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spacing w:line="228" w:lineRule="exact"/>
        <w:rPr/>
      </w:pPr>
      <w:r>
        <w:pict>
          <v:rect id="_x0000_s2" style="position:absolute;margin-left:167.499pt;margin-top:125.503pt;mso-position-vertical-relative:page;mso-position-horizontal-relative:page;width:3.05pt;height:3pt;z-index:251663360;" o:allowincell="f" fillcolor="#FB0021" filled="true" stroked="false"/>
        </w:pict>
      </w:r>
      <w:r>
        <w:drawing>
          <wp:anchor distT="0" distB="0" distL="0" distR="0" simplePos="0" relativeHeight="251659264" behindDoc="0" locked="0" layoutInCell="0" allowOverlap="1">
            <wp:simplePos x="0" y="0"/>
            <wp:positionH relativeFrom="page">
              <wp:posOffset>2155814</wp:posOffset>
            </wp:positionH>
            <wp:positionV relativeFrom="page">
              <wp:posOffset>774703</wp:posOffset>
            </wp:positionV>
            <wp:extent cx="1149361" cy="336513"/>
            <wp:effectExtent l="0" t="0" r="0" b="0"/>
            <wp:wrapNone/>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1149361" cy="336513"/>
                    </a:xfrm>
                    <a:prstGeom prst="rect">
                      <a:avLst/>
                    </a:prstGeom>
                  </pic:spPr>
                </pic:pic>
              </a:graphicData>
            </a:graphic>
          </wp:anchor>
        </w:drawing>
      </w:r>
      <w:r>
        <w:drawing>
          <wp:anchor distT="0" distB="0" distL="0" distR="0" simplePos="0" relativeHeight="251661312" behindDoc="0" locked="0" layoutInCell="0" allowOverlap="1">
            <wp:simplePos x="0" y="0"/>
            <wp:positionH relativeFrom="page">
              <wp:posOffset>2165342</wp:posOffset>
            </wp:positionH>
            <wp:positionV relativeFrom="page">
              <wp:posOffset>1581179</wp:posOffset>
            </wp:positionV>
            <wp:extent cx="190483" cy="88884"/>
            <wp:effectExtent l="0" t="0" r="0" b="0"/>
            <wp:wrapNone/>
            <wp:docPr id="4" name="IM 4"/>
            <wp:cNvGraphicFramePr/>
            <a:graphic>
              <a:graphicData uri="http://schemas.openxmlformats.org/drawingml/2006/picture">
                <pic:pic>
                  <pic:nvPicPr>
                    <pic:cNvPr id="4" name="IM 4"/>
                    <pic:cNvPicPr/>
                  </pic:nvPicPr>
                  <pic:blipFill>
                    <a:blip r:embed="rId3"/>
                    <a:stretch>
                      <a:fillRect/>
                    </a:stretch>
                  </pic:blipFill>
                  <pic:spPr>
                    <a:xfrm rot="0">
                      <a:off x="0" y="0"/>
                      <a:ext cx="190483" cy="88884"/>
                    </a:xfrm>
                    <a:prstGeom prst="rect">
                      <a:avLst/>
                    </a:prstGeom>
                  </pic:spPr>
                </pic:pic>
              </a:graphicData>
            </a:graphic>
          </wp:anchor>
        </w:drawing>
      </w:r>
      <w:r>
        <w:drawing>
          <wp:anchor distT="0" distB="0" distL="0" distR="0" simplePos="0" relativeHeight="251660288" behindDoc="0" locked="0" layoutInCell="0" allowOverlap="1">
            <wp:simplePos x="0" y="0"/>
            <wp:positionH relativeFrom="page">
              <wp:posOffset>3428998</wp:posOffset>
            </wp:positionH>
            <wp:positionV relativeFrom="page">
              <wp:posOffset>1339863</wp:posOffset>
            </wp:positionV>
            <wp:extent cx="482609" cy="438148"/>
            <wp:effectExtent l="0" t="0" r="0" b="0"/>
            <wp:wrapNone/>
            <wp:docPr id="6" name="IM 6"/>
            <wp:cNvGraphicFramePr/>
            <a:graphic>
              <a:graphicData uri="http://schemas.openxmlformats.org/drawingml/2006/picture">
                <pic:pic>
                  <pic:nvPicPr>
                    <pic:cNvPr id="6" name="IM 6"/>
                    <pic:cNvPicPr/>
                  </pic:nvPicPr>
                  <pic:blipFill>
                    <a:blip r:embed="rId4"/>
                    <a:stretch>
                      <a:fillRect/>
                    </a:stretch>
                  </pic:blipFill>
                  <pic:spPr>
                    <a:xfrm rot="0">
                      <a:off x="0" y="0"/>
                      <a:ext cx="482609" cy="438148"/>
                    </a:xfrm>
                    <a:prstGeom prst="rect">
                      <a:avLst/>
                    </a:prstGeom>
                  </pic:spPr>
                </pic:pic>
              </a:graphicData>
            </a:graphic>
          </wp:anchor>
        </w:drawing>
      </w:r>
      <w:r/>
    </w:p>
    <w:p>
      <w:pPr>
        <w:spacing w:line="228" w:lineRule="exact"/>
        <w:sectPr>
          <w:headerReference w:type="default" r:id="rId1"/>
          <w:pgSz w:w="9290" w:h="12830"/>
          <w:pgMar w:top="1" w:right="0" w:bottom="0" w:left="0" w:header="0" w:footer="0" w:gutter="0"/>
          <w:cols w:equalWidth="0" w:num="1">
            <w:col w:w="9290" w:space="0"/>
          </w:cols>
        </w:sectPr>
        <w:rPr/>
      </w:pPr>
    </w:p>
    <w:p>
      <w:pPr>
        <w:ind w:firstLine="109"/>
        <w:spacing w:line="779" w:lineRule="exact"/>
        <w:rPr/>
      </w:pPr>
      <w:r>
        <w:rPr>
          <w:position w:val="-15"/>
        </w:rPr>
        <w:drawing>
          <wp:inline distT="0" distB="0" distL="0" distR="0">
            <wp:extent cx="342917" cy="495259"/>
            <wp:effectExtent l="0" t="0" r="0" b="0"/>
            <wp:docPr id="8" name="IM 8"/>
            <wp:cNvGraphicFramePr/>
            <a:graphic>
              <a:graphicData uri="http://schemas.openxmlformats.org/drawingml/2006/picture">
                <pic:pic>
                  <pic:nvPicPr>
                    <pic:cNvPr id="8" name="IM 8"/>
                    <pic:cNvPicPr/>
                  </pic:nvPicPr>
                  <pic:blipFill>
                    <a:blip r:embed="rId5"/>
                    <a:stretch>
                      <a:fillRect/>
                    </a:stretch>
                  </pic:blipFill>
                  <pic:spPr>
                    <a:xfrm rot="0">
                      <a:off x="0" y="0"/>
                      <a:ext cx="342917" cy="495259"/>
                    </a:xfrm>
                    <a:prstGeom prst="rect">
                      <a:avLst/>
                    </a:prstGeom>
                  </pic:spPr>
                </pic:pic>
              </a:graphicData>
            </a:graphic>
          </wp:inline>
        </w:drawing>
      </w:r>
    </w:p>
    <w:p>
      <w:pPr>
        <w:pStyle w:val="BodyText"/>
        <w:spacing w:line="14" w:lineRule="auto"/>
        <w:rPr>
          <w:sz w:val="2"/>
        </w:rPr>
      </w:pPr>
      <w:r>
        <w:rPr>
          <w:sz w:val="2"/>
          <w:szCs w:val="2"/>
        </w:rPr>
        <w:br w:type="column"/>
      </w:r>
    </w:p>
    <w:p>
      <w:pPr>
        <w:pStyle w:val="BodyText"/>
        <w:spacing w:line="258" w:lineRule="auto"/>
        <w:rPr/>
      </w:pPr>
      <w:r/>
    </w:p>
    <w:p>
      <w:pPr>
        <w:ind w:left="820"/>
        <w:spacing w:before="88" w:line="184" w:lineRule="auto"/>
        <w:rPr>
          <w:rFonts w:ascii="SimSun" w:hAnsi="SimSun" w:eastAsia="SimSun" w:cs="SimSun"/>
          <w:sz w:val="27"/>
          <w:szCs w:val="27"/>
        </w:rPr>
      </w:pPr>
      <w:r>
        <w:drawing>
          <wp:anchor distT="0" distB="0" distL="0" distR="0" simplePos="0" relativeHeight="251658240" behindDoc="1" locked="0" layoutInCell="1" allowOverlap="1">
            <wp:simplePos x="0" y="0"/>
            <wp:positionH relativeFrom="column">
              <wp:posOffset>-673093</wp:posOffset>
            </wp:positionH>
            <wp:positionV relativeFrom="paragraph">
              <wp:posOffset>-312003</wp:posOffset>
            </wp:positionV>
            <wp:extent cx="5899150" cy="8147050"/>
            <wp:effectExtent l="0" t="0" r="0" b="0"/>
            <wp:wrapNone/>
            <wp:docPr id="10" name="IM 10"/>
            <wp:cNvGraphicFramePr/>
            <a:graphic>
              <a:graphicData uri="http://schemas.openxmlformats.org/drawingml/2006/picture">
                <pic:pic>
                  <pic:nvPicPr>
                    <pic:cNvPr id="10" name="IM 10"/>
                    <pic:cNvPicPr/>
                  </pic:nvPicPr>
                  <pic:blipFill>
                    <a:blip r:embed="rId6"/>
                    <a:stretch>
                      <a:fillRect/>
                    </a:stretch>
                  </pic:blipFill>
                  <pic:spPr>
                    <a:xfrm rot="0">
                      <a:off x="0" y="0"/>
                      <a:ext cx="5899150" cy="8147050"/>
                    </a:xfrm>
                    <a:prstGeom prst="rect">
                      <a:avLst/>
                    </a:prstGeom>
                  </pic:spPr>
                </pic:pic>
              </a:graphicData>
            </a:graphic>
          </wp:anchor>
        </w:drawing>
      </w:r>
      <w:r>
        <w:rPr>
          <w:rFonts w:ascii="SimSun" w:hAnsi="SimSun" w:eastAsia="SimSun" w:cs="SimSun"/>
          <w:sz w:val="27"/>
          <w:szCs w:val="27"/>
          <w:spacing w:val="-33"/>
        </w:rPr>
        <w:t>1</w:t>
      </w:r>
      <w:r>
        <w:rPr>
          <w:rFonts w:ascii="SimSun" w:hAnsi="SimSun" w:eastAsia="SimSun" w:cs="SimSun"/>
          <w:sz w:val="27"/>
          <w:szCs w:val="27"/>
          <w:spacing w:val="26"/>
        </w:rPr>
        <w:t xml:space="preserve">   </w:t>
      </w:r>
      <w:r>
        <w:rPr>
          <w:rFonts w:ascii="SimSun" w:hAnsi="SimSun" w:eastAsia="SimSun" w:cs="SimSun"/>
          <w:sz w:val="27"/>
          <w:szCs w:val="27"/>
          <w:spacing w:val="-33"/>
        </w:rPr>
        <w:t>0</w:t>
      </w:r>
      <w:r>
        <w:rPr>
          <w:rFonts w:ascii="SimSun" w:hAnsi="SimSun" w:eastAsia="SimSun" w:cs="SimSun"/>
          <w:sz w:val="27"/>
          <w:szCs w:val="27"/>
          <w:spacing w:val="33"/>
        </w:rPr>
        <w:t xml:space="preserve">   </w:t>
      </w:r>
      <w:r>
        <w:rPr>
          <w:rFonts w:ascii="SimSun" w:hAnsi="SimSun" w:eastAsia="SimSun" w:cs="SimSun"/>
          <w:sz w:val="27"/>
          <w:szCs w:val="27"/>
          <w:spacing w:val="-33"/>
        </w:rPr>
        <w:t>1</w:t>
      </w:r>
    </w:p>
    <w:p>
      <w:pPr>
        <w:pStyle w:val="BodyText"/>
        <w:spacing w:line="349" w:lineRule="auto"/>
        <w:rPr/>
      </w:pPr>
      <w:r/>
    </w:p>
    <w:p>
      <w:pPr>
        <w:spacing w:line="912" w:lineRule="exact"/>
        <w:rPr/>
      </w:pPr>
      <w:r>
        <w:rPr>
          <w:position w:val="-18"/>
        </w:rPr>
        <w:drawing>
          <wp:inline distT="0" distB="0" distL="0" distR="0">
            <wp:extent cx="1422403" cy="579305"/>
            <wp:effectExtent l="0" t="0" r="0" b="0"/>
            <wp:docPr id="12" name="IM 12"/>
            <wp:cNvGraphicFramePr/>
            <a:graphic>
              <a:graphicData uri="http://schemas.openxmlformats.org/drawingml/2006/picture">
                <pic:pic>
                  <pic:nvPicPr>
                    <pic:cNvPr id="12" name="IM 12"/>
                    <pic:cNvPicPr/>
                  </pic:nvPicPr>
                  <pic:blipFill>
                    <a:blip r:embed="rId7"/>
                    <a:stretch>
                      <a:fillRect/>
                    </a:stretch>
                  </pic:blipFill>
                  <pic:spPr>
                    <a:xfrm rot="0">
                      <a:off x="0" y="0"/>
                      <a:ext cx="1422403" cy="579305"/>
                    </a:xfrm>
                    <a:prstGeom prst="rect">
                      <a:avLst/>
                    </a:prstGeom>
                  </pic:spPr>
                </pic:pic>
              </a:graphicData>
            </a:graphic>
          </wp:inline>
        </w:drawing>
      </w:r>
    </w:p>
    <w:p>
      <w:pPr>
        <w:ind w:left="809"/>
        <w:spacing w:line="187" w:lineRule="exact"/>
        <w:rPr>
          <w:rFonts w:ascii="Times New Roman" w:hAnsi="Times New Roman" w:eastAsia="Times New Roman" w:cs="Times New Roman"/>
          <w:sz w:val="27"/>
          <w:szCs w:val="27"/>
        </w:rPr>
      </w:pPr>
      <w:r>
        <w:rPr>
          <w:rFonts w:ascii="Times New Roman" w:hAnsi="Times New Roman" w:eastAsia="Times New Roman" w:cs="Times New Roman"/>
          <w:sz w:val="27"/>
          <w:szCs w:val="27"/>
          <w:color w:val="FFFFFF"/>
          <w:position w:val="-4"/>
        </w:rPr>
        <w:drawing>
          <wp:inline distT="0" distB="0" distL="0" distR="0">
            <wp:extent cx="107670" cy="85362"/>
            <wp:effectExtent l="0" t="0" r="0" b="0"/>
            <wp:docPr id="14" name="IM 14"/>
            <wp:cNvGraphicFramePr/>
            <a:graphic>
              <a:graphicData uri="http://schemas.openxmlformats.org/drawingml/2006/picture">
                <pic:pic>
                  <pic:nvPicPr>
                    <pic:cNvPr id="14" name="IM 14"/>
                    <pic:cNvPicPr/>
                  </pic:nvPicPr>
                  <pic:blipFill>
                    <a:blip r:embed="rId8"/>
                    <a:stretch>
                      <a:fillRect/>
                    </a:stretch>
                  </pic:blipFill>
                  <pic:spPr>
                    <a:xfrm rot="0">
                      <a:off x="0" y="0"/>
                      <a:ext cx="107670" cy="85362"/>
                    </a:xfrm>
                    <a:prstGeom prst="rect">
                      <a:avLst/>
                    </a:prstGeom>
                  </pic:spPr>
                </pic:pic>
              </a:graphicData>
            </a:graphic>
          </wp:inline>
        </w:drawing>
      </w:r>
      <w:r>
        <w:rPr>
          <w:rFonts w:ascii="Times New Roman" w:hAnsi="Times New Roman" w:eastAsia="Times New Roman" w:cs="Times New Roman"/>
          <w:sz w:val="27"/>
          <w:szCs w:val="27"/>
          <w:color w:val="FFFFFF"/>
          <w:position w:val="8"/>
        </w:rPr>
        <w:drawing>
          <wp:inline distT="0" distB="0" distL="0" distR="0">
            <wp:extent cx="63817" cy="24411"/>
            <wp:effectExtent l="0" t="0" r="0" b="0"/>
            <wp:docPr id="16" name="IM 16"/>
            <wp:cNvGraphicFramePr/>
            <a:graphic>
              <a:graphicData uri="http://schemas.openxmlformats.org/drawingml/2006/picture">
                <pic:pic>
                  <pic:nvPicPr>
                    <pic:cNvPr id="16" name="IM 16"/>
                    <pic:cNvPicPr/>
                  </pic:nvPicPr>
                  <pic:blipFill>
                    <a:blip r:embed="rId9"/>
                    <a:stretch>
                      <a:fillRect/>
                    </a:stretch>
                  </pic:blipFill>
                  <pic:spPr>
                    <a:xfrm rot="0">
                      <a:off x="0" y="0"/>
                      <a:ext cx="63817" cy="24411"/>
                    </a:xfrm>
                    <a:prstGeom prst="rect">
                      <a:avLst/>
                    </a:prstGeom>
                  </pic:spPr>
                </pic:pic>
              </a:graphicData>
            </a:graphic>
          </wp:inline>
        </w:drawing>
      </w:r>
      <w:r>
        <w:rPr>
          <w:rFonts w:ascii="Times New Roman" w:hAnsi="Times New Roman" w:eastAsia="Times New Roman" w:cs="Times New Roman"/>
          <w:sz w:val="27"/>
          <w:szCs w:val="27"/>
          <w:color w:val="FFFFFF"/>
          <w:spacing w:val="2"/>
          <w:position w:val="-4"/>
        </w:rPr>
        <w:t xml:space="preserve"> </w:t>
      </w:r>
      <w:r>
        <w:rPr>
          <w:rFonts w:ascii="Times New Roman" w:hAnsi="Times New Roman" w:eastAsia="Times New Roman" w:cs="Times New Roman"/>
          <w:sz w:val="27"/>
          <w:szCs w:val="27"/>
          <w:color w:val="FFFFFF"/>
          <w:position w:val="-4"/>
        </w:rPr>
        <w:t>A</w:t>
      </w:r>
    </w:p>
    <w:p>
      <w:pPr>
        <w:ind w:left="809"/>
        <w:spacing w:line="40" w:lineRule="exact"/>
        <w:rPr/>
      </w:pPr>
      <w:r>
        <w:rPr>
          <w:position w:val="-1"/>
        </w:rPr>
        <w:drawing>
          <wp:inline distT="0" distB="0" distL="0" distR="0">
            <wp:extent cx="120637" cy="25418"/>
            <wp:effectExtent l="0" t="0" r="0" b="0"/>
            <wp:docPr id="18" name="IM 18"/>
            <wp:cNvGraphicFramePr/>
            <a:graphic>
              <a:graphicData uri="http://schemas.openxmlformats.org/drawingml/2006/picture">
                <pic:pic>
                  <pic:nvPicPr>
                    <pic:cNvPr id="18" name="IM 18"/>
                    <pic:cNvPicPr/>
                  </pic:nvPicPr>
                  <pic:blipFill>
                    <a:blip r:embed="rId10"/>
                    <a:stretch>
                      <a:fillRect/>
                    </a:stretch>
                  </pic:blipFill>
                  <pic:spPr>
                    <a:xfrm rot="0">
                      <a:off x="0" y="0"/>
                      <a:ext cx="120637" cy="25418"/>
                    </a:xfrm>
                    <a:prstGeom prst="rect">
                      <a:avLst/>
                    </a:prstGeom>
                  </pic:spPr>
                </pic:pic>
              </a:graphicData>
            </a:graphic>
          </wp:inline>
        </w:drawing>
      </w:r>
    </w:p>
    <w:p>
      <w:pPr>
        <w:ind w:left="829"/>
        <w:spacing w:line="40" w:lineRule="exact"/>
        <w:rPr/>
      </w:pPr>
      <w:r>
        <w:rPr>
          <w:position w:val="-1"/>
        </w:rPr>
        <w:drawing>
          <wp:inline distT="0" distB="0" distL="0" distR="0">
            <wp:extent cx="292126" cy="25337"/>
            <wp:effectExtent l="0" t="0" r="0" b="0"/>
            <wp:docPr id="20" name="IM 20"/>
            <wp:cNvGraphicFramePr/>
            <a:graphic>
              <a:graphicData uri="http://schemas.openxmlformats.org/drawingml/2006/picture">
                <pic:pic>
                  <pic:nvPicPr>
                    <pic:cNvPr id="20" name="IM 20"/>
                    <pic:cNvPicPr/>
                  </pic:nvPicPr>
                  <pic:blipFill>
                    <a:blip r:embed="rId11"/>
                    <a:stretch>
                      <a:fillRect/>
                    </a:stretch>
                  </pic:blipFill>
                  <pic:spPr>
                    <a:xfrm rot="0">
                      <a:off x="0" y="0"/>
                      <a:ext cx="292126" cy="25337"/>
                    </a:xfrm>
                    <a:prstGeom prst="rect">
                      <a:avLst/>
                    </a:prstGeom>
                  </pic:spPr>
                </pic:pic>
              </a:graphicData>
            </a:graphic>
          </wp:inline>
        </w:drawing>
      </w:r>
    </w:p>
    <w:p>
      <w:pPr>
        <w:ind w:left="1139"/>
        <w:spacing w:line="40" w:lineRule="exact"/>
        <w:rPr/>
      </w:pPr>
      <w:r>
        <w:rPr>
          <w:position w:val="-1"/>
        </w:rPr>
        <w:drawing>
          <wp:inline distT="0" distB="0" distL="0" distR="0">
            <wp:extent cx="76217" cy="25418"/>
            <wp:effectExtent l="0" t="0" r="0" b="0"/>
            <wp:docPr id="22" name="IM 22"/>
            <wp:cNvGraphicFramePr/>
            <a:graphic>
              <a:graphicData uri="http://schemas.openxmlformats.org/drawingml/2006/picture">
                <pic:pic>
                  <pic:nvPicPr>
                    <pic:cNvPr id="22" name="IM 22"/>
                    <pic:cNvPicPr/>
                  </pic:nvPicPr>
                  <pic:blipFill>
                    <a:blip r:embed="rId12"/>
                    <a:stretch>
                      <a:fillRect/>
                    </a:stretch>
                  </pic:blipFill>
                  <pic:spPr>
                    <a:xfrm rot="0">
                      <a:off x="0" y="0"/>
                      <a:ext cx="76217" cy="25418"/>
                    </a:xfrm>
                    <a:prstGeom prst="rect">
                      <a:avLst/>
                    </a:prstGeom>
                  </pic:spPr>
                </pic:pic>
              </a:graphicData>
            </a:graphic>
          </wp:inline>
        </w:drawing>
      </w:r>
    </w:p>
    <w:p>
      <w:pPr>
        <w:ind w:left="1109"/>
        <w:spacing w:line="130" w:lineRule="exact"/>
        <w:rPr/>
      </w:pPr>
      <w:r>
        <w:rPr>
          <w:position w:val="-3"/>
        </w:rPr>
        <w:drawing>
          <wp:inline distT="0" distB="0" distL="0" distR="0">
            <wp:extent cx="88900" cy="82529"/>
            <wp:effectExtent l="0" t="0" r="0" b="0"/>
            <wp:docPr id="24" name="IM 24"/>
            <wp:cNvGraphicFramePr/>
            <a:graphic>
              <a:graphicData uri="http://schemas.openxmlformats.org/drawingml/2006/picture">
                <pic:pic>
                  <pic:nvPicPr>
                    <pic:cNvPr id="24" name="IM 24"/>
                    <pic:cNvPicPr/>
                  </pic:nvPicPr>
                  <pic:blipFill>
                    <a:blip r:embed="rId13"/>
                    <a:stretch>
                      <a:fillRect/>
                    </a:stretch>
                  </pic:blipFill>
                  <pic:spPr>
                    <a:xfrm rot="0">
                      <a:off x="0" y="0"/>
                      <a:ext cx="88900" cy="82529"/>
                    </a:xfrm>
                    <a:prstGeom prst="rect">
                      <a:avLst/>
                    </a:prstGeom>
                  </pic:spPr>
                </pic:pic>
              </a:graphicData>
            </a:graphic>
          </wp:inline>
        </w:drawing>
      </w:r>
    </w:p>
    <w:p>
      <w:pPr>
        <w:ind w:firstLine="940"/>
        <w:spacing w:before="150" w:line="70" w:lineRule="exact"/>
        <w:rPr/>
      </w:pPr>
      <w:r>
        <w:rPr>
          <w:position w:val="-1"/>
        </w:rPr>
        <w:drawing>
          <wp:inline distT="0" distB="0" distL="0" distR="0">
            <wp:extent cx="25366" cy="44482"/>
            <wp:effectExtent l="0" t="0" r="0" b="0"/>
            <wp:docPr id="26" name="IM 26"/>
            <wp:cNvGraphicFramePr/>
            <a:graphic>
              <a:graphicData uri="http://schemas.openxmlformats.org/drawingml/2006/picture">
                <pic:pic>
                  <pic:nvPicPr>
                    <pic:cNvPr id="26" name="IM 26"/>
                    <pic:cNvPicPr/>
                  </pic:nvPicPr>
                  <pic:blipFill>
                    <a:blip r:embed="rId14"/>
                    <a:stretch>
                      <a:fillRect/>
                    </a:stretch>
                  </pic:blipFill>
                  <pic:spPr>
                    <a:xfrm rot="0">
                      <a:off x="0" y="0"/>
                      <a:ext cx="25366" cy="44482"/>
                    </a:xfrm>
                    <a:prstGeom prst="rect">
                      <a:avLst/>
                    </a:prstGeom>
                  </pic:spPr>
                </pic:pic>
              </a:graphicData>
            </a:graphic>
          </wp:inline>
        </w:drawing>
      </w:r>
    </w:p>
    <w:p>
      <w:pPr>
        <w:pStyle w:val="BodyText"/>
        <w:spacing w:line="14" w:lineRule="auto"/>
        <w:rPr>
          <w:sz w:val="2"/>
        </w:rPr>
      </w:pPr>
      <w:r>
        <w:rPr>
          <w:sz w:val="2"/>
          <w:szCs w:val="2"/>
        </w:rPr>
        <w:br w:type="column"/>
      </w:r>
    </w:p>
    <w:p>
      <w:pPr>
        <w:pStyle w:val="BodyText"/>
        <w:spacing w:line="259" w:lineRule="auto"/>
        <w:rPr/>
      </w:pPr>
      <w:r/>
    </w:p>
    <w:p>
      <w:pPr>
        <w:ind w:left="219"/>
        <w:spacing w:before="88" w:line="182" w:lineRule="auto"/>
        <w:rPr>
          <w:rFonts w:ascii="SimSun" w:hAnsi="SimSun" w:eastAsia="SimSun" w:cs="SimSun"/>
          <w:sz w:val="27"/>
          <w:szCs w:val="27"/>
        </w:rPr>
      </w:pPr>
      <w:r>
        <w:rPr>
          <w:rFonts w:ascii="SimSun" w:hAnsi="SimSun" w:eastAsia="SimSun" w:cs="SimSun"/>
          <w:sz w:val="27"/>
          <w:szCs w:val="27"/>
          <w:spacing w:val="-9"/>
        </w:rPr>
        <w:t>0</w:t>
      </w:r>
      <w:r>
        <w:rPr>
          <w:rFonts w:ascii="SimSun" w:hAnsi="SimSun" w:eastAsia="SimSun" w:cs="SimSun"/>
          <w:sz w:val="27"/>
          <w:szCs w:val="27"/>
          <w:spacing w:val="18"/>
        </w:rPr>
        <w:t xml:space="preserve">   </w:t>
      </w:r>
      <w:r>
        <w:rPr>
          <w:rFonts w:ascii="SimSun" w:hAnsi="SimSun" w:eastAsia="SimSun" w:cs="SimSun"/>
          <w:sz w:val="27"/>
          <w:szCs w:val="27"/>
          <w:spacing w:val="-9"/>
        </w:rPr>
        <w:t>0</w:t>
      </w:r>
      <w:r>
        <w:rPr>
          <w:rFonts w:ascii="SimSun" w:hAnsi="SimSun" w:eastAsia="SimSun" w:cs="SimSun"/>
          <w:sz w:val="27"/>
          <w:szCs w:val="27"/>
          <w:spacing w:val="18"/>
        </w:rPr>
        <w:t xml:space="preserve">   </w:t>
      </w:r>
      <w:r>
        <w:rPr>
          <w:rFonts w:ascii="SimSun" w:hAnsi="SimSun" w:eastAsia="SimSun" w:cs="SimSun"/>
          <w:sz w:val="27"/>
          <w:szCs w:val="27"/>
          <w:spacing w:val="-9"/>
        </w:rPr>
        <w:t>01       0    9</w:t>
      </w:r>
      <w:r>
        <w:rPr>
          <w:rFonts w:ascii="SimSun" w:hAnsi="SimSun" w:eastAsia="SimSun" w:cs="SimSun"/>
          <w:sz w:val="27"/>
          <w:szCs w:val="27"/>
          <w:spacing w:val="1"/>
        </w:rPr>
        <w:t xml:space="preserve">   </w:t>
      </w:r>
      <w:r>
        <w:rPr>
          <w:rFonts w:ascii="SimSun" w:hAnsi="SimSun" w:eastAsia="SimSun" w:cs="SimSun"/>
          <w:sz w:val="27"/>
          <w:szCs w:val="27"/>
          <w:spacing w:val="-9"/>
        </w:rPr>
        <w:t>1</w:t>
      </w:r>
    </w:p>
    <w:p>
      <w:pPr>
        <w:pStyle w:val="BodyText"/>
        <w:spacing w:line="361" w:lineRule="auto"/>
        <w:rPr/>
      </w:pPr>
      <w:r/>
    </w:p>
    <w:p>
      <w:pPr>
        <w:ind w:firstLine="2280"/>
        <w:spacing w:line="700" w:lineRule="exact"/>
        <w:rPr/>
      </w:pPr>
      <w:r>
        <w:rPr>
          <w:position w:val="-14"/>
        </w:rPr>
        <w:drawing>
          <wp:inline distT="0" distB="0" distL="0" distR="0">
            <wp:extent cx="1073114" cy="444503"/>
            <wp:effectExtent l="0" t="0" r="0" b="0"/>
            <wp:docPr id="28" name="IM 28"/>
            <wp:cNvGraphicFramePr/>
            <a:graphic>
              <a:graphicData uri="http://schemas.openxmlformats.org/drawingml/2006/picture">
                <pic:pic>
                  <pic:nvPicPr>
                    <pic:cNvPr id="28" name="IM 28"/>
                    <pic:cNvPicPr/>
                  </pic:nvPicPr>
                  <pic:blipFill>
                    <a:blip r:embed="rId15"/>
                    <a:stretch>
                      <a:fillRect/>
                    </a:stretch>
                  </pic:blipFill>
                  <pic:spPr>
                    <a:xfrm rot="0">
                      <a:off x="0" y="0"/>
                      <a:ext cx="1073114" cy="444503"/>
                    </a:xfrm>
                    <a:prstGeom prst="rect">
                      <a:avLst/>
                    </a:prstGeom>
                  </pic:spPr>
                </pic:pic>
              </a:graphicData>
            </a:graphic>
          </wp:inline>
        </w:drawing>
      </w:r>
    </w:p>
    <w:p>
      <w:pPr>
        <w:ind w:firstLine="1899"/>
        <w:spacing w:before="40" w:line="69" w:lineRule="exact"/>
        <w:rPr/>
      </w:pPr>
      <w:r>
        <w:rPr>
          <w:position w:val="-1"/>
        </w:rPr>
        <w:drawing>
          <wp:inline distT="0" distB="0" distL="0" distR="0">
            <wp:extent cx="57162" cy="44401"/>
            <wp:effectExtent l="0" t="0" r="0" b="0"/>
            <wp:docPr id="30" name="IM 30"/>
            <wp:cNvGraphicFramePr/>
            <a:graphic>
              <a:graphicData uri="http://schemas.openxmlformats.org/drawingml/2006/picture">
                <pic:pic>
                  <pic:nvPicPr>
                    <pic:cNvPr id="30" name="IM 30"/>
                    <pic:cNvPicPr/>
                  </pic:nvPicPr>
                  <pic:blipFill>
                    <a:blip r:embed="rId16"/>
                    <a:stretch>
                      <a:fillRect/>
                    </a:stretch>
                  </pic:blipFill>
                  <pic:spPr>
                    <a:xfrm rot="0">
                      <a:off x="0" y="0"/>
                      <a:ext cx="57162" cy="44401"/>
                    </a:xfrm>
                    <a:prstGeom prst="rect">
                      <a:avLst/>
                    </a:prstGeom>
                  </pic:spPr>
                </pic:pic>
              </a:graphicData>
            </a:graphic>
          </wp:inline>
        </w:drawing>
      </w:r>
    </w:p>
    <w:p>
      <w:pPr>
        <w:ind w:firstLine="1580"/>
        <w:spacing w:line="100" w:lineRule="exact"/>
        <w:rPr/>
      </w:pPr>
      <w:r>
        <w:rPr>
          <w:position w:val="-2"/>
        </w:rPr>
        <w:drawing>
          <wp:inline distT="0" distB="0" distL="0" distR="0">
            <wp:extent cx="120637" cy="63547"/>
            <wp:effectExtent l="0" t="0" r="0" b="0"/>
            <wp:docPr id="32" name="IM 32"/>
            <wp:cNvGraphicFramePr/>
            <a:graphic>
              <a:graphicData uri="http://schemas.openxmlformats.org/drawingml/2006/picture">
                <pic:pic>
                  <pic:nvPicPr>
                    <pic:cNvPr id="32" name="IM 32"/>
                    <pic:cNvPicPr/>
                  </pic:nvPicPr>
                  <pic:blipFill>
                    <a:blip r:embed="rId17"/>
                    <a:stretch>
                      <a:fillRect/>
                    </a:stretch>
                  </pic:blipFill>
                  <pic:spPr>
                    <a:xfrm rot="0">
                      <a:off x="0" y="0"/>
                      <a:ext cx="120637" cy="63547"/>
                    </a:xfrm>
                    <a:prstGeom prst="rect">
                      <a:avLst/>
                    </a:prstGeom>
                  </pic:spPr>
                </pic:pic>
              </a:graphicData>
            </a:graphic>
          </wp:inline>
        </w:drawing>
      </w:r>
    </w:p>
    <w:p>
      <w:pPr>
        <w:ind w:firstLine="3010"/>
        <w:spacing w:before="240" w:line="670" w:lineRule="exact"/>
        <w:rPr/>
      </w:pPr>
      <w:r>
        <w:rPr>
          <w:position w:val="-13"/>
        </w:rPr>
        <w:drawing>
          <wp:inline distT="0" distB="0" distL="0" distR="0">
            <wp:extent cx="311121" cy="425520"/>
            <wp:effectExtent l="0" t="0" r="0" b="0"/>
            <wp:docPr id="34" name="IM 34"/>
            <wp:cNvGraphicFramePr/>
            <a:graphic>
              <a:graphicData uri="http://schemas.openxmlformats.org/drawingml/2006/picture">
                <pic:pic>
                  <pic:nvPicPr>
                    <pic:cNvPr id="34" name="IM 34"/>
                    <pic:cNvPicPr/>
                  </pic:nvPicPr>
                  <pic:blipFill>
                    <a:blip r:embed="rId18"/>
                    <a:stretch>
                      <a:fillRect/>
                    </a:stretch>
                  </pic:blipFill>
                  <pic:spPr>
                    <a:xfrm rot="0">
                      <a:off x="0" y="0"/>
                      <a:ext cx="311121" cy="425520"/>
                    </a:xfrm>
                    <a:prstGeom prst="rect">
                      <a:avLst/>
                    </a:prstGeom>
                  </pic:spPr>
                </pic:pic>
              </a:graphicData>
            </a:graphic>
          </wp:inline>
        </w:drawing>
      </w:r>
    </w:p>
    <w:p>
      <w:pPr>
        <w:spacing w:line="670" w:lineRule="exact"/>
        <w:sectPr>
          <w:type w:val="continuous"/>
          <w:pgSz w:w="9290" w:h="12830"/>
          <w:pgMar w:top="1" w:right="0" w:bottom="0" w:left="0" w:header="0" w:footer="0" w:gutter="0"/>
          <w:cols w:equalWidth="0" w:num="3">
            <w:col w:w="960" w:space="100"/>
            <w:col w:w="2241" w:space="49"/>
            <w:col w:w="5941" w:space="0"/>
          </w:cols>
        </w:sectPr>
        <w:rPr/>
      </w:pPr>
    </w:p>
    <w:p>
      <w:pPr>
        <w:pStyle w:val="BodyText"/>
        <w:spacing w:line="296" w:lineRule="auto"/>
        <w:rPr/>
      </w:pPr>
      <w:r/>
    </w:p>
    <w:p>
      <w:pPr>
        <w:pStyle w:val="BodyText"/>
        <w:spacing w:line="296" w:lineRule="auto"/>
        <w:rPr/>
      </w:pPr>
      <w:r/>
    </w:p>
    <w:p>
      <w:pPr>
        <w:ind w:left="2830"/>
        <w:spacing w:before="164" w:line="238" w:lineRule="auto"/>
        <w:rPr>
          <w:rFonts w:ascii="Times New Roman" w:hAnsi="Times New Roman" w:eastAsia="Times New Roman" w:cs="Times New Roman"/>
          <w:sz w:val="57"/>
          <w:szCs w:val="57"/>
        </w:rPr>
      </w:pPr>
      <w:r>
        <w:rPr>
          <w:rFonts w:ascii="Times New Roman" w:hAnsi="Times New Roman" w:eastAsia="Times New Roman" w:cs="Times New Roman"/>
          <w:sz w:val="57"/>
          <w:szCs w:val="57"/>
          <w:color w:val="FFFFFF"/>
          <w:spacing w:val="-5"/>
        </w:rPr>
        <w:t>THE DIGITAL</w:t>
      </w:r>
    </w:p>
    <w:p>
      <w:pPr>
        <w:ind w:left="3170"/>
        <w:spacing w:before="1" w:line="188" w:lineRule="auto"/>
        <w:rPr>
          <w:rFonts w:ascii="Times New Roman" w:hAnsi="Times New Roman" w:eastAsia="Times New Roman" w:cs="Times New Roman"/>
          <w:sz w:val="57"/>
          <w:szCs w:val="57"/>
        </w:rPr>
      </w:pPr>
      <w:r>
        <w:rPr>
          <w:rFonts w:ascii="Times New Roman" w:hAnsi="Times New Roman" w:eastAsia="Times New Roman" w:cs="Times New Roman"/>
          <w:sz w:val="57"/>
          <w:szCs w:val="57"/>
          <w:color w:val="FFFFFF"/>
          <w:spacing w:val="-13"/>
        </w:rPr>
        <w:t>THINKING</w:t>
      </w:r>
    </w:p>
    <w:p>
      <w:pPr>
        <w:ind w:left="4949"/>
        <w:spacing w:before="232" w:line="212" w:lineRule="auto"/>
        <w:outlineLvl w:val="0"/>
        <w:rPr>
          <w:rFonts w:ascii="SimSun" w:hAnsi="SimSun" w:eastAsia="SimSun" w:cs="SimSun"/>
          <w:sz w:val="218"/>
          <w:szCs w:val="218"/>
        </w:rPr>
      </w:pPr>
      <w:r>
        <w:rPr>
          <w:rFonts w:ascii="SimSun" w:hAnsi="SimSun" w:eastAsia="SimSun" w:cs="SimSun"/>
          <w:sz w:val="218"/>
          <w:szCs w:val="218"/>
          <w:color w:val="FFFFFF"/>
        </w:rPr>
        <w:t>维</w:t>
      </w:r>
    </w:p>
    <w:p>
      <w:pPr>
        <w:ind w:left="1168"/>
        <w:spacing w:before="3" w:line="220" w:lineRule="auto"/>
        <w:rPr>
          <w:rFonts w:ascii="SimHei" w:hAnsi="SimHei" w:eastAsia="SimHei" w:cs="SimHei"/>
          <w:sz w:val="57"/>
          <w:szCs w:val="57"/>
        </w:rPr>
      </w:pPr>
      <w:r>
        <w:rPr>
          <w:rFonts w:ascii="SimHei" w:hAnsi="SimHei" w:eastAsia="SimHei" w:cs="SimHei"/>
          <w:sz w:val="57"/>
          <w:szCs w:val="57"/>
          <w:b/>
          <w:bCs/>
          <w:color w:val="FFFFFF"/>
          <w:spacing w:val="33"/>
        </w:rPr>
        <w:t>传统企业数字化转型指南</w:t>
      </w:r>
    </w:p>
    <w:p>
      <w:pPr>
        <w:pStyle w:val="BodyText"/>
        <w:spacing w:line="257" w:lineRule="auto"/>
        <w:rPr/>
      </w:pPr>
      <w:r/>
    </w:p>
    <w:p>
      <w:pPr>
        <w:ind w:left="3840"/>
        <w:spacing w:before="88" w:line="222" w:lineRule="auto"/>
        <w:rPr>
          <w:rFonts w:ascii="SimHei" w:hAnsi="SimHei" w:eastAsia="SimHei" w:cs="SimHei"/>
          <w:sz w:val="27"/>
          <w:szCs w:val="27"/>
        </w:rPr>
      </w:pPr>
      <w:r>
        <w:rPr>
          <w:rFonts w:ascii="SimHei" w:hAnsi="SimHei" w:eastAsia="SimHei" w:cs="SimHei"/>
          <w:sz w:val="27"/>
          <w:szCs w:val="27"/>
          <w:color w:val="FFFFFF"/>
          <w:spacing w:val="15"/>
        </w:rPr>
        <w:t>刘涵宇/著</w:t>
      </w:r>
    </w:p>
    <w:p>
      <w:pPr>
        <w:pStyle w:val="BodyText"/>
        <w:spacing w:line="325" w:lineRule="auto"/>
        <w:rPr/>
      </w:pPr>
      <w:r/>
    </w:p>
    <w:p>
      <w:pPr>
        <w:ind w:left="2390"/>
        <w:spacing w:before="65" w:line="221" w:lineRule="auto"/>
        <w:rPr>
          <w:rFonts w:ascii="SimHei" w:hAnsi="SimHei" w:eastAsia="SimHei" w:cs="SimHei"/>
          <w:sz w:val="20"/>
          <w:szCs w:val="20"/>
        </w:rPr>
      </w:pPr>
      <w:r>
        <w:rPr>
          <w:rFonts w:ascii="SimHei" w:hAnsi="SimHei" w:eastAsia="SimHei" w:cs="SimHei"/>
          <w:sz w:val="20"/>
          <w:szCs w:val="20"/>
          <w:color w:val="FFFFFF"/>
          <w:spacing w:val="-1"/>
        </w:rPr>
        <w:t>数字化转型咨询专家、前腾讯高级产品经理力作</w:t>
      </w:r>
    </w:p>
    <w:p>
      <w:pPr>
        <w:ind w:left="1942"/>
        <w:spacing w:before="98" w:line="221" w:lineRule="auto"/>
        <w:rPr>
          <w:rFonts w:ascii="SimHei" w:hAnsi="SimHei" w:eastAsia="SimHei" w:cs="SimHei"/>
          <w:sz w:val="20"/>
          <w:szCs w:val="20"/>
        </w:rPr>
      </w:pPr>
      <w:r>
        <w:rPr>
          <w:rFonts w:ascii="SimHei" w:hAnsi="SimHei" w:eastAsia="SimHei" w:cs="SimHei"/>
          <w:sz w:val="20"/>
          <w:szCs w:val="20"/>
          <w:b/>
          <w:bCs/>
          <w:color w:val="FFFFFF"/>
          <w:spacing w:val="-1"/>
        </w:rPr>
        <w:t>腾讯、京东、永辉、贝恩咨询和壳牌等公司的6位大</w:t>
      </w:r>
      <w:r>
        <w:rPr>
          <w:rFonts w:ascii="SimHei" w:hAnsi="SimHei" w:eastAsia="SimHei" w:cs="SimHei"/>
          <w:sz w:val="20"/>
          <w:szCs w:val="20"/>
          <w:b/>
          <w:bCs/>
          <w:color w:val="FFFFFF"/>
          <w:spacing w:val="-2"/>
        </w:rPr>
        <w:t>咖推荐</w:t>
      </w:r>
    </w:p>
    <w:p>
      <w:pPr>
        <w:ind w:left="2610"/>
        <w:spacing w:before="113" w:line="219" w:lineRule="auto"/>
        <w:rPr>
          <w:rFonts w:ascii="SimHei" w:hAnsi="SimHei" w:eastAsia="SimHei" w:cs="SimHei"/>
          <w:sz w:val="20"/>
          <w:szCs w:val="20"/>
        </w:rPr>
      </w:pPr>
      <w:r>
        <w:rPr>
          <w:rFonts w:ascii="SimHei" w:hAnsi="SimHei" w:eastAsia="SimHei" w:cs="SimHei"/>
          <w:sz w:val="20"/>
          <w:szCs w:val="20"/>
          <w:color w:val="FFFFFF"/>
          <w:spacing w:val="-1"/>
        </w:rPr>
        <w:t>来自一线互联网公司的数字化转型经验总结</w:t>
      </w:r>
    </w:p>
    <w:p>
      <w:pPr>
        <w:ind w:left="2902"/>
        <w:spacing w:before="62" w:line="213" w:lineRule="auto"/>
        <w:rPr>
          <w:rFonts w:ascii="SimHei" w:hAnsi="SimHei" w:eastAsia="SimHei" w:cs="SimHei"/>
          <w:sz w:val="20"/>
          <w:szCs w:val="20"/>
        </w:rPr>
      </w:pPr>
      <w:r>
        <w:rPr>
          <w:rFonts w:ascii="SimHei" w:hAnsi="SimHei" w:eastAsia="SimHei" w:cs="SimHei"/>
          <w:sz w:val="20"/>
          <w:szCs w:val="20"/>
          <w:b/>
          <w:bCs/>
          <w:color w:val="FFFFFF"/>
          <w:spacing w:val="-2"/>
        </w:rPr>
        <w:t>从业务到思维，对组织进行全面重构</w:t>
      </w:r>
    </w:p>
    <w:p>
      <w:pPr>
        <w:pStyle w:val="BodyText"/>
        <w:spacing w:line="477" w:lineRule="auto"/>
        <w:rPr/>
      </w:pPr>
      <w:r/>
    </w:p>
    <w:p>
      <w:pPr>
        <w:pStyle w:val="BodyText"/>
        <w:ind w:left="6440"/>
        <w:spacing w:before="78" w:line="196" w:lineRule="auto"/>
        <w:rPr>
          <w:sz w:val="27"/>
          <w:szCs w:val="27"/>
        </w:rPr>
      </w:pPr>
      <w:r>
        <w:rPr>
          <w:sz w:val="27"/>
          <w:szCs w:val="27"/>
        </w:rPr>
        <w:t>B</w:t>
      </w:r>
    </w:p>
    <w:p>
      <w:pPr>
        <w:pStyle w:val="BodyText"/>
        <w:spacing w:line="363" w:lineRule="auto"/>
        <w:rPr/>
      </w:pPr>
      <w:r/>
    </w:p>
    <w:p>
      <w:pPr>
        <w:ind w:left="3840"/>
        <w:spacing w:before="88" w:line="184" w:lineRule="auto"/>
        <w:rPr>
          <w:rFonts w:ascii="SimSun" w:hAnsi="SimSun" w:eastAsia="SimSun" w:cs="SimSun"/>
          <w:sz w:val="27"/>
          <w:szCs w:val="27"/>
        </w:rPr>
      </w:pPr>
      <w:r>
        <w:pict>
          <v:shape id="_x0000_s4" style="position:absolute;margin-left:191.001pt;margin-top:13.9304pt;mso-position-vertical-relative:text;mso-position-horizontal-relative:text;width:90.4pt;height:11.5pt;z-index:251662336;" filled="false" stroked="false" type="#_x0000_t202">
            <v:fill on="false"/>
            <v:stroke on="false"/>
            <v:path/>
            <v:imagedata o:title=""/>
            <o:lock v:ext="edit" aspectratio="false"/>
            <v:textbox inset="0mm,0mm,0mm,0mm">
              <w:txbxContent>
                <w:p>
                  <w:pPr>
                    <w:pStyle w:val="BodyText"/>
                    <w:ind w:left="20"/>
                    <w:spacing w:before="20" w:line="198" w:lineRule="auto"/>
                    <w:rPr>
                      <w:sz w:val="20"/>
                      <w:szCs w:val="20"/>
                    </w:rPr>
                  </w:pPr>
                  <w:r>
                    <w:rPr>
                      <w:sz w:val="20"/>
                      <w:szCs w:val="20"/>
                      <w:color w:val="F17E8D"/>
                      <w:spacing w:val="-9"/>
                    </w:rPr>
                    <w:t>Ching</w:t>
                  </w:r>
                  <w:r>
                    <w:rPr>
                      <w:sz w:val="20"/>
                      <w:szCs w:val="20"/>
                      <w:color w:val="F17E8D"/>
                      <w:spacing w:val="17"/>
                    </w:rPr>
                    <w:t xml:space="preserve"> </w:t>
                  </w:r>
                  <w:r>
                    <w:rPr>
                      <w:sz w:val="20"/>
                      <w:szCs w:val="20"/>
                      <w:color w:val="F17E8D"/>
                      <w:spacing w:val="-9"/>
                    </w:rPr>
                    <w:t>Machine</w:t>
                  </w:r>
                  <w:r>
                    <w:rPr>
                      <w:sz w:val="20"/>
                      <w:szCs w:val="20"/>
                      <w:color w:val="F17E8D"/>
                      <w:spacing w:val="10"/>
                    </w:rPr>
                    <w:t xml:space="preserve"> </w:t>
                  </w:r>
                  <w:r>
                    <w:rPr>
                      <w:sz w:val="20"/>
                      <w:szCs w:val="20"/>
                      <w:color w:val="F17E8D"/>
                      <w:spacing w:val="-9"/>
                    </w:rPr>
                    <w:t>Press</w:t>
                  </w:r>
                </w:p>
              </w:txbxContent>
            </v:textbox>
          </v:shape>
        </w:pict>
      </w:r>
      <w:r>
        <w:rPr>
          <w:rFonts w:ascii="SimSun" w:hAnsi="SimSun" w:eastAsia="SimSun" w:cs="SimSun"/>
          <w:sz w:val="27"/>
          <w:szCs w:val="27"/>
          <w:color w:val="FFFFFF"/>
          <w:spacing w:val="-9"/>
        </w:rPr>
        <w:t>机械工业出版社</w:t>
      </w:r>
    </w:p>
    <w:p>
      <w:pPr>
        <w:spacing w:line="184" w:lineRule="auto"/>
        <w:sectPr>
          <w:type w:val="continuous"/>
          <w:pgSz w:w="9290" w:h="12830"/>
          <w:pgMar w:top="1" w:right="0" w:bottom="0" w:left="0" w:header="0" w:footer="0" w:gutter="0"/>
          <w:cols w:equalWidth="0" w:num="1">
            <w:col w:w="9290" w:space="0"/>
          </w:cols>
        </w:sectPr>
        <w:rPr>
          <w:rFonts w:ascii="SimSun" w:hAnsi="SimSun" w:eastAsia="SimSun" w:cs="SimSun"/>
          <w:sz w:val="27"/>
          <w:szCs w:val="27"/>
        </w:rPr>
      </w:pPr>
    </w:p>
    <w:p>
      <w:pPr>
        <w:pStyle w:val="BodyText"/>
        <w:spacing w:line="255" w:lineRule="auto"/>
        <w:rPr/>
      </w:pPr>
      <w:r/>
    </w:p>
    <w:p>
      <w:pPr>
        <w:pStyle w:val="BodyText"/>
        <w:spacing w:line="256" w:lineRule="auto"/>
        <w:rPr/>
      </w:pPr>
      <w:r/>
    </w:p>
    <w:p>
      <w:pPr>
        <w:pStyle w:val="BodyText"/>
        <w:spacing w:line="256" w:lineRule="auto"/>
        <w:rPr/>
      </w:pPr>
      <w:r/>
    </w:p>
    <w:p>
      <w:pPr>
        <w:pStyle w:val="BodyText"/>
        <w:spacing w:line="256" w:lineRule="auto"/>
        <w:rPr/>
      </w:pPr>
      <w:r/>
    </w:p>
    <w:p>
      <w:pPr>
        <w:ind w:firstLine="1240"/>
        <w:spacing w:line="1970" w:lineRule="exact"/>
        <w:rPr/>
      </w:pPr>
      <w:r>
        <w:rPr>
          <w:position w:val="-39"/>
        </w:rPr>
        <w:drawing>
          <wp:inline distT="0" distB="0" distL="0" distR="0">
            <wp:extent cx="3905218" cy="1250972"/>
            <wp:effectExtent l="0" t="0" r="0" b="0"/>
            <wp:docPr id="36" name="IM 36"/>
            <wp:cNvGraphicFramePr/>
            <a:graphic>
              <a:graphicData uri="http://schemas.openxmlformats.org/drawingml/2006/picture">
                <pic:pic>
                  <pic:nvPicPr>
                    <pic:cNvPr id="36" name="IM 36"/>
                    <pic:cNvPicPr/>
                  </pic:nvPicPr>
                  <pic:blipFill>
                    <a:blip r:embed="rId19"/>
                    <a:stretch>
                      <a:fillRect/>
                    </a:stretch>
                  </pic:blipFill>
                  <pic:spPr>
                    <a:xfrm rot="0">
                      <a:off x="0" y="0"/>
                      <a:ext cx="3905218" cy="1250972"/>
                    </a:xfrm>
                    <a:prstGeom prst="rect">
                      <a:avLst/>
                    </a:prstGeom>
                  </pic:spPr>
                </pic:pic>
              </a:graphicData>
            </a:graphic>
          </wp:inline>
        </w:drawing>
      </w:r>
    </w:p>
    <w:p>
      <w:pPr>
        <w:pStyle w:val="BodyText"/>
        <w:spacing w:line="243" w:lineRule="auto"/>
        <w:rPr/>
      </w:pPr>
      <w:r/>
    </w:p>
    <w:p>
      <w:pPr>
        <w:ind w:left="2940"/>
        <w:spacing w:before="130" w:line="550" w:lineRule="exact"/>
        <w:rPr>
          <w:rFonts w:ascii="Times New Roman" w:hAnsi="Times New Roman" w:eastAsia="Times New Roman" w:cs="Times New Roman"/>
          <w:sz w:val="45"/>
          <w:szCs w:val="45"/>
        </w:rPr>
      </w:pPr>
      <w:r>
        <w:drawing>
          <wp:anchor distT="0" distB="0" distL="0" distR="0" simplePos="0" relativeHeight="251664384" behindDoc="1" locked="0" layoutInCell="1" allowOverlap="1">
            <wp:simplePos x="0" y="0"/>
            <wp:positionH relativeFrom="column">
              <wp:posOffset>0</wp:posOffset>
            </wp:positionH>
            <wp:positionV relativeFrom="paragraph">
              <wp:posOffset>-2314251</wp:posOffset>
            </wp:positionV>
            <wp:extent cx="5486400" cy="7975600"/>
            <wp:effectExtent l="0" t="0" r="0" b="0"/>
            <wp:wrapNone/>
            <wp:docPr id="38" name="IM 38"/>
            <wp:cNvGraphicFramePr/>
            <a:graphic>
              <a:graphicData uri="http://schemas.openxmlformats.org/drawingml/2006/picture">
                <pic:pic>
                  <pic:nvPicPr>
                    <pic:cNvPr id="38" name="IM 38"/>
                    <pic:cNvPicPr/>
                  </pic:nvPicPr>
                  <pic:blipFill>
                    <a:blip r:embed="rId20"/>
                    <a:stretch>
                      <a:fillRect/>
                    </a:stretch>
                  </pic:blipFill>
                  <pic:spPr>
                    <a:xfrm rot="0">
                      <a:off x="0" y="0"/>
                      <a:ext cx="5486400" cy="7975600"/>
                    </a:xfrm>
                    <a:prstGeom prst="rect">
                      <a:avLst/>
                    </a:prstGeom>
                  </pic:spPr>
                </pic:pic>
              </a:graphicData>
            </a:graphic>
          </wp:anchor>
        </w:drawing>
      </w:r>
      <w:r>
        <w:rPr>
          <w:rFonts w:ascii="Times New Roman" w:hAnsi="Times New Roman" w:eastAsia="Times New Roman" w:cs="Times New Roman"/>
          <w:sz w:val="45"/>
          <w:szCs w:val="45"/>
          <w:spacing w:val="-4"/>
          <w:position w:val="13"/>
        </w:rPr>
        <w:t>THE DIGITAL</w:t>
      </w:r>
    </w:p>
    <w:p>
      <w:pPr>
        <w:ind w:left="3189"/>
        <w:spacing w:line="188" w:lineRule="auto"/>
        <w:rPr>
          <w:rFonts w:ascii="Times New Roman" w:hAnsi="Times New Roman" w:eastAsia="Times New Roman" w:cs="Times New Roman"/>
          <w:sz w:val="45"/>
          <w:szCs w:val="45"/>
        </w:rPr>
      </w:pPr>
      <w:r>
        <w:rPr>
          <w:rFonts w:ascii="Times New Roman" w:hAnsi="Times New Roman" w:eastAsia="Times New Roman" w:cs="Times New Roman"/>
          <w:sz w:val="45"/>
          <w:szCs w:val="45"/>
          <w:spacing w:val="-2"/>
        </w:rPr>
        <w:t>THINKING</w:t>
      </w:r>
    </w:p>
    <w:p>
      <w:pPr>
        <w:pStyle w:val="BodyText"/>
        <w:spacing w:line="257" w:lineRule="auto"/>
        <w:rPr/>
      </w:pPr>
      <w:r/>
    </w:p>
    <w:p>
      <w:pPr>
        <w:ind w:firstLine="1280"/>
        <w:spacing w:line="2630" w:lineRule="exact"/>
        <w:rPr/>
      </w:pPr>
      <w:r>
        <w:rPr>
          <w:position w:val="-52"/>
        </w:rPr>
        <w:drawing>
          <wp:inline distT="0" distB="0" distL="0" distR="0">
            <wp:extent cx="3898910" cy="1670091"/>
            <wp:effectExtent l="0" t="0" r="0" b="0"/>
            <wp:docPr id="40" name="IM 40"/>
            <wp:cNvGraphicFramePr/>
            <a:graphic>
              <a:graphicData uri="http://schemas.openxmlformats.org/drawingml/2006/picture">
                <pic:pic>
                  <pic:nvPicPr>
                    <pic:cNvPr id="40" name="IM 40"/>
                    <pic:cNvPicPr/>
                  </pic:nvPicPr>
                  <pic:blipFill>
                    <a:blip r:embed="rId21"/>
                    <a:stretch>
                      <a:fillRect/>
                    </a:stretch>
                  </pic:blipFill>
                  <pic:spPr>
                    <a:xfrm rot="0">
                      <a:off x="0" y="0"/>
                      <a:ext cx="3898910" cy="1670091"/>
                    </a:xfrm>
                    <a:prstGeom prst="rect">
                      <a:avLst/>
                    </a:prstGeom>
                  </pic:spPr>
                </pic:pic>
              </a:graphicData>
            </a:graphic>
          </wp:inline>
        </w:drawing>
      </w:r>
    </w:p>
    <w:p>
      <w:pPr>
        <w:pStyle w:val="BodyText"/>
        <w:spacing w:line="296" w:lineRule="auto"/>
        <w:rPr/>
      </w:pPr>
      <w:r/>
    </w:p>
    <w:p>
      <w:pPr>
        <w:pStyle w:val="BodyText"/>
        <w:spacing w:line="296" w:lineRule="auto"/>
        <w:rPr/>
      </w:pPr>
      <w:r/>
    </w:p>
    <w:p>
      <w:pPr>
        <w:pStyle w:val="BodyText"/>
        <w:spacing w:line="297" w:lineRule="auto"/>
        <w:rPr/>
      </w:pPr>
      <w:r/>
    </w:p>
    <w:p>
      <w:pPr>
        <w:ind w:left="3703"/>
        <w:spacing w:before="91" w:line="222" w:lineRule="auto"/>
        <w:rPr>
          <w:rFonts w:ascii="SimHei" w:hAnsi="SimHei" w:eastAsia="SimHei" w:cs="SimHei"/>
          <w:sz w:val="28"/>
          <w:szCs w:val="28"/>
        </w:rPr>
      </w:pPr>
      <w:r>
        <w:rPr>
          <w:rFonts w:ascii="SimHei" w:hAnsi="SimHei" w:eastAsia="SimHei" w:cs="SimHei"/>
          <w:sz w:val="28"/>
          <w:szCs w:val="28"/>
          <w:b/>
          <w:bCs/>
          <w:spacing w:val="-6"/>
        </w:rPr>
        <w:t>刘涵宇/著</w:t>
      </w:r>
    </w:p>
    <w:p>
      <w:pPr>
        <w:pStyle w:val="BodyText"/>
        <w:spacing w:line="255" w:lineRule="auto"/>
        <w:rPr/>
      </w:pPr>
      <w:r/>
    </w:p>
    <w:p>
      <w:pPr>
        <w:pStyle w:val="BodyText"/>
        <w:spacing w:line="255"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ind w:left="6220"/>
        <w:spacing w:before="90" w:line="197" w:lineRule="auto"/>
        <w:rPr>
          <w:rFonts w:ascii="Times New Roman" w:hAnsi="Times New Roman" w:eastAsia="Times New Roman" w:cs="Times New Roman"/>
          <w:sz w:val="31"/>
          <w:szCs w:val="31"/>
        </w:rPr>
      </w:pPr>
      <w:r>
        <w:rPr>
          <w:rFonts w:ascii="Times New Roman" w:hAnsi="Times New Roman" w:eastAsia="Times New Roman" w:cs="Times New Roman"/>
          <w:sz w:val="31"/>
          <w:szCs w:val="31"/>
          <w:color w:val="FFFFFF"/>
          <w:spacing w:val="-5"/>
          <w:w w:val="94"/>
        </w:rPr>
        <w:t>H</w:t>
      </w:r>
      <w:r>
        <w:rPr>
          <w:rFonts w:ascii="Times New Roman" w:hAnsi="Times New Roman" w:eastAsia="Times New Roman" w:cs="Times New Roman"/>
          <w:sz w:val="31"/>
          <w:szCs w:val="31"/>
          <w:color w:val="FFFFFF"/>
          <w:spacing w:val="2"/>
        </w:rPr>
        <w:t xml:space="preserve">            </w:t>
      </w:r>
      <w:r>
        <w:rPr>
          <w:rFonts w:ascii="Times New Roman" w:hAnsi="Times New Roman" w:eastAsia="Times New Roman" w:cs="Times New Roman"/>
          <w:sz w:val="31"/>
          <w:szCs w:val="31"/>
          <w:color w:val="FFFFFF"/>
          <w:spacing w:val="-5"/>
          <w:w w:val="94"/>
        </w:rPr>
        <w:t>N</w:t>
      </w:r>
    </w:p>
    <w:p>
      <w:pPr>
        <w:pStyle w:val="BodyText"/>
        <w:spacing w:line="341" w:lineRule="auto"/>
        <w:rPr/>
      </w:pPr>
      <w:r/>
    </w:p>
    <w:p>
      <w:pPr>
        <w:ind w:left="3210"/>
        <w:spacing w:before="69" w:line="191" w:lineRule="auto"/>
        <w:rPr>
          <w:rFonts w:ascii="SimHei" w:hAnsi="SimHei" w:eastAsia="SimHei" w:cs="SimHei"/>
          <w:sz w:val="21"/>
          <w:szCs w:val="21"/>
        </w:rPr>
      </w:pPr>
      <w:r>
        <w:pict>
          <v:shape id="_x0000_s6" style="position:absolute;margin-left:310.001pt;margin-top:8.19548pt;mso-position-vertical-relative:text;mso-position-horizontal-relative:text;width:37.15pt;height:17.5pt;z-index:251665408;" filled="false" stroked="false" type="#_x0000_t202">
            <v:fill on="false"/>
            <v:stroke on="false"/>
            <v:path/>
            <v:imagedata o:title=""/>
            <o:lock v:ext="edit" aspectratio="false"/>
            <v:textbox inset="0mm,0mm,0mm,0mm">
              <w:txbxContent>
                <w:p>
                  <w:pPr>
                    <w:ind w:left="20"/>
                    <w:spacing w:before="20" w:line="184" w:lineRule="auto"/>
                    <w:rPr>
                      <w:rFonts w:ascii="SimSun" w:hAnsi="SimSun" w:eastAsia="SimSun" w:cs="SimSun"/>
                      <w:sz w:val="31"/>
                      <w:szCs w:val="31"/>
                    </w:rPr>
                  </w:pPr>
                  <w:r>
                    <w:rPr>
                      <w:rFonts w:ascii="SimSun" w:hAnsi="SimSun" w:eastAsia="SimSun" w:cs="SimSun"/>
                      <w:sz w:val="31"/>
                      <w:szCs w:val="31"/>
                      <w:color w:val="FFFFFF"/>
                      <w:spacing w:val="-3"/>
                    </w:rPr>
                    <w:t>H</w:t>
                  </w:r>
                  <w:r>
                    <w:rPr>
                      <w:rFonts w:ascii="SimSun" w:hAnsi="SimSun" w:eastAsia="SimSun" w:cs="SimSun"/>
                      <w:sz w:val="31"/>
                      <w:szCs w:val="31"/>
                      <w:color w:val="FFFFFF"/>
                      <w:spacing w:val="44"/>
                    </w:rPr>
                    <w:t xml:space="preserve">  </w:t>
                  </w:r>
                  <w:r>
                    <w:rPr>
                      <w:rFonts w:ascii="SimSun" w:hAnsi="SimSun" w:eastAsia="SimSun" w:cs="SimSun"/>
                      <w:sz w:val="31"/>
                      <w:szCs w:val="31"/>
                      <w:color w:val="FFFFFF"/>
                      <w:spacing w:val="-3"/>
                    </w:rPr>
                    <w:t>A</w:t>
                  </w:r>
                </w:p>
              </w:txbxContent>
            </v:textbox>
          </v:shape>
        </w:pict>
      </w:r>
      <w:r>
        <w:rPr>
          <w:rFonts w:ascii="SimSun" w:hAnsi="SimSun" w:eastAsia="SimSun" w:cs="SimSun"/>
          <w:sz w:val="10"/>
          <w:szCs w:val="10"/>
          <w:spacing w:val="-10"/>
          <w:position w:val="1"/>
        </w:rPr>
        <w:t>★</w:t>
      </w:r>
      <w:r>
        <w:rPr>
          <w:rFonts w:ascii="SimSun" w:hAnsi="SimSun" w:eastAsia="SimSun" w:cs="SimSun"/>
          <w:sz w:val="10"/>
          <w:szCs w:val="10"/>
          <w:spacing w:val="8"/>
          <w:position w:val="1"/>
        </w:rPr>
        <w:t xml:space="preserve">      </w:t>
      </w:r>
      <w:r>
        <w:rPr>
          <w:rFonts w:ascii="SimHei" w:hAnsi="SimHei" w:eastAsia="SimHei" w:cs="SimHei"/>
          <w:sz w:val="21"/>
          <w:szCs w:val="21"/>
          <w:b/>
          <w:bCs/>
          <w:spacing w:val="-10"/>
        </w:rPr>
        <w:t>机</w:t>
      </w:r>
      <w:r>
        <w:rPr>
          <w:rFonts w:ascii="SimHei" w:hAnsi="SimHei" w:eastAsia="SimHei" w:cs="SimHei"/>
          <w:sz w:val="21"/>
          <w:szCs w:val="21"/>
          <w:spacing w:val="-31"/>
        </w:rPr>
        <w:t xml:space="preserve"> </w:t>
      </w:r>
      <w:r>
        <w:rPr>
          <w:rFonts w:ascii="SimHei" w:hAnsi="SimHei" w:eastAsia="SimHei" w:cs="SimHei"/>
          <w:sz w:val="21"/>
          <w:szCs w:val="21"/>
          <w:b/>
          <w:bCs/>
          <w:spacing w:val="-10"/>
        </w:rPr>
        <w:t>械</w:t>
      </w:r>
      <w:r>
        <w:rPr>
          <w:rFonts w:ascii="SimHei" w:hAnsi="SimHei" w:eastAsia="SimHei" w:cs="SimHei"/>
          <w:sz w:val="21"/>
          <w:szCs w:val="21"/>
          <w:spacing w:val="-32"/>
        </w:rPr>
        <w:t xml:space="preserve"> </w:t>
      </w:r>
      <w:r>
        <w:rPr>
          <w:rFonts w:ascii="SimHei" w:hAnsi="SimHei" w:eastAsia="SimHei" w:cs="SimHei"/>
          <w:sz w:val="21"/>
          <w:szCs w:val="21"/>
          <w:b/>
          <w:bCs/>
          <w:spacing w:val="-10"/>
        </w:rPr>
        <w:t>工</w:t>
      </w:r>
      <w:r>
        <w:rPr>
          <w:rFonts w:ascii="SimHei" w:hAnsi="SimHei" w:eastAsia="SimHei" w:cs="SimHei"/>
          <w:sz w:val="21"/>
          <w:szCs w:val="21"/>
          <w:spacing w:val="-29"/>
        </w:rPr>
        <w:t xml:space="preserve"> </w:t>
      </w:r>
      <w:r>
        <w:rPr>
          <w:rFonts w:ascii="SimHei" w:hAnsi="SimHei" w:eastAsia="SimHei" w:cs="SimHei"/>
          <w:sz w:val="21"/>
          <w:szCs w:val="21"/>
          <w:b/>
          <w:bCs/>
          <w:spacing w:val="-10"/>
        </w:rPr>
        <w:t>业</w:t>
      </w:r>
      <w:r>
        <w:rPr>
          <w:rFonts w:ascii="SimHei" w:hAnsi="SimHei" w:eastAsia="SimHei" w:cs="SimHei"/>
          <w:sz w:val="21"/>
          <w:szCs w:val="21"/>
          <w:spacing w:val="-18"/>
        </w:rPr>
        <w:t xml:space="preserve"> </w:t>
      </w:r>
      <w:r>
        <w:rPr>
          <w:rFonts w:ascii="SimHei" w:hAnsi="SimHei" w:eastAsia="SimHei" w:cs="SimHei"/>
          <w:sz w:val="21"/>
          <w:szCs w:val="21"/>
          <w:b/>
          <w:bCs/>
          <w:spacing w:val="-13"/>
        </w:rPr>
        <w:t>出</w:t>
      </w:r>
      <w:r>
        <w:rPr>
          <w:rFonts w:ascii="SimHei" w:hAnsi="SimHei" w:eastAsia="SimHei" w:cs="SimHei"/>
          <w:sz w:val="21"/>
          <w:szCs w:val="21"/>
          <w:spacing w:val="-31"/>
        </w:rPr>
        <w:t xml:space="preserve"> </w:t>
      </w:r>
      <w:r>
        <w:rPr>
          <w:rFonts w:ascii="SimHei" w:hAnsi="SimHei" w:eastAsia="SimHei" w:cs="SimHei"/>
          <w:sz w:val="21"/>
          <w:szCs w:val="21"/>
          <w:b/>
          <w:bCs/>
          <w:spacing w:val="-13"/>
        </w:rPr>
        <w:t>版</w:t>
      </w:r>
      <w:r>
        <w:rPr>
          <w:rFonts w:ascii="SimHei" w:hAnsi="SimHei" w:eastAsia="SimHei" w:cs="SimHei"/>
          <w:sz w:val="21"/>
          <w:szCs w:val="21"/>
          <w:spacing w:val="-32"/>
        </w:rPr>
        <w:t xml:space="preserve"> </w:t>
      </w:r>
      <w:r>
        <w:rPr>
          <w:rFonts w:ascii="SimHei" w:hAnsi="SimHei" w:eastAsia="SimHei" w:cs="SimHei"/>
          <w:sz w:val="21"/>
          <w:szCs w:val="21"/>
          <w:b/>
          <w:bCs/>
          <w:spacing w:val="-13"/>
        </w:rPr>
        <w:t>社</w:t>
      </w:r>
    </w:p>
    <w:p>
      <w:pPr>
        <w:pStyle w:val="BodyText"/>
        <w:ind w:left="3630"/>
        <w:spacing w:line="198" w:lineRule="auto"/>
        <w:rPr/>
      </w:pPr>
      <w:r>
        <w:rPr>
          <w:spacing w:val="-8"/>
        </w:rPr>
        <w:t>China</w:t>
      </w:r>
      <w:r>
        <w:rPr>
          <w:spacing w:val="13"/>
        </w:rPr>
        <w:t xml:space="preserve"> </w:t>
      </w:r>
      <w:r>
        <w:rPr>
          <w:spacing w:val="-8"/>
        </w:rPr>
        <w:t>Machine</w:t>
      </w:r>
      <w:r>
        <w:rPr>
          <w:spacing w:val="12"/>
        </w:rPr>
        <w:t xml:space="preserve"> </w:t>
      </w:r>
      <w:r>
        <w:rPr>
          <w:spacing w:val="-8"/>
        </w:rPr>
        <w:t>Press</w:t>
      </w:r>
    </w:p>
    <w:p>
      <w:pPr>
        <w:spacing w:line="198" w:lineRule="auto"/>
        <w:sectPr>
          <w:pgSz w:w="8640" w:h="12560"/>
          <w:pgMar w:top="400" w:right="0" w:bottom="0" w:left="0" w:header="0" w:footer="0" w:gutter="0"/>
        </w:sectPr>
        <w:rPr/>
      </w:pPr>
    </w:p>
    <w:p>
      <w:pPr>
        <w:pStyle w:val="BodyText"/>
        <w:spacing w:line="467" w:lineRule="auto"/>
        <w:rPr/>
      </w:pPr>
      <w:r>
        <w:pict>
          <v:rect id="_x0000_s8" style="position:absolute;margin-left:29.0002pt;margin-top:432.997pt;mso-position-vertical-relative:page;mso-position-horizontal-relative:page;width:369.5pt;height:1.05pt;z-index:251671552;" o:allowincell="f" fillcolor="#000000" filled="true" stroked="false"/>
        </w:pict>
      </w:r>
      <w:r/>
    </w:p>
    <w:p>
      <w:pPr>
        <w:spacing w:before="56" w:line="219" w:lineRule="auto"/>
        <w:rPr>
          <w:rFonts w:ascii="SimSun" w:hAnsi="SimSun" w:eastAsia="SimSun" w:cs="SimSun"/>
          <w:sz w:val="17"/>
          <w:szCs w:val="17"/>
        </w:rPr>
      </w:pPr>
      <w:r>
        <w:rPr>
          <w:rFonts w:ascii="SimSun" w:hAnsi="SimSun" w:eastAsia="SimSun" w:cs="SimSun"/>
          <w:sz w:val="17"/>
          <w:szCs w:val="17"/>
          <w:spacing w:val="9"/>
        </w:rPr>
        <w:t>图书在版编目(</w:t>
      </w:r>
      <w:r>
        <w:rPr>
          <w:rFonts w:ascii="SimSun" w:hAnsi="SimSun" w:eastAsia="SimSun" w:cs="SimSun"/>
          <w:sz w:val="17"/>
          <w:szCs w:val="17"/>
        </w:rPr>
        <w:t>CIP</w:t>
      </w:r>
      <w:r>
        <w:rPr>
          <w:rFonts w:ascii="SimSun" w:hAnsi="SimSun" w:eastAsia="SimSun" w:cs="SimSun"/>
          <w:sz w:val="17"/>
          <w:szCs w:val="17"/>
          <w:spacing w:val="9"/>
        </w:rPr>
        <w:t>)</w:t>
      </w:r>
      <w:r>
        <w:rPr>
          <w:rFonts w:ascii="SimSun" w:hAnsi="SimSun" w:eastAsia="SimSun" w:cs="SimSun"/>
          <w:sz w:val="17"/>
          <w:szCs w:val="17"/>
          <w:spacing w:val="16"/>
        </w:rPr>
        <w:t xml:space="preserve">  </w:t>
      </w:r>
      <w:r>
        <w:rPr>
          <w:rFonts w:ascii="SimSun" w:hAnsi="SimSun" w:eastAsia="SimSun" w:cs="SimSun"/>
          <w:sz w:val="17"/>
          <w:szCs w:val="17"/>
          <w:spacing w:val="9"/>
        </w:rPr>
        <w:t>数据</w:t>
      </w:r>
    </w:p>
    <w:p>
      <w:pPr>
        <w:spacing w:before="178" w:line="219" w:lineRule="auto"/>
        <w:rPr>
          <w:rFonts w:ascii="SimSun" w:hAnsi="SimSun" w:eastAsia="SimSun" w:cs="SimSun"/>
          <w:sz w:val="17"/>
          <w:szCs w:val="17"/>
        </w:rPr>
      </w:pPr>
      <w:r>
        <w:rPr>
          <w:rFonts w:ascii="SimSun" w:hAnsi="SimSun" w:eastAsia="SimSun" w:cs="SimSun"/>
          <w:sz w:val="17"/>
          <w:szCs w:val="17"/>
          <w:spacing w:val="15"/>
        </w:rPr>
        <w:t>数字化思维：传统</w:t>
      </w:r>
      <w:r>
        <w:rPr>
          <w:rFonts w:ascii="SimSun" w:hAnsi="SimSun" w:eastAsia="SimSun" w:cs="SimSun"/>
          <w:sz w:val="17"/>
          <w:szCs w:val="17"/>
          <w:u w:val="single" w:color="auto"/>
          <w:spacing w:val="15"/>
        </w:rPr>
        <w:t>企业</w:t>
      </w:r>
      <w:r>
        <w:rPr>
          <w:rFonts w:ascii="SimSun" w:hAnsi="SimSun" w:eastAsia="SimSun" w:cs="SimSun"/>
          <w:sz w:val="17"/>
          <w:szCs w:val="17"/>
          <w:spacing w:val="15"/>
        </w:rPr>
        <w:t>数字化转型指南/刘涵宇著.一北京：机械工业出版社，2</w:t>
      </w:r>
      <w:r>
        <w:rPr>
          <w:rFonts w:ascii="SimSun" w:hAnsi="SimSun" w:eastAsia="SimSun" w:cs="SimSun"/>
          <w:sz w:val="17"/>
          <w:szCs w:val="17"/>
          <w:spacing w:val="14"/>
        </w:rPr>
        <w:t>021.12</w:t>
      </w:r>
    </w:p>
    <w:p>
      <w:pPr>
        <w:pStyle w:val="BodyText"/>
        <w:spacing w:line="414" w:lineRule="auto"/>
        <w:rPr/>
      </w:pPr>
      <w:r/>
    </w:p>
    <w:p>
      <w:pPr>
        <w:spacing w:before="55" w:line="184" w:lineRule="auto"/>
        <w:rPr>
          <w:rFonts w:ascii="SimSun" w:hAnsi="SimSun" w:eastAsia="SimSun" w:cs="SimSun"/>
          <w:sz w:val="17"/>
          <w:szCs w:val="17"/>
        </w:rPr>
      </w:pPr>
      <w:r>
        <w:rPr>
          <w:rFonts w:ascii="SimSun" w:hAnsi="SimSun" w:eastAsia="SimSun" w:cs="SimSun"/>
          <w:sz w:val="17"/>
          <w:szCs w:val="17"/>
          <w:spacing w:val="-2"/>
        </w:rPr>
        <w:t>ISBN</w:t>
      </w:r>
      <w:r>
        <w:rPr>
          <w:rFonts w:ascii="SimSun" w:hAnsi="SimSun" w:eastAsia="SimSun" w:cs="SimSun"/>
          <w:sz w:val="17"/>
          <w:szCs w:val="17"/>
          <w:spacing w:val="12"/>
        </w:rPr>
        <w:t xml:space="preserve">      </w:t>
      </w:r>
      <w:r>
        <w:rPr>
          <w:rFonts w:ascii="SimSun" w:hAnsi="SimSun" w:eastAsia="SimSun" w:cs="SimSun"/>
          <w:sz w:val="17"/>
          <w:szCs w:val="17"/>
          <w:spacing w:val="-2"/>
        </w:rPr>
        <w:t>978-7-111-69859-3</w:t>
      </w:r>
    </w:p>
    <w:p>
      <w:pPr>
        <w:pStyle w:val="BodyText"/>
        <w:spacing w:line="298" w:lineRule="auto"/>
        <w:rPr/>
      </w:pPr>
      <w:r/>
    </w:p>
    <w:p>
      <w:pPr>
        <w:spacing w:before="55" w:line="217" w:lineRule="auto"/>
        <w:rPr>
          <w:rFonts w:ascii="SimSun" w:hAnsi="SimSun" w:eastAsia="SimSun" w:cs="SimSun"/>
          <w:sz w:val="17"/>
          <w:szCs w:val="17"/>
        </w:rPr>
      </w:pPr>
      <w:r>
        <w:rPr>
          <w:rFonts w:ascii="Times New Roman" w:hAnsi="Times New Roman" w:eastAsia="Times New Roman" w:cs="Times New Roman"/>
          <w:sz w:val="17"/>
          <w:szCs w:val="17"/>
          <w:spacing w:val="4"/>
        </w:rPr>
        <w:t>I.</w:t>
      </w:r>
      <w:r>
        <w:rPr>
          <w:rFonts w:ascii="SimSun" w:hAnsi="SimSun" w:eastAsia="SimSun" w:cs="SimSun"/>
          <w:sz w:val="17"/>
          <w:szCs w:val="17"/>
          <w:spacing w:val="4"/>
        </w:rPr>
        <w:t>①</w:t>
      </w:r>
      <w:r>
        <w:rPr>
          <w:rFonts w:ascii="SimSun" w:hAnsi="SimSun" w:eastAsia="SimSun" w:cs="SimSun"/>
          <w:sz w:val="17"/>
          <w:szCs w:val="17"/>
          <w:spacing w:val="3"/>
        </w:rPr>
        <w:t xml:space="preserve">  </w:t>
      </w:r>
      <w:r>
        <w:rPr>
          <w:rFonts w:ascii="SimSun" w:hAnsi="SimSun" w:eastAsia="SimSun" w:cs="SimSun"/>
          <w:sz w:val="17"/>
          <w:szCs w:val="17"/>
          <w:spacing w:val="4"/>
        </w:rPr>
        <w:t>数</w:t>
      </w:r>
      <w:r>
        <w:rPr>
          <w:rFonts w:ascii="SimSun" w:hAnsi="SimSun" w:eastAsia="SimSun" w:cs="SimSun"/>
          <w:sz w:val="17"/>
          <w:szCs w:val="17"/>
          <w:spacing w:val="-35"/>
        </w:rPr>
        <w:t xml:space="preserve"> </w:t>
      </w:r>
      <w:r>
        <w:rPr>
          <w:rFonts w:ascii="SimSun" w:hAnsi="SimSun" w:eastAsia="SimSun" w:cs="SimSun"/>
          <w:sz w:val="17"/>
          <w:szCs w:val="17"/>
          <w:spacing w:val="4"/>
        </w:rPr>
        <w:t>…</w:t>
      </w:r>
      <w:r>
        <w:rPr>
          <w:rFonts w:ascii="SimSun" w:hAnsi="SimSun" w:eastAsia="SimSun" w:cs="SimSun"/>
          <w:sz w:val="17"/>
          <w:szCs w:val="17"/>
          <w:spacing w:val="-17"/>
        </w:rPr>
        <w:t xml:space="preserve"> </w:t>
      </w:r>
      <w:r>
        <w:rPr>
          <w:rFonts w:ascii="SimSun" w:hAnsi="SimSun" w:eastAsia="SimSun" w:cs="SimSun"/>
          <w:sz w:val="17"/>
          <w:szCs w:val="17"/>
          <w:spacing w:val="4"/>
        </w:rPr>
        <w:t>Ⅱ</w:t>
      </w:r>
      <w:r>
        <w:rPr>
          <w:rFonts w:ascii="SimSun" w:hAnsi="SimSun" w:eastAsia="SimSun" w:cs="SimSun"/>
          <w:sz w:val="17"/>
          <w:szCs w:val="17"/>
          <w:spacing w:val="-41"/>
        </w:rPr>
        <w:t xml:space="preserve"> </w:t>
      </w:r>
      <w:r>
        <w:rPr>
          <w:rFonts w:ascii="SimSun" w:hAnsi="SimSun" w:eastAsia="SimSun" w:cs="SimSun"/>
          <w:sz w:val="17"/>
          <w:szCs w:val="17"/>
          <w:spacing w:val="4"/>
        </w:rPr>
        <w:t>.</w:t>
      </w:r>
      <w:r>
        <w:rPr>
          <w:rFonts w:ascii="SimSun" w:hAnsi="SimSun" w:eastAsia="SimSun" w:cs="SimSun"/>
          <w:sz w:val="17"/>
          <w:szCs w:val="17"/>
          <w:spacing w:val="-47"/>
        </w:rPr>
        <w:t xml:space="preserve"> </w:t>
      </w:r>
      <w:r>
        <w:rPr>
          <w:rFonts w:ascii="SimSun" w:hAnsi="SimSun" w:eastAsia="SimSun" w:cs="SimSun"/>
          <w:sz w:val="17"/>
          <w:szCs w:val="17"/>
          <w:spacing w:val="4"/>
        </w:rPr>
        <w:t>①刘</w:t>
      </w:r>
      <w:r>
        <w:rPr>
          <w:rFonts w:ascii="SimSun" w:hAnsi="SimSun" w:eastAsia="SimSun" w:cs="SimSun"/>
          <w:sz w:val="17"/>
          <w:szCs w:val="17"/>
          <w:spacing w:val="-35"/>
        </w:rPr>
        <w:t xml:space="preserve"> </w:t>
      </w:r>
      <w:r>
        <w:rPr>
          <w:rFonts w:ascii="SimSun" w:hAnsi="SimSun" w:eastAsia="SimSun" w:cs="SimSun"/>
          <w:sz w:val="17"/>
          <w:szCs w:val="17"/>
          <w:spacing w:val="4"/>
        </w:rPr>
        <w:t>…</w:t>
      </w:r>
      <w:r>
        <w:rPr>
          <w:rFonts w:ascii="SimSun" w:hAnsi="SimSun" w:eastAsia="SimSun" w:cs="SimSun"/>
          <w:sz w:val="17"/>
          <w:szCs w:val="17"/>
          <w:spacing w:val="-46"/>
        </w:rPr>
        <w:t xml:space="preserve"> </w:t>
      </w:r>
      <w:r>
        <w:rPr>
          <w:rFonts w:ascii="SimSun" w:hAnsi="SimSun" w:eastAsia="SimSun" w:cs="SimSun"/>
          <w:sz w:val="17"/>
          <w:szCs w:val="17"/>
          <w:spacing w:val="4"/>
        </w:rPr>
        <w:t>Ⅲ</w:t>
      </w:r>
      <w:r>
        <w:rPr>
          <w:rFonts w:ascii="SimSun" w:hAnsi="SimSun" w:eastAsia="SimSun" w:cs="SimSun"/>
          <w:sz w:val="17"/>
          <w:szCs w:val="17"/>
          <w:spacing w:val="-42"/>
        </w:rPr>
        <w:t xml:space="preserve"> </w:t>
      </w:r>
      <w:r>
        <w:rPr>
          <w:rFonts w:ascii="SimSun" w:hAnsi="SimSun" w:eastAsia="SimSun" w:cs="SimSun"/>
          <w:sz w:val="17"/>
          <w:szCs w:val="17"/>
          <w:spacing w:val="4"/>
        </w:rPr>
        <w:t>.</w:t>
      </w:r>
      <w:r>
        <w:rPr>
          <w:rFonts w:ascii="SimSun" w:hAnsi="SimSun" w:eastAsia="SimSun" w:cs="SimSun"/>
          <w:sz w:val="17"/>
          <w:szCs w:val="17"/>
          <w:spacing w:val="-46"/>
        </w:rPr>
        <w:t xml:space="preserve"> </w:t>
      </w:r>
      <w:r>
        <w:rPr>
          <w:rFonts w:ascii="SimSun" w:hAnsi="SimSun" w:eastAsia="SimSun" w:cs="SimSun"/>
          <w:sz w:val="17"/>
          <w:szCs w:val="17"/>
          <w:spacing w:val="4"/>
        </w:rPr>
        <w:t>①数字技术</w:t>
      </w:r>
      <w:r>
        <w:rPr>
          <w:rFonts w:ascii="SimSun" w:hAnsi="SimSun" w:eastAsia="SimSun" w:cs="SimSun"/>
          <w:sz w:val="17"/>
          <w:szCs w:val="17"/>
          <w:spacing w:val="-47"/>
        </w:rPr>
        <w:t xml:space="preserve"> </w:t>
      </w:r>
      <w:r>
        <w:rPr>
          <w:rFonts w:ascii="SimSun" w:hAnsi="SimSun" w:eastAsia="SimSun" w:cs="SimSun"/>
          <w:sz w:val="17"/>
          <w:szCs w:val="17"/>
          <w:spacing w:val="4"/>
        </w:rPr>
        <w:t>-</w:t>
      </w:r>
      <w:r>
        <w:rPr>
          <w:rFonts w:ascii="SimSun" w:hAnsi="SimSun" w:eastAsia="SimSun" w:cs="SimSun"/>
          <w:sz w:val="17"/>
          <w:szCs w:val="17"/>
          <w:spacing w:val="-46"/>
        </w:rPr>
        <w:t xml:space="preserve"> </w:t>
      </w:r>
      <w:r>
        <w:rPr>
          <w:rFonts w:ascii="SimSun" w:hAnsi="SimSun" w:eastAsia="SimSun" w:cs="SimSun"/>
          <w:sz w:val="17"/>
          <w:szCs w:val="17"/>
          <w:spacing w:val="4"/>
        </w:rPr>
        <w:t>应用</w:t>
      </w:r>
      <w:r>
        <w:rPr>
          <w:rFonts w:ascii="SimSun" w:hAnsi="SimSun" w:eastAsia="SimSun" w:cs="SimSun"/>
          <w:sz w:val="17"/>
          <w:szCs w:val="17"/>
          <w:spacing w:val="-47"/>
        </w:rPr>
        <w:t xml:space="preserve"> </w:t>
      </w:r>
      <w:r>
        <w:rPr>
          <w:rFonts w:ascii="SimSun" w:hAnsi="SimSun" w:eastAsia="SimSun" w:cs="SimSun"/>
          <w:sz w:val="17"/>
          <w:szCs w:val="17"/>
          <w:spacing w:val="4"/>
        </w:rPr>
        <w:t>-</w:t>
      </w:r>
      <w:r>
        <w:rPr>
          <w:rFonts w:ascii="SimSun" w:hAnsi="SimSun" w:eastAsia="SimSun" w:cs="SimSun"/>
          <w:sz w:val="17"/>
          <w:szCs w:val="17"/>
          <w:spacing w:val="-43"/>
        </w:rPr>
        <w:t xml:space="preserve"> </w:t>
      </w:r>
      <w:r>
        <w:rPr>
          <w:rFonts w:ascii="SimSun" w:hAnsi="SimSun" w:eastAsia="SimSun" w:cs="SimSun"/>
          <w:sz w:val="17"/>
          <w:szCs w:val="17"/>
          <w:spacing w:val="4"/>
        </w:rPr>
        <w:t>企业管理 V.①F272</w:t>
      </w:r>
      <w:r>
        <w:rPr>
          <w:rFonts w:ascii="SimSun" w:hAnsi="SimSun" w:eastAsia="SimSun" w:cs="SimSun"/>
          <w:sz w:val="17"/>
          <w:szCs w:val="17"/>
          <w:spacing w:val="3"/>
        </w:rPr>
        <w:t>.7</w:t>
      </w:r>
    </w:p>
    <w:p>
      <w:pPr>
        <w:pStyle w:val="BodyText"/>
        <w:spacing w:line="393" w:lineRule="auto"/>
        <w:rPr/>
      </w:pPr>
      <w:r/>
    </w:p>
    <w:p>
      <w:pPr>
        <w:spacing w:before="55" w:line="219" w:lineRule="auto"/>
        <w:rPr>
          <w:rFonts w:ascii="SimSun" w:hAnsi="SimSun" w:eastAsia="SimSun" w:cs="SimSun"/>
          <w:sz w:val="17"/>
          <w:szCs w:val="17"/>
        </w:rPr>
      </w:pPr>
      <w:r>
        <w:rPr>
          <w:rFonts w:ascii="SimSun" w:hAnsi="SimSun" w:eastAsia="SimSun" w:cs="SimSun"/>
          <w:sz w:val="17"/>
          <w:szCs w:val="17"/>
          <w:spacing w:val="25"/>
        </w:rPr>
        <w:t>中国版本图书馆</w:t>
      </w:r>
      <w:r>
        <w:rPr>
          <w:rFonts w:ascii="SimSun" w:hAnsi="SimSun" w:eastAsia="SimSun" w:cs="SimSun"/>
          <w:sz w:val="17"/>
          <w:szCs w:val="17"/>
          <w:spacing w:val="-23"/>
        </w:rPr>
        <w:t xml:space="preserve"> </w:t>
      </w:r>
      <w:r>
        <w:rPr>
          <w:rFonts w:ascii="Times New Roman" w:hAnsi="Times New Roman" w:eastAsia="Times New Roman" w:cs="Times New Roman"/>
          <w:sz w:val="17"/>
          <w:szCs w:val="17"/>
        </w:rPr>
        <w:t>CIP</w:t>
      </w:r>
      <w:r>
        <w:rPr>
          <w:rFonts w:ascii="Times New Roman" w:hAnsi="Times New Roman" w:eastAsia="Times New Roman" w:cs="Times New Roman"/>
          <w:sz w:val="17"/>
          <w:szCs w:val="17"/>
          <w:spacing w:val="25"/>
        </w:rPr>
        <w:t xml:space="preserve"> </w:t>
      </w:r>
      <w:r>
        <w:rPr>
          <w:rFonts w:ascii="SimSun" w:hAnsi="SimSun" w:eastAsia="SimSun" w:cs="SimSun"/>
          <w:sz w:val="17"/>
          <w:szCs w:val="17"/>
          <w:spacing w:val="25"/>
        </w:rPr>
        <w:t>数据核字(2021)第270959号</w:t>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ind w:left="3"/>
        <w:spacing w:before="89" w:line="219" w:lineRule="auto"/>
        <w:rPr>
          <w:rFonts w:ascii="SimSun" w:hAnsi="SimSun" w:eastAsia="SimSun" w:cs="SimSun"/>
          <w:sz w:val="27"/>
          <w:szCs w:val="27"/>
        </w:rPr>
      </w:pPr>
      <w:r>
        <w:drawing>
          <wp:anchor distT="0" distB="0" distL="0" distR="0" simplePos="0" relativeHeight="251672576" behindDoc="0" locked="0" layoutInCell="1" allowOverlap="1">
            <wp:simplePos x="0" y="0"/>
            <wp:positionH relativeFrom="column">
              <wp:posOffset>1695462</wp:posOffset>
            </wp:positionH>
            <wp:positionV relativeFrom="paragraph">
              <wp:posOffset>-385944</wp:posOffset>
            </wp:positionV>
            <wp:extent cx="1504919" cy="1123953"/>
            <wp:effectExtent l="0" t="0" r="0" b="0"/>
            <wp:wrapNone/>
            <wp:docPr id="42" name="IM 42"/>
            <wp:cNvGraphicFramePr/>
            <a:graphic>
              <a:graphicData uri="http://schemas.openxmlformats.org/drawingml/2006/picture">
                <pic:pic>
                  <pic:nvPicPr>
                    <pic:cNvPr id="42" name="IM 42"/>
                    <pic:cNvPicPr/>
                  </pic:nvPicPr>
                  <pic:blipFill>
                    <a:blip r:embed="rId22"/>
                    <a:stretch>
                      <a:fillRect/>
                    </a:stretch>
                  </pic:blipFill>
                  <pic:spPr>
                    <a:xfrm rot="0">
                      <a:off x="0" y="0"/>
                      <a:ext cx="1504919" cy="1123953"/>
                    </a:xfrm>
                    <a:prstGeom prst="rect">
                      <a:avLst/>
                    </a:prstGeom>
                  </pic:spPr>
                </pic:pic>
              </a:graphicData>
            </a:graphic>
          </wp:anchor>
        </w:drawing>
      </w:r>
      <w:r>
        <w:rPr>
          <w:rFonts w:ascii="SimSun" w:hAnsi="SimSun" w:eastAsia="SimSun" w:cs="SimSun"/>
          <w:sz w:val="27"/>
          <w:szCs w:val="27"/>
          <w:b/>
          <w:bCs/>
          <w:spacing w:val="4"/>
        </w:rPr>
        <w:t>数字化思维：传统企业数字化转型指南</w:t>
      </w:r>
    </w:p>
    <w:p>
      <w:pPr>
        <w:spacing w:before="171" w:line="222" w:lineRule="auto"/>
        <w:rPr>
          <w:rFonts w:ascii="SimHei" w:hAnsi="SimHei" w:eastAsia="SimHei" w:cs="SimHei"/>
          <w:sz w:val="17"/>
          <w:szCs w:val="17"/>
        </w:rPr>
      </w:pPr>
      <w:r>
        <w:pict>
          <v:shape id="_x0000_s10" style="position:absolute;margin-left:188.848pt;margin-top:7.57464pt;mso-position-vertical-relative:text;mso-position-horizontal-relative:text;width:157.85pt;height:66.05pt;z-index:251670528;" filled="false" stroked="false" type="#_x0000_t202">
            <v:fill on="false"/>
            <v:stroke on="false"/>
            <v:path/>
            <v:imagedata o:title=""/>
            <o:lock v:ext="edit" aspectratio="false"/>
            <v:textbox inset="0mm,0mm,0mm,0mm">
              <w:txbxContent>
                <w:p>
                  <w:pPr>
                    <w:ind w:left="20"/>
                    <w:spacing w:before="20" w:line="212" w:lineRule="auto"/>
                    <w:rPr>
                      <w:rFonts w:ascii="Times New Roman" w:hAnsi="Times New Roman" w:eastAsia="Times New Roman" w:cs="Times New Roman"/>
                      <w:sz w:val="17"/>
                      <w:szCs w:val="17"/>
                    </w:rPr>
                  </w:pPr>
                  <w:r>
                    <w:rPr>
                      <w:rFonts w:ascii="SimHei" w:hAnsi="SimHei" w:eastAsia="SimHei" w:cs="SimHei"/>
                      <w:sz w:val="17"/>
                      <w:szCs w:val="17"/>
                      <w:spacing w:val="-15"/>
                      <w:w w:val="90"/>
                    </w:rPr>
                    <w:t>邮政编码：100037</w:t>
                  </w:r>
                  <w:r>
                    <w:rPr>
                      <w:rFonts w:ascii="Times New Roman" w:hAnsi="Times New Roman" w:eastAsia="Times New Roman" w:cs="Times New Roman"/>
                      <w:sz w:val="17"/>
                      <w:szCs w:val="17"/>
                      <w:spacing w:val="-15"/>
                      <w:w w:val="90"/>
                    </w:rPr>
                    <w:t>)</w:t>
                  </w:r>
                </w:p>
                <w:p>
                  <w:pPr>
                    <w:ind w:left="123"/>
                    <w:spacing w:before="94" w:line="219" w:lineRule="auto"/>
                    <w:rPr>
                      <w:rFonts w:ascii="SimSun" w:hAnsi="SimSun" w:eastAsia="SimSun" w:cs="SimSun"/>
                      <w:sz w:val="17"/>
                      <w:szCs w:val="17"/>
                    </w:rPr>
                  </w:pPr>
                  <w:r>
                    <w:rPr>
                      <w:rFonts w:ascii="SimSun" w:hAnsi="SimSun" w:eastAsia="SimSun" w:cs="SimSun"/>
                      <w:sz w:val="17"/>
                      <w:szCs w:val="17"/>
                      <w:spacing w:val="-10"/>
                    </w:rPr>
                    <w:t>责任校对：姚志娟</w:t>
                  </w:r>
                </w:p>
                <w:p>
                  <w:pPr>
                    <w:ind w:left="123" w:right="20"/>
                    <w:spacing w:before="68" w:line="256" w:lineRule="auto"/>
                    <w:rPr>
                      <w:rFonts w:ascii="SimSun" w:hAnsi="SimSun" w:eastAsia="SimSun" w:cs="SimSun"/>
                      <w:sz w:val="17"/>
                      <w:szCs w:val="17"/>
                    </w:rPr>
                  </w:pPr>
                  <w:r>
                    <w:rPr>
                      <w:rFonts w:ascii="SimSun" w:hAnsi="SimSun" w:eastAsia="SimSun" w:cs="SimSun"/>
                      <w:sz w:val="17"/>
                      <w:szCs w:val="17"/>
                      <w:spacing w:val="14"/>
                    </w:rPr>
                    <w:t>版   次：2022年1月第1版第1次</w:t>
                  </w:r>
                  <w:r>
                    <w:rPr>
                      <w:rFonts w:ascii="SimSun" w:hAnsi="SimSun" w:eastAsia="SimSun" w:cs="SimSun"/>
                      <w:sz w:val="17"/>
                      <w:szCs w:val="17"/>
                      <w:spacing w:val="13"/>
                    </w:rPr>
                    <w:t>印刷</w:t>
                  </w:r>
                  <w:r>
                    <w:rPr>
                      <w:rFonts w:ascii="SimSun" w:hAnsi="SimSun" w:eastAsia="SimSun" w:cs="SimSun"/>
                      <w:sz w:val="17"/>
                      <w:szCs w:val="17"/>
                    </w:rPr>
                    <w:t xml:space="preserve"> </w:t>
                  </w:r>
                  <w:r>
                    <w:rPr>
                      <w:rFonts w:ascii="SimSun" w:hAnsi="SimSun" w:eastAsia="SimSun" w:cs="SimSun"/>
                      <w:sz w:val="17"/>
                      <w:szCs w:val="17"/>
                      <w:spacing w:val="5"/>
                    </w:rPr>
                    <w:t>印</w:t>
                  </w:r>
                  <w:r>
                    <w:rPr>
                      <w:rFonts w:ascii="SimSun" w:hAnsi="SimSun" w:eastAsia="SimSun" w:cs="SimSun"/>
                      <w:sz w:val="17"/>
                      <w:szCs w:val="17"/>
                      <w:spacing w:val="20"/>
                    </w:rPr>
                    <w:t xml:space="preserve">   </w:t>
                  </w:r>
                  <w:r>
                    <w:rPr>
                      <w:rFonts w:ascii="SimSun" w:hAnsi="SimSun" w:eastAsia="SimSun" w:cs="SimSun"/>
                      <w:sz w:val="17"/>
                      <w:szCs w:val="17"/>
                      <w:spacing w:val="5"/>
                    </w:rPr>
                    <w:t>张：15.25(含0.25印张彩插)</w:t>
                  </w:r>
                </w:p>
                <w:p>
                  <w:pPr>
                    <w:ind w:left="123"/>
                    <w:spacing w:before="36" w:line="231" w:lineRule="auto"/>
                    <w:rPr>
                      <w:rFonts w:ascii="SimSun" w:hAnsi="SimSun" w:eastAsia="SimSun" w:cs="SimSun"/>
                      <w:sz w:val="17"/>
                      <w:szCs w:val="17"/>
                    </w:rPr>
                  </w:pPr>
                  <w:r>
                    <w:rPr>
                      <w:rFonts w:ascii="SimSun" w:hAnsi="SimSun" w:eastAsia="SimSun" w:cs="SimSun"/>
                      <w:sz w:val="17"/>
                      <w:szCs w:val="17"/>
                      <w:spacing w:val="1"/>
                    </w:rPr>
                    <w:t>定</w:t>
                  </w:r>
                  <w:r>
                    <w:rPr>
                      <w:rFonts w:ascii="SimSun" w:hAnsi="SimSun" w:eastAsia="SimSun" w:cs="SimSun"/>
                      <w:sz w:val="17"/>
                      <w:szCs w:val="17"/>
                      <w:spacing w:val="5"/>
                    </w:rPr>
                    <w:t xml:space="preserve">   </w:t>
                  </w:r>
                  <w:r>
                    <w:rPr>
                      <w:rFonts w:ascii="SimSun" w:hAnsi="SimSun" w:eastAsia="SimSun" w:cs="SimSun"/>
                      <w:sz w:val="17"/>
                      <w:szCs w:val="17"/>
                      <w:spacing w:val="1"/>
                    </w:rPr>
                    <w:t>价</w:t>
                  </w:r>
                  <w:r>
                    <w:rPr>
                      <w:rFonts w:ascii="SimSun" w:hAnsi="SimSun" w:eastAsia="SimSun" w:cs="SimSun"/>
                      <w:sz w:val="17"/>
                      <w:szCs w:val="17"/>
                      <w:spacing w:val="-33"/>
                    </w:rPr>
                    <w:t xml:space="preserve"> </w:t>
                  </w:r>
                  <w:r>
                    <w:rPr>
                      <w:rFonts w:ascii="SimSun" w:hAnsi="SimSun" w:eastAsia="SimSun" w:cs="SimSun"/>
                      <w:sz w:val="17"/>
                      <w:szCs w:val="17"/>
                      <w:spacing w:val="1"/>
                    </w:rPr>
                    <w:t>：89.80元</w:t>
                  </w:r>
                </w:p>
              </w:txbxContent>
            </v:textbox>
          </v:shape>
        </w:pict>
      </w:r>
      <w:r>
        <w:rPr>
          <w:rFonts w:ascii="SimSun" w:hAnsi="SimSun" w:eastAsia="SimSun" w:cs="SimSun"/>
          <w:sz w:val="17"/>
          <w:szCs w:val="17"/>
          <w:spacing w:val="-17"/>
          <w:w w:val="97"/>
        </w:rPr>
        <w:t>出版发行：机械工业出版社</w:t>
      </w:r>
      <w:r>
        <w:rPr>
          <w:rFonts w:ascii="SimHei" w:hAnsi="SimHei" w:eastAsia="SimHei" w:cs="SimHei"/>
          <w:sz w:val="17"/>
          <w:szCs w:val="17"/>
          <w:spacing w:val="-17"/>
          <w:w w:val="97"/>
        </w:rPr>
        <w:t>(北京市西城区百万庄大街22号</w:t>
      </w:r>
    </w:p>
    <w:p>
      <w:pPr>
        <w:spacing w:before="65" w:line="219" w:lineRule="auto"/>
        <w:rPr>
          <w:rFonts w:ascii="SimSun" w:hAnsi="SimSun" w:eastAsia="SimSun" w:cs="SimSun"/>
          <w:sz w:val="17"/>
          <w:szCs w:val="17"/>
        </w:rPr>
      </w:pPr>
      <w:r>
        <w:rPr>
          <w:rFonts w:ascii="SimSun" w:hAnsi="SimSun" w:eastAsia="SimSun" w:cs="SimSun"/>
          <w:sz w:val="17"/>
          <w:szCs w:val="17"/>
          <w:spacing w:val="-11"/>
        </w:rPr>
        <w:t>责任编辑：刘立卿</w:t>
      </w:r>
    </w:p>
    <w:p>
      <w:pPr>
        <w:spacing w:before="58" w:line="230" w:lineRule="auto"/>
        <w:rPr>
          <w:rFonts w:ascii="SimHei" w:hAnsi="SimHei" w:eastAsia="SimHei" w:cs="SimHei"/>
          <w:sz w:val="17"/>
          <w:szCs w:val="17"/>
        </w:rPr>
      </w:pPr>
      <w:r>
        <w:rPr>
          <w:rFonts w:ascii="SimSun" w:hAnsi="SimSun" w:eastAsia="SimSun" w:cs="SimSun"/>
          <w:sz w:val="17"/>
          <w:szCs w:val="17"/>
          <w:spacing w:val="-13"/>
        </w:rPr>
        <w:t>印</w:t>
      </w:r>
      <w:r>
        <w:rPr>
          <w:rFonts w:ascii="SimSun" w:hAnsi="SimSun" w:eastAsia="SimSun" w:cs="SimSun"/>
          <w:sz w:val="17"/>
          <w:szCs w:val="17"/>
          <w:spacing w:val="13"/>
        </w:rPr>
        <w:t xml:space="preserve">   </w:t>
      </w:r>
      <w:r>
        <w:rPr>
          <w:rFonts w:ascii="SimSun" w:hAnsi="SimSun" w:eastAsia="SimSun" w:cs="SimSun"/>
          <w:sz w:val="17"/>
          <w:szCs w:val="17"/>
          <w:spacing w:val="-13"/>
        </w:rPr>
        <w:t>刷： </w:t>
      </w:r>
      <w:r>
        <w:rPr>
          <w:rFonts w:ascii="SimHei" w:hAnsi="SimHei" w:eastAsia="SimHei" w:cs="SimHei"/>
          <w:sz w:val="17"/>
          <w:szCs w:val="17"/>
          <w:spacing w:val="-13"/>
        </w:rPr>
        <w:t>中国电影出版社印刷厂</w:t>
      </w:r>
    </w:p>
    <w:p>
      <w:pPr>
        <w:spacing w:before="58" w:line="224" w:lineRule="auto"/>
        <w:rPr>
          <w:rFonts w:ascii="SimSun" w:hAnsi="SimSun" w:eastAsia="SimSun" w:cs="SimSun"/>
          <w:sz w:val="17"/>
          <w:szCs w:val="17"/>
        </w:rPr>
      </w:pPr>
      <w:r>
        <w:rPr>
          <w:rFonts w:ascii="SimSun" w:hAnsi="SimSun" w:eastAsia="SimSun" w:cs="SimSun"/>
          <w:sz w:val="17"/>
          <w:szCs w:val="17"/>
          <w:spacing w:val="-6"/>
        </w:rPr>
        <w:t>开</w:t>
      </w:r>
      <w:r>
        <w:rPr>
          <w:rFonts w:ascii="SimSun" w:hAnsi="SimSun" w:eastAsia="SimSun" w:cs="SimSun"/>
          <w:sz w:val="17"/>
          <w:szCs w:val="17"/>
          <w:spacing w:val="16"/>
        </w:rPr>
        <w:t xml:space="preserve">   </w:t>
      </w:r>
      <w:r>
        <w:rPr>
          <w:rFonts w:ascii="SimSun" w:hAnsi="SimSun" w:eastAsia="SimSun" w:cs="SimSun"/>
          <w:sz w:val="17"/>
          <w:szCs w:val="17"/>
          <w:spacing w:val="-6"/>
        </w:rPr>
        <w:t>本： 170mm×230mm</w:t>
      </w:r>
      <w:r>
        <w:rPr>
          <w:rFonts w:ascii="SimSun" w:hAnsi="SimSun" w:eastAsia="SimSun" w:cs="SimSun"/>
          <w:sz w:val="17"/>
          <w:szCs w:val="17"/>
          <w:spacing w:val="2"/>
        </w:rPr>
        <w:t xml:space="preserve">    </w:t>
      </w:r>
      <w:r>
        <w:rPr>
          <w:rFonts w:ascii="SimSun" w:hAnsi="SimSun" w:eastAsia="SimSun" w:cs="SimSun"/>
          <w:sz w:val="17"/>
          <w:szCs w:val="17"/>
          <w:spacing w:val="-6"/>
        </w:rPr>
        <w:t>1/16</w:t>
      </w:r>
    </w:p>
    <w:p>
      <w:pPr>
        <w:spacing w:before="43" w:line="219" w:lineRule="auto"/>
        <w:rPr>
          <w:rFonts w:ascii="SimSun" w:hAnsi="SimSun" w:eastAsia="SimSun" w:cs="SimSun"/>
          <w:sz w:val="17"/>
          <w:szCs w:val="17"/>
        </w:rPr>
      </w:pPr>
      <w:r>
        <w:rPr>
          <w:rFonts w:ascii="SimSun" w:hAnsi="SimSun" w:eastAsia="SimSun" w:cs="SimSun"/>
          <w:sz w:val="17"/>
          <w:szCs w:val="17"/>
          <w:spacing w:val="-4"/>
          <w:position w:val="1"/>
        </w:rPr>
        <w:t>书</w:t>
      </w:r>
      <w:r>
        <w:rPr>
          <w:rFonts w:ascii="SimSun" w:hAnsi="SimSun" w:eastAsia="SimSun" w:cs="SimSun"/>
          <w:sz w:val="17"/>
          <w:szCs w:val="17"/>
          <w:spacing w:val="21"/>
          <w:position w:val="1"/>
        </w:rPr>
        <w:t xml:space="preserve">   </w:t>
      </w:r>
      <w:r>
        <w:rPr>
          <w:rFonts w:ascii="SimSun" w:hAnsi="SimSun" w:eastAsia="SimSun" w:cs="SimSun"/>
          <w:sz w:val="17"/>
          <w:szCs w:val="17"/>
          <w:spacing w:val="-4"/>
          <w:position w:val="1"/>
        </w:rPr>
        <w:t>号：</w:t>
      </w:r>
      <w:r>
        <w:rPr>
          <w:rFonts w:ascii="SimSun" w:hAnsi="SimSun" w:eastAsia="SimSun" w:cs="SimSun"/>
          <w:sz w:val="17"/>
          <w:szCs w:val="17"/>
          <w:spacing w:val="-47"/>
          <w:position w:val="1"/>
        </w:rPr>
        <w:t xml:space="preserve"> </w:t>
      </w:r>
      <w:r>
        <w:rPr>
          <w:rFonts w:ascii="SimSun" w:hAnsi="SimSun" w:eastAsia="SimSun" w:cs="SimSun"/>
          <w:sz w:val="17"/>
          <w:szCs w:val="17"/>
          <w:spacing w:val="-4"/>
        </w:rPr>
        <w:t>ISBN    978-7-111-69859-3</w:t>
      </w:r>
    </w:p>
    <w:p>
      <w:pPr>
        <w:spacing w:line="176" w:lineRule="exact"/>
        <w:rPr/>
      </w:pPr>
      <w:r/>
    </w:p>
    <w:p>
      <w:pPr>
        <w:spacing w:line="176" w:lineRule="exact"/>
        <w:sectPr>
          <w:pgSz w:w="8640" w:h="12580"/>
          <w:pgMar w:top="400" w:right="670" w:bottom="0" w:left="580" w:header="0" w:footer="0" w:gutter="0"/>
          <w:cols w:equalWidth="0" w:num="1">
            <w:col w:w="7390" w:space="0"/>
          </w:cols>
        </w:sectPr>
        <w:rPr/>
      </w:pPr>
    </w:p>
    <w:p>
      <w:pPr>
        <w:spacing w:before="34" w:line="220" w:lineRule="auto"/>
        <w:rPr>
          <w:rFonts w:ascii="SimSun" w:hAnsi="SimSun" w:eastAsia="SimSun" w:cs="SimSun"/>
          <w:sz w:val="17"/>
          <w:szCs w:val="17"/>
        </w:rPr>
      </w:pPr>
      <w:r>
        <w:rPr>
          <w:rFonts w:ascii="SimSun" w:hAnsi="SimSun" w:eastAsia="SimSun" w:cs="SimSun"/>
          <w:sz w:val="17"/>
          <w:szCs w:val="17"/>
          <w:spacing w:val="-2"/>
        </w:rPr>
        <w:t>客服电话：(010)88361066</w:t>
      </w:r>
      <w:r>
        <w:rPr>
          <w:rFonts w:ascii="SimSun" w:hAnsi="SimSun" w:eastAsia="SimSun" w:cs="SimSun"/>
          <w:sz w:val="17"/>
          <w:szCs w:val="17"/>
          <w:spacing w:val="52"/>
        </w:rPr>
        <w:t xml:space="preserve"> </w:t>
      </w:r>
      <w:r>
        <w:rPr>
          <w:rFonts w:ascii="SimSun" w:hAnsi="SimSun" w:eastAsia="SimSun" w:cs="SimSun"/>
          <w:sz w:val="17"/>
          <w:szCs w:val="17"/>
          <w:spacing w:val="-2"/>
        </w:rPr>
        <w:t>88379833</w:t>
      </w:r>
      <w:r>
        <w:rPr>
          <w:rFonts w:ascii="SimSun" w:hAnsi="SimSun" w:eastAsia="SimSun" w:cs="SimSun"/>
          <w:sz w:val="17"/>
          <w:szCs w:val="17"/>
          <w:spacing w:val="52"/>
          <w:w w:val="101"/>
        </w:rPr>
        <w:t xml:space="preserve"> </w:t>
      </w:r>
      <w:r>
        <w:rPr>
          <w:rFonts w:ascii="SimSun" w:hAnsi="SimSun" w:eastAsia="SimSun" w:cs="SimSun"/>
          <w:sz w:val="17"/>
          <w:szCs w:val="17"/>
          <w:spacing w:val="-2"/>
        </w:rPr>
        <w:t>68326294</w:t>
      </w:r>
    </w:p>
    <w:p>
      <w:pPr>
        <w:spacing w:before="56" w:line="200" w:lineRule="auto"/>
        <w:rPr>
          <w:rFonts w:ascii="Times New Roman" w:hAnsi="Times New Roman" w:eastAsia="Times New Roman" w:cs="Times New Roman"/>
          <w:sz w:val="17"/>
          <w:szCs w:val="17"/>
        </w:rPr>
      </w:pPr>
      <w:r>
        <w:rPr>
          <w:rFonts w:ascii="SimSun" w:hAnsi="SimSun" w:eastAsia="SimSun" w:cs="SimSun"/>
          <w:sz w:val="17"/>
          <w:szCs w:val="17"/>
          <w:spacing w:val="-12"/>
        </w:rPr>
        <w:t>华章网站：</w:t>
      </w:r>
      <w:r>
        <w:rPr>
          <w:rFonts w:ascii="Times New Roman" w:hAnsi="Times New Roman" w:eastAsia="Times New Roman" w:cs="Times New Roman"/>
          <w:sz w:val="17"/>
          <w:szCs w:val="17"/>
          <w:spacing w:val="-12"/>
        </w:rPr>
        <w:t>www.hzbook.com</w:t>
      </w:r>
    </w:p>
    <w:p>
      <w:pPr>
        <w:pStyle w:val="BodyText"/>
        <w:spacing w:line="14" w:lineRule="auto"/>
        <w:rPr>
          <w:sz w:val="2"/>
        </w:rPr>
      </w:pPr>
      <w:r>
        <w:rPr>
          <w:sz w:val="2"/>
          <w:szCs w:val="2"/>
        </w:rPr>
        <w:br w:type="column"/>
      </w:r>
    </w:p>
    <w:p>
      <w:pPr>
        <w:spacing w:before="53" w:line="219" w:lineRule="auto"/>
        <w:rPr>
          <w:rFonts w:ascii="SimSun" w:hAnsi="SimSun" w:eastAsia="SimSun" w:cs="SimSun"/>
          <w:sz w:val="17"/>
          <w:szCs w:val="17"/>
        </w:rPr>
      </w:pPr>
      <w:r>
        <w:rPr>
          <w:rFonts w:ascii="SimSun" w:hAnsi="SimSun" w:eastAsia="SimSun" w:cs="SimSun"/>
          <w:sz w:val="17"/>
          <w:szCs w:val="17"/>
          <w:spacing w:val="-13"/>
        </w:rPr>
        <w:t>投稿热线： (010)88379604</w:t>
      </w:r>
    </w:p>
    <w:p>
      <w:pPr>
        <w:spacing w:before="39" w:line="198" w:lineRule="auto"/>
        <w:rPr>
          <w:rFonts w:ascii="Times New Roman" w:hAnsi="Times New Roman" w:eastAsia="Times New Roman" w:cs="Times New Roman"/>
          <w:sz w:val="17"/>
          <w:szCs w:val="17"/>
        </w:rPr>
      </w:pPr>
      <w:r>
        <w:rPr>
          <w:rFonts w:ascii="SimSun" w:hAnsi="SimSun" w:eastAsia="SimSun" w:cs="SimSun"/>
          <w:sz w:val="17"/>
          <w:szCs w:val="17"/>
          <w:spacing w:val="-9"/>
          <w:w w:val="97"/>
        </w:rPr>
        <w:t>读者信箱：</w:t>
      </w:r>
      <w:r>
        <w:rPr>
          <w:rFonts w:ascii="Times New Roman" w:hAnsi="Times New Roman" w:eastAsia="Times New Roman" w:cs="Times New Roman"/>
          <w:sz w:val="17"/>
          <w:szCs w:val="17"/>
          <w:spacing w:val="-9"/>
          <w:w w:val="97"/>
        </w:rPr>
        <w:t>hzjsj@hzbook.com</w:t>
      </w:r>
    </w:p>
    <w:p>
      <w:pPr>
        <w:spacing w:line="198" w:lineRule="auto"/>
        <w:sectPr>
          <w:type w:val="continuous"/>
          <w:pgSz w:w="8640" w:h="12580"/>
          <w:pgMar w:top="400" w:right="670" w:bottom="0" w:left="580" w:header="0" w:footer="0" w:gutter="0"/>
          <w:cols w:equalWidth="0" w:num="2">
            <w:col w:w="3801" w:space="100"/>
            <w:col w:w="3490" w:space="0"/>
          </w:cols>
        </w:sectPr>
        <w:rPr>
          <w:rFonts w:ascii="Times New Roman" w:hAnsi="Times New Roman" w:eastAsia="Times New Roman" w:cs="Times New Roman"/>
          <w:sz w:val="17"/>
          <w:szCs w:val="17"/>
        </w:rPr>
      </w:pPr>
    </w:p>
    <w:p>
      <w:pPr>
        <w:spacing w:before="246" w:line="271" w:lineRule="exact"/>
        <w:rPr>
          <w:rFonts w:ascii="SimSun" w:hAnsi="SimSun" w:eastAsia="SimSun" w:cs="SimSun"/>
          <w:sz w:val="17"/>
          <w:szCs w:val="17"/>
        </w:rPr>
      </w:pPr>
      <w:r>
        <w:rPr>
          <w:rFonts w:ascii="SimSun" w:hAnsi="SimSun" w:eastAsia="SimSun" w:cs="SimSun"/>
          <w:sz w:val="17"/>
          <w:szCs w:val="17"/>
          <w:spacing w:val="-13"/>
          <w:position w:val="7"/>
        </w:rPr>
        <w:t>版权所有·侵权必究</w:t>
      </w:r>
    </w:p>
    <w:p>
      <w:pPr>
        <w:spacing w:line="220" w:lineRule="auto"/>
        <w:rPr>
          <w:rFonts w:ascii="SimSun" w:hAnsi="SimSun" w:eastAsia="SimSun" w:cs="SimSun"/>
          <w:sz w:val="17"/>
          <w:szCs w:val="17"/>
        </w:rPr>
      </w:pPr>
      <w:r>
        <w:rPr>
          <w:rFonts w:ascii="SimSun" w:hAnsi="SimSun" w:eastAsia="SimSun" w:cs="SimSun"/>
          <w:sz w:val="17"/>
          <w:szCs w:val="17"/>
          <w:spacing w:val="-12"/>
          <w:w w:val="91"/>
        </w:rPr>
        <w:t>封底无防伪标均为盗版</w:t>
      </w:r>
    </w:p>
    <w:p>
      <w:pPr>
        <w:spacing w:before="67" w:line="184" w:lineRule="auto"/>
        <w:rPr>
          <w:rFonts w:ascii="SimSun" w:hAnsi="SimSun" w:eastAsia="SimSun" w:cs="SimSun"/>
          <w:sz w:val="17"/>
          <w:szCs w:val="17"/>
        </w:rPr>
      </w:pPr>
      <w:r>
        <w:rPr>
          <w:rFonts w:ascii="SimSun" w:hAnsi="SimSun" w:eastAsia="SimSun" w:cs="SimSun"/>
          <w:sz w:val="17"/>
          <w:szCs w:val="17"/>
          <w:spacing w:val="-19"/>
          <w:w w:val="98"/>
        </w:rPr>
        <w:t>本书法律顾问：北京大成律师事务所 韩光/邹晓东</w:t>
      </w:r>
    </w:p>
    <w:p>
      <w:pPr>
        <w:spacing w:line="184" w:lineRule="auto"/>
        <w:sectPr>
          <w:type w:val="continuous"/>
          <w:pgSz w:w="8640" w:h="12580"/>
          <w:pgMar w:top="400" w:right="670" w:bottom="0" w:left="580" w:header="0" w:footer="0" w:gutter="0"/>
          <w:cols w:equalWidth="0" w:num="1">
            <w:col w:w="7390" w:space="0"/>
          </w:cols>
        </w:sectPr>
        <w:rPr>
          <w:rFonts w:ascii="SimSun" w:hAnsi="SimSun" w:eastAsia="SimSun" w:cs="SimSun"/>
          <w:sz w:val="17"/>
          <w:szCs w:val="17"/>
        </w:rPr>
      </w:pPr>
    </w:p>
    <w:p>
      <w:pPr>
        <w:pStyle w:val="BodyText"/>
        <w:spacing w:line="314" w:lineRule="auto"/>
        <w:rPr/>
      </w:pPr>
      <w:r/>
    </w:p>
    <w:p>
      <w:pPr>
        <w:pStyle w:val="BodyText"/>
        <w:spacing w:line="315" w:lineRule="auto"/>
        <w:rPr/>
      </w:pPr>
      <w:r/>
    </w:p>
    <w:p>
      <w:pPr>
        <w:pStyle w:val="BodyText"/>
        <w:spacing w:line="315" w:lineRule="auto"/>
        <w:rPr/>
      </w:pPr>
      <w:r/>
    </w:p>
    <w:p>
      <w:pPr>
        <w:ind w:left="5980"/>
        <w:spacing w:before="91" w:line="217" w:lineRule="auto"/>
        <w:rPr>
          <w:rFonts w:ascii="SimHei" w:hAnsi="SimHei" w:eastAsia="SimHei" w:cs="SimHei"/>
          <w:sz w:val="28"/>
          <w:szCs w:val="28"/>
        </w:rPr>
      </w:pPr>
      <w:r>
        <w:rPr>
          <w:rFonts w:ascii="SimHei" w:hAnsi="SimHei" w:eastAsia="SimHei" w:cs="SimHei"/>
          <w:sz w:val="28"/>
          <w:szCs w:val="28"/>
          <w:spacing w:val="-9"/>
        </w:rPr>
        <w:t>|</w:t>
      </w:r>
      <w:r>
        <w:rPr>
          <w:rFonts w:ascii="SimHei" w:hAnsi="SimHei" w:eastAsia="SimHei" w:cs="SimHei"/>
          <w:sz w:val="28"/>
          <w:szCs w:val="28"/>
          <w:spacing w:val="-77"/>
        </w:rPr>
        <w:t xml:space="preserve"> </w:t>
      </w:r>
      <w:r>
        <w:rPr>
          <w:rFonts w:ascii="SimHei" w:hAnsi="SimHei" w:eastAsia="SimHei" w:cs="SimHei"/>
          <w:sz w:val="28"/>
          <w:szCs w:val="28"/>
          <w:b/>
          <w:bCs/>
          <w:spacing w:val="-9"/>
        </w:rPr>
        <w:t>本书赞誉</w:t>
      </w:r>
      <w:r>
        <w:rPr>
          <w:rFonts w:ascii="SimHei" w:hAnsi="SimHei" w:eastAsia="SimHei" w:cs="SimHei"/>
          <w:sz w:val="28"/>
          <w:szCs w:val="28"/>
          <w:spacing w:val="-9"/>
        </w:rPr>
        <w:t>|</w:t>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7" w:lineRule="auto"/>
        <w:rPr/>
      </w:pPr>
      <w:r/>
    </w:p>
    <w:p>
      <w:pPr>
        <w:pStyle w:val="BodyText"/>
        <w:spacing w:line="247" w:lineRule="auto"/>
        <w:rPr/>
      </w:pPr>
      <w:r/>
    </w:p>
    <w:p>
      <w:pPr>
        <w:pStyle w:val="BodyText"/>
        <w:spacing w:line="247" w:lineRule="auto"/>
        <w:rPr/>
      </w:pPr>
      <w:r/>
    </w:p>
    <w:p>
      <w:pPr>
        <w:ind w:firstLine="409"/>
        <w:spacing w:before="69" w:line="334" w:lineRule="auto"/>
        <w:jc w:val="both"/>
        <w:rPr>
          <w:rFonts w:ascii="SimSun" w:hAnsi="SimSun" w:eastAsia="SimSun" w:cs="SimSun"/>
          <w:sz w:val="21"/>
          <w:szCs w:val="21"/>
        </w:rPr>
      </w:pPr>
      <w:r>
        <w:rPr>
          <w:rFonts w:ascii="SimSun" w:hAnsi="SimSun" w:eastAsia="SimSun" w:cs="SimSun"/>
          <w:sz w:val="21"/>
          <w:szCs w:val="21"/>
          <w:spacing w:val="-6"/>
        </w:rPr>
        <w:t>在这个颠覆性很强的数字时代，管理和组织往往会遇到巨大的挑战。大部分企</w:t>
      </w:r>
      <w:r>
        <w:rPr>
          <w:rFonts w:ascii="SimSun" w:hAnsi="SimSun" w:eastAsia="SimSun" w:cs="SimSun"/>
          <w:sz w:val="21"/>
          <w:szCs w:val="21"/>
          <w:spacing w:val="5"/>
        </w:rPr>
        <w:t xml:space="preserve">  </w:t>
      </w:r>
      <w:r>
        <w:rPr>
          <w:rFonts w:ascii="SimSun" w:hAnsi="SimSun" w:eastAsia="SimSun" w:cs="SimSun"/>
          <w:sz w:val="21"/>
          <w:szCs w:val="21"/>
          <w:spacing w:val="-6"/>
        </w:rPr>
        <w:t>业管理者并不了解数字化对企业的深层次影响，以及如何通过数据技术驱动组织绩</w:t>
      </w:r>
      <w:r>
        <w:rPr>
          <w:rFonts w:ascii="SimSun" w:hAnsi="SimSun" w:eastAsia="SimSun" w:cs="SimSun"/>
          <w:sz w:val="21"/>
          <w:szCs w:val="21"/>
          <w:spacing w:val="6"/>
        </w:rPr>
        <w:t xml:space="preserve">  </w:t>
      </w:r>
      <w:r>
        <w:rPr>
          <w:rFonts w:ascii="SimSun" w:hAnsi="SimSun" w:eastAsia="SimSun" w:cs="SimSun"/>
          <w:sz w:val="21"/>
          <w:szCs w:val="21"/>
          <w:spacing w:val="-9"/>
        </w:rPr>
        <w:t>效的提升。涵宇的这部《数字化思维》强调思维、方法论和业务层面的转型与重构，</w:t>
      </w:r>
      <w:r>
        <w:rPr>
          <w:rFonts w:ascii="SimSun" w:hAnsi="SimSun" w:eastAsia="SimSun" w:cs="SimSun"/>
          <w:sz w:val="21"/>
          <w:szCs w:val="21"/>
          <w:spacing w:val="16"/>
        </w:rPr>
        <w:t xml:space="preserve"> </w:t>
      </w:r>
      <w:r>
        <w:rPr>
          <w:rFonts w:ascii="SimSun" w:hAnsi="SimSun" w:eastAsia="SimSun" w:cs="SimSun"/>
          <w:sz w:val="21"/>
          <w:szCs w:val="21"/>
          <w:spacing w:val="-8"/>
        </w:rPr>
        <w:t>而不仅是IT</w:t>
      </w:r>
      <w:r>
        <w:rPr>
          <w:rFonts w:ascii="SimSun" w:hAnsi="SimSun" w:eastAsia="SimSun" w:cs="SimSun"/>
          <w:sz w:val="21"/>
          <w:szCs w:val="21"/>
          <w:spacing w:val="-17"/>
        </w:rPr>
        <w:t xml:space="preserve"> </w:t>
      </w:r>
      <w:r>
        <w:rPr>
          <w:rFonts w:ascii="SimSun" w:hAnsi="SimSun" w:eastAsia="SimSun" w:cs="SimSun"/>
          <w:sz w:val="21"/>
          <w:szCs w:val="21"/>
          <w:spacing w:val="-8"/>
        </w:rPr>
        <w:t>技术层面的分享，能为企业管理者全面思考数字化战略提供一个独特的</w:t>
      </w:r>
    </w:p>
    <w:p>
      <w:pPr>
        <w:spacing w:line="218" w:lineRule="auto"/>
        <w:rPr>
          <w:rFonts w:ascii="SimSun" w:hAnsi="SimSun" w:eastAsia="SimSun" w:cs="SimSun"/>
          <w:sz w:val="21"/>
          <w:szCs w:val="21"/>
        </w:rPr>
      </w:pPr>
      <w:r>
        <w:rPr>
          <w:rFonts w:ascii="SimSun" w:hAnsi="SimSun" w:eastAsia="SimSun" w:cs="SimSun"/>
          <w:sz w:val="21"/>
          <w:szCs w:val="21"/>
          <w:spacing w:val="-7"/>
        </w:rPr>
        <w:t>参考视角。</w:t>
      </w:r>
    </w:p>
    <w:p>
      <w:pPr>
        <w:ind w:left="5149"/>
        <w:spacing w:before="178" w:line="222" w:lineRule="auto"/>
        <w:rPr>
          <w:rFonts w:ascii="SimHei" w:hAnsi="SimHei" w:eastAsia="SimHei" w:cs="SimHei"/>
          <w:sz w:val="21"/>
          <w:szCs w:val="21"/>
        </w:rPr>
      </w:pPr>
      <w:r>
        <w:rPr>
          <w:rFonts w:ascii="SimHei" w:hAnsi="SimHei" w:eastAsia="SimHei" w:cs="SimHei"/>
          <w:sz w:val="21"/>
          <w:szCs w:val="21"/>
          <w:spacing w:val="-8"/>
        </w:rPr>
        <w:t>——永辉创始人</w:t>
      </w:r>
      <w:r>
        <w:rPr>
          <w:rFonts w:ascii="SimHei" w:hAnsi="SimHei" w:eastAsia="SimHei" w:cs="SimHei"/>
          <w:sz w:val="21"/>
          <w:szCs w:val="21"/>
          <w:spacing w:val="-8"/>
        </w:rPr>
        <w:t xml:space="preserve">  </w:t>
      </w:r>
      <w:r>
        <w:rPr>
          <w:rFonts w:ascii="SimHei" w:hAnsi="SimHei" w:eastAsia="SimHei" w:cs="SimHei"/>
          <w:sz w:val="21"/>
          <w:szCs w:val="21"/>
          <w:b/>
          <w:bCs/>
          <w:spacing w:val="-8"/>
        </w:rPr>
        <w:t>张轩宁</w:t>
      </w:r>
    </w:p>
    <w:p>
      <w:pPr>
        <w:pStyle w:val="BodyText"/>
        <w:spacing w:line="429" w:lineRule="auto"/>
        <w:rPr/>
      </w:pPr>
      <w:r/>
    </w:p>
    <w:p>
      <w:pPr>
        <w:ind w:right="74" w:firstLine="409"/>
        <w:spacing w:before="68" w:line="334" w:lineRule="auto"/>
        <w:rPr>
          <w:rFonts w:ascii="SimSun" w:hAnsi="SimSun" w:eastAsia="SimSun" w:cs="SimSun"/>
          <w:sz w:val="21"/>
          <w:szCs w:val="21"/>
        </w:rPr>
      </w:pPr>
      <w:r>
        <w:rPr>
          <w:rFonts w:ascii="SimSun" w:hAnsi="SimSun" w:eastAsia="SimSun" w:cs="SimSun"/>
          <w:sz w:val="21"/>
          <w:szCs w:val="21"/>
          <w:spacing w:val="-6"/>
        </w:rPr>
        <w:t>我在腾讯从事智慧零售的工作时，接触了众多零售业头部企业的领军人物。数</w:t>
      </w:r>
      <w:r>
        <w:rPr>
          <w:rFonts w:ascii="SimSun" w:hAnsi="SimSun" w:eastAsia="SimSun" w:cs="SimSun"/>
          <w:sz w:val="21"/>
          <w:szCs w:val="21"/>
          <w:spacing w:val="11"/>
        </w:rPr>
        <w:t xml:space="preserve"> </w:t>
      </w:r>
      <w:r>
        <w:rPr>
          <w:rFonts w:ascii="SimSun" w:hAnsi="SimSun" w:eastAsia="SimSun" w:cs="SimSun"/>
          <w:sz w:val="21"/>
          <w:szCs w:val="21"/>
          <w:spacing w:val="-6"/>
        </w:rPr>
        <w:t>字化转型几乎是每个人都关注的话题。前些年，我们对这个话题的认识还没有那么</w:t>
      </w:r>
      <w:r>
        <w:rPr>
          <w:rFonts w:ascii="SimSun" w:hAnsi="SimSun" w:eastAsia="SimSun" w:cs="SimSun"/>
          <w:sz w:val="21"/>
          <w:szCs w:val="21"/>
          <w:spacing w:val="12"/>
        </w:rPr>
        <w:t xml:space="preserve"> </w:t>
      </w:r>
      <w:r>
        <w:rPr>
          <w:rFonts w:ascii="SimSun" w:hAnsi="SimSun" w:eastAsia="SimSun" w:cs="SimSun"/>
          <w:sz w:val="21"/>
          <w:szCs w:val="21"/>
          <w:spacing w:val="-5"/>
        </w:rPr>
        <w:t>深刻，甚至以为只要上一套IT系统就能实</w:t>
      </w:r>
      <w:r>
        <w:rPr>
          <w:rFonts w:ascii="SimSun" w:hAnsi="SimSun" w:eastAsia="SimSun" w:cs="SimSun"/>
          <w:sz w:val="21"/>
          <w:szCs w:val="21"/>
          <w:spacing w:val="-6"/>
        </w:rPr>
        <w:t>现数字化转型。现在我们知道，这是一个</w:t>
      </w:r>
      <w:r>
        <w:rPr>
          <w:rFonts w:ascii="SimSun" w:hAnsi="SimSun" w:eastAsia="SimSun" w:cs="SimSun"/>
          <w:sz w:val="21"/>
          <w:szCs w:val="21"/>
        </w:rPr>
        <w:t xml:space="preserve"> </w:t>
      </w:r>
      <w:r>
        <w:rPr>
          <w:rFonts w:ascii="SimSun" w:hAnsi="SimSun" w:eastAsia="SimSun" w:cs="SimSun"/>
          <w:sz w:val="21"/>
          <w:szCs w:val="21"/>
          <w:spacing w:val="-6"/>
        </w:rPr>
        <w:t>系统性的工程，涉及</w:t>
      </w:r>
      <w:r>
        <w:rPr>
          <w:rFonts w:ascii="Times New Roman" w:hAnsi="Times New Roman" w:eastAsia="Times New Roman" w:cs="Times New Roman"/>
          <w:sz w:val="21"/>
          <w:szCs w:val="21"/>
          <w:spacing w:val="-6"/>
        </w:rPr>
        <w:t>IT </w:t>
      </w:r>
      <w:r>
        <w:rPr>
          <w:rFonts w:ascii="SimSun" w:hAnsi="SimSun" w:eastAsia="SimSun" w:cs="SimSun"/>
          <w:sz w:val="21"/>
          <w:szCs w:val="21"/>
          <w:spacing w:val="-6"/>
        </w:rPr>
        <w:t>系统的变革、工作方式的</w:t>
      </w:r>
      <w:r>
        <w:rPr>
          <w:rFonts w:ascii="SimSun" w:hAnsi="SimSun" w:eastAsia="SimSun" w:cs="SimSun"/>
          <w:sz w:val="21"/>
          <w:szCs w:val="21"/>
          <w:spacing w:val="-7"/>
        </w:rPr>
        <w:t>变革、经营理念的变革、组织的变</w:t>
      </w:r>
      <w:r>
        <w:rPr>
          <w:rFonts w:ascii="SimSun" w:hAnsi="SimSun" w:eastAsia="SimSun" w:cs="SimSun"/>
          <w:sz w:val="21"/>
          <w:szCs w:val="21"/>
        </w:rPr>
        <w:t xml:space="preserve"> </w:t>
      </w:r>
      <w:r>
        <w:rPr>
          <w:rFonts w:ascii="SimSun" w:hAnsi="SimSun" w:eastAsia="SimSun" w:cs="SimSun"/>
          <w:sz w:val="21"/>
          <w:szCs w:val="21"/>
          <w:spacing w:val="-6"/>
        </w:rPr>
        <w:t>革及文化的变革。涵宇的这部《数字化思维》成书恰逢其时，它不仅揭示数字化转</w:t>
      </w:r>
      <w:r>
        <w:rPr>
          <w:rFonts w:ascii="SimSun" w:hAnsi="SimSun" w:eastAsia="SimSun" w:cs="SimSun"/>
          <w:sz w:val="21"/>
          <w:szCs w:val="21"/>
          <w:spacing w:val="13"/>
        </w:rPr>
        <w:t xml:space="preserve"> </w:t>
      </w:r>
      <w:r>
        <w:rPr>
          <w:rFonts w:ascii="SimSun" w:hAnsi="SimSun" w:eastAsia="SimSun" w:cs="SimSun"/>
          <w:sz w:val="21"/>
          <w:szCs w:val="21"/>
          <w:spacing w:val="-7"/>
        </w:rPr>
        <w:t>型的系统化进程，而且通过众多的真实案例，充分比较最难的部分：理念的差异。</w:t>
      </w:r>
      <w:r>
        <w:rPr>
          <w:rFonts w:ascii="SimSun" w:hAnsi="SimSun" w:eastAsia="SimSun" w:cs="SimSun"/>
          <w:sz w:val="21"/>
          <w:szCs w:val="21"/>
          <w:spacing w:val="16"/>
        </w:rPr>
        <w:t xml:space="preserve"> </w:t>
      </w:r>
      <w:r>
        <w:rPr>
          <w:rFonts w:ascii="SimSun" w:hAnsi="SimSun" w:eastAsia="SimSun" w:cs="SimSun"/>
          <w:sz w:val="21"/>
          <w:szCs w:val="21"/>
          <w:spacing w:val="-5"/>
        </w:rPr>
        <w:t>相信阅读完本书，读者能够真切地体会到这种差异，并由此知道自己身处哪里，要</w:t>
      </w:r>
    </w:p>
    <w:p>
      <w:pPr>
        <w:spacing w:before="1" w:line="217" w:lineRule="auto"/>
        <w:rPr>
          <w:rFonts w:ascii="SimSun" w:hAnsi="SimSun" w:eastAsia="SimSun" w:cs="SimSun"/>
          <w:sz w:val="21"/>
          <w:szCs w:val="21"/>
        </w:rPr>
      </w:pPr>
      <w:r>
        <w:rPr>
          <w:rFonts w:ascii="SimSun" w:hAnsi="SimSun" w:eastAsia="SimSun" w:cs="SimSun"/>
          <w:sz w:val="21"/>
          <w:szCs w:val="21"/>
          <w:spacing w:val="-9"/>
        </w:rPr>
        <w:t>到哪里去，这就非常有价值了。</w:t>
      </w:r>
    </w:p>
    <w:p>
      <w:pPr>
        <w:ind w:left="4772"/>
        <w:spacing w:before="199" w:line="221" w:lineRule="auto"/>
        <w:rPr>
          <w:rFonts w:ascii="SimHei" w:hAnsi="SimHei" w:eastAsia="SimHei" w:cs="SimHei"/>
          <w:sz w:val="21"/>
          <w:szCs w:val="21"/>
        </w:rPr>
      </w:pPr>
      <w:r>
        <w:rPr>
          <w:rFonts w:ascii="SimHei" w:hAnsi="SimHei" w:eastAsia="SimHei" w:cs="SimHei"/>
          <w:sz w:val="21"/>
          <w:szCs w:val="21"/>
          <w:b/>
          <w:bCs/>
          <w:spacing w:val="-2"/>
        </w:rPr>
        <w:t>——前腾讯产品专家</w:t>
      </w:r>
      <w:r>
        <w:rPr>
          <w:rFonts w:ascii="SimHei" w:hAnsi="SimHei" w:eastAsia="SimHei" w:cs="SimHei"/>
          <w:sz w:val="21"/>
          <w:szCs w:val="21"/>
          <w:spacing w:val="-2"/>
        </w:rPr>
        <w:t xml:space="preserve"> </w:t>
      </w:r>
      <w:r>
        <w:rPr>
          <w:rFonts w:ascii="SimHei" w:hAnsi="SimHei" w:eastAsia="SimHei" w:cs="SimHei"/>
          <w:sz w:val="21"/>
          <w:szCs w:val="21"/>
          <w:b/>
          <w:bCs/>
          <w:spacing w:val="-2"/>
        </w:rPr>
        <w:t>刘军育</w:t>
      </w:r>
    </w:p>
    <w:p>
      <w:pPr>
        <w:pStyle w:val="BodyText"/>
        <w:spacing w:line="451" w:lineRule="auto"/>
        <w:rPr/>
      </w:pPr>
      <w:r/>
    </w:p>
    <w:p>
      <w:pPr>
        <w:ind w:right="19" w:firstLine="409"/>
        <w:spacing w:before="69" w:line="334" w:lineRule="auto"/>
        <w:jc w:val="both"/>
        <w:rPr>
          <w:rFonts w:ascii="SimSun" w:hAnsi="SimSun" w:eastAsia="SimSun" w:cs="SimSun"/>
          <w:sz w:val="21"/>
          <w:szCs w:val="21"/>
        </w:rPr>
      </w:pPr>
      <w:r>
        <w:rPr>
          <w:rFonts w:ascii="SimSun" w:hAnsi="SimSun" w:eastAsia="SimSun" w:cs="SimSun"/>
          <w:sz w:val="21"/>
          <w:szCs w:val="21"/>
          <w:spacing w:val="-3"/>
        </w:rPr>
        <w:t>我有幸和涵宇一起创业，合作的3年时间中涵宇的一个能力让我最为佩服：那 </w:t>
      </w:r>
      <w:r>
        <w:rPr>
          <w:rFonts w:ascii="SimSun" w:hAnsi="SimSun" w:eastAsia="SimSun" w:cs="SimSun"/>
          <w:sz w:val="21"/>
          <w:szCs w:val="21"/>
          <w:spacing w:val="-14"/>
        </w:rPr>
        <w:t>就是把复杂的概念用常人都能听得懂的语言简单清晰</w:t>
      </w:r>
      <w:r>
        <w:rPr>
          <w:rFonts w:ascii="SimSun" w:hAnsi="SimSun" w:eastAsia="SimSun" w:cs="SimSun"/>
          <w:sz w:val="21"/>
          <w:szCs w:val="21"/>
          <w:spacing w:val="-15"/>
        </w:rPr>
        <w:t>地讲述出来，也就是“说人话”。</w:t>
      </w:r>
      <w:r>
        <w:rPr>
          <w:rFonts w:ascii="SimSun" w:hAnsi="SimSun" w:eastAsia="SimSun" w:cs="SimSun"/>
          <w:sz w:val="21"/>
          <w:szCs w:val="21"/>
        </w:rPr>
        <w:t xml:space="preserve"> </w:t>
      </w:r>
      <w:r>
        <w:rPr>
          <w:rFonts w:ascii="SimSun" w:hAnsi="SimSun" w:eastAsia="SimSun" w:cs="SimSun"/>
          <w:sz w:val="21"/>
          <w:szCs w:val="21"/>
          <w:spacing w:val="-6"/>
        </w:rPr>
        <w:t>每当我苦于和传统行业的“大佬”无法沟通新的互联网思路和逻辑时，涵宇都可以 </w:t>
      </w:r>
      <w:r>
        <w:rPr>
          <w:rFonts w:ascii="SimSun" w:hAnsi="SimSun" w:eastAsia="SimSun" w:cs="SimSun"/>
          <w:sz w:val="21"/>
          <w:szCs w:val="21"/>
          <w:spacing w:val="-6"/>
        </w:rPr>
        <w:t>轻而易举地化解难题。我非常高兴地看到涵宇愿意花时间将数字化转型的这套方法</w:t>
      </w:r>
    </w:p>
    <w:p>
      <w:pPr>
        <w:spacing w:before="1" w:line="218" w:lineRule="auto"/>
        <w:rPr>
          <w:rFonts w:ascii="SimSun" w:hAnsi="SimSun" w:eastAsia="SimSun" w:cs="SimSun"/>
          <w:sz w:val="21"/>
          <w:szCs w:val="21"/>
        </w:rPr>
      </w:pPr>
      <w:r>
        <w:rPr>
          <w:rFonts w:ascii="SimSun" w:hAnsi="SimSun" w:eastAsia="SimSun" w:cs="SimSun"/>
          <w:sz w:val="21"/>
          <w:szCs w:val="21"/>
          <w:spacing w:val="-5"/>
        </w:rPr>
        <w:t>论系统地整理成书。可以说，这是一部可以一</w:t>
      </w:r>
      <w:r>
        <w:rPr>
          <w:rFonts w:ascii="SimSun" w:hAnsi="SimSun" w:eastAsia="SimSun" w:cs="SimSun"/>
          <w:sz w:val="21"/>
          <w:szCs w:val="21"/>
          <w:spacing w:val="-6"/>
        </w:rPr>
        <w:t>口气读完的书，也是一部非常值得读</w:t>
      </w:r>
    </w:p>
    <w:p>
      <w:pPr>
        <w:spacing w:line="218" w:lineRule="auto"/>
        <w:sectPr>
          <w:pgSz w:w="8640" w:h="12560"/>
          <w:pgMar w:top="400" w:right="565" w:bottom="0" w:left="620" w:header="0" w:footer="0" w:gutter="0"/>
        </w:sectPr>
        <w:rPr>
          <w:rFonts w:ascii="SimSun" w:hAnsi="SimSun" w:eastAsia="SimSun" w:cs="SimSun"/>
          <w:sz w:val="21"/>
          <w:szCs w:val="21"/>
        </w:rPr>
      </w:pPr>
    </w:p>
    <w:p>
      <w:pPr>
        <w:spacing w:before="244" w:line="216" w:lineRule="auto"/>
        <w:rPr>
          <w:rFonts w:ascii="SimHei" w:hAnsi="SimHei" w:eastAsia="SimHei" w:cs="SimHei"/>
          <w:sz w:val="20"/>
          <w:szCs w:val="20"/>
        </w:rPr>
      </w:pPr>
      <w:r>
        <w:rPr>
          <w:rFonts w:ascii="SimHei" w:hAnsi="SimHei" w:eastAsia="SimHei" w:cs="SimHei"/>
          <w:sz w:val="20"/>
          <w:szCs w:val="20"/>
          <w:position w:val="-5"/>
        </w:rPr>
        <w:drawing>
          <wp:inline distT="0" distB="0" distL="0" distR="0">
            <wp:extent cx="6363" cy="139715"/>
            <wp:effectExtent l="0" t="0" r="0" b="0"/>
            <wp:docPr id="44" name="IM 44"/>
            <wp:cNvGraphicFramePr/>
            <a:graphic>
              <a:graphicData uri="http://schemas.openxmlformats.org/drawingml/2006/picture">
                <pic:pic>
                  <pic:nvPicPr>
                    <pic:cNvPr id="44" name="IM 44"/>
                    <pic:cNvPicPr/>
                  </pic:nvPicPr>
                  <pic:blipFill>
                    <a:blip r:embed="rId24"/>
                    <a:stretch>
                      <a:fillRect/>
                    </a:stretch>
                  </pic:blipFill>
                  <pic:spPr>
                    <a:xfrm rot="0">
                      <a:off x="0" y="0"/>
                      <a:ext cx="6363" cy="139715"/>
                    </a:xfrm>
                    <a:prstGeom prst="rect">
                      <a:avLst/>
                    </a:prstGeom>
                  </pic:spPr>
                </pic:pic>
              </a:graphicData>
            </a:graphic>
          </wp:inline>
        </w:drawing>
      </w:r>
      <w:r>
        <w:rPr>
          <w:rFonts w:ascii="SimHei" w:hAnsi="SimHei" w:eastAsia="SimHei" w:cs="SimHei"/>
          <w:sz w:val="20"/>
          <w:szCs w:val="20"/>
          <w:spacing w:val="58"/>
        </w:rPr>
        <w:t xml:space="preserve"> </w:t>
      </w:r>
      <w:r>
        <w:rPr>
          <w:rFonts w:ascii="SimHei" w:hAnsi="SimHei" w:eastAsia="SimHei" w:cs="SimHei"/>
          <w:sz w:val="20"/>
          <w:szCs w:val="20"/>
          <w:b/>
          <w:bCs/>
          <w:spacing w:val="-21"/>
        </w:rPr>
        <w:t>数字化思维：传统企业数字化转型指南</w:t>
      </w:r>
    </w:p>
    <w:p>
      <w:pPr>
        <w:pStyle w:val="BodyText"/>
        <w:spacing w:line="285" w:lineRule="auto"/>
        <w:rPr/>
      </w:pPr>
      <w:r/>
    </w:p>
    <w:p>
      <w:pPr>
        <w:pStyle w:val="BodyText"/>
        <w:spacing w:line="285" w:lineRule="auto"/>
        <w:rPr/>
      </w:pPr>
      <w:r/>
    </w:p>
    <w:p>
      <w:pPr>
        <w:ind w:left="29" w:right="44"/>
        <w:spacing w:before="65" w:line="351" w:lineRule="auto"/>
        <w:jc w:val="both"/>
        <w:rPr>
          <w:rFonts w:ascii="SimSun" w:hAnsi="SimSun" w:eastAsia="SimSun" w:cs="SimSun"/>
          <w:sz w:val="20"/>
          <w:szCs w:val="20"/>
        </w:rPr>
      </w:pPr>
      <w:r>
        <w:rPr>
          <w:rFonts w:ascii="SimSun" w:hAnsi="SimSun" w:eastAsia="SimSun" w:cs="SimSun"/>
          <w:sz w:val="20"/>
          <w:szCs w:val="20"/>
          <w:spacing w:val="4"/>
        </w:rPr>
        <w:t>者反复精读的书，书中讲述的很多概念和案例都是我们在工作中碰到的。希望更多</w:t>
      </w:r>
      <w:r>
        <w:rPr>
          <w:rFonts w:ascii="SimSun" w:hAnsi="SimSun" w:eastAsia="SimSun" w:cs="SimSun"/>
          <w:sz w:val="20"/>
          <w:szCs w:val="20"/>
          <w:spacing w:val="3"/>
        </w:rPr>
        <w:t xml:space="preserve"> </w:t>
      </w:r>
      <w:r>
        <w:rPr>
          <w:rFonts w:ascii="SimSun" w:hAnsi="SimSun" w:eastAsia="SimSun" w:cs="SimSun"/>
          <w:sz w:val="20"/>
          <w:szCs w:val="20"/>
          <w:spacing w:val="4"/>
        </w:rPr>
        <w:t>正在和传统行业打交道的互联网行业从业者看到本书，也衷心地希</w:t>
      </w:r>
      <w:r>
        <w:rPr>
          <w:rFonts w:ascii="SimSun" w:hAnsi="SimSun" w:eastAsia="SimSun" w:cs="SimSun"/>
          <w:sz w:val="20"/>
          <w:szCs w:val="20"/>
          <w:spacing w:val="3"/>
        </w:rPr>
        <w:t>望每一位读者都</w:t>
      </w:r>
    </w:p>
    <w:p>
      <w:pPr>
        <w:ind w:left="29"/>
        <w:spacing w:line="218" w:lineRule="auto"/>
        <w:rPr>
          <w:rFonts w:ascii="SimSun" w:hAnsi="SimSun" w:eastAsia="SimSun" w:cs="SimSun"/>
          <w:sz w:val="20"/>
          <w:szCs w:val="20"/>
        </w:rPr>
      </w:pPr>
      <w:r>
        <w:rPr>
          <w:rFonts w:ascii="SimSun" w:hAnsi="SimSun" w:eastAsia="SimSun" w:cs="SimSun"/>
          <w:sz w:val="20"/>
          <w:szCs w:val="20"/>
          <w:spacing w:val="-4"/>
        </w:rPr>
        <w:t>可以从本书中获得帮助。</w:t>
      </w:r>
    </w:p>
    <w:p>
      <w:pPr>
        <w:ind w:left="2860"/>
        <w:spacing w:before="162" w:line="381" w:lineRule="exact"/>
        <w:rPr>
          <w:rFonts w:ascii="SimHei" w:hAnsi="SimHei" w:eastAsia="SimHei" w:cs="SimHei"/>
          <w:sz w:val="20"/>
          <w:szCs w:val="20"/>
        </w:rPr>
      </w:pPr>
      <w:r>
        <w:rPr>
          <w:rFonts w:ascii="SimHei" w:hAnsi="SimHei" w:eastAsia="SimHei" w:cs="SimHei"/>
          <w:sz w:val="20"/>
          <w:szCs w:val="20"/>
          <w:spacing w:val="4"/>
          <w:position w:val="13"/>
        </w:rPr>
        <w:t>——何不食品牌联合创始人/前腾讯智慧零售总监/</w:t>
      </w:r>
    </w:p>
    <w:p>
      <w:pPr>
        <w:ind w:left="4570"/>
        <w:spacing w:line="221" w:lineRule="auto"/>
        <w:rPr>
          <w:rFonts w:ascii="SimHei" w:hAnsi="SimHei" w:eastAsia="SimHei" w:cs="SimHei"/>
          <w:sz w:val="20"/>
          <w:szCs w:val="20"/>
        </w:rPr>
      </w:pPr>
      <w:r>
        <w:rPr>
          <w:rFonts w:ascii="SimHei" w:hAnsi="SimHei" w:eastAsia="SimHei" w:cs="SimHei"/>
          <w:sz w:val="20"/>
          <w:szCs w:val="20"/>
          <w:spacing w:val="-1"/>
        </w:rPr>
        <w:t>前贝恩咨询资深咨询顾问</w:t>
      </w:r>
      <w:r>
        <w:rPr>
          <w:rFonts w:ascii="SimHei" w:hAnsi="SimHei" w:eastAsia="SimHei" w:cs="SimHei"/>
          <w:sz w:val="20"/>
          <w:szCs w:val="20"/>
          <w:spacing w:val="-1"/>
        </w:rPr>
        <w:t xml:space="preserve">  </w:t>
      </w:r>
      <w:r>
        <w:rPr>
          <w:rFonts w:ascii="SimHei" w:hAnsi="SimHei" w:eastAsia="SimHei" w:cs="SimHei"/>
          <w:sz w:val="20"/>
          <w:szCs w:val="20"/>
          <w:spacing w:val="-1"/>
        </w:rPr>
        <w:t>张鹏</w:t>
      </w:r>
    </w:p>
    <w:p>
      <w:pPr>
        <w:pStyle w:val="BodyText"/>
        <w:spacing w:line="461" w:lineRule="auto"/>
        <w:rPr/>
      </w:pPr>
      <w:r/>
    </w:p>
    <w:p>
      <w:pPr>
        <w:ind w:left="29" w:right="50" w:firstLine="410"/>
        <w:spacing w:before="65" w:line="351" w:lineRule="auto"/>
        <w:jc w:val="both"/>
        <w:rPr>
          <w:rFonts w:ascii="SimSun" w:hAnsi="SimSun" w:eastAsia="SimSun" w:cs="SimSun"/>
          <w:sz w:val="20"/>
          <w:szCs w:val="20"/>
        </w:rPr>
      </w:pPr>
      <w:r>
        <w:rPr>
          <w:rFonts w:ascii="SimSun" w:hAnsi="SimSun" w:eastAsia="SimSun" w:cs="SimSun"/>
          <w:sz w:val="20"/>
          <w:szCs w:val="20"/>
          <w:spacing w:val="4"/>
        </w:rPr>
        <w:t>近年来数字化转型的概念非常流行，但市面上相关的指导书</w:t>
      </w:r>
      <w:r>
        <w:rPr>
          <w:rFonts w:ascii="SimSun" w:hAnsi="SimSun" w:eastAsia="SimSun" w:cs="SimSun"/>
          <w:sz w:val="20"/>
          <w:szCs w:val="20"/>
          <w:spacing w:val="3"/>
        </w:rPr>
        <w:t>籍却寥寥无几。本</w:t>
      </w:r>
      <w:r>
        <w:rPr>
          <w:rFonts w:ascii="SimSun" w:hAnsi="SimSun" w:eastAsia="SimSun" w:cs="SimSun"/>
          <w:sz w:val="20"/>
          <w:szCs w:val="20"/>
        </w:rPr>
        <w:t xml:space="preserve"> </w:t>
      </w:r>
      <w:r>
        <w:rPr>
          <w:rFonts w:ascii="SimSun" w:hAnsi="SimSun" w:eastAsia="SimSun" w:cs="SimSun"/>
          <w:sz w:val="20"/>
          <w:szCs w:val="20"/>
          <w:spacing w:val="4"/>
        </w:rPr>
        <w:t>书从理论出发，解读数字化转型的演进历史，构建数字化思维的战</w:t>
      </w:r>
      <w:r>
        <w:rPr>
          <w:rFonts w:ascii="SimSun" w:hAnsi="SimSun" w:eastAsia="SimSun" w:cs="SimSun"/>
          <w:sz w:val="20"/>
          <w:szCs w:val="20"/>
          <w:spacing w:val="3"/>
        </w:rPr>
        <w:t>略框架，拆解数</w:t>
      </w:r>
      <w:r>
        <w:rPr>
          <w:rFonts w:ascii="SimSun" w:hAnsi="SimSun" w:eastAsia="SimSun" w:cs="SimSun"/>
          <w:sz w:val="20"/>
          <w:szCs w:val="20"/>
        </w:rPr>
        <w:t xml:space="preserve"> </w:t>
      </w:r>
      <w:r>
        <w:rPr>
          <w:rFonts w:ascii="SimSun" w:hAnsi="SimSun" w:eastAsia="SimSun" w:cs="SimSun"/>
          <w:sz w:val="20"/>
          <w:szCs w:val="20"/>
          <w:spacing w:val="4"/>
        </w:rPr>
        <w:t>字化产品的核心要素，给大家呈现一个完整的理论体系。作者通过对自己亲身</w:t>
      </w:r>
      <w:r>
        <w:rPr>
          <w:rFonts w:ascii="SimSun" w:hAnsi="SimSun" w:eastAsia="SimSun" w:cs="SimSun"/>
          <w:sz w:val="20"/>
          <w:szCs w:val="20"/>
          <w:spacing w:val="3"/>
        </w:rPr>
        <w:t>经历</w:t>
      </w:r>
      <w:r>
        <w:rPr>
          <w:rFonts w:ascii="SimSun" w:hAnsi="SimSun" w:eastAsia="SimSun" w:cs="SimSun"/>
          <w:sz w:val="20"/>
          <w:szCs w:val="20"/>
        </w:rPr>
        <w:t xml:space="preserve"> </w:t>
      </w:r>
      <w:r>
        <w:rPr>
          <w:rFonts w:ascii="SimSun" w:hAnsi="SimSun" w:eastAsia="SimSun" w:cs="SimSun"/>
          <w:sz w:val="20"/>
          <w:szCs w:val="20"/>
          <w:spacing w:val="4"/>
        </w:rPr>
        <w:t>的几个数字化转型项目的复盘，从正反两方面验证理论的完整性和可</w:t>
      </w:r>
      <w:r>
        <w:rPr>
          <w:rFonts w:ascii="SimSun" w:hAnsi="SimSun" w:eastAsia="SimSun" w:cs="SimSun"/>
          <w:sz w:val="20"/>
          <w:szCs w:val="20"/>
          <w:spacing w:val="3"/>
        </w:rPr>
        <w:t>行性。希望本</w:t>
      </w:r>
    </w:p>
    <w:p>
      <w:pPr>
        <w:ind w:left="29"/>
        <w:spacing w:line="218" w:lineRule="auto"/>
        <w:rPr>
          <w:rFonts w:ascii="SimSun" w:hAnsi="SimSun" w:eastAsia="SimSun" w:cs="SimSun"/>
          <w:sz w:val="20"/>
          <w:szCs w:val="20"/>
        </w:rPr>
      </w:pPr>
      <w:r>
        <w:rPr>
          <w:rFonts w:ascii="SimSun" w:hAnsi="SimSun" w:eastAsia="SimSun" w:cs="SimSun"/>
          <w:sz w:val="20"/>
          <w:szCs w:val="20"/>
          <w:spacing w:val="-1"/>
        </w:rPr>
        <w:t>书能给处在转型迷津中的技术管理者带来一个行之有效的方向性指导。</w:t>
      </w:r>
    </w:p>
    <w:p>
      <w:pPr>
        <w:ind w:right="14"/>
        <w:spacing w:before="170" w:line="222" w:lineRule="auto"/>
        <w:jc w:val="right"/>
        <w:rPr>
          <w:rFonts w:ascii="SimHei" w:hAnsi="SimHei" w:eastAsia="SimHei" w:cs="SimHei"/>
          <w:sz w:val="20"/>
          <w:szCs w:val="20"/>
        </w:rPr>
      </w:pPr>
      <w:r>
        <w:rPr>
          <w:rFonts w:ascii="SimHei" w:hAnsi="SimHei" w:eastAsia="SimHei" w:cs="SimHei"/>
          <w:sz w:val="20"/>
          <w:szCs w:val="20"/>
          <w:b/>
          <w:bCs/>
          <w:spacing w:val="4"/>
        </w:rPr>
        <w:t>——京东云技术总监</w:t>
      </w:r>
      <w:r>
        <w:rPr>
          <w:rFonts w:ascii="SimHei" w:hAnsi="SimHei" w:eastAsia="SimHei" w:cs="SimHei"/>
          <w:sz w:val="20"/>
          <w:szCs w:val="20"/>
          <w:spacing w:val="41"/>
        </w:rPr>
        <w:t xml:space="preserve"> </w:t>
      </w:r>
      <w:r>
        <w:rPr>
          <w:rFonts w:ascii="SimHei" w:hAnsi="SimHei" w:eastAsia="SimHei" w:cs="SimHei"/>
          <w:sz w:val="20"/>
          <w:szCs w:val="20"/>
          <w:b/>
          <w:bCs/>
          <w:spacing w:val="4"/>
        </w:rPr>
        <w:t>刘启荣</w:t>
      </w:r>
    </w:p>
    <w:p>
      <w:pPr>
        <w:pStyle w:val="BodyText"/>
        <w:spacing w:line="463" w:lineRule="auto"/>
        <w:rPr/>
      </w:pPr>
      <w:r/>
    </w:p>
    <w:p>
      <w:pPr>
        <w:ind w:left="29" w:right="50" w:firstLine="410"/>
        <w:spacing w:before="65" w:line="351" w:lineRule="auto"/>
        <w:rPr>
          <w:rFonts w:ascii="SimSun" w:hAnsi="SimSun" w:eastAsia="SimSun" w:cs="SimSun"/>
          <w:sz w:val="20"/>
          <w:szCs w:val="20"/>
        </w:rPr>
      </w:pPr>
      <w:r>
        <w:rPr>
          <w:rFonts w:ascii="SimSun" w:hAnsi="SimSun" w:eastAsia="SimSun" w:cs="SimSun"/>
          <w:sz w:val="20"/>
          <w:szCs w:val="20"/>
          <w:spacing w:val="3"/>
        </w:rPr>
        <w:t>我与涵宇本科同期毕业，毕业后恰逢移动互联网时代的技术变革和产业变革，</w:t>
      </w:r>
      <w:r>
        <w:rPr>
          <w:rFonts w:ascii="SimSun" w:hAnsi="SimSun" w:eastAsia="SimSun" w:cs="SimSun"/>
          <w:sz w:val="20"/>
          <w:szCs w:val="20"/>
          <w:spacing w:val="17"/>
        </w:rPr>
        <w:t xml:space="preserve"> </w:t>
      </w:r>
      <w:r>
        <w:rPr>
          <w:rFonts w:ascii="SimSun" w:hAnsi="SimSun" w:eastAsia="SimSun" w:cs="SimSun"/>
          <w:sz w:val="20"/>
          <w:szCs w:val="20"/>
          <w:spacing w:val="4"/>
        </w:rPr>
        <w:t>并且有幸在这十几年里始终激荡在浪潮之巅，得以窥见信息化、智</w:t>
      </w:r>
      <w:r>
        <w:rPr>
          <w:rFonts w:ascii="SimSun" w:hAnsi="SimSun" w:eastAsia="SimSun" w:cs="SimSun"/>
          <w:sz w:val="20"/>
          <w:szCs w:val="20"/>
          <w:spacing w:val="3"/>
        </w:rPr>
        <w:t>能化和数字化这</w:t>
      </w:r>
      <w:r>
        <w:rPr>
          <w:rFonts w:ascii="SimSun" w:hAnsi="SimSun" w:eastAsia="SimSun" w:cs="SimSun"/>
          <w:sz w:val="20"/>
          <w:szCs w:val="20"/>
        </w:rPr>
        <w:t xml:space="preserve"> </w:t>
      </w:r>
      <w:r>
        <w:rPr>
          <w:rFonts w:ascii="SimSun" w:hAnsi="SimSun" w:eastAsia="SimSun" w:cs="SimSun"/>
          <w:sz w:val="20"/>
          <w:szCs w:val="20"/>
          <w:spacing w:val="4"/>
        </w:rPr>
        <w:t>一系列演化的全貌。在涵宇酝酿此书的前期，我和他亦有几次较为</w:t>
      </w:r>
      <w:r>
        <w:rPr>
          <w:rFonts w:ascii="SimSun" w:hAnsi="SimSun" w:eastAsia="SimSun" w:cs="SimSun"/>
          <w:sz w:val="20"/>
          <w:szCs w:val="20"/>
          <w:spacing w:val="3"/>
        </w:rPr>
        <w:t>深入的交流与探</w:t>
      </w:r>
      <w:r>
        <w:rPr>
          <w:rFonts w:ascii="SimSun" w:hAnsi="SimSun" w:eastAsia="SimSun" w:cs="SimSun"/>
          <w:sz w:val="20"/>
          <w:szCs w:val="20"/>
        </w:rPr>
        <w:t xml:space="preserve"> </w:t>
      </w:r>
      <w:r>
        <w:rPr>
          <w:rFonts w:ascii="SimSun" w:hAnsi="SimSun" w:eastAsia="SimSun" w:cs="SimSun"/>
          <w:sz w:val="20"/>
          <w:szCs w:val="20"/>
          <w:spacing w:val="4"/>
        </w:rPr>
        <w:t>讨。当前有很多传统企业对数字化转型这件事趋之若鹜但又无从下手</w:t>
      </w:r>
      <w:r>
        <w:rPr>
          <w:rFonts w:ascii="SimSun" w:hAnsi="SimSun" w:eastAsia="SimSun" w:cs="SimSun"/>
          <w:sz w:val="20"/>
          <w:szCs w:val="20"/>
          <w:spacing w:val="3"/>
        </w:rPr>
        <w:t>，本书对这些</w:t>
      </w:r>
      <w:r>
        <w:rPr>
          <w:rFonts w:ascii="SimSun" w:hAnsi="SimSun" w:eastAsia="SimSun" w:cs="SimSun"/>
          <w:sz w:val="20"/>
          <w:szCs w:val="20"/>
        </w:rPr>
        <w:t xml:space="preserve"> </w:t>
      </w:r>
      <w:r>
        <w:rPr>
          <w:rFonts w:ascii="SimSun" w:hAnsi="SimSun" w:eastAsia="SimSun" w:cs="SimSun"/>
          <w:sz w:val="20"/>
          <w:szCs w:val="20"/>
          <w:u w:val="single" w:color="auto"/>
          <w:spacing w:val="-3"/>
        </w:rPr>
        <w:t>企业应</w:t>
      </w:r>
      <w:r>
        <w:rPr>
          <w:rFonts w:ascii="SimSun" w:hAnsi="SimSun" w:eastAsia="SimSun" w:cs="SimSun"/>
          <w:sz w:val="20"/>
          <w:szCs w:val="20"/>
          <w:spacing w:val="-3"/>
        </w:rPr>
        <w:t>该有很好的启发和指导作用。</w:t>
      </w:r>
      <w:r>
        <w:rPr>
          <w:rFonts w:ascii="SimSun" w:hAnsi="SimSun" w:eastAsia="SimSun" w:cs="SimSun"/>
          <w:sz w:val="20"/>
          <w:szCs w:val="20"/>
          <w:spacing w:val="38"/>
        </w:rPr>
        <w:t xml:space="preserve"> </w:t>
      </w:r>
      <w:r>
        <w:rPr>
          <w:rFonts w:ascii="SimSun" w:hAnsi="SimSun" w:eastAsia="SimSun" w:cs="SimSun"/>
          <w:sz w:val="20"/>
          <w:szCs w:val="20"/>
          <w:spacing w:val="-3"/>
        </w:rPr>
        <w:t>“Y 路径”演化模型</w:t>
      </w:r>
      <w:r>
        <w:rPr>
          <w:rFonts w:ascii="SimSun" w:hAnsi="SimSun" w:eastAsia="SimSun" w:cs="SimSun"/>
          <w:sz w:val="20"/>
          <w:szCs w:val="20"/>
          <w:spacing w:val="-4"/>
        </w:rPr>
        <w:t>形象地剖析IT、 互联网和</w:t>
      </w:r>
      <w:r>
        <w:rPr>
          <w:rFonts w:ascii="SimSun" w:hAnsi="SimSun" w:eastAsia="SimSun" w:cs="SimSun"/>
          <w:sz w:val="20"/>
          <w:szCs w:val="20"/>
        </w:rPr>
        <w:t xml:space="preserve"> </w:t>
      </w:r>
      <w:r>
        <w:rPr>
          <w:rFonts w:ascii="SimSun" w:hAnsi="SimSun" w:eastAsia="SimSun" w:cs="SimSun"/>
          <w:sz w:val="20"/>
          <w:szCs w:val="20"/>
          <w:spacing w:val="4"/>
        </w:rPr>
        <w:t>数字化转型，从概念的定义到转型方法论的解析，面面俱到。不论是传</w:t>
      </w:r>
      <w:r>
        <w:rPr>
          <w:rFonts w:ascii="SimSun" w:hAnsi="SimSun" w:eastAsia="SimSun" w:cs="SimSun"/>
          <w:sz w:val="20"/>
          <w:szCs w:val="20"/>
          <w:spacing w:val="3"/>
        </w:rPr>
        <w:t>统企业还是</w:t>
      </w:r>
      <w:r>
        <w:rPr>
          <w:rFonts w:ascii="SimSun" w:hAnsi="SimSun" w:eastAsia="SimSun" w:cs="SimSun"/>
          <w:sz w:val="20"/>
          <w:szCs w:val="20"/>
        </w:rPr>
        <w:t xml:space="preserve"> </w:t>
      </w:r>
      <w:r>
        <w:rPr>
          <w:rFonts w:ascii="SimSun" w:hAnsi="SimSun" w:eastAsia="SimSun" w:cs="SimSun"/>
          <w:sz w:val="20"/>
          <w:szCs w:val="20"/>
          <w:spacing w:val="5"/>
        </w:rPr>
        <w:t>非传统企业，在实施数字化转型的时候，不能简单“抄作业”,只追求“形”似，</w:t>
      </w:r>
      <w:r>
        <w:rPr>
          <w:rFonts w:ascii="SimSun" w:hAnsi="SimSun" w:eastAsia="SimSun" w:cs="SimSun"/>
          <w:sz w:val="20"/>
          <w:szCs w:val="20"/>
          <w:spacing w:val="9"/>
        </w:rPr>
        <w:t xml:space="preserve"> </w:t>
      </w:r>
      <w:r>
        <w:rPr>
          <w:rFonts w:ascii="SimSun" w:hAnsi="SimSun" w:eastAsia="SimSun" w:cs="SimSun"/>
          <w:sz w:val="20"/>
          <w:szCs w:val="20"/>
          <w:spacing w:val="7"/>
        </w:rPr>
        <w:t>更要领会它的“神”,从意识层面改变对这件事的认知，从</w:t>
      </w:r>
      <w:r>
        <w:rPr>
          <w:rFonts w:ascii="SimSun" w:hAnsi="SimSun" w:eastAsia="SimSun" w:cs="SimSun"/>
          <w:sz w:val="20"/>
          <w:szCs w:val="20"/>
          <w:spacing w:val="6"/>
        </w:rPr>
        <w:t>战略高度和思维层面构</w:t>
      </w:r>
      <w:r>
        <w:rPr>
          <w:rFonts w:ascii="SimSun" w:hAnsi="SimSun" w:eastAsia="SimSun" w:cs="SimSun"/>
          <w:sz w:val="20"/>
          <w:szCs w:val="20"/>
        </w:rPr>
        <w:t xml:space="preserve"> </w:t>
      </w:r>
      <w:r>
        <w:rPr>
          <w:rFonts w:ascii="SimSun" w:hAnsi="SimSun" w:eastAsia="SimSun" w:cs="SimSun"/>
          <w:sz w:val="20"/>
          <w:szCs w:val="20"/>
          <w:spacing w:val="4"/>
        </w:rPr>
        <w:t>建顶层设计，这样才能最大限度地少走弯路，让数字化转型赋能</w:t>
      </w:r>
      <w:r>
        <w:rPr>
          <w:rFonts w:ascii="SimSun" w:hAnsi="SimSun" w:eastAsia="SimSun" w:cs="SimSun"/>
          <w:sz w:val="20"/>
          <w:szCs w:val="20"/>
          <w:spacing w:val="3"/>
        </w:rPr>
        <w:t>企业稳健、高效地</w:t>
      </w:r>
    </w:p>
    <w:p>
      <w:pPr>
        <w:ind w:left="29"/>
        <w:spacing w:before="1" w:line="219" w:lineRule="auto"/>
        <w:rPr>
          <w:rFonts w:ascii="SimSun" w:hAnsi="SimSun" w:eastAsia="SimSun" w:cs="SimSun"/>
          <w:sz w:val="20"/>
          <w:szCs w:val="20"/>
        </w:rPr>
      </w:pPr>
      <w:r>
        <w:rPr>
          <w:rFonts w:ascii="SimSun" w:hAnsi="SimSun" w:eastAsia="SimSun" w:cs="SimSun"/>
          <w:sz w:val="20"/>
          <w:szCs w:val="20"/>
          <w:spacing w:val="-2"/>
        </w:rPr>
        <w:t>持续发展。</w:t>
      </w:r>
    </w:p>
    <w:p>
      <w:pPr>
        <w:spacing w:before="208" w:line="221" w:lineRule="auto"/>
        <w:jc w:val="right"/>
        <w:rPr>
          <w:rFonts w:ascii="SimHei" w:hAnsi="SimHei" w:eastAsia="SimHei" w:cs="SimHei"/>
          <w:sz w:val="20"/>
          <w:szCs w:val="20"/>
        </w:rPr>
      </w:pPr>
      <w:r>
        <w:rPr>
          <w:rFonts w:ascii="SimHei" w:hAnsi="SimHei" w:eastAsia="SimHei" w:cs="SimHei"/>
          <w:sz w:val="20"/>
          <w:szCs w:val="20"/>
          <w:b/>
          <w:bCs/>
          <w:spacing w:val="-2"/>
        </w:rPr>
        <w:t>——启航教育助理总裁/</w:t>
      </w:r>
      <w:r>
        <w:rPr>
          <w:rFonts w:ascii="Times New Roman" w:hAnsi="Times New Roman" w:eastAsia="Times New Roman" w:cs="Times New Roman"/>
          <w:sz w:val="20"/>
          <w:szCs w:val="20"/>
          <w:b/>
          <w:bCs/>
          <w:spacing w:val="-2"/>
        </w:rPr>
        <w:t>CTO</w:t>
      </w:r>
      <w:r>
        <w:rPr>
          <w:rFonts w:ascii="Times New Roman" w:hAnsi="Times New Roman" w:eastAsia="Times New Roman" w:cs="Times New Roman"/>
          <w:sz w:val="20"/>
          <w:szCs w:val="20"/>
          <w:b/>
          <w:bCs/>
          <w:spacing w:val="15"/>
        </w:rPr>
        <w:t xml:space="preserve">    </w:t>
      </w:r>
      <w:r>
        <w:rPr>
          <w:rFonts w:ascii="SimHei" w:hAnsi="SimHei" w:eastAsia="SimHei" w:cs="SimHei"/>
          <w:sz w:val="20"/>
          <w:szCs w:val="20"/>
          <w:b/>
          <w:bCs/>
          <w:spacing w:val="-2"/>
        </w:rPr>
        <w:t>陈龙</w:t>
      </w:r>
    </w:p>
    <w:p>
      <w:pPr>
        <w:pStyle w:val="BodyText"/>
        <w:spacing w:line="457" w:lineRule="auto"/>
        <w:rPr/>
      </w:pPr>
      <w:r/>
    </w:p>
    <w:p>
      <w:pPr>
        <w:ind w:right="51"/>
        <w:spacing w:before="65" w:line="400" w:lineRule="exact"/>
        <w:jc w:val="right"/>
        <w:rPr>
          <w:rFonts w:ascii="SimSun" w:hAnsi="SimSun" w:eastAsia="SimSun" w:cs="SimSun"/>
          <w:sz w:val="20"/>
          <w:szCs w:val="20"/>
        </w:rPr>
      </w:pPr>
      <w:r>
        <w:rPr>
          <w:rFonts w:ascii="SimSun" w:hAnsi="SimSun" w:eastAsia="SimSun" w:cs="SimSun"/>
          <w:sz w:val="20"/>
          <w:szCs w:val="20"/>
          <w:spacing w:val="4"/>
          <w:position w:val="15"/>
        </w:rPr>
        <w:t>近些年，随着互联网全面进入下半场，越来越多的企业开始专注</w:t>
      </w:r>
      <w:r>
        <w:rPr>
          <w:rFonts w:ascii="SimSun" w:hAnsi="SimSun" w:eastAsia="SimSun" w:cs="SimSun"/>
          <w:sz w:val="20"/>
          <w:szCs w:val="20"/>
          <w:spacing w:val="3"/>
          <w:position w:val="15"/>
        </w:rPr>
        <w:t>于数字化，也</w:t>
      </w:r>
    </w:p>
    <w:p>
      <w:pPr>
        <w:ind w:left="29"/>
        <w:spacing w:line="219" w:lineRule="auto"/>
        <w:rPr>
          <w:rFonts w:ascii="SimSun" w:hAnsi="SimSun" w:eastAsia="SimSun" w:cs="SimSun"/>
          <w:sz w:val="20"/>
          <w:szCs w:val="20"/>
        </w:rPr>
      </w:pPr>
      <w:r>
        <w:rPr>
          <w:rFonts w:ascii="SimSun" w:hAnsi="SimSun" w:eastAsia="SimSun" w:cs="SimSun"/>
          <w:sz w:val="20"/>
          <w:szCs w:val="20"/>
          <w:spacing w:val="4"/>
        </w:rPr>
        <w:t>在积极寻求数字化转型，希望通过组织变革与创新实现新一轮的增长与升级。可是</w:t>
      </w:r>
    </w:p>
    <w:p>
      <w:pPr>
        <w:spacing w:line="219" w:lineRule="auto"/>
        <w:sectPr>
          <w:footerReference w:type="default" r:id="rId23"/>
          <w:pgSz w:w="8640" w:h="12580"/>
          <w:pgMar w:top="400" w:right="676" w:bottom="387" w:left="540" w:header="0" w:footer="209" w:gutter="0"/>
        </w:sectPr>
        <w:rPr>
          <w:rFonts w:ascii="SimSun" w:hAnsi="SimSun" w:eastAsia="SimSun" w:cs="SimSun"/>
          <w:sz w:val="20"/>
          <w:szCs w:val="20"/>
        </w:rPr>
      </w:pPr>
    </w:p>
    <w:p>
      <w:pPr>
        <w:ind w:right="8"/>
        <w:spacing w:before="211" w:line="217" w:lineRule="auto"/>
        <w:jc w:val="right"/>
        <w:rPr>
          <w:rFonts w:ascii="SimHei" w:hAnsi="SimHei" w:eastAsia="SimHei" w:cs="SimHei"/>
          <w:sz w:val="21"/>
          <w:szCs w:val="21"/>
        </w:rPr>
      </w:pPr>
      <w:r>
        <w:rPr>
          <w:rFonts w:ascii="SimHei" w:hAnsi="SimHei" w:eastAsia="SimHei" w:cs="SimHei"/>
          <w:sz w:val="21"/>
          <w:szCs w:val="21"/>
          <w:spacing w:val="-6"/>
        </w:rPr>
        <w:t>本书赞誉|</w:t>
      </w:r>
    </w:p>
    <w:p>
      <w:pPr>
        <w:pStyle w:val="BodyText"/>
        <w:spacing w:line="271" w:lineRule="auto"/>
        <w:rPr/>
      </w:pPr>
      <w:r/>
    </w:p>
    <w:p>
      <w:pPr>
        <w:pStyle w:val="BodyText"/>
        <w:spacing w:line="272" w:lineRule="auto"/>
        <w:rPr/>
      </w:pPr>
      <w:r/>
    </w:p>
    <w:p>
      <w:pPr>
        <w:ind w:right="62"/>
        <w:spacing w:before="68" w:line="335" w:lineRule="auto"/>
        <w:jc w:val="both"/>
        <w:rPr>
          <w:rFonts w:ascii="SimSun" w:hAnsi="SimSun" w:eastAsia="SimSun" w:cs="SimSun"/>
          <w:sz w:val="21"/>
          <w:szCs w:val="21"/>
        </w:rPr>
      </w:pPr>
      <w:r>
        <w:rPr>
          <w:rFonts w:ascii="SimSun" w:hAnsi="SimSun" w:eastAsia="SimSun" w:cs="SimSun"/>
          <w:sz w:val="21"/>
          <w:szCs w:val="21"/>
          <w:spacing w:val="-2"/>
        </w:rPr>
        <w:t>所谓的“转型”,正如当年很多人提及的区块链一</w:t>
      </w:r>
      <w:r>
        <w:rPr>
          <w:rFonts w:ascii="SimSun" w:hAnsi="SimSun" w:eastAsia="SimSun" w:cs="SimSun"/>
          <w:sz w:val="21"/>
          <w:szCs w:val="21"/>
          <w:spacing w:val="-3"/>
        </w:rPr>
        <w:t>样，仅仅是一个名词，或者只是</w:t>
      </w:r>
      <w:r>
        <w:rPr>
          <w:rFonts w:ascii="SimSun" w:hAnsi="SimSun" w:eastAsia="SimSun" w:cs="SimSun"/>
          <w:sz w:val="21"/>
          <w:szCs w:val="21"/>
        </w:rPr>
        <w:t xml:space="preserve"> </w:t>
      </w:r>
      <w:r>
        <w:rPr>
          <w:rFonts w:ascii="SimSun" w:hAnsi="SimSun" w:eastAsia="SimSun" w:cs="SimSun"/>
          <w:sz w:val="21"/>
          <w:szCs w:val="21"/>
          <w:spacing w:val="-5"/>
        </w:rPr>
        <w:t>一个概念而已。数字化转型的关键是变革者的数字</w:t>
      </w:r>
      <w:r>
        <w:rPr>
          <w:rFonts w:ascii="SimSun" w:hAnsi="SimSun" w:eastAsia="SimSun" w:cs="SimSun"/>
          <w:sz w:val="21"/>
          <w:szCs w:val="21"/>
          <w:spacing w:val="-6"/>
        </w:rPr>
        <w:t>化思维，只有充分认知和了解组</w:t>
      </w:r>
      <w:r>
        <w:rPr>
          <w:rFonts w:ascii="SimSun" w:hAnsi="SimSun" w:eastAsia="SimSun" w:cs="SimSun"/>
          <w:sz w:val="21"/>
          <w:szCs w:val="21"/>
        </w:rPr>
        <w:t xml:space="preserve"> </w:t>
      </w:r>
      <w:r>
        <w:rPr>
          <w:rFonts w:ascii="SimSun" w:hAnsi="SimSun" w:eastAsia="SimSun" w:cs="SimSun"/>
          <w:sz w:val="21"/>
          <w:szCs w:val="21"/>
          <w:spacing w:val="-5"/>
        </w:rPr>
        <w:t>织数字化的底层逻辑与思维方式，才能探索如何从数</w:t>
      </w:r>
      <w:r>
        <w:rPr>
          <w:rFonts w:ascii="SimSun" w:hAnsi="SimSun" w:eastAsia="SimSun" w:cs="SimSun"/>
          <w:sz w:val="21"/>
          <w:szCs w:val="21"/>
          <w:spacing w:val="-6"/>
        </w:rPr>
        <w:t>据化到数字化，以及未来的数</w:t>
      </w:r>
      <w:r>
        <w:rPr>
          <w:rFonts w:ascii="SimSun" w:hAnsi="SimSun" w:eastAsia="SimSun" w:cs="SimSun"/>
          <w:sz w:val="21"/>
          <w:szCs w:val="21"/>
        </w:rPr>
        <w:t xml:space="preserve"> </w:t>
      </w:r>
      <w:r>
        <w:rPr>
          <w:rFonts w:ascii="SimSun" w:hAnsi="SimSun" w:eastAsia="SimSun" w:cs="SimSun"/>
          <w:sz w:val="21"/>
          <w:szCs w:val="21"/>
          <w:spacing w:val="-5"/>
        </w:rPr>
        <w:t>智化。涵宇老师作为互联网大厂的资深数字化解决方</w:t>
      </w:r>
      <w:r>
        <w:rPr>
          <w:rFonts w:ascii="SimSun" w:hAnsi="SimSun" w:eastAsia="SimSun" w:cs="SimSun"/>
          <w:sz w:val="21"/>
          <w:szCs w:val="21"/>
          <w:spacing w:val="-6"/>
        </w:rPr>
        <w:t>案专家，恰恰是从最底层的数</w:t>
      </w:r>
      <w:r>
        <w:rPr>
          <w:rFonts w:ascii="SimSun" w:hAnsi="SimSun" w:eastAsia="SimSun" w:cs="SimSun"/>
          <w:sz w:val="21"/>
          <w:szCs w:val="21"/>
        </w:rPr>
        <w:t xml:space="preserve"> </w:t>
      </w:r>
      <w:r>
        <w:rPr>
          <w:rFonts w:ascii="SimSun" w:hAnsi="SimSun" w:eastAsia="SimSun" w:cs="SimSun"/>
          <w:sz w:val="21"/>
          <w:szCs w:val="21"/>
          <w:spacing w:val="-5"/>
        </w:rPr>
        <w:t>字化思维与逻辑讲起，帮助组织的领导者与落地执行者在不同</w:t>
      </w:r>
      <w:r>
        <w:rPr>
          <w:rFonts w:ascii="SimSun" w:hAnsi="SimSun" w:eastAsia="SimSun" w:cs="SimSun"/>
          <w:sz w:val="21"/>
          <w:szCs w:val="21"/>
          <w:spacing w:val="-6"/>
        </w:rPr>
        <w:t>维度上进行认知，掌</w:t>
      </w:r>
    </w:p>
    <w:p>
      <w:pPr>
        <w:spacing w:line="219" w:lineRule="auto"/>
        <w:jc w:val="right"/>
        <w:rPr>
          <w:rFonts w:ascii="SimSun" w:hAnsi="SimSun" w:eastAsia="SimSun" w:cs="SimSun"/>
          <w:sz w:val="21"/>
          <w:szCs w:val="21"/>
        </w:rPr>
      </w:pPr>
      <w:r>
        <w:rPr>
          <w:rFonts w:ascii="SimSun" w:hAnsi="SimSun" w:eastAsia="SimSun" w:cs="SimSun"/>
          <w:sz w:val="21"/>
          <w:szCs w:val="21"/>
          <w:spacing w:val="-9"/>
        </w:rPr>
        <w:t>握相关的方法论，从而推动落地。打破界限，即是增长。数字化转型，从思维</w:t>
      </w:r>
      <w:r>
        <w:rPr>
          <w:rFonts w:ascii="SimSun" w:hAnsi="SimSun" w:eastAsia="SimSun" w:cs="SimSun"/>
          <w:sz w:val="21"/>
          <w:szCs w:val="21"/>
          <w:spacing w:val="-10"/>
        </w:rPr>
        <w:t>起步。</w:t>
      </w:r>
    </w:p>
    <w:p>
      <w:pPr>
        <w:ind w:right="48"/>
        <w:spacing w:before="126" w:line="420" w:lineRule="exact"/>
        <w:jc w:val="right"/>
        <w:rPr>
          <w:rFonts w:ascii="SimHei" w:hAnsi="SimHei" w:eastAsia="SimHei" w:cs="SimHei"/>
          <w:sz w:val="21"/>
          <w:szCs w:val="21"/>
        </w:rPr>
      </w:pPr>
      <w:r>
        <w:rPr>
          <w:rFonts w:ascii="SimHei" w:hAnsi="SimHei" w:eastAsia="SimHei" w:cs="SimHei"/>
          <w:sz w:val="21"/>
          <w:szCs w:val="21"/>
          <w:b/>
          <w:bCs/>
          <w:spacing w:val="-7"/>
          <w:position w:val="15"/>
        </w:rPr>
        <w:t>——互联网思维效能专家/前腾讯集团人才发展</w:t>
      </w:r>
      <w:r>
        <w:rPr>
          <w:rFonts w:ascii="SimHei" w:hAnsi="SimHei" w:eastAsia="SimHei" w:cs="SimHei"/>
          <w:sz w:val="21"/>
          <w:szCs w:val="21"/>
          <w:b/>
          <w:bCs/>
          <w:spacing w:val="-8"/>
          <w:position w:val="15"/>
        </w:rPr>
        <w:t>总监/</w:t>
      </w:r>
    </w:p>
    <w:p>
      <w:pPr>
        <w:ind w:left="2962"/>
        <w:spacing w:line="220" w:lineRule="auto"/>
        <w:rPr>
          <w:rFonts w:ascii="SimHei" w:hAnsi="SimHei" w:eastAsia="SimHei" w:cs="SimHei"/>
          <w:sz w:val="21"/>
          <w:szCs w:val="21"/>
        </w:rPr>
      </w:pPr>
      <w:r>
        <w:rPr>
          <w:rFonts w:ascii="SimHei" w:hAnsi="SimHei" w:eastAsia="SimHei" w:cs="SimHei"/>
          <w:sz w:val="21"/>
          <w:szCs w:val="21"/>
          <w:b/>
          <w:bCs/>
          <w:spacing w:val="-7"/>
        </w:rPr>
        <w:t>前壳牌、伊朗国家石油公司人力资源负责人</w:t>
      </w:r>
      <w:r>
        <w:rPr>
          <w:rFonts w:ascii="SimHei" w:hAnsi="SimHei" w:eastAsia="SimHei" w:cs="SimHei"/>
          <w:sz w:val="21"/>
          <w:szCs w:val="21"/>
          <w:spacing w:val="-7"/>
        </w:rPr>
        <w:t xml:space="preserve"> </w:t>
      </w:r>
      <w:r>
        <w:rPr>
          <w:rFonts w:ascii="SimHei" w:hAnsi="SimHei" w:eastAsia="SimHei" w:cs="SimHei"/>
          <w:sz w:val="21"/>
          <w:szCs w:val="21"/>
          <w:b/>
          <w:bCs/>
          <w:spacing w:val="-7"/>
        </w:rPr>
        <w:t>袁野</w:t>
      </w:r>
    </w:p>
    <w:p>
      <w:pPr>
        <w:spacing w:line="220" w:lineRule="auto"/>
        <w:sectPr>
          <w:footerReference w:type="default" r:id="rId25"/>
          <w:pgSz w:w="8640" w:h="12560"/>
          <w:pgMar w:top="400" w:right="584" w:bottom="352" w:left="620" w:header="0" w:footer="219" w:gutter="0"/>
        </w:sectPr>
        <w:rPr>
          <w:rFonts w:ascii="SimHei" w:hAnsi="SimHei" w:eastAsia="SimHei" w:cs="SimHei"/>
          <w:sz w:val="21"/>
          <w:szCs w:val="21"/>
        </w:rPr>
      </w:pPr>
    </w:p>
    <w:p>
      <w:pPr>
        <w:pStyle w:val="BodyText"/>
        <w:spacing w:line="255" w:lineRule="auto"/>
        <w:rPr/>
      </w:pPr>
      <w:r/>
    </w:p>
    <w:p>
      <w:pPr>
        <w:pStyle w:val="BodyText"/>
        <w:spacing w:line="256" w:lineRule="auto"/>
        <w:rPr/>
      </w:pPr>
      <w:r/>
    </w:p>
    <w:p>
      <w:pPr>
        <w:pStyle w:val="BodyText"/>
        <w:spacing w:line="256" w:lineRule="auto"/>
        <w:rPr/>
      </w:pPr>
      <w:r/>
    </w:p>
    <w:p>
      <w:pPr>
        <w:pStyle w:val="BodyText"/>
        <w:spacing w:line="256" w:lineRule="auto"/>
        <w:rPr/>
      </w:pPr>
      <w:r/>
    </w:p>
    <w:p>
      <w:pPr>
        <w:ind w:left="4"/>
        <w:spacing w:before="98" w:line="217" w:lineRule="auto"/>
        <w:rPr>
          <w:rFonts w:ascii="SimHei" w:hAnsi="SimHei" w:eastAsia="SimHei" w:cs="SimHei"/>
          <w:sz w:val="30"/>
          <w:szCs w:val="30"/>
        </w:rPr>
      </w:pPr>
      <w:r>
        <w:rPr>
          <w:rFonts w:ascii="SimHei" w:hAnsi="SimHei" w:eastAsia="SimHei" w:cs="SimHei"/>
          <w:sz w:val="30"/>
          <w:szCs w:val="30"/>
          <w:b/>
          <w:bCs/>
          <w:spacing w:val="-1"/>
        </w:rPr>
        <w:t>|前言</w:t>
      </w:r>
    </w:p>
    <w:p>
      <w:pPr>
        <w:pStyle w:val="BodyText"/>
        <w:spacing w:line="243" w:lineRule="auto"/>
        <w:rPr/>
      </w:pPr>
      <w:r/>
    </w:p>
    <w:p>
      <w:pPr>
        <w:pStyle w:val="BodyText"/>
        <w:spacing w:line="243"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ind w:left="413"/>
        <w:spacing w:before="81" w:line="219" w:lineRule="auto"/>
        <w:rPr>
          <w:rFonts w:ascii="SimHei" w:hAnsi="SimHei" w:eastAsia="SimHei" w:cs="SimHei"/>
          <w:sz w:val="25"/>
          <w:szCs w:val="25"/>
        </w:rPr>
      </w:pPr>
      <w:r>
        <w:rPr>
          <w:rFonts w:ascii="SimHei" w:hAnsi="SimHei" w:eastAsia="SimHei" w:cs="SimHei"/>
          <w:sz w:val="25"/>
          <w:szCs w:val="25"/>
          <w:b/>
          <w:bCs/>
          <w:spacing w:val="-4"/>
        </w:rPr>
        <w:t>为什么你请了优秀的</w:t>
      </w:r>
      <w:r>
        <w:rPr>
          <w:rFonts w:ascii="SimSun" w:hAnsi="SimSun" w:eastAsia="SimSun" w:cs="SimSun"/>
          <w:sz w:val="25"/>
          <w:szCs w:val="25"/>
          <w:b/>
          <w:bCs/>
          <w:spacing w:val="-4"/>
        </w:rPr>
        <w:t>CTO,</w:t>
      </w:r>
      <w:r>
        <w:rPr>
          <w:rFonts w:ascii="SimSun" w:hAnsi="SimSun" w:eastAsia="SimSun" w:cs="SimSun"/>
          <w:sz w:val="25"/>
          <w:szCs w:val="25"/>
          <w:spacing w:val="45"/>
        </w:rPr>
        <w:t xml:space="preserve">  </w:t>
      </w:r>
      <w:r>
        <w:rPr>
          <w:rFonts w:ascii="SimHei" w:hAnsi="SimHei" w:eastAsia="SimHei" w:cs="SimHei"/>
          <w:sz w:val="25"/>
          <w:szCs w:val="25"/>
          <w:b/>
          <w:bCs/>
          <w:spacing w:val="-4"/>
        </w:rPr>
        <w:t>却做不好数字化转型</w:t>
      </w:r>
    </w:p>
    <w:p>
      <w:pPr>
        <w:ind w:left="410"/>
        <w:spacing w:before="308" w:line="400" w:lineRule="exact"/>
        <w:rPr>
          <w:rFonts w:ascii="SimSun" w:hAnsi="SimSun" w:eastAsia="SimSun" w:cs="SimSun"/>
          <w:sz w:val="21"/>
          <w:szCs w:val="21"/>
        </w:rPr>
      </w:pPr>
      <w:r>
        <w:rPr>
          <w:rFonts w:ascii="SimSun" w:hAnsi="SimSun" w:eastAsia="SimSun" w:cs="SimSun"/>
          <w:sz w:val="21"/>
          <w:szCs w:val="21"/>
          <w:spacing w:val="-9"/>
          <w:position w:val="14"/>
        </w:rPr>
        <w:t>最初，我并不喜欢“数字化转型”这个词，因为作为一个互联网</w:t>
      </w:r>
    </w:p>
    <w:p>
      <w:pPr>
        <w:spacing w:line="219" w:lineRule="auto"/>
        <w:rPr>
          <w:rFonts w:ascii="SimSun" w:hAnsi="SimSun" w:eastAsia="SimSun" w:cs="SimSun"/>
          <w:sz w:val="21"/>
          <w:szCs w:val="21"/>
        </w:rPr>
      </w:pPr>
      <w:r>
        <w:rPr>
          <w:rFonts w:ascii="SimSun" w:hAnsi="SimSun" w:eastAsia="SimSun" w:cs="SimSun"/>
          <w:sz w:val="21"/>
          <w:szCs w:val="21"/>
          <w:spacing w:val="-9"/>
        </w:rPr>
        <w:t>行业的从业者，我觉得这个词从字面上看实在没有什</w:t>
      </w:r>
      <w:r>
        <w:rPr>
          <w:rFonts w:ascii="SimSun" w:hAnsi="SimSun" w:eastAsia="SimSun" w:cs="SimSun"/>
          <w:sz w:val="21"/>
          <w:szCs w:val="21"/>
          <w:spacing w:val="-10"/>
        </w:rPr>
        <w:t>么新意。</w:t>
      </w:r>
    </w:p>
    <w:p>
      <w:pPr>
        <w:ind w:right="740" w:firstLine="410"/>
        <w:spacing w:before="126" w:line="335" w:lineRule="auto"/>
        <w:rPr>
          <w:rFonts w:ascii="SimSun" w:hAnsi="SimSun" w:eastAsia="SimSun" w:cs="SimSun"/>
          <w:sz w:val="21"/>
          <w:szCs w:val="21"/>
        </w:rPr>
      </w:pPr>
      <w:r>
        <w:rPr>
          <w:rFonts w:ascii="SimSun" w:hAnsi="SimSun" w:eastAsia="SimSun" w:cs="SimSun"/>
          <w:sz w:val="21"/>
          <w:szCs w:val="21"/>
          <w:spacing w:val="-7"/>
        </w:rPr>
        <w:t>这些年来，类似的概念层出不穷，从“无纸化”到“信息化”, </w:t>
      </w:r>
      <w:r>
        <w:rPr>
          <w:rFonts w:ascii="SimSun" w:hAnsi="SimSun" w:eastAsia="SimSun" w:cs="SimSun"/>
          <w:sz w:val="21"/>
          <w:szCs w:val="21"/>
          <w:spacing w:val="-2"/>
        </w:rPr>
        <w:t>再到成为国家战略的“互联网+”,以及各行各业为了应对互联网公</w:t>
      </w:r>
      <w:r>
        <w:rPr>
          <w:rFonts w:ascii="SimSun" w:hAnsi="SimSun" w:eastAsia="SimSun" w:cs="SimSun"/>
          <w:sz w:val="21"/>
          <w:szCs w:val="21"/>
          <w:spacing w:val="11"/>
        </w:rPr>
        <w:t xml:space="preserve"> </w:t>
      </w:r>
      <w:r>
        <w:rPr>
          <w:rFonts w:ascii="SimSun" w:hAnsi="SimSun" w:eastAsia="SimSun" w:cs="SimSun"/>
          <w:sz w:val="21"/>
          <w:szCs w:val="21"/>
          <w:spacing w:val="-1"/>
        </w:rPr>
        <w:t>司的渗透而提出的“+互联网”,然后是互联网公司战略升级所提出</w:t>
      </w:r>
      <w:r>
        <w:rPr>
          <w:rFonts w:ascii="SimSun" w:hAnsi="SimSun" w:eastAsia="SimSun" w:cs="SimSun"/>
          <w:sz w:val="21"/>
          <w:szCs w:val="21"/>
          <w:spacing w:val="12"/>
        </w:rPr>
        <w:t xml:space="preserve"> </w:t>
      </w:r>
      <w:r>
        <w:rPr>
          <w:rFonts w:ascii="SimSun" w:hAnsi="SimSun" w:eastAsia="SimSun" w:cs="SimSun"/>
          <w:sz w:val="21"/>
          <w:szCs w:val="21"/>
          <w:spacing w:val="-5"/>
        </w:rPr>
        <w:t>的“产业互联网”,再到近几年开始流行的“数字化转型”。几</w:t>
      </w:r>
      <w:r>
        <w:rPr>
          <w:rFonts w:ascii="SimSun" w:hAnsi="SimSun" w:eastAsia="SimSun" w:cs="SimSun"/>
          <w:sz w:val="21"/>
          <w:szCs w:val="21"/>
          <w:spacing w:val="-6"/>
        </w:rPr>
        <w:t>年换</w:t>
      </w:r>
    </w:p>
    <w:p>
      <w:pPr>
        <w:spacing w:line="219" w:lineRule="auto"/>
        <w:rPr>
          <w:rFonts w:ascii="SimSun" w:hAnsi="SimSun" w:eastAsia="SimSun" w:cs="SimSun"/>
          <w:sz w:val="21"/>
          <w:szCs w:val="21"/>
        </w:rPr>
      </w:pPr>
      <w:r>
        <w:rPr>
          <w:rFonts w:ascii="SimSun" w:hAnsi="SimSun" w:eastAsia="SimSun" w:cs="SimSun"/>
          <w:sz w:val="21"/>
          <w:szCs w:val="21"/>
          <w:spacing w:val="-11"/>
        </w:rPr>
        <w:t>一次的新概念，实在是让人眼花缭乱。</w:t>
      </w:r>
    </w:p>
    <w:p>
      <w:pPr>
        <w:ind w:right="742" w:firstLine="410"/>
        <w:spacing w:before="151" w:line="334" w:lineRule="auto"/>
        <w:rPr>
          <w:rFonts w:ascii="SimSun" w:hAnsi="SimSun" w:eastAsia="SimSun" w:cs="SimSun"/>
          <w:sz w:val="21"/>
          <w:szCs w:val="21"/>
        </w:rPr>
      </w:pPr>
      <w:r>
        <w:rPr>
          <w:rFonts w:ascii="SimSun" w:hAnsi="SimSun" w:eastAsia="SimSun" w:cs="SimSun"/>
          <w:sz w:val="21"/>
          <w:szCs w:val="21"/>
          <w:spacing w:val="-1"/>
        </w:rPr>
        <w:t>今年是我在互联网行业从业的第12个年头，可以说我几乎完整</w:t>
      </w:r>
      <w:r>
        <w:rPr>
          <w:rFonts w:ascii="SimSun" w:hAnsi="SimSun" w:eastAsia="SimSun" w:cs="SimSun"/>
          <w:sz w:val="21"/>
          <w:szCs w:val="21"/>
          <w:spacing w:val="18"/>
        </w:rPr>
        <w:t xml:space="preserve"> </w:t>
      </w:r>
      <w:r>
        <w:rPr>
          <w:rFonts w:ascii="SimSun" w:hAnsi="SimSun" w:eastAsia="SimSun" w:cs="SimSun"/>
          <w:sz w:val="21"/>
          <w:szCs w:val="21"/>
          <w:spacing w:val="-5"/>
        </w:rPr>
        <w:t>地经历了中国互联网最高速发展的时期。最近6年来，我一直从事与</w:t>
      </w:r>
      <w:r>
        <w:rPr>
          <w:rFonts w:ascii="SimSun" w:hAnsi="SimSun" w:eastAsia="SimSun" w:cs="SimSun"/>
          <w:sz w:val="21"/>
          <w:szCs w:val="21"/>
        </w:rPr>
        <w:t xml:space="preserve"> </w:t>
      </w:r>
      <w:r>
        <w:rPr>
          <w:rFonts w:ascii="SimSun" w:hAnsi="SimSun" w:eastAsia="SimSun" w:cs="SimSun"/>
          <w:sz w:val="21"/>
          <w:szCs w:val="21"/>
          <w:spacing w:val="-9"/>
        </w:rPr>
        <w:t>产业互联网相关的工作，即研究互联网与传统行业融合的可能性，并</w:t>
      </w:r>
      <w:r>
        <w:rPr>
          <w:rFonts w:ascii="SimSun" w:hAnsi="SimSun" w:eastAsia="SimSun" w:cs="SimSun"/>
          <w:sz w:val="21"/>
          <w:szCs w:val="21"/>
          <w:spacing w:val="7"/>
        </w:rPr>
        <w:t xml:space="preserve"> </w:t>
      </w:r>
      <w:r>
        <w:rPr>
          <w:rFonts w:ascii="SimSun" w:hAnsi="SimSun" w:eastAsia="SimSun" w:cs="SimSun"/>
          <w:sz w:val="21"/>
          <w:szCs w:val="21"/>
          <w:spacing w:val="-9"/>
        </w:rPr>
        <w:t>且有两年的创业实践。同时，我对外讲授过近百场与互联网思维、产</w:t>
      </w:r>
      <w:r>
        <w:rPr>
          <w:rFonts w:ascii="SimSun" w:hAnsi="SimSun" w:eastAsia="SimSun" w:cs="SimSun"/>
          <w:sz w:val="21"/>
          <w:szCs w:val="21"/>
          <w:spacing w:val="11"/>
        </w:rPr>
        <w:t xml:space="preserve"> </w:t>
      </w:r>
      <w:r>
        <w:rPr>
          <w:rFonts w:ascii="SimSun" w:hAnsi="SimSun" w:eastAsia="SimSun" w:cs="SimSun"/>
          <w:sz w:val="21"/>
          <w:szCs w:val="21"/>
          <w:spacing w:val="-9"/>
        </w:rPr>
        <w:t>品策划及创新相关的内训课程，授课学员不低于万人，他们中大部分</w:t>
      </w:r>
    </w:p>
    <w:p>
      <w:pPr>
        <w:spacing w:line="218" w:lineRule="auto"/>
        <w:rPr>
          <w:rFonts w:ascii="SimSun" w:hAnsi="SimSun" w:eastAsia="SimSun" w:cs="SimSun"/>
          <w:sz w:val="21"/>
          <w:szCs w:val="21"/>
        </w:rPr>
      </w:pPr>
      <w:r>
        <w:rPr>
          <w:rFonts w:ascii="SimSun" w:hAnsi="SimSun" w:eastAsia="SimSun" w:cs="SimSun"/>
          <w:sz w:val="21"/>
          <w:szCs w:val="21"/>
          <w:spacing w:val="-10"/>
        </w:rPr>
        <w:t>是传统企业的中层或高层管理人员。</w:t>
      </w:r>
    </w:p>
    <w:p>
      <w:pPr>
        <w:ind w:right="749" w:firstLine="410"/>
        <w:spacing w:before="193" w:line="334" w:lineRule="auto"/>
        <w:rPr>
          <w:rFonts w:ascii="SimSun" w:hAnsi="SimSun" w:eastAsia="SimSun" w:cs="SimSun"/>
          <w:sz w:val="21"/>
          <w:szCs w:val="21"/>
        </w:rPr>
      </w:pPr>
      <w:r>
        <w:rPr>
          <w:rFonts w:ascii="SimSun" w:hAnsi="SimSun" w:eastAsia="SimSun" w:cs="SimSun"/>
          <w:sz w:val="21"/>
          <w:szCs w:val="21"/>
          <w:spacing w:val="-8"/>
        </w:rPr>
        <w:t>在这个过程中我发现了一个明显的问题，大多数人对于前</w:t>
      </w:r>
      <w:r>
        <w:rPr>
          <w:rFonts w:ascii="SimSun" w:hAnsi="SimSun" w:eastAsia="SimSun" w:cs="SimSun"/>
          <w:sz w:val="21"/>
          <w:szCs w:val="21"/>
          <w:spacing w:val="-9"/>
        </w:rPr>
        <w:t>面提到</w:t>
      </w:r>
      <w:r>
        <w:rPr>
          <w:rFonts w:ascii="SimSun" w:hAnsi="SimSun" w:eastAsia="SimSun" w:cs="SimSun"/>
          <w:sz w:val="21"/>
          <w:szCs w:val="21"/>
        </w:rPr>
        <w:t xml:space="preserve"> </w:t>
      </w:r>
      <w:r>
        <w:rPr>
          <w:rFonts w:ascii="SimSun" w:hAnsi="SimSun" w:eastAsia="SimSun" w:cs="SimSun"/>
          <w:sz w:val="21"/>
          <w:szCs w:val="21"/>
          <w:spacing w:val="-9"/>
        </w:rPr>
        <w:t>的这些概念的理解都只停留在技术层面。他们认为这些概念只涉及技</w:t>
      </w:r>
      <w:r>
        <w:rPr>
          <w:rFonts w:ascii="SimSun" w:hAnsi="SimSun" w:eastAsia="SimSun" w:cs="SimSun"/>
          <w:sz w:val="21"/>
          <w:szCs w:val="21"/>
          <w:spacing w:val="7"/>
        </w:rPr>
        <w:t xml:space="preserve"> </w:t>
      </w:r>
      <w:r>
        <w:rPr>
          <w:rFonts w:ascii="SimSun" w:hAnsi="SimSun" w:eastAsia="SimSun" w:cs="SimSun"/>
          <w:sz w:val="21"/>
          <w:szCs w:val="21"/>
          <w:spacing w:val="-9"/>
        </w:rPr>
        <w:t>术手段，因此当他们决定拥抱互联网的时候，往往会高薪聘请一位技</w:t>
      </w:r>
      <w:r>
        <w:rPr>
          <w:rFonts w:ascii="SimSun" w:hAnsi="SimSun" w:eastAsia="SimSun" w:cs="SimSun"/>
          <w:sz w:val="21"/>
          <w:szCs w:val="21"/>
          <w:spacing w:val="7"/>
        </w:rPr>
        <w:t xml:space="preserve"> </w:t>
      </w:r>
      <w:r>
        <w:rPr>
          <w:rFonts w:ascii="SimSun" w:hAnsi="SimSun" w:eastAsia="SimSun" w:cs="SimSun"/>
          <w:sz w:val="21"/>
          <w:szCs w:val="21"/>
          <w:spacing w:val="-5"/>
        </w:rPr>
        <w:t>术专家加盟公司，给予他</w:t>
      </w:r>
      <w:r>
        <w:rPr>
          <w:rFonts w:ascii="Times New Roman" w:hAnsi="Times New Roman" w:eastAsia="Times New Roman" w:cs="Times New Roman"/>
          <w:sz w:val="21"/>
          <w:szCs w:val="21"/>
          <w:spacing w:val="-5"/>
        </w:rPr>
        <w:t>CTO</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5"/>
        </w:rPr>
        <w:t>(首席技术官)或者技术总监的职位，</w:t>
      </w:r>
      <w:r>
        <w:rPr>
          <w:rFonts w:ascii="SimSun" w:hAnsi="SimSun" w:eastAsia="SimSun" w:cs="SimSun"/>
          <w:sz w:val="21"/>
          <w:szCs w:val="21"/>
        </w:rPr>
        <w:t xml:space="preserve"> </w:t>
      </w:r>
      <w:r>
        <w:rPr>
          <w:rFonts w:ascii="SimSun" w:hAnsi="SimSun" w:eastAsia="SimSun" w:cs="SimSun"/>
          <w:sz w:val="21"/>
          <w:szCs w:val="21"/>
          <w:spacing w:val="-9"/>
        </w:rPr>
        <w:t>或单独的部门经理的职位，然后以此为核心组建并优化开发团队。然</w:t>
      </w:r>
      <w:r>
        <w:rPr>
          <w:rFonts w:ascii="SimSun" w:hAnsi="SimSun" w:eastAsia="SimSun" w:cs="SimSun"/>
          <w:sz w:val="21"/>
          <w:szCs w:val="21"/>
          <w:spacing w:val="9"/>
        </w:rPr>
        <w:t xml:space="preserve"> </w:t>
      </w:r>
      <w:r>
        <w:rPr>
          <w:rFonts w:ascii="SimSun" w:hAnsi="SimSun" w:eastAsia="SimSun" w:cs="SimSun"/>
          <w:sz w:val="21"/>
          <w:szCs w:val="21"/>
          <w:spacing w:val="-10"/>
        </w:rPr>
        <w:t>而，随着团队越来越大，线上业务越来越多，问题也开始逐渐出现。</w:t>
      </w:r>
    </w:p>
    <w:p>
      <w:pPr>
        <w:spacing w:line="219" w:lineRule="auto"/>
        <w:rPr>
          <w:rFonts w:ascii="SimSun" w:hAnsi="SimSun" w:eastAsia="SimSun" w:cs="SimSun"/>
          <w:sz w:val="21"/>
          <w:szCs w:val="21"/>
        </w:rPr>
      </w:pPr>
      <w:r>
        <w:rPr>
          <w:rFonts w:ascii="SimSun" w:hAnsi="SimSun" w:eastAsia="SimSun" w:cs="SimSun"/>
          <w:sz w:val="21"/>
          <w:szCs w:val="21"/>
          <w:spacing w:val="-9"/>
        </w:rPr>
        <w:t>最常见的问题是技术团队做了很多工程层面的开发工作，但是做出来</w:t>
      </w:r>
    </w:p>
    <w:p>
      <w:pPr>
        <w:spacing w:line="219" w:lineRule="auto"/>
        <w:sectPr>
          <w:footerReference w:type="default" r:id="rId26"/>
          <w:pgSz w:w="8640" w:h="12580"/>
          <w:pgMar w:top="400" w:right="1296" w:bottom="400" w:left="529" w:header="0" w:footer="0" w:gutter="0"/>
        </w:sectPr>
        <w:rPr>
          <w:rFonts w:ascii="SimSun" w:hAnsi="SimSun" w:eastAsia="SimSun" w:cs="SimSun"/>
          <w:sz w:val="21"/>
          <w:szCs w:val="21"/>
        </w:rPr>
      </w:pPr>
    </w:p>
    <w:p>
      <w:pPr>
        <w:ind w:left="6850"/>
        <w:spacing w:before="171" w:line="217" w:lineRule="auto"/>
        <w:rPr>
          <w:rFonts w:ascii="SimHei" w:hAnsi="SimHei" w:eastAsia="SimHei" w:cs="SimHei"/>
          <w:sz w:val="21"/>
          <w:szCs w:val="21"/>
        </w:rPr>
      </w:pPr>
      <w:r>
        <w:rPr>
          <w:rFonts w:ascii="SimHei" w:hAnsi="SimHei" w:eastAsia="SimHei" w:cs="SimHei"/>
          <w:sz w:val="21"/>
          <w:szCs w:val="21"/>
          <w:spacing w:val="6"/>
        </w:rPr>
        <w:t>前言</w:t>
      </w:r>
      <w:r>
        <w:rPr>
          <w:rFonts w:ascii="SimHei" w:hAnsi="SimHei" w:eastAsia="SimHei" w:cs="SimHei"/>
          <w:sz w:val="21"/>
          <w:szCs w:val="21"/>
          <w:spacing w:val="-31"/>
        </w:rPr>
        <w:t xml:space="preserve"> </w:t>
      </w:r>
      <w:r>
        <w:rPr>
          <w:rFonts w:ascii="SimHei" w:hAnsi="SimHei" w:eastAsia="SimHei" w:cs="SimHei"/>
          <w:sz w:val="21"/>
          <w:szCs w:val="21"/>
          <w:spacing w:val="6"/>
        </w:rPr>
        <w:t>|</w:t>
      </w:r>
    </w:p>
    <w:p>
      <w:pPr>
        <w:pStyle w:val="BodyText"/>
        <w:spacing w:line="278" w:lineRule="auto"/>
        <w:rPr/>
      </w:pPr>
      <w:r/>
    </w:p>
    <w:p>
      <w:pPr>
        <w:pStyle w:val="BodyText"/>
        <w:spacing w:line="279" w:lineRule="auto"/>
        <w:rPr/>
      </w:pPr>
      <w:r/>
    </w:p>
    <w:p>
      <w:pPr>
        <w:spacing w:before="69" w:line="391" w:lineRule="exact"/>
        <w:rPr>
          <w:rFonts w:ascii="SimSun" w:hAnsi="SimSun" w:eastAsia="SimSun" w:cs="SimSun"/>
          <w:sz w:val="21"/>
          <w:szCs w:val="21"/>
        </w:rPr>
      </w:pPr>
      <w:r>
        <w:rPr>
          <w:rFonts w:ascii="SimSun" w:hAnsi="SimSun" w:eastAsia="SimSun" w:cs="SimSun"/>
          <w:sz w:val="21"/>
          <w:szCs w:val="21"/>
          <w:spacing w:val="-6"/>
          <w:position w:val="13"/>
        </w:rPr>
        <w:t>的产品并没有多少人用，对公司整体的市场竞争力也无明显的提升。这使得老板们</w:t>
      </w:r>
    </w:p>
    <w:p>
      <w:pPr>
        <w:spacing w:line="220" w:lineRule="auto"/>
        <w:rPr>
          <w:rFonts w:ascii="SimSun" w:hAnsi="SimSun" w:eastAsia="SimSun" w:cs="SimSun"/>
          <w:sz w:val="21"/>
          <w:szCs w:val="21"/>
        </w:rPr>
      </w:pPr>
      <w:r>
        <w:rPr>
          <w:rFonts w:ascii="SimSun" w:hAnsi="SimSun" w:eastAsia="SimSun" w:cs="SimSun"/>
          <w:sz w:val="21"/>
          <w:szCs w:val="21"/>
          <w:spacing w:val="-8"/>
        </w:rPr>
        <w:t>很苦恼。</w:t>
      </w:r>
    </w:p>
    <w:p>
      <w:pPr>
        <w:ind w:right="189" w:firstLine="410"/>
        <w:spacing w:before="149" w:line="334" w:lineRule="auto"/>
        <w:rPr>
          <w:rFonts w:ascii="SimSun" w:hAnsi="SimSun" w:eastAsia="SimSun" w:cs="SimSun"/>
          <w:sz w:val="21"/>
          <w:szCs w:val="21"/>
        </w:rPr>
      </w:pPr>
      <w:r>
        <w:rPr>
          <w:rFonts w:ascii="SimSun" w:hAnsi="SimSun" w:eastAsia="SimSun" w:cs="SimSun"/>
          <w:sz w:val="21"/>
          <w:szCs w:val="21"/>
          <w:spacing w:val="-6"/>
        </w:rPr>
        <w:t>在我看来，这是一个很容易解释的问题。仅仅将互联网看作技术能力是不可能</w:t>
      </w:r>
      <w:r>
        <w:rPr>
          <w:rFonts w:ascii="SimSun" w:hAnsi="SimSun" w:eastAsia="SimSun" w:cs="SimSun"/>
          <w:sz w:val="21"/>
          <w:szCs w:val="21"/>
          <w:spacing w:val="3"/>
        </w:rPr>
        <w:t xml:space="preserve"> </w:t>
      </w:r>
      <w:r>
        <w:rPr>
          <w:rFonts w:ascii="SimSun" w:hAnsi="SimSun" w:eastAsia="SimSun" w:cs="SimSun"/>
          <w:sz w:val="21"/>
          <w:szCs w:val="21"/>
          <w:spacing w:val="-6"/>
        </w:rPr>
        <w:t>做好相关业务的。技术能力只是互联网的底层属性，在此之上，互联网至少还有两</w:t>
      </w:r>
      <w:r>
        <w:rPr>
          <w:rFonts w:ascii="SimSun" w:hAnsi="SimSun" w:eastAsia="SimSun" w:cs="SimSun"/>
          <w:sz w:val="21"/>
          <w:szCs w:val="21"/>
          <w:spacing w:val="4"/>
        </w:rPr>
        <w:t xml:space="preserve"> </w:t>
      </w:r>
      <w:r>
        <w:rPr>
          <w:rFonts w:ascii="SimSun" w:hAnsi="SimSun" w:eastAsia="SimSun" w:cs="SimSun"/>
          <w:sz w:val="21"/>
          <w:szCs w:val="21"/>
          <w:spacing w:val="-6"/>
        </w:rPr>
        <w:t>层属性，分别是应用属性和思维属性。近些年来，真正借鉴互联网思维而获得巨大</w:t>
      </w:r>
      <w:r>
        <w:rPr>
          <w:rFonts w:ascii="SimSun" w:hAnsi="SimSun" w:eastAsia="SimSun" w:cs="SimSun"/>
          <w:sz w:val="21"/>
          <w:szCs w:val="21"/>
          <w:spacing w:val="4"/>
        </w:rPr>
        <w:t xml:space="preserve"> </w:t>
      </w:r>
      <w:r>
        <w:rPr>
          <w:rFonts w:ascii="SimSun" w:hAnsi="SimSun" w:eastAsia="SimSun" w:cs="SimSun"/>
          <w:sz w:val="21"/>
          <w:szCs w:val="21"/>
          <w:spacing w:val="-6"/>
        </w:rPr>
        <w:t>成功的现象级公司，大多数都是基于技术能力，重点在应用</w:t>
      </w:r>
      <w:r>
        <w:rPr>
          <w:rFonts w:ascii="SimSun" w:hAnsi="SimSun" w:eastAsia="SimSun" w:cs="SimSun"/>
          <w:sz w:val="21"/>
          <w:szCs w:val="21"/>
          <w:spacing w:val="-7"/>
        </w:rPr>
        <w:t>层和思维层进行创新、</w:t>
      </w:r>
      <w:r>
        <w:rPr>
          <w:rFonts w:ascii="SimSun" w:hAnsi="SimSun" w:eastAsia="SimSun" w:cs="SimSun"/>
          <w:sz w:val="21"/>
          <w:szCs w:val="21"/>
        </w:rPr>
        <w:t xml:space="preserve"> </w:t>
      </w:r>
      <w:r>
        <w:rPr>
          <w:rFonts w:ascii="SimSun" w:hAnsi="SimSun" w:eastAsia="SimSun" w:cs="SimSun"/>
          <w:sz w:val="21"/>
          <w:szCs w:val="21"/>
          <w:spacing w:val="-6"/>
        </w:rPr>
        <w:t>迭代和重构，然后将其综合运用而发展壮大的。在我看来，各打车平台、</w:t>
      </w:r>
      <w:r>
        <w:rPr>
          <w:rFonts w:ascii="SimSun" w:hAnsi="SimSun" w:eastAsia="SimSun" w:cs="SimSun"/>
          <w:sz w:val="21"/>
          <w:szCs w:val="21"/>
          <w:spacing w:val="-7"/>
        </w:rPr>
        <w:t>余额宝、</w:t>
      </w:r>
    </w:p>
    <w:p>
      <w:pPr>
        <w:spacing w:line="219" w:lineRule="auto"/>
        <w:rPr>
          <w:rFonts w:ascii="SimSun" w:hAnsi="SimSun" w:eastAsia="SimSun" w:cs="SimSun"/>
          <w:sz w:val="21"/>
          <w:szCs w:val="21"/>
        </w:rPr>
      </w:pPr>
      <w:r>
        <w:rPr>
          <w:rFonts w:ascii="SimSun" w:hAnsi="SimSun" w:eastAsia="SimSun" w:cs="SimSun"/>
          <w:sz w:val="21"/>
          <w:szCs w:val="21"/>
          <w:spacing w:val="-11"/>
        </w:rPr>
        <w:t>贝壳找房、喜茶和超级猩猩等均是如此。</w:t>
      </w:r>
    </w:p>
    <w:p>
      <w:pPr>
        <w:ind w:right="169" w:firstLine="410"/>
        <w:spacing w:before="140" w:line="334" w:lineRule="auto"/>
        <w:rPr>
          <w:rFonts w:ascii="SimSun" w:hAnsi="SimSun" w:eastAsia="SimSun" w:cs="SimSun"/>
          <w:sz w:val="21"/>
          <w:szCs w:val="21"/>
        </w:rPr>
      </w:pPr>
      <w:r>
        <w:rPr>
          <w:rFonts w:ascii="SimSun" w:hAnsi="SimSun" w:eastAsia="SimSun" w:cs="SimSun"/>
          <w:sz w:val="21"/>
          <w:szCs w:val="21"/>
          <w:spacing w:val="-11"/>
        </w:rPr>
        <w:t>因此，在我的课程中，</w:t>
      </w:r>
      <w:r>
        <w:rPr>
          <w:rFonts w:ascii="SimSun" w:hAnsi="SimSun" w:eastAsia="SimSun" w:cs="SimSun"/>
          <w:sz w:val="21"/>
          <w:szCs w:val="21"/>
          <w:spacing w:val="56"/>
        </w:rPr>
        <w:t xml:space="preserve"> </w:t>
      </w:r>
      <w:r>
        <w:rPr>
          <w:rFonts w:ascii="SimSun" w:hAnsi="SimSun" w:eastAsia="SimSun" w:cs="SimSun"/>
          <w:sz w:val="21"/>
          <w:szCs w:val="21"/>
          <w:spacing w:val="-11"/>
        </w:rPr>
        <w:t>一直希望传达给学员的核心观点是不要只看技术</w:t>
      </w:r>
      <w:r>
        <w:rPr>
          <w:rFonts w:ascii="SimSun" w:hAnsi="SimSun" w:eastAsia="SimSun" w:cs="SimSun"/>
          <w:sz w:val="21"/>
          <w:szCs w:val="21"/>
          <w:spacing w:val="-12"/>
        </w:rPr>
        <w:t>层面，</w:t>
      </w:r>
      <w:r>
        <w:rPr>
          <w:rFonts w:ascii="SimSun" w:hAnsi="SimSun" w:eastAsia="SimSun" w:cs="SimSun"/>
          <w:sz w:val="21"/>
          <w:szCs w:val="21"/>
        </w:rPr>
        <w:t xml:space="preserve"> </w:t>
      </w:r>
      <w:r>
        <w:rPr>
          <w:rFonts w:ascii="SimSun" w:hAnsi="SimSun" w:eastAsia="SimSun" w:cs="SimSun"/>
          <w:sz w:val="21"/>
          <w:szCs w:val="21"/>
          <w:spacing w:val="-5"/>
        </w:rPr>
        <w:t>特别是对于企业的中高层管理人员来说，更要重视应用</w:t>
      </w:r>
      <w:r>
        <w:rPr>
          <w:rFonts w:ascii="SimSun" w:hAnsi="SimSun" w:eastAsia="SimSun" w:cs="SimSun"/>
          <w:sz w:val="21"/>
          <w:szCs w:val="21"/>
          <w:spacing w:val="-6"/>
        </w:rPr>
        <w:t>层和思维层。也就是说，只</w:t>
      </w:r>
    </w:p>
    <w:p>
      <w:pPr>
        <w:spacing w:line="219" w:lineRule="auto"/>
        <w:rPr>
          <w:rFonts w:ascii="SimSun" w:hAnsi="SimSun" w:eastAsia="SimSun" w:cs="SimSun"/>
          <w:sz w:val="21"/>
          <w:szCs w:val="21"/>
        </w:rPr>
      </w:pPr>
      <w:r>
        <w:rPr>
          <w:rFonts w:ascii="SimSun" w:hAnsi="SimSun" w:eastAsia="SimSun" w:cs="SimSun"/>
          <w:sz w:val="21"/>
          <w:szCs w:val="21"/>
          <w:spacing w:val="-9"/>
        </w:rPr>
        <w:t>有</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9"/>
        </w:rPr>
        <w:t>CTO</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9"/>
        </w:rPr>
        <w:t>是做不好互联网产品的。</w:t>
      </w:r>
    </w:p>
    <w:p>
      <w:pPr>
        <w:ind w:firstLine="410"/>
        <w:spacing w:before="151" w:line="334" w:lineRule="auto"/>
        <w:rPr>
          <w:rFonts w:ascii="SimSun" w:hAnsi="SimSun" w:eastAsia="SimSun" w:cs="SimSun"/>
          <w:sz w:val="21"/>
          <w:szCs w:val="21"/>
        </w:rPr>
      </w:pPr>
      <w:r>
        <w:rPr>
          <w:rFonts w:ascii="SimSun" w:hAnsi="SimSun" w:eastAsia="SimSun" w:cs="SimSun"/>
          <w:sz w:val="21"/>
          <w:szCs w:val="21"/>
          <w:spacing w:val="-12"/>
        </w:rPr>
        <w:t>后来，我无意中看到了《清华管理评论》杂志上的一篇文章，其对“数字化转型”</w:t>
      </w:r>
      <w:r>
        <w:rPr>
          <w:rFonts w:ascii="SimSun" w:hAnsi="SimSun" w:eastAsia="SimSun" w:cs="SimSun"/>
          <w:sz w:val="21"/>
          <w:szCs w:val="21"/>
        </w:rPr>
        <w:t xml:space="preserve"> </w:t>
      </w:r>
      <w:r>
        <w:rPr>
          <w:rFonts w:ascii="SimSun" w:hAnsi="SimSun" w:eastAsia="SimSun" w:cs="SimSun"/>
          <w:sz w:val="21"/>
          <w:szCs w:val="21"/>
          <w:spacing w:val="-6"/>
        </w:rPr>
        <w:t>概念的解释让我眼前一亮。在这篇文章中，作者着重强调当前“数字化转型”与之</w:t>
      </w:r>
      <w:r>
        <w:rPr>
          <w:rFonts w:ascii="SimSun" w:hAnsi="SimSun" w:eastAsia="SimSun" w:cs="SimSun"/>
          <w:sz w:val="21"/>
          <w:szCs w:val="21"/>
        </w:rPr>
        <w:t xml:space="preserve">   </w:t>
      </w:r>
      <w:r>
        <w:rPr>
          <w:rFonts w:ascii="SimSun" w:hAnsi="SimSun" w:eastAsia="SimSun" w:cs="SimSun"/>
          <w:sz w:val="21"/>
          <w:szCs w:val="21"/>
          <w:spacing w:val="-6"/>
        </w:rPr>
        <w:t>前的各类概念相比，最大的不同是要以构建</w:t>
      </w:r>
      <w:r>
        <w:rPr>
          <w:rFonts w:ascii="SimSun" w:hAnsi="SimSun" w:eastAsia="SimSun" w:cs="SimSun"/>
          <w:sz w:val="21"/>
          <w:szCs w:val="21"/>
          <w:spacing w:val="-7"/>
        </w:rPr>
        <w:t>一种新的商业模式为目标，并且特别提</w:t>
      </w:r>
      <w:r>
        <w:rPr>
          <w:rFonts w:ascii="SimSun" w:hAnsi="SimSun" w:eastAsia="SimSun" w:cs="SimSun"/>
          <w:sz w:val="21"/>
          <w:szCs w:val="21"/>
        </w:rPr>
        <w:t xml:space="preserve">   </w:t>
      </w:r>
      <w:r>
        <w:rPr>
          <w:rFonts w:ascii="SimSun" w:hAnsi="SimSun" w:eastAsia="SimSun" w:cs="SimSun"/>
          <w:sz w:val="21"/>
          <w:szCs w:val="21"/>
          <w:spacing w:val="-6"/>
        </w:rPr>
        <w:t>到数字化转型不仅涉及IT, 而要对方方面面进行重新定义。这与我之前的观点不谋</w:t>
      </w:r>
      <w:r>
        <w:rPr>
          <w:rFonts w:ascii="SimSun" w:hAnsi="SimSun" w:eastAsia="SimSun" w:cs="SimSun"/>
          <w:sz w:val="21"/>
          <w:szCs w:val="21"/>
          <w:spacing w:val="5"/>
        </w:rPr>
        <w:t xml:space="preserve">   </w:t>
      </w:r>
      <w:r>
        <w:rPr>
          <w:rFonts w:ascii="SimSun" w:hAnsi="SimSun" w:eastAsia="SimSun" w:cs="SimSun"/>
          <w:sz w:val="21"/>
          <w:szCs w:val="21"/>
          <w:spacing w:val="-11"/>
        </w:rPr>
        <w:t>而合。后来我深入地查询了不少资料，试图弄清楚从2020年开始流行的这个叫作“数</w:t>
      </w:r>
      <w:r>
        <w:rPr>
          <w:rFonts w:ascii="SimSun" w:hAnsi="SimSun" w:eastAsia="SimSun" w:cs="SimSun"/>
          <w:sz w:val="21"/>
          <w:szCs w:val="21"/>
          <w:spacing w:val="2"/>
        </w:rPr>
        <w:t xml:space="preserve">   </w:t>
      </w:r>
      <w:r>
        <w:rPr>
          <w:rFonts w:ascii="SimSun" w:hAnsi="SimSun" w:eastAsia="SimSun" w:cs="SimSun"/>
          <w:sz w:val="21"/>
          <w:szCs w:val="21"/>
          <w:spacing w:val="-5"/>
        </w:rPr>
        <w:t>字化转型”的新概念的具体定义。我发现一部分描述</w:t>
      </w:r>
      <w:r>
        <w:rPr>
          <w:rFonts w:ascii="SimSun" w:hAnsi="SimSun" w:eastAsia="SimSun" w:cs="SimSun"/>
          <w:sz w:val="21"/>
          <w:szCs w:val="21"/>
          <w:spacing w:val="-6"/>
        </w:rPr>
        <w:t>真的与以往的类似概念很不一</w:t>
      </w:r>
    </w:p>
    <w:p>
      <w:pPr>
        <w:spacing w:before="1" w:line="219" w:lineRule="auto"/>
        <w:rPr>
          <w:rFonts w:ascii="SimSun" w:hAnsi="SimSun" w:eastAsia="SimSun" w:cs="SimSun"/>
          <w:sz w:val="21"/>
          <w:szCs w:val="21"/>
        </w:rPr>
      </w:pPr>
      <w:r>
        <w:rPr>
          <w:rFonts w:ascii="SimSun" w:hAnsi="SimSun" w:eastAsia="SimSun" w:cs="SimSun"/>
          <w:sz w:val="21"/>
          <w:szCs w:val="21"/>
          <w:spacing w:val="-9"/>
        </w:rPr>
        <w:t>样，它们突破了技术和业务层面，更多地关注模式和</w:t>
      </w:r>
      <w:r>
        <w:rPr>
          <w:rFonts w:ascii="SimSun" w:hAnsi="SimSun" w:eastAsia="SimSun" w:cs="SimSun"/>
          <w:sz w:val="21"/>
          <w:szCs w:val="21"/>
          <w:spacing w:val="-10"/>
        </w:rPr>
        <w:t>思维。</w:t>
      </w:r>
    </w:p>
    <w:p>
      <w:pPr>
        <w:ind w:right="187" w:firstLine="410"/>
        <w:spacing w:before="190" w:line="334" w:lineRule="auto"/>
        <w:rPr>
          <w:rFonts w:ascii="SimSun" w:hAnsi="SimSun" w:eastAsia="SimSun" w:cs="SimSun"/>
          <w:sz w:val="21"/>
          <w:szCs w:val="21"/>
        </w:rPr>
      </w:pPr>
      <w:r>
        <w:rPr>
          <w:rFonts w:ascii="SimSun" w:hAnsi="SimSun" w:eastAsia="SimSun" w:cs="SimSun"/>
          <w:sz w:val="21"/>
          <w:szCs w:val="21"/>
          <w:spacing w:val="-6"/>
        </w:rPr>
        <w:t>我特别认同上述文章对数字化转型的解释，它并不是在以往的类似概念上“炒</w:t>
      </w:r>
      <w:r>
        <w:rPr>
          <w:rFonts w:ascii="SimSun" w:hAnsi="SimSun" w:eastAsia="SimSun" w:cs="SimSun"/>
          <w:sz w:val="21"/>
          <w:szCs w:val="21"/>
          <w:spacing w:val="5"/>
        </w:rPr>
        <w:t xml:space="preserve"> </w:t>
      </w:r>
      <w:r>
        <w:rPr>
          <w:rFonts w:ascii="SimSun" w:hAnsi="SimSun" w:eastAsia="SimSun" w:cs="SimSun"/>
          <w:sz w:val="21"/>
          <w:szCs w:val="21"/>
          <w:spacing w:val="-3"/>
        </w:rPr>
        <w:t>冷饭”,而是代表了一种新的认知。我认为上述数字化转型的定义基本上等同于我</w:t>
      </w:r>
      <w:r>
        <w:rPr>
          <w:rFonts w:ascii="SimSun" w:hAnsi="SimSun" w:eastAsia="SimSun" w:cs="SimSun"/>
          <w:sz w:val="21"/>
          <w:szCs w:val="21"/>
        </w:rPr>
        <w:t xml:space="preserve"> </w:t>
      </w:r>
      <w:r>
        <w:rPr>
          <w:rFonts w:ascii="SimSun" w:hAnsi="SimSun" w:eastAsia="SimSun" w:cs="SimSun"/>
          <w:sz w:val="21"/>
          <w:szCs w:val="21"/>
          <w:spacing w:val="-3"/>
        </w:rPr>
        <w:t>所理解的“产业互联网”,只是视角不同。于是，我决定写一本书，将我最近几年</w:t>
      </w:r>
      <w:r>
        <w:rPr>
          <w:rFonts w:ascii="SimSun" w:hAnsi="SimSun" w:eastAsia="SimSun" w:cs="SimSun"/>
          <w:sz w:val="21"/>
          <w:szCs w:val="21"/>
        </w:rPr>
        <w:t xml:space="preserve"> </w:t>
      </w:r>
      <w:r>
        <w:rPr>
          <w:rFonts w:ascii="SimSun" w:hAnsi="SimSun" w:eastAsia="SimSun" w:cs="SimSun"/>
          <w:sz w:val="21"/>
          <w:szCs w:val="21"/>
          <w:spacing w:val="-6"/>
        </w:rPr>
        <w:t>做产品、内训、咨询以及在创业过程中总结的经验进行梳理，给正在面临数字化转</w:t>
      </w:r>
    </w:p>
    <w:p>
      <w:pPr>
        <w:spacing w:line="218" w:lineRule="auto"/>
        <w:rPr>
          <w:rFonts w:ascii="SimSun" w:hAnsi="SimSun" w:eastAsia="SimSun" w:cs="SimSun"/>
          <w:sz w:val="21"/>
          <w:szCs w:val="21"/>
        </w:rPr>
      </w:pPr>
      <w:r>
        <w:rPr>
          <w:rFonts w:ascii="SimSun" w:hAnsi="SimSun" w:eastAsia="SimSun" w:cs="SimSun"/>
          <w:sz w:val="21"/>
          <w:szCs w:val="21"/>
          <w:spacing w:val="-10"/>
        </w:rPr>
        <w:t>型难题的企业提供一个思考问题的框架性参考。</w:t>
      </w:r>
    </w:p>
    <w:p>
      <w:pPr>
        <w:ind w:right="180" w:firstLine="410"/>
        <w:spacing w:before="142" w:line="342" w:lineRule="auto"/>
        <w:rPr>
          <w:rFonts w:ascii="SimSun" w:hAnsi="SimSun" w:eastAsia="SimSun" w:cs="SimSun"/>
          <w:sz w:val="21"/>
          <w:szCs w:val="21"/>
        </w:rPr>
      </w:pPr>
      <w:r>
        <w:rPr>
          <w:rFonts w:ascii="SimSun" w:hAnsi="SimSun" w:eastAsia="SimSun" w:cs="SimSun"/>
          <w:sz w:val="21"/>
          <w:szCs w:val="21"/>
          <w:spacing w:val="-6"/>
        </w:rPr>
        <w:t>与其他同类书籍相比，本书最大的特色是最大限度地弱化技术层面的问题，更</w:t>
      </w:r>
      <w:r>
        <w:rPr>
          <w:rFonts w:ascii="SimSun" w:hAnsi="SimSun" w:eastAsia="SimSun" w:cs="SimSun"/>
          <w:sz w:val="21"/>
          <w:szCs w:val="21"/>
          <w:spacing w:val="2"/>
        </w:rPr>
        <w:t xml:space="preserve"> </w:t>
      </w:r>
      <w:r>
        <w:rPr>
          <w:rFonts w:ascii="SimSun" w:hAnsi="SimSun" w:eastAsia="SimSun" w:cs="SimSun"/>
          <w:sz w:val="21"/>
          <w:szCs w:val="21"/>
          <w:spacing w:val="-7"/>
        </w:rPr>
        <w:t>多地聚焦思维、方法论与业务方案，在案例层面更倾向于讲求层次、逻辑</w:t>
      </w:r>
      <w:r>
        <w:rPr>
          <w:rFonts w:ascii="SimSun" w:hAnsi="SimSun" w:eastAsia="SimSun" w:cs="SimSun"/>
          <w:sz w:val="21"/>
          <w:szCs w:val="21"/>
          <w:spacing w:val="-8"/>
        </w:rPr>
        <w:t>和洞察，</w:t>
      </w:r>
      <w:r>
        <w:rPr>
          <w:rFonts w:ascii="SimSun" w:hAnsi="SimSun" w:eastAsia="SimSun" w:cs="SimSun"/>
          <w:sz w:val="21"/>
          <w:szCs w:val="21"/>
        </w:rPr>
        <w:t xml:space="preserve"> </w:t>
      </w:r>
      <w:r>
        <w:rPr>
          <w:rFonts w:ascii="SimSun" w:hAnsi="SimSun" w:eastAsia="SimSun" w:cs="SimSun"/>
          <w:sz w:val="21"/>
          <w:szCs w:val="21"/>
          <w:spacing w:val="-6"/>
        </w:rPr>
        <w:t>而不是泛泛而谈。但并不是说技术不重要，相反，技术能力是转型的基础。然而当</w:t>
      </w:r>
    </w:p>
    <w:p>
      <w:pPr>
        <w:spacing w:before="1" w:line="216" w:lineRule="auto"/>
        <w:rPr>
          <w:rFonts w:ascii="SimSun" w:hAnsi="SimSun" w:eastAsia="SimSun" w:cs="SimSun"/>
          <w:sz w:val="21"/>
          <w:szCs w:val="21"/>
        </w:rPr>
      </w:pPr>
      <w:r>
        <w:rPr>
          <w:rFonts w:ascii="SimSun" w:hAnsi="SimSun" w:eastAsia="SimSun" w:cs="SimSun"/>
          <w:sz w:val="21"/>
          <w:szCs w:val="21"/>
          <w:spacing w:val="-3"/>
        </w:rPr>
        <w:t>下各行各业在数字化转型过程中的最大问题恰恰是“做得太多，想得太少”,也就</w:t>
      </w:r>
    </w:p>
    <w:p>
      <w:pPr>
        <w:spacing w:line="216" w:lineRule="auto"/>
        <w:sectPr>
          <w:footerReference w:type="default" r:id="rId27"/>
          <w:pgSz w:w="8640" w:h="12560"/>
          <w:pgMar w:top="400" w:right="490" w:bottom="379" w:left="609" w:header="0" w:footer="237" w:gutter="0"/>
        </w:sectPr>
        <w:rPr>
          <w:rFonts w:ascii="SimSun" w:hAnsi="SimSun" w:eastAsia="SimSun" w:cs="SimSun"/>
          <w:sz w:val="21"/>
          <w:szCs w:val="21"/>
        </w:rPr>
      </w:pPr>
    </w:p>
    <w:p>
      <w:pPr>
        <w:spacing w:before="234" w:line="217" w:lineRule="auto"/>
        <w:rPr>
          <w:rFonts w:ascii="SimHei" w:hAnsi="SimHei" w:eastAsia="SimHei" w:cs="SimHei"/>
          <w:sz w:val="21"/>
          <w:szCs w:val="21"/>
        </w:rPr>
      </w:pPr>
      <w:r>
        <w:rPr>
          <w:rFonts w:ascii="SimHei" w:hAnsi="SimHei" w:eastAsia="SimHei" w:cs="SimHei"/>
          <w:sz w:val="21"/>
          <w:szCs w:val="21"/>
          <w:position w:val="-5"/>
        </w:rPr>
        <w:drawing>
          <wp:inline distT="0" distB="0" distL="0" distR="0">
            <wp:extent cx="6363" cy="139715"/>
            <wp:effectExtent l="0" t="0" r="0" b="0"/>
            <wp:docPr id="46" name="IM 46"/>
            <wp:cNvGraphicFramePr/>
            <a:graphic>
              <a:graphicData uri="http://schemas.openxmlformats.org/drawingml/2006/picture">
                <pic:pic>
                  <pic:nvPicPr>
                    <pic:cNvPr id="46" name="IM 46"/>
                    <pic:cNvPicPr/>
                  </pic:nvPicPr>
                  <pic:blipFill>
                    <a:blip r:embed="rId29"/>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52"/>
        </w:rPr>
        <w:t xml:space="preserve"> </w:t>
      </w:r>
      <w:r>
        <w:rPr>
          <w:rFonts w:ascii="SimHei" w:hAnsi="SimHei" w:eastAsia="SimHei" w:cs="SimHei"/>
          <w:sz w:val="21"/>
          <w:szCs w:val="21"/>
          <w:b/>
          <w:bCs/>
          <w:spacing w:val="-19"/>
          <w:w w:val="94"/>
        </w:rPr>
        <w:t>数字化思维：传统企业数字化转型指南</w:t>
      </w:r>
    </w:p>
    <w:p>
      <w:pPr>
        <w:pStyle w:val="BodyText"/>
        <w:spacing w:line="267" w:lineRule="auto"/>
        <w:rPr/>
      </w:pPr>
      <w:r/>
    </w:p>
    <w:p>
      <w:pPr>
        <w:pStyle w:val="BodyText"/>
        <w:spacing w:line="268" w:lineRule="auto"/>
        <w:rPr/>
      </w:pPr>
      <w:r/>
    </w:p>
    <w:p>
      <w:pPr>
        <w:ind w:left="30"/>
        <w:spacing w:before="69" w:line="409" w:lineRule="exact"/>
        <w:rPr>
          <w:rFonts w:ascii="SimSun" w:hAnsi="SimSun" w:eastAsia="SimSun" w:cs="SimSun"/>
          <w:sz w:val="21"/>
          <w:szCs w:val="21"/>
        </w:rPr>
      </w:pPr>
      <w:r>
        <w:rPr>
          <w:rFonts w:ascii="SimSun" w:hAnsi="SimSun" w:eastAsia="SimSun" w:cs="SimSun"/>
          <w:sz w:val="21"/>
          <w:szCs w:val="21"/>
          <w:spacing w:val="-6"/>
          <w:position w:val="15"/>
        </w:rPr>
        <w:t>是过于“工程化”。只有从思维层面重构自身认知，然后推导业务逻辑，最后再落</w:t>
      </w:r>
    </w:p>
    <w:p>
      <w:pPr>
        <w:ind w:left="30"/>
        <w:spacing w:line="218" w:lineRule="auto"/>
        <w:rPr>
          <w:rFonts w:ascii="SimSun" w:hAnsi="SimSun" w:eastAsia="SimSun" w:cs="SimSun"/>
          <w:sz w:val="21"/>
          <w:szCs w:val="21"/>
        </w:rPr>
      </w:pPr>
      <w:r>
        <w:rPr>
          <w:rFonts w:ascii="SimSun" w:hAnsi="SimSun" w:eastAsia="SimSun" w:cs="SimSun"/>
          <w:sz w:val="21"/>
          <w:szCs w:val="21"/>
          <w:spacing w:val="-10"/>
        </w:rPr>
        <w:t>实到技术实现上，才有可能真正做好数字化转型。</w:t>
      </w:r>
    </w:p>
    <w:p>
      <w:pPr>
        <w:ind w:left="30" w:right="75" w:firstLine="399"/>
        <w:spacing w:before="111" w:line="343" w:lineRule="auto"/>
        <w:rPr>
          <w:rFonts w:ascii="SimSun" w:hAnsi="SimSun" w:eastAsia="SimSun" w:cs="SimSun"/>
          <w:sz w:val="21"/>
          <w:szCs w:val="21"/>
        </w:rPr>
      </w:pPr>
      <w:r>
        <w:rPr>
          <w:rFonts w:ascii="SimSun" w:hAnsi="SimSun" w:eastAsia="SimSun" w:cs="SimSun"/>
          <w:sz w:val="21"/>
          <w:szCs w:val="21"/>
          <w:spacing w:val="-6"/>
        </w:rPr>
        <w:t>本书的目标读者是传统企业的中高层管理人员，同时兼顾有互联网背景且有丰</w:t>
      </w:r>
      <w:r>
        <w:rPr>
          <w:rFonts w:ascii="SimSun" w:hAnsi="SimSun" w:eastAsia="SimSun" w:cs="SimSun"/>
          <w:sz w:val="21"/>
          <w:szCs w:val="21"/>
          <w:spacing w:val="12"/>
        </w:rPr>
        <w:t xml:space="preserve"> </w:t>
      </w:r>
      <w:r>
        <w:rPr>
          <w:rFonts w:ascii="SimSun" w:hAnsi="SimSun" w:eastAsia="SimSun" w:cs="SimSun"/>
          <w:sz w:val="21"/>
          <w:szCs w:val="21"/>
          <w:spacing w:val="-1"/>
        </w:rPr>
        <w:t>富经验的专业人员，另外还有咨询公司的项目经理等。我写作本书的目的是描绘</w:t>
      </w:r>
      <w:r>
        <w:rPr>
          <w:rFonts w:ascii="SimSun" w:hAnsi="SimSun" w:eastAsia="SimSun" w:cs="SimSun"/>
          <w:sz w:val="21"/>
          <w:szCs w:val="21"/>
          <w:spacing w:val="15"/>
        </w:rPr>
        <w:t xml:space="preserve"> </w:t>
      </w:r>
      <w:r>
        <w:rPr>
          <w:rFonts w:ascii="SimSun" w:hAnsi="SimSun" w:eastAsia="SimSun" w:cs="SimSun"/>
          <w:sz w:val="21"/>
          <w:szCs w:val="21"/>
        </w:rPr>
        <w:t>一个数字化转型的大体框架，引发读者的思考，从</w:t>
      </w:r>
      <w:r>
        <w:rPr>
          <w:rFonts w:ascii="SimSun" w:hAnsi="SimSun" w:eastAsia="SimSun" w:cs="SimSun"/>
          <w:sz w:val="21"/>
          <w:szCs w:val="21"/>
          <w:spacing w:val="-1"/>
        </w:rPr>
        <w:t>而推动读者着手把相应的工作</w:t>
      </w:r>
    </w:p>
    <w:p>
      <w:pPr>
        <w:ind w:left="30"/>
        <w:spacing w:line="219" w:lineRule="auto"/>
        <w:rPr>
          <w:rFonts w:ascii="SimSun" w:hAnsi="SimSun" w:eastAsia="SimSun" w:cs="SimSun"/>
          <w:sz w:val="21"/>
          <w:szCs w:val="21"/>
        </w:rPr>
      </w:pPr>
      <w:r>
        <w:rPr>
          <w:rFonts w:ascii="SimSun" w:hAnsi="SimSun" w:eastAsia="SimSun" w:cs="SimSun"/>
          <w:sz w:val="21"/>
          <w:szCs w:val="21"/>
          <w:spacing w:val="-8"/>
        </w:rPr>
        <w:t>做起来。</w:t>
      </w:r>
    </w:p>
    <w:p>
      <w:pPr>
        <w:ind w:left="30" w:firstLine="399"/>
        <w:spacing w:before="120" w:line="334" w:lineRule="auto"/>
        <w:rPr>
          <w:rFonts w:ascii="SimSun" w:hAnsi="SimSun" w:eastAsia="SimSun" w:cs="SimSun"/>
          <w:sz w:val="21"/>
          <w:szCs w:val="21"/>
        </w:rPr>
      </w:pPr>
      <w:r>
        <w:rPr>
          <w:rFonts w:ascii="SimSun" w:hAnsi="SimSun" w:eastAsia="SimSun" w:cs="SimSun"/>
          <w:sz w:val="21"/>
          <w:szCs w:val="21"/>
          <w:spacing w:val="-10"/>
        </w:rPr>
        <w:t>需要强调的是，书中介绍的框架只是我个人的理解。</w:t>
      </w:r>
      <w:r>
        <w:rPr>
          <w:rFonts w:ascii="SimSun" w:hAnsi="SimSun" w:eastAsia="SimSun" w:cs="SimSun"/>
          <w:sz w:val="21"/>
          <w:szCs w:val="21"/>
          <w:spacing w:val="-11"/>
        </w:rPr>
        <w:t>这意味着：</w:t>
      </w:r>
      <w:r>
        <w:rPr>
          <w:rFonts w:ascii="SimSun" w:hAnsi="SimSun" w:eastAsia="SimSun" w:cs="SimSun"/>
          <w:sz w:val="21"/>
          <w:szCs w:val="21"/>
          <w:spacing w:val="56"/>
        </w:rPr>
        <w:t xml:space="preserve"> </w:t>
      </w:r>
      <w:r>
        <w:rPr>
          <w:rFonts w:ascii="SimSun" w:hAnsi="SimSun" w:eastAsia="SimSun" w:cs="SimSun"/>
          <w:sz w:val="21"/>
          <w:szCs w:val="21"/>
          <w:spacing w:val="-11"/>
        </w:rPr>
        <w:t>一方面它的有 </w:t>
      </w:r>
      <w:r>
        <w:rPr>
          <w:rFonts w:ascii="SimSun" w:hAnsi="SimSun" w:eastAsia="SimSun" w:cs="SimSun"/>
          <w:sz w:val="21"/>
          <w:szCs w:val="21"/>
          <w:spacing w:val="-6"/>
        </w:rPr>
        <w:t>效性会受到我自身认知的局限、不断变化的市场以及新技术和新模式的出现等诸多 </w:t>
      </w:r>
      <w:r>
        <w:rPr>
          <w:rFonts w:ascii="SimSun" w:hAnsi="SimSun" w:eastAsia="SimSun" w:cs="SimSun"/>
          <w:sz w:val="21"/>
          <w:szCs w:val="21"/>
          <w:spacing w:val="-7"/>
        </w:rPr>
        <w:t>因素的影响；另一方面，框架并不是“公式”,因此没办法直接套用在具体问题上。</w:t>
      </w:r>
      <w:r>
        <w:rPr>
          <w:rFonts w:ascii="SimSun" w:hAnsi="SimSun" w:eastAsia="SimSun" w:cs="SimSun"/>
          <w:sz w:val="21"/>
          <w:szCs w:val="21"/>
          <w:spacing w:val="17"/>
        </w:rPr>
        <w:t xml:space="preserve"> </w:t>
      </w:r>
      <w:r>
        <w:rPr>
          <w:rFonts w:ascii="SimSun" w:hAnsi="SimSun" w:eastAsia="SimSun" w:cs="SimSun"/>
          <w:sz w:val="21"/>
          <w:szCs w:val="21"/>
          <w:spacing w:val="-10"/>
        </w:rPr>
        <w:t>这意味着读者需要客观地看待书中的内容，</w:t>
      </w:r>
      <w:r>
        <w:rPr>
          <w:rFonts w:ascii="SimSun" w:hAnsi="SimSun" w:eastAsia="SimSun" w:cs="SimSun"/>
          <w:sz w:val="21"/>
          <w:szCs w:val="21"/>
          <w:spacing w:val="54"/>
        </w:rPr>
        <w:t xml:space="preserve"> </w:t>
      </w:r>
      <w:r>
        <w:rPr>
          <w:rFonts w:ascii="SimSun" w:hAnsi="SimSun" w:eastAsia="SimSun" w:cs="SimSun"/>
          <w:sz w:val="21"/>
          <w:szCs w:val="21"/>
          <w:spacing w:val="-10"/>
        </w:rPr>
        <w:t>一定要在理解其核心逻辑</w:t>
      </w:r>
      <w:r>
        <w:rPr>
          <w:rFonts w:ascii="SimSun" w:hAnsi="SimSun" w:eastAsia="SimSun" w:cs="SimSun"/>
          <w:sz w:val="21"/>
          <w:szCs w:val="21"/>
          <w:spacing w:val="-11"/>
        </w:rPr>
        <w:t>的前提下，再</w:t>
      </w:r>
    </w:p>
    <w:p>
      <w:pPr>
        <w:ind w:left="30"/>
        <w:spacing w:before="1" w:line="219" w:lineRule="auto"/>
        <w:rPr>
          <w:rFonts w:ascii="SimSun" w:hAnsi="SimSun" w:eastAsia="SimSun" w:cs="SimSun"/>
          <w:sz w:val="21"/>
          <w:szCs w:val="21"/>
        </w:rPr>
      </w:pPr>
      <w:r>
        <w:rPr>
          <w:rFonts w:ascii="SimSun" w:hAnsi="SimSun" w:eastAsia="SimSun" w:cs="SimSun"/>
          <w:sz w:val="21"/>
          <w:szCs w:val="21"/>
          <w:spacing w:val="-10"/>
        </w:rPr>
        <w:t>结合自身的具体情况做出综合判断和决策。</w:t>
      </w:r>
    </w:p>
    <w:p>
      <w:pPr>
        <w:ind w:left="430"/>
        <w:spacing w:before="160" w:line="387" w:lineRule="exact"/>
        <w:rPr>
          <w:rFonts w:ascii="SimSun" w:hAnsi="SimSun" w:eastAsia="SimSun" w:cs="SimSun"/>
          <w:sz w:val="21"/>
          <w:szCs w:val="21"/>
        </w:rPr>
      </w:pPr>
      <w:r>
        <w:rPr>
          <w:rFonts w:ascii="SimSun" w:hAnsi="SimSun" w:eastAsia="SimSun" w:cs="SimSun"/>
          <w:sz w:val="21"/>
          <w:szCs w:val="21"/>
          <w:spacing w:val="-7"/>
          <w:position w:val="13"/>
        </w:rPr>
        <w:t>读者在阅读本书的过程中有任何问题和感想，或者希望对本书内容进行斧正，</w:t>
      </w:r>
    </w:p>
    <w:p>
      <w:pPr>
        <w:ind w:left="30"/>
        <w:spacing w:line="212" w:lineRule="auto"/>
        <w:rPr>
          <w:rFonts w:ascii="SimSun" w:hAnsi="SimSun" w:eastAsia="SimSun" w:cs="SimSun"/>
          <w:sz w:val="21"/>
          <w:szCs w:val="21"/>
        </w:rPr>
      </w:pPr>
      <w:r>
        <w:rPr>
          <w:rFonts w:ascii="SimSun" w:hAnsi="SimSun" w:eastAsia="SimSun" w:cs="SimSun"/>
          <w:sz w:val="21"/>
          <w:szCs w:val="21"/>
          <w:spacing w:val="-6"/>
        </w:rPr>
        <w:t>可以关注我的微信公众号“产品经理刘涵宇”</w:t>
      </w:r>
      <w:r>
        <w:rPr>
          <w:rFonts w:ascii="SimSun" w:hAnsi="SimSun" w:eastAsia="SimSun" w:cs="SimSun"/>
          <w:sz w:val="21"/>
          <w:szCs w:val="21"/>
          <w:spacing w:val="-17"/>
        </w:rPr>
        <w:t xml:space="preserve"> </w:t>
      </w:r>
      <w:r>
        <w:rPr>
          <w:rFonts w:ascii="Times New Roman" w:hAnsi="Times New Roman" w:eastAsia="Times New Roman" w:cs="Times New Roman"/>
          <w:sz w:val="21"/>
          <w:szCs w:val="21"/>
          <w:spacing w:val="-6"/>
        </w:rPr>
        <w:t>(uxcafe)   </w:t>
      </w:r>
      <w:r>
        <w:rPr>
          <w:rFonts w:ascii="SimSun" w:hAnsi="SimSun" w:eastAsia="SimSun" w:cs="SimSun"/>
          <w:sz w:val="21"/>
          <w:szCs w:val="21"/>
          <w:spacing w:val="-6"/>
        </w:rPr>
        <w:t>进行交流。</w:t>
      </w:r>
    </w:p>
    <w:p>
      <w:pPr>
        <w:ind w:left="430"/>
        <w:spacing w:before="142" w:line="409" w:lineRule="exact"/>
        <w:rPr>
          <w:rFonts w:ascii="SimSun" w:hAnsi="SimSun" w:eastAsia="SimSun" w:cs="SimSun"/>
          <w:sz w:val="21"/>
          <w:szCs w:val="21"/>
        </w:rPr>
      </w:pPr>
      <w:r>
        <w:rPr>
          <w:rFonts w:ascii="SimSun" w:hAnsi="SimSun" w:eastAsia="SimSun" w:cs="SimSun"/>
          <w:sz w:val="21"/>
          <w:szCs w:val="21"/>
          <w:spacing w:val="-6"/>
          <w:position w:val="15"/>
        </w:rPr>
        <w:t>最后，祝各位读者用好数字化思维，形成数字化能力，在自己的领域创造更大</w:t>
      </w:r>
    </w:p>
    <w:p>
      <w:pPr>
        <w:ind w:left="30"/>
        <w:spacing w:before="1" w:line="217" w:lineRule="auto"/>
        <w:rPr>
          <w:rFonts w:ascii="SimSun" w:hAnsi="SimSun" w:eastAsia="SimSun" w:cs="SimSun"/>
          <w:sz w:val="21"/>
          <w:szCs w:val="21"/>
        </w:rPr>
      </w:pPr>
      <w:r>
        <w:rPr>
          <w:rFonts w:ascii="SimSun" w:hAnsi="SimSun" w:eastAsia="SimSun" w:cs="SimSun"/>
          <w:sz w:val="21"/>
          <w:szCs w:val="21"/>
          <w:spacing w:val="-11"/>
        </w:rPr>
        <w:t>的价值。</w:t>
      </w:r>
    </w:p>
    <w:p>
      <w:pPr>
        <w:pStyle w:val="BodyText"/>
        <w:spacing w:line="438" w:lineRule="auto"/>
        <w:rPr/>
      </w:pPr>
      <w:r/>
    </w:p>
    <w:p>
      <w:pPr>
        <w:ind w:left="5860"/>
        <w:spacing w:before="69" w:line="391" w:lineRule="exact"/>
        <w:rPr>
          <w:rFonts w:ascii="Times New Roman" w:hAnsi="Times New Roman" w:eastAsia="Times New Roman" w:cs="Times New Roman"/>
          <w:sz w:val="21"/>
          <w:szCs w:val="21"/>
        </w:rPr>
      </w:pPr>
      <w:r>
        <w:rPr>
          <w:rFonts w:ascii="KaiTi" w:hAnsi="KaiTi" w:eastAsia="KaiTi" w:cs="KaiTi"/>
          <w:sz w:val="21"/>
          <w:szCs w:val="21"/>
          <w:spacing w:val="-2"/>
          <w:position w:val="14"/>
        </w:rPr>
        <w:t>刘涵宇</w:t>
      </w:r>
      <w:r>
        <w:rPr>
          <w:rFonts w:ascii="KaiTi" w:hAnsi="KaiTi" w:eastAsia="KaiTi" w:cs="KaiTi"/>
          <w:sz w:val="21"/>
          <w:szCs w:val="21"/>
          <w:spacing w:val="-35"/>
          <w:position w:val="14"/>
        </w:rPr>
        <w:t xml:space="preserve"> </w:t>
      </w:r>
      <w:r>
        <w:rPr>
          <w:rFonts w:ascii="Times New Roman" w:hAnsi="Times New Roman" w:eastAsia="Times New Roman" w:cs="Times New Roman"/>
          <w:sz w:val="21"/>
          <w:szCs w:val="21"/>
          <w:spacing w:val="-2"/>
          <w:position w:val="14"/>
        </w:rPr>
        <w:t>Harry Liu</w:t>
      </w:r>
    </w:p>
    <w:p>
      <w:pPr>
        <w:ind w:left="5690"/>
        <w:spacing w:before="1" w:line="225" w:lineRule="auto"/>
        <w:rPr>
          <w:rFonts w:ascii="KaiTi" w:hAnsi="KaiTi" w:eastAsia="KaiTi" w:cs="KaiTi"/>
          <w:sz w:val="21"/>
          <w:szCs w:val="21"/>
        </w:rPr>
      </w:pPr>
      <w:r>
        <w:rPr>
          <w:rFonts w:ascii="KaiTi" w:hAnsi="KaiTi" w:eastAsia="KaiTi" w:cs="KaiTi"/>
          <w:sz w:val="21"/>
          <w:szCs w:val="21"/>
          <w:spacing w:val="13"/>
        </w:rPr>
        <w:t>2021年7月于深圳</w:t>
      </w:r>
    </w:p>
    <w:p>
      <w:pPr>
        <w:spacing w:line="225" w:lineRule="auto"/>
        <w:sectPr>
          <w:footerReference w:type="default" r:id="rId28"/>
          <w:pgSz w:w="8640" w:h="12580"/>
          <w:pgMar w:top="400" w:right="624" w:bottom="394" w:left="559" w:header="0" w:footer="207" w:gutter="0"/>
        </w:sectPr>
        <w:rPr>
          <w:rFonts w:ascii="KaiTi" w:hAnsi="KaiTi" w:eastAsia="KaiTi" w:cs="KaiTi"/>
          <w:sz w:val="21"/>
          <w:szCs w:val="21"/>
        </w:rPr>
      </w:pPr>
    </w:p>
    <w:p>
      <w:pPr>
        <w:pStyle w:val="BodyText"/>
        <w:spacing w:line="302" w:lineRule="auto"/>
        <w:rPr/>
      </w:pPr>
      <w:r/>
    </w:p>
    <w:p>
      <w:pPr>
        <w:pStyle w:val="BodyText"/>
        <w:spacing w:line="302" w:lineRule="auto"/>
        <w:rPr/>
      </w:pPr>
      <w:r/>
    </w:p>
    <w:p>
      <w:pPr>
        <w:pStyle w:val="BodyText"/>
        <w:spacing w:line="303" w:lineRule="auto"/>
        <w:rPr/>
      </w:pPr>
      <w:r/>
    </w:p>
    <w:p>
      <w:pPr>
        <w:spacing w:before="97" w:line="222" w:lineRule="auto"/>
        <w:jc w:val="right"/>
        <w:rPr>
          <w:rFonts w:ascii="SimHei" w:hAnsi="SimHei" w:eastAsia="SimHei" w:cs="SimHei"/>
          <w:sz w:val="30"/>
          <w:szCs w:val="30"/>
        </w:rPr>
      </w:pPr>
      <w:r>
        <w:rPr>
          <w:rFonts w:ascii="SimHei" w:hAnsi="SimHei" w:eastAsia="SimHei" w:cs="SimHei"/>
          <w:sz w:val="30"/>
          <w:szCs w:val="30"/>
          <w:spacing w:val="2"/>
        </w:rPr>
        <w:t>目录</w:t>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1" w:lineRule="auto"/>
        <w:rPr/>
      </w:pPr>
      <w:r/>
    </w:p>
    <w:p>
      <w:pPr>
        <w:spacing w:before="65" w:line="354" w:lineRule="exact"/>
        <w:rPr>
          <w:rFonts w:ascii="YouYuan" w:hAnsi="YouYuan" w:eastAsia="YouYuan" w:cs="YouYuan"/>
          <w:sz w:val="20"/>
          <w:szCs w:val="20"/>
        </w:rPr>
      </w:pPr>
      <w:r>
        <w:rPr>
          <w:rFonts w:ascii="YouYuan" w:hAnsi="YouYuan" w:eastAsia="YouYuan" w:cs="YouYuan"/>
          <w:sz w:val="20"/>
          <w:szCs w:val="20"/>
          <w:spacing w:val="-1"/>
          <w:position w:val="11"/>
        </w:rPr>
        <w:t>本书赞誉</w:t>
      </w:r>
    </w:p>
    <w:p>
      <w:pPr>
        <w:ind w:left="10"/>
        <w:spacing w:line="222" w:lineRule="auto"/>
        <w:rPr>
          <w:rFonts w:ascii="SimHei" w:hAnsi="SimHei" w:eastAsia="SimHei" w:cs="SimHei"/>
          <w:sz w:val="20"/>
          <w:szCs w:val="20"/>
        </w:rPr>
      </w:pPr>
      <w:r>
        <w:rPr>
          <w:rFonts w:ascii="SimHei" w:hAnsi="SimHei" w:eastAsia="SimHei" w:cs="SimHei"/>
          <w:sz w:val="20"/>
          <w:szCs w:val="20"/>
          <w:spacing w:val="13"/>
        </w:rPr>
        <w:t>前言</w:t>
      </w:r>
    </w:p>
    <w:p>
      <w:pPr>
        <w:pStyle w:val="BodyText"/>
        <w:spacing w:line="350" w:lineRule="auto"/>
        <w:rPr/>
      </w:pPr>
      <w:r/>
    </w:p>
    <w:p>
      <w:pPr>
        <w:ind w:left="10"/>
        <w:spacing w:before="65" w:line="221" w:lineRule="auto"/>
        <w:rPr>
          <w:rFonts w:ascii="SimHei" w:hAnsi="SimHei" w:eastAsia="SimHei" w:cs="SimHei"/>
          <w:sz w:val="20"/>
          <w:szCs w:val="20"/>
        </w:rPr>
      </w:pPr>
      <w:r>
        <w:rPr>
          <w:rFonts w:ascii="SimHei" w:hAnsi="SimHei" w:eastAsia="SimHei" w:cs="SimHei"/>
          <w:sz w:val="20"/>
          <w:szCs w:val="20"/>
          <w:spacing w:val="5"/>
        </w:rPr>
        <w:t>概念和约定/</w:t>
      </w:r>
      <w:r>
        <w:rPr>
          <w:rFonts w:ascii="SimHei" w:hAnsi="SimHei" w:eastAsia="SimHei" w:cs="SimHei"/>
          <w:sz w:val="20"/>
          <w:szCs w:val="20"/>
          <w:spacing w:val="59"/>
        </w:rPr>
        <w:t xml:space="preserve"> </w:t>
      </w:r>
      <w:r>
        <w:rPr>
          <w:rFonts w:ascii="SimHei" w:hAnsi="SimHei" w:eastAsia="SimHei" w:cs="SimHei"/>
          <w:sz w:val="20"/>
          <w:szCs w:val="20"/>
          <w:spacing w:val="5"/>
        </w:rPr>
        <w:t>001</w:t>
      </w:r>
    </w:p>
    <w:p>
      <w:pPr>
        <w:pStyle w:val="BodyText"/>
        <w:spacing w:line="410" w:lineRule="auto"/>
        <w:rPr/>
      </w:pPr>
      <w:r/>
    </w:p>
    <w:p>
      <w:pPr>
        <w:ind w:left="10"/>
        <w:spacing w:before="65" w:line="219" w:lineRule="auto"/>
        <w:rPr>
          <w:rFonts w:ascii="SimHei" w:hAnsi="SimHei" w:eastAsia="SimHei" w:cs="SimHei"/>
          <w:sz w:val="20"/>
          <w:szCs w:val="20"/>
        </w:rPr>
      </w:pPr>
      <w:r>
        <w:rPr>
          <w:rFonts w:ascii="SimHei" w:hAnsi="SimHei" w:eastAsia="SimHei" w:cs="SimHei"/>
          <w:sz w:val="20"/>
          <w:szCs w:val="20"/>
          <w:spacing w:val="11"/>
        </w:rPr>
        <w:t>第1章</w:t>
      </w:r>
      <w:r>
        <w:rPr>
          <w:rFonts w:ascii="SimHei" w:hAnsi="SimHei" w:eastAsia="SimHei" w:cs="SimHei"/>
          <w:sz w:val="20"/>
          <w:szCs w:val="20"/>
          <w:spacing w:val="62"/>
        </w:rPr>
        <w:t xml:space="preserve"> </w:t>
      </w:r>
      <w:r>
        <w:rPr>
          <w:rFonts w:ascii="SimHei" w:hAnsi="SimHei" w:eastAsia="SimHei" w:cs="SimHei"/>
          <w:sz w:val="20"/>
          <w:szCs w:val="20"/>
          <w:spacing w:val="11"/>
        </w:rPr>
        <w:t>认知：数字化的前世今生/</w:t>
      </w:r>
      <w:r>
        <w:rPr>
          <w:rFonts w:ascii="SimHei" w:hAnsi="SimHei" w:eastAsia="SimHei" w:cs="SimHei"/>
          <w:sz w:val="20"/>
          <w:szCs w:val="20"/>
          <w:spacing w:val="64"/>
        </w:rPr>
        <w:t xml:space="preserve"> </w:t>
      </w:r>
      <w:r>
        <w:rPr>
          <w:rFonts w:ascii="SimHei" w:hAnsi="SimHei" w:eastAsia="SimHei" w:cs="SimHei"/>
          <w:sz w:val="20"/>
          <w:szCs w:val="20"/>
          <w:spacing w:val="11"/>
        </w:rPr>
        <w:t>005</w:t>
      </w:r>
    </w:p>
    <w:p>
      <w:pPr>
        <w:ind w:left="499"/>
        <w:spacing w:before="277" w:line="219" w:lineRule="auto"/>
        <w:rPr>
          <w:rFonts w:ascii="SimSun" w:hAnsi="SimSun" w:eastAsia="SimSun" w:cs="SimSun"/>
          <w:sz w:val="20"/>
          <w:szCs w:val="20"/>
        </w:rPr>
      </w:pPr>
      <w:r>
        <w:rPr>
          <w:rFonts w:ascii="SimSun" w:hAnsi="SimSun" w:eastAsia="SimSun" w:cs="SimSun"/>
          <w:sz w:val="20"/>
          <w:szCs w:val="20"/>
          <w:spacing w:val="-6"/>
        </w:rPr>
        <w:t>1.1</w:t>
      </w:r>
      <w:r>
        <w:rPr>
          <w:rFonts w:ascii="SimSun" w:hAnsi="SimSun" w:eastAsia="SimSun" w:cs="SimSun"/>
          <w:sz w:val="20"/>
          <w:szCs w:val="20"/>
          <w:spacing w:val="56"/>
        </w:rPr>
        <w:t xml:space="preserve"> </w:t>
      </w:r>
      <w:r>
        <w:rPr>
          <w:rFonts w:ascii="SimSun" w:hAnsi="SimSun" w:eastAsia="SimSun" w:cs="SimSun"/>
          <w:sz w:val="20"/>
          <w:szCs w:val="20"/>
          <w:spacing w:val="-6"/>
        </w:rPr>
        <w:t>数字化的</w:t>
      </w:r>
      <w:r>
        <w:rPr>
          <w:rFonts w:ascii="SimSun" w:hAnsi="SimSun" w:eastAsia="SimSun" w:cs="SimSun"/>
          <w:sz w:val="20"/>
          <w:szCs w:val="20"/>
          <w:spacing w:val="-24"/>
        </w:rPr>
        <w:t xml:space="preserve"> </w:t>
      </w:r>
      <w:r>
        <w:rPr>
          <w:rFonts w:ascii="Times New Roman" w:hAnsi="Times New Roman" w:eastAsia="Times New Roman" w:cs="Times New Roman"/>
          <w:sz w:val="20"/>
          <w:szCs w:val="20"/>
          <w:spacing w:val="-6"/>
        </w:rPr>
        <w:t>“Y </w:t>
      </w:r>
      <w:r>
        <w:rPr>
          <w:rFonts w:ascii="SimSun" w:hAnsi="SimSun" w:eastAsia="SimSun" w:cs="SimSun"/>
          <w:sz w:val="20"/>
          <w:szCs w:val="20"/>
          <w:spacing w:val="-6"/>
        </w:rPr>
        <w:t>路径”演化/005</w:t>
      </w:r>
    </w:p>
    <w:p>
      <w:pPr>
        <w:ind w:left="879"/>
        <w:spacing w:before="123" w:line="219" w:lineRule="auto"/>
        <w:rPr>
          <w:rFonts w:ascii="SimSun" w:hAnsi="SimSun" w:eastAsia="SimSun" w:cs="SimSun"/>
          <w:sz w:val="20"/>
          <w:szCs w:val="20"/>
        </w:rPr>
      </w:pPr>
      <w:r>
        <w:rPr>
          <w:rFonts w:ascii="SimSun" w:hAnsi="SimSun" w:eastAsia="SimSun" w:cs="SimSun"/>
          <w:sz w:val="20"/>
          <w:szCs w:val="20"/>
          <w:spacing w:val="-3"/>
        </w:rPr>
        <w:t>1.1.1</w:t>
      </w:r>
      <w:r>
        <w:rPr>
          <w:rFonts w:ascii="SimSun" w:hAnsi="SimSun" w:eastAsia="SimSun" w:cs="SimSun"/>
          <w:sz w:val="20"/>
          <w:szCs w:val="20"/>
          <w:spacing w:val="71"/>
        </w:rPr>
        <w:t xml:space="preserve"> </w:t>
      </w:r>
      <w:r>
        <w:rPr>
          <w:rFonts w:ascii="SimSun" w:hAnsi="SimSun" w:eastAsia="SimSun" w:cs="SimSun"/>
          <w:sz w:val="20"/>
          <w:szCs w:val="20"/>
          <w:spacing w:val="-3"/>
        </w:rPr>
        <w:t>阶段1:信息电子化阶段/007</w:t>
      </w:r>
    </w:p>
    <w:p>
      <w:pPr>
        <w:ind w:left="879"/>
        <w:spacing w:before="123" w:line="220" w:lineRule="auto"/>
        <w:rPr>
          <w:rFonts w:ascii="SimSun" w:hAnsi="SimSun" w:eastAsia="SimSun" w:cs="SimSun"/>
          <w:sz w:val="20"/>
          <w:szCs w:val="20"/>
        </w:rPr>
      </w:pPr>
      <w:r>
        <w:rPr>
          <w:rFonts w:ascii="SimSun" w:hAnsi="SimSun" w:eastAsia="SimSun" w:cs="SimSun"/>
          <w:sz w:val="20"/>
          <w:szCs w:val="20"/>
          <w:spacing w:val="-3"/>
        </w:rPr>
        <w:t>1.1.2</w:t>
      </w:r>
      <w:r>
        <w:rPr>
          <w:rFonts w:ascii="SimSun" w:hAnsi="SimSun" w:eastAsia="SimSun" w:cs="SimSun"/>
          <w:sz w:val="20"/>
          <w:szCs w:val="20"/>
          <w:spacing w:val="70"/>
        </w:rPr>
        <w:t xml:space="preserve"> </w:t>
      </w:r>
      <w:r>
        <w:rPr>
          <w:rFonts w:ascii="SimSun" w:hAnsi="SimSun" w:eastAsia="SimSun" w:cs="SimSun"/>
          <w:sz w:val="20"/>
          <w:szCs w:val="20"/>
          <w:spacing w:val="-3"/>
        </w:rPr>
        <w:t>阶段2:流程电子化阶段/009</w:t>
      </w:r>
    </w:p>
    <w:p>
      <w:pPr>
        <w:ind w:left="879"/>
        <w:spacing w:before="120" w:line="219" w:lineRule="auto"/>
        <w:rPr>
          <w:rFonts w:ascii="Times New Roman" w:hAnsi="Times New Roman" w:eastAsia="Times New Roman" w:cs="Times New Roman"/>
          <w:sz w:val="20"/>
          <w:szCs w:val="20"/>
        </w:rPr>
      </w:pPr>
      <w:r>
        <w:rPr>
          <w:rFonts w:ascii="SimSun" w:hAnsi="SimSun" w:eastAsia="SimSun" w:cs="SimSun"/>
          <w:sz w:val="20"/>
          <w:szCs w:val="20"/>
          <w:spacing w:val="-3"/>
        </w:rPr>
        <w:t>1.1.3</w:t>
      </w:r>
      <w:r>
        <w:rPr>
          <w:rFonts w:ascii="SimSun" w:hAnsi="SimSun" w:eastAsia="SimSun" w:cs="SimSun"/>
          <w:sz w:val="20"/>
          <w:szCs w:val="20"/>
          <w:spacing w:val="95"/>
        </w:rPr>
        <w:t xml:space="preserve"> </w:t>
      </w:r>
      <w:r>
        <w:rPr>
          <w:rFonts w:ascii="SimSun" w:hAnsi="SimSun" w:eastAsia="SimSun" w:cs="SimSun"/>
          <w:sz w:val="20"/>
          <w:szCs w:val="20"/>
          <w:spacing w:val="-3"/>
        </w:rPr>
        <w:t>阶段3:媒体渠道阶段/0</w:t>
      </w:r>
      <w:r>
        <w:rPr>
          <w:rFonts w:ascii="Times New Roman" w:hAnsi="Times New Roman" w:eastAsia="Times New Roman" w:cs="Times New Roman"/>
          <w:sz w:val="20"/>
          <w:szCs w:val="20"/>
          <w:spacing w:val="-3"/>
        </w:rPr>
        <w:t>11</w:t>
      </w:r>
    </w:p>
    <w:p>
      <w:pPr>
        <w:ind w:left="879"/>
        <w:spacing w:before="124" w:line="219" w:lineRule="auto"/>
        <w:rPr>
          <w:rFonts w:ascii="Times New Roman" w:hAnsi="Times New Roman" w:eastAsia="Times New Roman" w:cs="Times New Roman"/>
          <w:sz w:val="20"/>
          <w:szCs w:val="20"/>
        </w:rPr>
      </w:pPr>
      <w:r>
        <w:rPr>
          <w:rFonts w:ascii="SimSun" w:hAnsi="SimSun" w:eastAsia="SimSun" w:cs="SimSun"/>
          <w:sz w:val="20"/>
          <w:szCs w:val="20"/>
          <w:spacing w:val="-2"/>
        </w:rPr>
        <w:t>1.1.4</w:t>
      </w:r>
      <w:r>
        <w:rPr>
          <w:rFonts w:ascii="SimSun" w:hAnsi="SimSun" w:eastAsia="SimSun" w:cs="SimSun"/>
          <w:sz w:val="20"/>
          <w:szCs w:val="20"/>
          <w:spacing w:val="95"/>
        </w:rPr>
        <w:t xml:space="preserve"> </w:t>
      </w:r>
      <w:r>
        <w:rPr>
          <w:rFonts w:ascii="SimSun" w:hAnsi="SimSun" w:eastAsia="SimSun" w:cs="SimSun"/>
          <w:sz w:val="20"/>
          <w:szCs w:val="20"/>
          <w:spacing w:val="-2"/>
        </w:rPr>
        <w:t>阶段4:效率提升阶段/0</w:t>
      </w:r>
      <w:r>
        <w:rPr>
          <w:rFonts w:ascii="Times New Roman" w:hAnsi="Times New Roman" w:eastAsia="Times New Roman" w:cs="Times New Roman"/>
          <w:sz w:val="20"/>
          <w:szCs w:val="20"/>
          <w:spacing w:val="-2"/>
        </w:rPr>
        <w:t>16</w:t>
      </w:r>
    </w:p>
    <w:p>
      <w:pPr>
        <w:ind w:left="879"/>
        <w:spacing w:before="123" w:line="21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1.1.5   </w:t>
      </w:r>
      <w:r>
        <w:rPr>
          <w:rFonts w:ascii="SimSun" w:hAnsi="SimSun" w:eastAsia="SimSun" w:cs="SimSun"/>
          <w:sz w:val="20"/>
          <w:szCs w:val="20"/>
          <w:spacing w:val="-3"/>
        </w:rPr>
        <w:t>阶段5:改造重构阶段</w:t>
      </w:r>
      <w:r>
        <w:rPr>
          <w:rFonts w:ascii="SimSun" w:hAnsi="SimSun" w:eastAsia="SimSun" w:cs="SimSun"/>
          <w:sz w:val="20"/>
          <w:szCs w:val="20"/>
          <w:spacing w:val="-46"/>
        </w:rPr>
        <w:t xml:space="preserve"> </w:t>
      </w:r>
      <w:r>
        <w:rPr>
          <w:rFonts w:ascii="Times New Roman" w:hAnsi="Times New Roman" w:eastAsia="Times New Roman" w:cs="Times New Roman"/>
          <w:sz w:val="20"/>
          <w:szCs w:val="20"/>
          <w:spacing w:val="-3"/>
        </w:rPr>
        <w:t>/021</w:t>
      </w:r>
    </w:p>
    <w:p>
      <w:pPr>
        <w:ind w:left="879"/>
        <w:spacing w:before="131" w:line="219" w:lineRule="auto"/>
        <w:rPr>
          <w:rFonts w:ascii="SimSun" w:hAnsi="SimSun" w:eastAsia="SimSun" w:cs="SimSun"/>
          <w:sz w:val="20"/>
          <w:szCs w:val="20"/>
        </w:rPr>
      </w:pPr>
      <w:r>
        <w:rPr>
          <w:rFonts w:ascii="SimSun" w:hAnsi="SimSun" w:eastAsia="SimSun" w:cs="SimSun"/>
          <w:sz w:val="20"/>
          <w:szCs w:val="20"/>
          <w:spacing w:val="-11"/>
        </w:rPr>
        <w:t>1.1.6</w:t>
      </w:r>
      <w:r>
        <w:rPr>
          <w:rFonts w:ascii="SimSun" w:hAnsi="SimSun" w:eastAsia="SimSun" w:cs="SimSun"/>
          <w:sz w:val="20"/>
          <w:szCs w:val="20"/>
          <w:spacing w:val="49"/>
        </w:rPr>
        <w:t xml:space="preserve"> </w:t>
      </w:r>
      <w:r>
        <w:rPr>
          <w:rFonts w:ascii="SimSun" w:hAnsi="SimSun" w:eastAsia="SimSun" w:cs="SimSun"/>
          <w:sz w:val="20"/>
          <w:szCs w:val="20"/>
          <w:spacing w:val="-11"/>
        </w:rPr>
        <w:t>行业视角：不同行业所处的阶段不同/028</w:t>
      </w:r>
    </w:p>
    <w:p>
      <w:pPr>
        <w:ind w:left="499"/>
        <w:spacing w:before="124" w:line="219" w:lineRule="auto"/>
        <w:rPr>
          <w:rFonts w:ascii="Times New Roman" w:hAnsi="Times New Roman" w:eastAsia="Times New Roman" w:cs="Times New Roman"/>
          <w:sz w:val="20"/>
          <w:szCs w:val="20"/>
        </w:rPr>
      </w:pPr>
      <w:r>
        <w:rPr>
          <w:rFonts w:ascii="SimSun" w:hAnsi="SimSun" w:eastAsia="SimSun" w:cs="SimSun"/>
          <w:sz w:val="20"/>
          <w:szCs w:val="20"/>
          <w:spacing w:val="-6"/>
        </w:rPr>
        <w:t>1.2</w:t>
      </w:r>
      <w:r>
        <w:rPr>
          <w:rFonts w:ascii="SimSun" w:hAnsi="SimSun" w:eastAsia="SimSun" w:cs="SimSun"/>
          <w:sz w:val="20"/>
          <w:szCs w:val="20"/>
          <w:spacing w:val="57"/>
        </w:rPr>
        <w:t xml:space="preserve"> </w:t>
      </w:r>
      <w:r>
        <w:rPr>
          <w:rFonts w:ascii="SimSun" w:hAnsi="SimSun" w:eastAsia="SimSun" w:cs="SimSun"/>
          <w:sz w:val="20"/>
          <w:szCs w:val="20"/>
          <w:spacing w:val="-6"/>
        </w:rPr>
        <w:t>数字化标杆：互联网公司/03</w:t>
      </w:r>
      <w:r>
        <w:rPr>
          <w:rFonts w:ascii="Times New Roman" w:hAnsi="Times New Roman" w:eastAsia="Times New Roman" w:cs="Times New Roman"/>
          <w:sz w:val="20"/>
          <w:szCs w:val="20"/>
          <w:spacing w:val="-6"/>
        </w:rPr>
        <w:t>8</w:t>
      </w:r>
    </w:p>
    <w:p>
      <w:pPr>
        <w:ind w:left="879"/>
        <w:spacing w:before="113" w:line="219" w:lineRule="auto"/>
        <w:rPr>
          <w:rFonts w:ascii="SimSun" w:hAnsi="SimSun" w:eastAsia="SimSun" w:cs="SimSun"/>
          <w:sz w:val="20"/>
          <w:szCs w:val="20"/>
        </w:rPr>
      </w:pPr>
      <w:r>
        <w:rPr>
          <w:rFonts w:ascii="SimSun" w:hAnsi="SimSun" w:eastAsia="SimSun" w:cs="SimSun"/>
          <w:sz w:val="20"/>
          <w:szCs w:val="20"/>
          <w:spacing w:val="-11"/>
        </w:rPr>
        <w:t>1.2.1</w:t>
      </w:r>
      <w:r>
        <w:rPr>
          <w:rFonts w:ascii="SimSun" w:hAnsi="SimSun" w:eastAsia="SimSun" w:cs="SimSun"/>
          <w:sz w:val="20"/>
          <w:szCs w:val="20"/>
          <w:spacing w:val="73"/>
        </w:rPr>
        <w:t xml:space="preserve"> </w:t>
      </w:r>
      <w:r>
        <w:rPr>
          <w:rFonts w:ascii="SimSun" w:hAnsi="SimSun" w:eastAsia="SimSun" w:cs="SimSun"/>
          <w:sz w:val="20"/>
          <w:szCs w:val="20"/>
          <w:spacing w:val="-11"/>
        </w:rPr>
        <w:t>中国优秀企业的数据对比/038</w:t>
      </w:r>
    </w:p>
    <w:p>
      <w:pPr>
        <w:ind w:left="879"/>
        <w:spacing w:before="123" w:line="21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2"/>
        </w:rPr>
        <w:t>1.2.2   </w:t>
      </w:r>
      <w:r>
        <w:rPr>
          <w:rFonts w:ascii="SimSun" w:hAnsi="SimSun" w:eastAsia="SimSun" w:cs="SimSun"/>
          <w:sz w:val="20"/>
          <w:szCs w:val="20"/>
          <w:spacing w:val="-12"/>
        </w:rPr>
        <w:t>数字化的三层属性：从技术到思维</w:t>
      </w:r>
      <w:r>
        <w:rPr>
          <w:rFonts w:ascii="SimSun" w:hAnsi="SimSun" w:eastAsia="SimSun" w:cs="SimSun"/>
          <w:sz w:val="20"/>
          <w:szCs w:val="20"/>
          <w:spacing w:val="-38"/>
        </w:rPr>
        <w:t xml:space="preserve"> </w:t>
      </w:r>
      <w:r>
        <w:rPr>
          <w:rFonts w:ascii="Times New Roman" w:hAnsi="Times New Roman" w:eastAsia="Times New Roman" w:cs="Times New Roman"/>
          <w:sz w:val="20"/>
          <w:szCs w:val="20"/>
          <w:spacing w:val="-12"/>
        </w:rPr>
        <w:t>/040</w:t>
      </w:r>
    </w:p>
    <w:p>
      <w:pPr>
        <w:ind w:left="879"/>
        <w:spacing w:before="121" w:line="219" w:lineRule="auto"/>
        <w:rPr>
          <w:rFonts w:ascii="SimSun" w:hAnsi="SimSun" w:eastAsia="SimSun" w:cs="SimSun"/>
          <w:sz w:val="20"/>
          <w:szCs w:val="20"/>
        </w:rPr>
      </w:pPr>
      <w:r>
        <w:rPr>
          <w:rFonts w:ascii="Times New Roman" w:hAnsi="Times New Roman" w:eastAsia="Times New Roman" w:cs="Times New Roman"/>
          <w:sz w:val="20"/>
          <w:szCs w:val="20"/>
          <w:spacing w:val="-5"/>
        </w:rPr>
        <w:t>1.2.3</w:t>
      </w:r>
      <w:r>
        <w:rPr>
          <w:rFonts w:ascii="Times New Roman" w:hAnsi="Times New Roman" w:eastAsia="Times New Roman" w:cs="Times New Roman"/>
          <w:sz w:val="20"/>
          <w:szCs w:val="20"/>
          <w:spacing w:val="19"/>
          <w:w w:val="101"/>
        </w:rPr>
        <w:t xml:space="preserve">  </w:t>
      </w:r>
      <w:r>
        <w:rPr>
          <w:rFonts w:ascii="SimSun" w:hAnsi="SimSun" w:eastAsia="SimSun" w:cs="SimSun"/>
          <w:sz w:val="20"/>
          <w:szCs w:val="20"/>
          <w:spacing w:val="-5"/>
        </w:rPr>
        <w:t>中国特色：特定人才的集合/045</w:t>
      </w:r>
    </w:p>
    <w:p>
      <w:pPr>
        <w:pStyle w:val="BodyText"/>
        <w:spacing w:line="273" w:lineRule="auto"/>
        <w:rPr/>
      </w:pPr>
      <w:r/>
    </w:p>
    <w:p>
      <w:pPr>
        <w:ind w:left="10"/>
        <w:spacing w:before="65" w:line="222" w:lineRule="auto"/>
        <w:rPr>
          <w:rFonts w:ascii="SimHei" w:hAnsi="SimHei" w:eastAsia="SimHei" w:cs="SimHei"/>
          <w:sz w:val="20"/>
          <w:szCs w:val="20"/>
        </w:rPr>
      </w:pPr>
      <w:r>
        <w:rPr>
          <w:rFonts w:ascii="SimHei" w:hAnsi="SimHei" w:eastAsia="SimHei" w:cs="SimHei"/>
          <w:sz w:val="20"/>
          <w:szCs w:val="20"/>
          <w:spacing w:val="8"/>
        </w:rPr>
        <w:t>第</w:t>
      </w:r>
      <w:r>
        <w:rPr>
          <w:rFonts w:ascii="SimHei" w:hAnsi="SimHei" w:eastAsia="SimHei" w:cs="SimHei"/>
          <w:sz w:val="20"/>
          <w:szCs w:val="20"/>
          <w:spacing w:val="-40"/>
        </w:rPr>
        <w:t xml:space="preserve"> </w:t>
      </w:r>
      <w:r>
        <w:rPr>
          <w:rFonts w:ascii="SimHei" w:hAnsi="SimHei" w:eastAsia="SimHei" w:cs="SimHei"/>
          <w:sz w:val="20"/>
          <w:szCs w:val="20"/>
          <w:spacing w:val="8"/>
        </w:rPr>
        <w:t>2</w:t>
      </w:r>
      <w:r>
        <w:rPr>
          <w:rFonts w:ascii="SimHei" w:hAnsi="SimHei" w:eastAsia="SimHei" w:cs="SimHei"/>
          <w:sz w:val="20"/>
          <w:szCs w:val="20"/>
          <w:spacing w:val="-43"/>
        </w:rPr>
        <w:t xml:space="preserve"> </w:t>
      </w:r>
      <w:r>
        <w:rPr>
          <w:rFonts w:ascii="SimHei" w:hAnsi="SimHei" w:eastAsia="SimHei" w:cs="SimHei"/>
          <w:sz w:val="20"/>
          <w:szCs w:val="20"/>
          <w:spacing w:val="8"/>
        </w:rPr>
        <w:t>章</w:t>
      </w:r>
      <w:r>
        <w:rPr>
          <w:rFonts w:ascii="SimHei" w:hAnsi="SimHei" w:eastAsia="SimHei" w:cs="SimHei"/>
          <w:sz w:val="20"/>
          <w:szCs w:val="20"/>
          <w:spacing w:val="2"/>
        </w:rPr>
        <w:t xml:space="preserve">  </w:t>
      </w:r>
      <w:r>
        <w:rPr>
          <w:rFonts w:ascii="SimHei" w:hAnsi="SimHei" w:eastAsia="SimHei" w:cs="SimHei"/>
          <w:sz w:val="20"/>
          <w:szCs w:val="20"/>
          <w:b/>
          <w:bCs/>
          <w:spacing w:val="8"/>
        </w:rPr>
        <w:t>战略：确定数字化的全局位置/049</w:t>
      </w:r>
    </w:p>
    <w:p>
      <w:pPr>
        <w:ind w:left="499"/>
        <w:spacing w:before="273" w:line="219" w:lineRule="auto"/>
        <w:rPr>
          <w:rFonts w:ascii="SimSun" w:hAnsi="SimSun" w:eastAsia="SimSun" w:cs="SimSun"/>
          <w:sz w:val="20"/>
          <w:szCs w:val="20"/>
        </w:rPr>
      </w:pPr>
      <w:r>
        <w:rPr>
          <w:rFonts w:ascii="SimSun" w:hAnsi="SimSun" w:eastAsia="SimSun" w:cs="SimSun"/>
          <w:sz w:val="20"/>
          <w:szCs w:val="20"/>
          <w:spacing w:val="-11"/>
        </w:rPr>
        <w:t>2.1</w:t>
      </w:r>
      <w:r>
        <w:rPr>
          <w:rFonts w:ascii="SimSun" w:hAnsi="SimSun" w:eastAsia="SimSun" w:cs="SimSun"/>
          <w:sz w:val="20"/>
          <w:szCs w:val="20"/>
          <w:spacing w:val="85"/>
        </w:rPr>
        <w:t xml:space="preserve"> </w:t>
      </w:r>
      <w:r>
        <w:rPr>
          <w:rFonts w:ascii="SimSun" w:hAnsi="SimSun" w:eastAsia="SimSun" w:cs="SimSun"/>
          <w:sz w:val="20"/>
          <w:szCs w:val="20"/>
          <w:spacing w:val="-11"/>
        </w:rPr>
        <w:t>传统行业与互联网行业的底层差异/049</w:t>
      </w:r>
    </w:p>
    <w:p>
      <w:pPr>
        <w:ind w:left="879"/>
        <w:spacing w:before="134" w:line="21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9"/>
        </w:rPr>
        <w:t>2.1.1   </w:t>
      </w:r>
      <w:r>
        <w:rPr>
          <w:rFonts w:ascii="SimSun" w:hAnsi="SimSun" w:eastAsia="SimSun" w:cs="SimSun"/>
          <w:sz w:val="20"/>
          <w:szCs w:val="20"/>
          <w:spacing w:val="-9"/>
        </w:rPr>
        <w:t>底层思维方式的差异</w:t>
      </w:r>
      <w:r>
        <w:rPr>
          <w:rFonts w:ascii="SimSun" w:hAnsi="SimSun" w:eastAsia="SimSun" w:cs="SimSun"/>
          <w:sz w:val="20"/>
          <w:szCs w:val="20"/>
          <w:spacing w:val="-33"/>
        </w:rPr>
        <w:t xml:space="preserve"> </w:t>
      </w:r>
      <w:r>
        <w:rPr>
          <w:rFonts w:ascii="Times New Roman" w:hAnsi="Times New Roman" w:eastAsia="Times New Roman" w:cs="Times New Roman"/>
          <w:sz w:val="20"/>
          <w:szCs w:val="20"/>
          <w:spacing w:val="-9"/>
        </w:rPr>
        <w:t>/050</w:t>
      </w:r>
    </w:p>
    <w:p>
      <w:pPr>
        <w:ind w:left="879"/>
        <w:spacing w:before="123" w:line="219" w:lineRule="auto"/>
        <w:rPr>
          <w:rFonts w:ascii="SimSun" w:hAnsi="SimSun" w:eastAsia="SimSun" w:cs="SimSun"/>
          <w:sz w:val="20"/>
          <w:szCs w:val="20"/>
        </w:rPr>
      </w:pPr>
      <w:r>
        <w:rPr>
          <w:rFonts w:ascii="SimSun" w:hAnsi="SimSun" w:eastAsia="SimSun" w:cs="SimSun"/>
          <w:sz w:val="20"/>
          <w:szCs w:val="20"/>
          <w:spacing w:val="-9"/>
        </w:rPr>
        <w:t>2.1.2</w:t>
      </w:r>
      <w:r>
        <w:rPr>
          <w:rFonts w:ascii="SimSun" w:hAnsi="SimSun" w:eastAsia="SimSun" w:cs="SimSun"/>
          <w:sz w:val="20"/>
          <w:szCs w:val="20"/>
          <w:spacing w:val="78"/>
        </w:rPr>
        <w:t xml:space="preserve"> </w:t>
      </w:r>
      <w:r>
        <w:rPr>
          <w:rFonts w:ascii="SimSun" w:hAnsi="SimSun" w:eastAsia="SimSun" w:cs="SimSun"/>
          <w:sz w:val="20"/>
          <w:szCs w:val="20"/>
          <w:spacing w:val="-9"/>
        </w:rPr>
        <w:t>互联网思维的核心要素/064</w:t>
      </w:r>
    </w:p>
    <w:p>
      <w:pPr>
        <w:ind w:left="879"/>
        <w:spacing w:before="112" w:line="219" w:lineRule="auto"/>
        <w:rPr>
          <w:rFonts w:ascii="Times New Roman" w:hAnsi="Times New Roman" w:eastAsia="Times New Roman" w:cs="Times New Roman"/>
          <w:sz w:val="20"/>
          <w:szCs w:val="20"/>
        </w:rPr>
      </w:pPr>
      <w:r>
        <w:rPr>
          <w:rFonts w:ascii="SimSun" w:hAnsi="SimSun" w:eastAsia="SimSun" w:cs="SimSun"/>
          <w:sz w:val="20"/>
          <w:szCs w:val="20"/>
          <w:spacing w:val="-14"/>
        </w:rPr>
        <w:t>2.1.3</w:t>
      </w:r>
      <w:r>
        <w:rPr>
          <w:rFonts w:ascii="SimSun" w:hAnsi="SimSun" w:eastAsia="SimSun" w:cs="SimSun"/>
          <w:sz w:val="20"/>
          <w:szCs w:val="20"/>
          <w:spacing w:val="61"/>
        </w:rPr>
        <w:t xml:space="preserve"> </w:t>
      </w:r>
      <w:r>
        <w:rPr>
          <w:rFonts w:ascii="SimSun" w:hAnsi="SimSun" w:eastAsia="SimSun" w:cs="SimSun"/>
          <w:sz w:val="20"/>
          <w:szCs w:val="20"/>
          <w:spacing w:val="-14"/>
        </w:rPr>
        <w:t>数字化转型中的常见障碍/</w:t>
      </w:r>
      <w:r>
        <w:rPr>
          <w:rFonts w:ascii="SimSun" w:hAnsi="SimSun" w:eastAsia="SimSun" w:cs="SimSun"/>
          <w:sz w:val="20"/>
          <w:szCs w:val="20"/>
          <w:spacing w:val="23"/>
        </w:rPr>
        <w:t xml:space="preserve"> </w:t>
      </w:r>
      <w:r>
        <w:rPr>
          <w:rFonts w:ascii="Times New Roman" w:hAnsi="Times New Roman" w:eastAsia="Times New Roman" w:cs="Times New Roman"/>
          <w:sz w:val="20"/>
          <w:szCs w:val="20"/>
          <w:spacing w:val="-14"/>
        </w:rPr>
        <w:t>071</w:t>
      </w:r>
    </w:p>
    <w:p>
      <w:pPr>
        <w:ind w:left="499"/>
        <w:spacing w:before="132" w:line="21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0"/>
        </w:rPr>
        <w:t>2.2</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10"/>
        </w:rPr>
        <w:t>颠覆还是改良</w:t>
      </w:r>
      <w:r>
        <w:rPr>
          <w:rFonts w:ascii="SimSun" w:hAnsi="SimSun" w:eastAsia="SimSun" w:cs="SimSun"/>
          <w:sz w:val="20"/>
          <w:szCs w:val="20"/>
          <w:spacing w:val="-33"/>
        </w:rPr>
        <w:t xml:space="preserve"> </w:t>
      </w:r>
      <w:r>
        <w:rPr>
          <w:rFonts w:ascii="Times New Roman" w:hAnsi="Times New Roman" w:eastAsia="Times New Roman" w:cs="Times New Roman"/>
          <w:sz w:val="20"/>
          <w:szCs w:val="20"/>
          <w:spacing w:val="-10"/>
        </w:rPr>
        <w:t>/082</w:t>
      </w:r>
    </w:p>
    <w:p>
      <w:pPr>
        <w:spacing w:line="219" w:lineRule="auto"/>
        <w:sectPr>
          <w:footerReference w:type="default" r:id="rId26"/>
          <w:pgSz w:w="8640" w:h="12560"/>
          <w:pgMar w:top="400" w:right="754" w:bottom="400" w:left="609" w:header="0" w:footer="0" w:gutter="0"/>
        </w:sectPr>
        <w:rPr>
          <w:rFonts w:ascii="Times New Roman" w:hAnsi="Times New Roman" w:eastAsia="Times New Roman" w:cs="Times New Roman"/>
          <w:sz w:val="20"/>
          <w:szCs w:val="20"/>
        </w:rPr>
      </w:pPr>
    </w:p>
    <w:p>
      <w:pPr>
        <w:spacing w:before="231" w:line="217" w:lineRule="auto"/>
        <w:rPr>
          <w:rFonts w:ascii="SimHei" w:hAnsi="SimHei" w:eastAsia="SimHei" w:cs="SimHei"/>
          <w:sz w:val="19"/>
          <w:szCs w:val="19"/>
        </w:rPr>
      </w:pPr>
      <w:r>
        <w:rPr>
          <w:rFonts w:ascii="SimHei" w:hAnsi="SimHei" w:eastAsia="SimHei" w:cs="SimHei"/>
          <w:sz w:val="19"/>
          <w:szCs w:val="19"/>
          <w:spacing w:val="-13"/>
        </w:rPr>
        <w:t>|</w:t>
      </w:r>
      <w:r>
        <w:rPr>
          <w:rFonts w:ascii="SimHei" w:hAnsi="SimHei" w:eastAsia="SimHei" w:cs="SimHei"/>
          <w:sz w:val="19"/>
          <w:szCs w:val="19"/>
          <w:spacing w:val="-13"/>
        </w:rPr>
        <w:t xml:space="preserve"> </w:t>
      </w:r>
      <w:r>
        <w:rPr>
          <w:rFonts w:ascii="SimHei" w:hAnsi="SimHei" w:eastAsia="SimHei" w:cs="SimHei"/>
          <w:sz w:val="19"/>
          <w:szCs w:val="19"/>
          <w:b/>
          <w:bCs/>
          <w:spacing w:val="-13"/>
        </w:rPr>
        <w:t>数字化思维：传统企业数字化转型指南</w:t>
      </w:r>
    </w:p>
    <w:p>
      <w:pPr>
        <w:spacing w:before="75"/>
        <w:rPr/>
      </w:pPr>
      <w:r/>
    </w:p>
    <w:p>
      <w:pPr>
        <w:spacing w:before="75"/>
        <w:rPr/>
      </w:pPr>
      <w:r/>
    </w:p>
    <w:tbl>
      <w:tblPr>
        <w:tblStyle w:val="TableNormal"/>
        <w:tblW w:w="4843"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761"/>
        <w:gridCol w:w="4082"/>
      </w:tblGrid>
      <w:tr>
        <w:trPr>
          <w:trHeight w:val="995" w:hRule="atLeast"/>
        </w:trPr>
        <w:tc>
          <w:tcPr>
            <w:tcW w:w="761" w:type="dxa"/>
            <w:vAlign w:val="top"/>
          </w:tcPr>
          <w:p>
            <w:pPr>
              <w:rPr>
                <w:rFonts w:ascii="Arial"/>
                <w:sz w:val="21"/>
              </w:rPr>
            </w:pPr>
            <w:r/>
          </w:p>
        </w:tc>
        <w:tc>
          <w:tcPr>
            <w:tcW w:w="4082" w:type="dxa"/>
            <w:vAlign w:val="top"/>
          </w:tcPr>
          <w:p>
            <w:pPr>
              <w:pStyle w:val="TableText"/>
              <w:ind w:left="89"/>
              <w:spacing w:line="219" w:lineRule="auto"/>
              <w:rPr/>
            </w:pPr>
            <w:r>
              <w:rPr>
                <w:spacing w:val="2"/>
              </w:rPr>
              <w:t>2.2.1</w:t>
            </w:r>
            <w:r>
              <w:rPr>
                <w:spacing w:val="74"/>
              </w:rPr>
              <w:t xml:space="preserve"> </w:t>
            </w:r>
            <w:r>
              <w:rPr>
                <w:spacing w:val="2"/>
              </w:rPr>
              <w:t>三类网络/082</w:t>
            </w:r>
          </w:p>
          <w:p>
            <w:pPr>
              <w:pStyle w:val="TableText"/>
              <w:ind w:left="89"/>
              <w:spacing w:before="133" w:line="219" w:lineRule="auto"/>
              <w:rPr/>
            </w:pPr>
            <w:r>
              <w:rPr>
                <w:spacing w:val="-2"/>
              </w:rPr>
              <w:t>2.2.2</w:t>
            </w:r>
            <w:r>
              <w:rPr>
                <w:spacing w:val="76"/>
              </w:rPr>
              <w:t xml:space="preserve"> </w:t>
            </w:r>
            <w:r>
              <w:rPr>
                <w:spacing w:val="-2"/>
              </w:rPr>
              <w:t>数字化转型的推荐路径/091</w:t>
            </w:r>
          </w:p>
          <w:p>
            <w:pPr>
              <w:pStyle w:val="TableText"/>
              <w:ind w:left="89"/>
              <w:spacing w:before="135" w:line="219" w:lineRule="auto"/>
              <w:rPr/>
            </w:pPr>
            <w:r>
              <w:rPr>
                <w:spacing w:val="-8"/>
              </w:rPr>
              <w:t>2.2.3</w:t>
            </w:r>
            <w:r>
              <w:rPr>
                <w:spacing w:val="77"/>
              </w:rPr>
              <w:t xml:space="preserve"> </w:t>
            </w:r>
            <w:r>
              <w:rPr>
                <w:spacing w:val="-8"/>
              </w:rPr>
              <w:t>数字化转型的常见弯路/</w:t>
            </w:r>
            <w:r>
              <w:rPr>
                <w:spacing w:val="29"/>
              </w:rPr>
              <w:t xml:space="preserve"> </w:t>
            </w:r>
            <w:r>
              <w:rPr>
                <w:spacing w:val="-8"/>
              </w:rPr>
              <w:t>102</w:t>
            </w:r>
          </w:p>
        </w:tc>
      </w:tr>
      <w:tr>
        <w:trPr>
          <w:trHeight w:val="468" w:hRule="atLeast"/>
        </w:trPr>
        <w:tc>
          <w:tcPr>
            <w:tcW w:w="761" w:type="dxa"/>
            <w:vAlign w:val="top"/>
          </w:tcPr>
          <w:p>
            <w:pPr>
              <w:pStyle w:val="TableText"/>
              <w:ind w:left="459"/>
              <w:spacing w:before="115" w:line="183" w:lineRule="auto"/>
              <w:rPr/>
            </w:pPr>
            <w:r>
              <w:rPr>
                <w:spacing w:val="-17"/>
              </w:rPr>
              <w:t>2.3</w:t>
            </w:r>
          </w:p>
        </w:tc>
        <w:tc>
          <w:tcPr>
            <w:tcW w:w="4082" w:type="dxa"/>
            <w:vAlign w:val="top"/>
          </w:tcPr>
          <w:p>
            <w:pPr>
              <w:pStyle w:val="TableText"/>
              <w:ind w:left="89"/>
              <w:spacing w:before="85" w:line="219" w:lineRule="auto"/>
              <w:rPr/>
            </w:pPr>
            <w:r>
              <w:rPr>
                <w:spacing w:val="8"/>
              </w:rPr>
              <w:t>创新思维框架：优势-变量推演/106</w:t>
            </w:r>
          </w:p>
        </w:tc>
      </w:tr>
      <w:tr>
        <w:trPr>
          <w:trHeight w:val="542" w:hRule="atLeast"/>
        </w:trPr>
        <w:tc>
          <w:tcPr>
            <w:tcW w:w="761" w:type="dxa"/>
            <w:vAlign w:val="top"/>
          </w:tcPr>
          <w:p>
            <w:pPr>
              <w:spacing w:before="192" w:line="222" w:lineRule="auto"/>
              <w:rPr>
                <w:rFonts w:ascii="SimHei" w:hAnsi="SimHei" w:eastAsia="SimHei" w:cs="SimHei"/>
                <w:sz w:val="19"/>
                <w:szCs w:val="19"/>
              </w:rPr>
            </w:pPr>
            <w:r>
              <w:rPr>
                <w:rFonts w:ascii="SimHei" w:hAnsi="SimHei" w:eastAsia="SimHei" w:cs="SimHei"/>
                <w:sz w:val="19"/>
                <w:szCs w:val="19"/>
                <w:spacing w:val="-4"/>
              </w:rPr>
              <w:t>第</w:t>
            </w:r>
            <w:r>
              <w:rPr>
                <w:rFonts w:ascii="SimHei" w:hAnsi="SimHei" w:eastAsia="SimHei" w:cs="SimHei"/>
                <w:sz w:val="19"/>
                <w:szCs w:val="19"/>
                <w:spacing w:val="-4"/>
              </w:rPr>
              <w:t xml:space="preserve"> </w:t>
            </w:r>
            <w:r>
              <w:rPr>
                <w:rFonts w:ascii="SimHei" w:hAnsi="SimHei" w:eastAsia="SimHei" w:cs="SimHei"/>
                <w:sz w:val="19"/>
                <w:szCs w:val="19"/>
                <w:spacing w:val="-4"/>
              </w:rPr>
              <w:t>3</w:t>
            </w:r>
            <w:r>
              <w:rPr>
                <w:rFonts w:ascii="SimHei" w:hAnsi="SimHei" w:eastAsia="SimHei" w:cs="SimHei"/>
                <w:sz w:val="19"/>
                <w:szCs w:val="19"/>
                <w:spacing w:val="-4"/>
              </w:rPr>
              <w:t xml:space="preserve"> </w:t>
            </w:r>
            <w:r>
              <w:rPr>
                <w:rFonts w:ascii="SimHei" w:hAnsi="SimHei" w:eastAsia="SimHei" w:cs="SimHei"/>
                <w:sz w:val="19"/>
                <w:szCs w:val="19"/>
                <w:spacing w:val="-4"/>
              </w:rPr>
              <w:t>章</w:t>
            </w:r>
          </w:p>
        </w:tc>
        <w:tc>
          <w:tcPr>
            <w:tcW w:w="4082" w:type="dxa"/>
            <w:vAlign w:val="top"/>
          </w:tcPr>
          <w:p>
            <w:pPr>
              <w:ind w:left="71"/>
              <w:spacing w:before="192" w:line="221" w:lineRule="auto"/>
              <w:rPr>
                <w:rFonts w:ascii="SimHei" w:hAnsi="SimHei" w:eastAsia="SimHei" w:cs="SimHei"/>
                <w:sz w:val="19"/>
                <w:szCs w:val="19"/>
              </w:rPr>
            </w:pPr>
            <w:r>
              <w:rPr>
                <w:rFonts w:ascii="SimHei" w:hAnsi="SimHei" w:eastAsia="SimHei" w:cs="SimHei"/>
                <w:sz w:val="19"/>
                <w:szCs w:val="19"/>
                <w:b/>
                <w:bCs/>
                <w:spacing w:val="17"/>
              </w:rPr>
              <w:t>方案：拆解数字化产品的核心要素/111</w:t>
            </w:r>
          </w:p>
        </w:tc>
      </w:tr>
      <w:tr>
        <w:trPr>
          <w:trHeight w:val="1518" w:hRule="atLeast"/>
        </w:trPr>
        <w:tc>
          <w:tcPr>
            <w:tcW w:w="761" w:type="dxa"/>
            <w:vAlign w:val="top"/>
          </w:tcPr>
          <w:p>
            <w:pPr>
              <w:ind w:left="459"/>
              <w:spacing w:before="188"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3.1</w:t>
            </w:r>
          </w:p>
        </w:tc>
        <w:tc>
          <w:tcPr>
            <w:tcW w:w="4082" w:type="dxa"/>
            <w:vAlign w:val="top"/>
          </w:tcPr>
          <w:p>
            <w:pPr>
              <w:pStyle w:val="TableText"/>
              <w:ind w:left="78"/>
              <w:spacing w:before="155" w:line="220" w:lineRule="auto"/>
              <w:rPr/>
            </w:pPr>
            <w:r>
              <w:rPr>
                <w:spacing w:val="24"/>
              </w:rPr>
              <w:t>用户/111</w:t>
            </w:r>
          </w:p>
          <w:p>
            <w:pPr>
              <w:pStyle w:val="TableText"/>
              <w:ind w:left="89"/>
              <w:spacing w:before="143" w:line="219" w:lineRule="auto"/>
              <w:rPr/>
            </w:pPr>
            <w:r>
              <w:rPr>
                <w:spacing w:val="-3"/>
              </w:rPr>
              <w:t>3.1.1</w:t>
            </w:r>
            <w:r>
              <w:rPr>
                <w:spacing w:val="75"/>
              </w:rPr>
              <w:t xml:space="preserve"> </w:t>
            </w:r>
            <w:r>
              <w:rPr>
                <w:spacing w:val="-3"/>
              </w:rPr>
              <w:t>第一层：使用产品的人/111</w:t>
            </w:r>
          </w:p>
          <w:p>
            <w:pPr>
              <w:pStyle w:val="TableText"/>
              <w:ind w:left="89"/>
              <w:spacing w:before="144" w:line="219" w:lineRule="auto"/>
              <w:rPr>
                <w:rFonts w:ascii="Arial" w:hAnsi="Arial" w:eastAsia="Arial" w:cs="Arial"/>
              </w:rPr>
            </w:pPr>
            <w:r>
              <w:rPr>
                <w:rFonts w:ascii="Times New Roman" w:hAnsi="Times New Roman" w:eastAsia="Times New Roman" w:cs="Times New Roman"/>
                <w:spacing w:val="2"/>
              </w:rPr>
              <w:t>3.1.2   </w:t>
            </w:r>
            <w:r>
              <w:rPr>
                <w:spacing w:val="2"/>
              </w:rPr>
              <w:t>第二层：具有特定特征的人群模型</w:t>
            </w:r>
            <w:r>
              <w:rPr>
                <w:spacing w:val="1"/>
              </w:rPr>
              <w:t>/11</w:t>
            </w:r>
            <w:r>
              <w:rPr>
                <w:rFonts w:ascii="Arial" w:hAnsi="Arial" w:eastAsia="Arial" w:cs="Arial"/>
                <w:spacing w:val="1"/>
              </w:rPr>
              <w:t>4</w:t>
            </w:r>
          </w:p>
          <w:p>
            <w:pPr>
              <w:pStyle w:val="TableText"/>
              <w:ind w:left="89"/>
              <w:spacing w:before="134" w:line="219" w:lineRule="auto"/>
              <w:rPr>
                <w:rFonts w:ascii="Times New Roman" w:hAnsi="Times New Roman" w:eastAsia="Times New Roman" w:cs="Times New Roman"/>
              </w:rPr>
            </w:pPr>
            <w:r>
              <w:rPr>
                <w:rFonts w:ascii="Times New Roman" w:hAnsi="Times New Roman" w:eastAsia="Times New Roman" w:cs="Times New Roman"/>
                <w:spacing w:val="-6"/>
              </w:rPr>
              <w:t>3.1.3   </w:t>
            </w:r>
            <w:r>
              <w:rPr>
                <w:spacing w:val="-6"/>
              </w:rPr>
              <w:t>第三层：人群模型背后的需求抽象</w:t>
            </w:r>
            <w:r>
              <w:rPr>
                <w:spacing w:val="-38"/>
              </w:rPr>
              <w:t xml:space="preserve"> </w:t>
            </w:r>
            <w:r>
              <w:rPr>
                <w:spacing w:val="-6"/>
              </w:rPr>
              <w:t>/</w:t>
            </w:r>
            <w:r>
              <w:rPr>
                <w:spacing w:val="56"/>
              </w:rPr>
              <w:t xml:space="preserve"> </w:t>
            </w:r>
            <w:r>
              <w:rPr>
                <w:rFonts w:ascii="Times New Roman" w:hAnsi="Times New Roman" w:eastAsia="Times New Roman" w:cs="Times New Roman"/>
                <w:spacing w:val="-6"/>
              </w:rPr>
              <w:t>116</w:t>
            </w:r>
          </w:p>
        </w:tc>
      </w:tr>
      <w:tr>
        <w:trPr>
          <w:trHeight w:val="1798" w:hRule="atLeast"/>
        </w:trPr>
        <w:tc>
          <w:tcPr>
            <w:tcW w:w="761" w:type="dxa"/>
            <w:vAlign w:val="top"/>
          </w:tcPr>
          <w:p>
            <w:pPr>
              <w:ind w:left="459"/>
              <w:spacing w:before="102" w:line="183" w:lineRule="auto"/>
              <w:rPr>
                <w:rFonts w:ascii="YouYuan" w:hAnsi="YouYuan" w:eastAsia="YouYuan" w:cs="YouYuan"/>
                <w:sz w:val="19"/>
                <w:szCs w:val="19"/>
              </w:rPr>
            </w:pPr>
            <w:r>
              <w:rPr>
                <w:rFonts w:ascii="YouYuan" w:hAnsi="YouYuan" w:eastAsia="YouYuan" w:cs="YouYuan"/>
                <w:sz w:val="19"/>
                <w:szCs w:val="19"/>
                <w:spacing w:val="-17"/>
              </w:rPr>
              <w:t>3.2</w:t>
            </w:r>
          </w:p>
        </w:tc>
        <w:tc>
          <w:tcPr>
            <w:tcW w:w="4082" w:type="dxa"/>
            <w:vAlign w:val="top"/>
          </w:tcPr>
          <w:p>
            <w:pPr>
              <w:ind w:left="89"/>
              <w:spacing w:before="71" w:line="221" w:lineRule="auto"/>
              <w:rPr>
                <w:rFonts w:ascii="YouYuan" w:hAnsi="YouYuan" w:eastAsia="YouYuan" w:cs="YouYuan"/>
                <w:sz w:val="19"/>
                <w:szCs w:val="19"/>
              </w:rPr>
            </w:pPr>
            <w:r>
              <w:rPr>
                <w:rFonts w:ascii="YouYuan" w:hAnsi="YouYuan" w:eastAsia="YouYuan" w:cs="YouYuan"/>
                <w:sz w:val="19"/>
                <w:szCs w:val="19"/>
                <w:spacing w:val="25"/>
              </w:rPr>
              <w:t>需求/118</w:t>
            </w:r>
          </w:p>
          <w:p>
            <w:pPr>
              <w:pStyle w:val="TableText"/>
              <w:ind w:left="89"/>
              <w:spacing w:before="147" w:line="219" w:lineRule="auto"/>
              <w:rPr/>
            </w:pPr>
            <w:r>
              <w:rPr>
                <w:spacing w:val="-3"/>
              </w:rPr>
              <w:t>3.2.1</w:t>
            </w:r>
            <w:r>
              <w:rPr>
                <w:spacing w:val="87"/>
              </w:rPr>
              <w:t xml:space="preserve"> </w:t>
            </w:r>
            <w:r>
              <w:rPr>
                <w:spacing w:val="-3"/>
              </w:rPr>
              <w:t>第一层：用户需要什么/118</w:t>
            </w:r>
          </w:p>
          <w:p>
            <w:pPr>
              <w:pStyle w:val="TableText"/>
              <w:spacing w:before="144" w:line="219" w:lineRule="auto"/>
              <w:jc w:val="right"/>
              <w:rPr/>
            </w:pPr>
            <w:r>
              <w:rPr>
                <w:spacing w:val="-12"/>
              </w:rPr>
              <w:t>3.</w:t>
            </w:r>
            <w:r>
              <w:rPr>
                <w:spacing w:val="-11"/>
              </w:rPr>
              <w:t>2.2</w:t>
            </w:r>
            <w:r>
              <w:rPr>
                <w:spacing w:val="55"/>
              </w:rPr>
              <w:t xml:space="preserve"> </w:t>
            </w:r>
            <w:r>
              <w:rPr>
                <w:spacing w:val="-11"/>
              </w:rPr>
              <w:t>第二层：用户在特定条件下需要什么</w:t>
            </w:r>
            <w:r>
              <w:rPr>
                <w:spacing w:val="-12"/>
              </w:rPr>
              <w:t xml:space="preserve"> /</w:t>
            </w:r>
            <w:r>
              <w:rPr>
                <w:spacing w:val="47"/>
                <w:w w:val="101"/>
              </w:rPr>
              <w:t xml:space="preserve"> </w:t>
            </w:r>
            <w:r>
              <w:rPr>
                <w:spacing w:val="-12"/>
              </w:rPr>
              <w:t>12</w:t>
            </w:r>
            <w:r>
              <w:rPr>
                <w:spacing w:val="-10"/>
              </w:rPr>
              <w:t>0</w:t>
            </w:r>
          </w:p>
          <w:p>
            <w:pPr>
              <w:pStyle w:val="TableText"/>
              <w:ind w:left="89"/>
              <w:spacing w:before="133" w:line="219" w:lineRule="auto"/>
              <w:rPr>
                <w:rFonts w:ascii="Times New Roman" w:hAnsi="Times New Roman" w:eastAsia="Times New Roman" w:cs="Times New Roman"/>
              </w:rPr>
            </w:pPr>
            <w:r>
              <w:rPr>
                <w:rFonts w:ascii="Times New Roman" w:hAnsi="Times New Roman" w:eastAsia="Times New Roman" w:cs="Times New Roman"/>
                <w:spacing w:val="-2"/>
              </w:rPr>
              <w:t>3.2.3</w:t>
            </w:r>
            <w:r>
              <w:rPr>
                <w:rFonts w:ascii="Times New Roman" w:hAnsi="Times New Roman" w:eastAsia="Times New Roman" w:cs="Times New Roman"/>
                <w:spacing w:val="11"/>
              </w:rPr>
              <w:t xml:space="preserve">   </w:t>
            </w:r>
            <w:r>
              <w:rPr>
                <w:spacing w:val="-2"/>
              </w:rPr>
              <w:t>用户场景画布/</w:t>
            </w:r>
            <w:r>
              <w:rPr>
                <w:spacing w:val="48"/>
              </w:rPr>
              <w:t xml:space="preserve"> </w:t>
            </w:r>
            <w:r>
              <w:rPr>
                <w:rFonts w:ascii="Times New Roman" w:hAnsi="Times New Roman" w:eastAsia="Times New Roman" w:cs="Times New Roman"/>
                <w:spacing w:val="-2"/>
              </w:rPr>
              <w:t>121</w:t>
            </w:r>
          </w:p>
          <w:p>
            <w:pPr>
              <w:pStyle w:val="TableText"/>
              <w:ind w:left="89"/>
              <w:spacing w:before="116" w:line="219" w:lineRule="auto"/>
              <w:rPr>
                <w:rFonts w:ascii="Arial" w:hAnsi="Arial" w:eastAsia="Arial" w:cs="Arial"/>
              </w:rPr>
            </w:pPr>
            <w:r>
              <w:rPr>
                <w:rFonts w:ascii="Times New Roman" w:hAnsi="Times New Roman" w:eastAsia="Times New Roman" w:cs="Times New Roman"/>
                <w:spacing w:val="-3"/>
              </w:rPr>
              <w:t>3.2.4   </w:t>
            </w:r>
            <w:r>
              <w:rPr>
                <w:spacing w:val="-3"/>
              </w:rPr>
              <w:t>第三层：需求要与其他因素平</w:t>
            </w:r>
            <w:r>
              <w:rPr>
                <w:spacing w:val="-4"/>
              </w:rPr>
              <w:t>衡/</w:t>
            </w:r>
            <w:r>
              <w:rPr>
                <w:spacing w:val="48"/>
              </w:rPr>
              <w:t xml:space="preserve"> </w:t>
            </w:r>
            <w:r>
              <w:rPr>
                <w:spacing w:val="-4"/>
              </w:rPr>
              <w:t>12</w:t>
            </w:r>
            <w:r>
              <w:rPr>
                <w:rFonts w:ascii="Arial" w:hAnsi="Arial" w:eastAsia="Arial" w:cs="Arial"/>
                <w:spacing w:val="-4"/>
              </w:rPr>
              <w:t>4</w:t>
            </w:r>
          </w:p>
        </w:tc>
      </w:tr>
      <w:tr>
        <w:trPr>
          <w:trHeight w:val="1444" w:hRule="atLeast"/>
        </w:trPr>
        <w:tc>
          <w:tcPr>
            <w:tcW w:w="761" w:type="dxa"/>
            <w:vAlign w:val="top"/>
          </w:tcPr>
          <w:p>
            <w:pPr>
              <w:pStyle w:val="TableText"/>
              <w:ind w:left="459"/>
              <w:spacing w:before="121" w:line="183" w:lineRule="auto"/>
              <w:rPr/>
            </w:pPr>
            <w:r>
              <w:rPr>
                <w:spacing w:val="-17"/>
              </w:rPr>
              <w:t>3.3</w:t>
            </w:r>
          </w:p>
        </w:tc>
        <w:tc>
          <w:tcPr>
            <w:tcW w:w="4082" w:type="dxa"/>
            <w:vAlign w:val="top"/>
          </w:tcPr>
          <w:p>
            <w:pPr>
              <w:pStyle w:val="TableText"/>
              <w:ind w:left="78"/>
              <w:spacing w:before="91" w:line="221" w:lineRule="auto"/>
              <w:rPr/>
            </w:pPr>
            <w:r>
              <w:rPr>
                <w:spacing w:val="26"/>
              </w:rPr>
              <w:t>规划/128</w:t>
            </w:r>
          </w:p>
          <w:p>
            <w:pPr>
              <w:pStyle w:val="TableText"/>
              <w:ind w:left="89"/>
              <w:spacing w:before="130" w:line="219" w:lineRule="auto"/>
              <w:rPr>
                <w:rFonts w:ascii="Times New Roman" w:hAnsi="Times New Roman" w:eastAsia="Times New Roman" w:cs="Times New Roman"/>
              </w:rPr>
            </w:pPr>
            <w:r>
              <w:rPr>
                <w:rFonts w:ascii="Times New Roman" w:hAnsi="Times New Roman" w:eastAsia="Times New Roman" w:cs="Times New Roman"/>
                <w:spacing w:val="-3"/>
              </w:rPr>
              <w:t>3.3.1</w:t>
            </w:r>
            <w:r>
              <w:rPr>
                <w:rFonts w:ascii="Times New Roman" w:hAnsi="Times New Roman" w:eastAsia="Times New Roman" w:cs="Times New Roman"/>
                <w:spacing w:val="21"/>
                <w:w w:val="101"/>
              </w:rPr>
              <w:t xml:space="preserve">  </w:t>
            </w:r>
            <w:r>
              <w:rPr>
                <w:spacing w:val="-3"/>
              </w:rPr>
              <w:t>产品规划四部曲/</w:t>
            </w:r>
            <w:r>
              <w:rPr>
                <w:spacing w:val="67"/>
              </w:rPr>
              <w:t xml:space="preserve"> </w:t>
            </w:r>
            <w:r>
              <w:rPr>
                <w:spacing w:val="-3"/>
              </w:rPr>
              <w:t>12</w:t>
            </w:r>
            <w:r>
              <w:rPr>
                <w:rFonts w:ascii="Times New Roman" w:hAnsi="Times New Roman" w:eastAsia="Times New Roman" w:cs="Times New Roman"/>
                <w:spacing w:val="-3"/>
              </w:rPr>
              <w:t>9</w:t>
            </w:r>
          </w:p>
          <w:p>
            <w:pPr>
              <w:pStyle w:val="TableText"/>
              <w:ind w:left="89"/>
              <w:spacing w:before="144" w:line="219" w:lineRule="auto"/>
              <w:rPr>
                <w:rFonts w:ascii="Times New Roman" w:hAnsi="Times New Roman" w:eastAsia="Times New Roman" w:cs="Times New Roman"/>
              </w:rPr>
            </w:pPr>
            <w:r>
              <w:rPr>
                <w:rFonts w:ascii="Times New Roman" w:hAnsi="Times New Roman" w:eastAsia="Times New Roman" w:cs="Times New Roman"/>
                <w:spacing w:val="-4"/>
              </w:rPr>
              <w:t>3.3.2</w:t>
            </w:r>
            <w:r>
              <w:rPr>
                <w:rFonts w:ascii="Times New Roman" w:hAnsi="Times New Roman" w:eastAsia="Times New Roman" w:cs="Times New Roman"/>
                <w:spacing w:val="10"/>
              </w:rPr>
              <w:t xml:space="preserve">   </w:t>
            </w:r>
            <w:r>
              <w:rPr>
                <w:spacing w:val="-4"/>
              </w:rPr>
              <w:t>最小化可行产品/</w:t>
            </w:r>
            <w:r>
              <w:rPr>
                <w:spacing w:val="67"/>
              </w:rPr>
              <w:t xml:space="preserve"> </w:t>
            </w:r>
            <w:r>
              <w:rPr>
                <w:rFonts w:ascii="Times New Roman" w:hAnsi="Times New Roman" w:eastAsia="Times New Roman" w:cs="Times New Roman"/>
                <w:spacing w:val="-4"/>
              </w:rPr>
              <w:t>130</w:t>
            </w:r>
          </w:p>
          <w:p>
            <w:pPr>
              <w:pStyle w:val="TableText"/>
              <w:ind w:left="89"/>
              <w:spacing w:before="123" w:line="219" w:lineRule="auto"/>
              <w:rPr>
                <w:rFonts w:ascii="Times New Roman" w:hAnsi="Times New Roman" w:eastAsia="Times New Roman" w:cs="Times New Roman"/>
              </w:rPr>
            </w:pPr>
            <w:r>
              <w:rPr>
                <w:rFonts w:ascii="Times New Roman" w:hAnsi="Times New Roman" w:eastAsia="Times New Roman" w:cs="Times New Roman"/>
                <w:spacing w:val="6"/>
              </w:rPr>
              <w:t>3.3.3   </w:t>
            </w:r>
            <w:r>
              <w:rPr>
                <w:spacing w:val="6"/>
              </w:rPr>
              <w:t>时机与外部环境/13</w:t>
            </w:r>
            <w:r>
              <w:rPr>
                <w:rFonts w:ascii="Times New Roman" w:hAnsi="Times New Roman" w:eastAsia="Times New Roman" w:cs="Times New Roman"/>
                <w:spacing w:val="6"/>
              </w:rPr>
              <w:t>3</w:t>
            </w:r>
          </w:p>
        </w:tc>
      </w:tr>
      <w:tr>
        <w:trPr>
          <w:trHeight w:val="1079" w:hRule="atLeast"/>
        </w:trPr>
        <w:tc>
          <w:tcPr>
            <w:tcW w:w="761" w:type="dxa"/>
            <w:vAlign w:val="top"/>
          </w:tcPr>
          <w:p>
            <w:pPr>
              <w:pStyle w:val="TableText"/>
              <w:ind w:left="459"/>
              <w:spacing w:before="116" w:line="183" w:lineRule="auto"/>
              <w:rPr/>
            </w:pPr>
            <w:r>
              <w:rPr>
                <w:spacing w:val="-18"/>
              </w:rPr>
              <w:t>3.4</w:t>
            </w:r>
          </w:p>
        </w:tc>
        <w:tc>
          <w:tcPr>
            <w:tcW w:w="4082" w:type="dxa"/>
            <w:vAlign w:val="top"/>
          </w:tcPr>
          <w:p>
            <w:pPr>
              <w:pStyle w:val="TableText"/>
              <w:ind w:left="78"/>
              <w:spacing w:before="86" w:line="221" w:lineRule="auto"/>
              <w:rPr/>
            </w:pPr>
            <w:r>
              <w:rPr>
                <w:spacing w:val="4"/>
              </w:rPr>
              <w:t>体验/</w:t>
            </w:r>
            <w:r>
              <w:rPr>
                <w:spacing w:val="50"/>
              </w:rPr>
              <w:t xml:space="preserve"> </w:t>
            </w:r>
            <w:r>
              <w:rPr>
                <w:spacing w:val="4"/>
              </w:rPr>
              <w:t>135</w:t>
            </w:r>
          </w:p>
          <w:p>
            <w:pPr>
              <w:pStyle w:val="TableText"/>
              <w:ind w:left="89"/>
              <w:spacing w:before="131" w:line="219" w:lineRule="auto"/>
              <w:rPr/>
            </w:pPr>
            <w:r>
              <w:rPr>
                <w:spacing w:val="-3"/>
              </w:rPr>
              <w:t>3.4.1</w:t>
            </w:r>
            <w:r>
              <w:rPr>
                <w:spacing w:val="81"/>
              </w:rPr>
              <w:t xml:space="preserve"> </w:t>
            </w:r>
            <w:r>
              <w:rPr>
                <w:spacing w:val="-3"/>
              </w:rPr>
              <w:t>发现、优化与验证体验问题/136</w:t>
            </w:r>
          </w:p>
          <w:p>
            <w:pPr>
              <w:pStyle w:val="TableText"/>
              <w:ind w:left="89"/>
              <w:spacing w:before="132" w:line="218" w:lineRule="auto"/>
              <w:rPr/>
            </w:pPr>
            <w:r>
              <w:rPr>
                <w:spacing w:val="-3"/>
              </w:rPr>
              <w:t>3.4.2</w:t>
            </w:r>
            <w:r>
              <w:rPr>
                <w:spacing w:val="73"/>
              </w:rPr>
              <w:t xml:space="preserve"> </w:t>
            </w:r>
            <w:r>
              <w:rPr>
                <w:spacing w:val="-3"/>
              </w:rPr>
              <w:t>价值-体验金字塔/</w:t>
            </w:r>
            <w:r>
              <w:rPr>
                <w:spacing w:val="47"/>
              </w:rPr>
              <w:t xml:space="preserve"> </w:t>
            </w:r>
            <w:r>
              <w:rPr>
                <w:spacing w:val="-3"/>
              </w:rPr>
              <w:t>141</w:t>
            </w:r>
          </w:p>
        </w:tc>
      </w:tr>
      <w:tr>
        <w:trPr>
          <w:trHeight w:val="1446" w:hRule="atLeast"/>
        </w:trPr>
        <w:tc>
          <w:tcPr>
            <w:tcW w:w="761" w:type="dxa"/>
            <w:vAlign w:val="top"/>
          </w:tcPr>
          <w:p>
            <w:pPr>
              <w:pStyle w:val="TableText"/>
              <w:ind w:left="459"/>
              <w:spacing w:before="117" w:line="183" w:lineRule="auto"/>
              <w:rPr/>
            </w:pPr>
            <w:r>
              <w:rPr>
                <w:spacing w:val="-17"/>
              </w:rPr>
              <w:t>3.5</w:t>
            </w:r>
          </w:p>
        </w:tc>
        <w:tc>
          <w:tcPr>
            <w:tcW w:w="4082" w:type="dxa"/>
            <w:vAlign w:val="top"/>
          </w:tcPr>
          <w:p>
            <w:pPr>
              <w:pStyle w:val="TableText"/>
              <w:ind w:left="78"/>
              <w:spacing w:before="87" w:line="221" w:lineRule="auto"/>
              <w:rPr>
                <w:rFonts w:ascii="Times New Roman" w:hAnsi="Times New Roman" w:eastAsia="Times New Roman" w:cs="Times New Roman"/>
              </w:rPr>
            </w:pPr>
            <w:r>
              <w:rPr>
                <w:spacing w:val="2"/>
              </w:rPr>
              <w:t>增长/</w:t>
            </w:r>
            <w:r>
              <w:rPr>
                <w:spacing w:val="47"/>
              </w:rPr>
              <w:t xml:space="preserve"> </w:t>
            </w:r>
            <w:r>
              <w:rPr>
                <w:spacing w:val="2"/>
              </w:rPr>
              <w:t>1</w:t>
            </w:r>
            <w:r>
              <w:rPr>
                <w:rFonts w:ascii="Times New Roman" w:hAnsi="Times New Roman" w:eastAsia="Times New Roman" w:cs="Times New Roman"/>
                <w:spacing w:val="2"/>
              </w:rPr>
              <w:t>46</w:t>
            </w:r>
          </w:p>
          <w:p>
            <w:pPr>
              <w:pStyle w:val="TableText"/>
              <w:ind w:left="89"/>
              <w:spacing w:before="131" w:line="219" w:lineRule="auto"/>
              <w:rPr>
                <w:rFonts w:ascii="Times New Roman" w:hAnsi="Times New Roman" w:eastAsia="Times New Roman" w:cs="Times New Roman"/>
              </w:rPr>
            </w:pPr>
            <w:r>
              <w:rPr>
                <w:rFonts w:ascii="Times New Roman" w:hAnsi="Times New Roman" w:eastAsia="Times New Roman" w:cs="Times New Roman"/>
                <w:spacing w:val="4"/>
              </w:rPr>
              <w:t>3.5.1   </w:t>
            </w:r>
            <w:r>
              <w:rPr>
                <w:spacing w:val="4"/>
              </w:rPr>
              <w:t>无处不在的漏斗模型/14</w:t>
            </w:r>
            <w:r>
              <w:rPr>
                <w:rFonts w:ascii="Times New Roman" w:hAnsi="Times New Roman" w:eastAsia="Times New Roman" w:cs="Times New Roman"/>
                <w:spacing w:val="4"/>
              </w:rPr>
              <w:t>6</w:t>
            </w:r>
          </w:p>
          <w:p>
            <w:pPr>
              <w:pStyle w:val="TableText"/>
              <w:ind w:left="89"/>
              <w:spacing w:before="135" w:line="220" w:lineRule="auto"/>
              <w:rPr>
                <w:rFonts w:ascii="Times New Roman" w:hAnsi="Times New Roman" w:eastAsia="Times New Roman" w:cs="Times New Roman"/>
              </w:rPr>
            </w:pPr>
            <w:r>
              <w:rPr>
                <w:rFonts w:ascii="Times New Roman" w:hAnsi="Times New Roman" w:eastAsia="Times New Roman" w:cs="Times New Roman"/>
                <w:spacing w:val="-7"/>
              </w:rPr>
              <w:t>3.5.2</w:t>
            </w:r>
            <w:r>
              <w:rPr>
                <w:rFonts w:ascii="Times New Roman" w:hAnsi="Times New Roman" w:eastAsia="Times New Roman" w:cs="Times New Roman"/>
                <w:spacing w:val="14"/>
                <w:w w:val="101"/>
              </w:rPr>
              <w:t xml:space="preserve">   </w:t>
            </w:r>
            <w:r>
              <w:rPr>
                <w:spacing w:val="-7"/>
              </w:rPr>
              <w:t>私域流量运营方法论 </w:t>
            </w:r>
            <w:r>
              <w:rPr>
                <w:rFonts w:ascii="Times New Roman" w:hAnsi="Times New Roman" w:eastAsia="Times New Roman" w:cs="Times New Roman"/>
                <w:spacing w:val="-7"/>
              </w:rPr>
              <w:t>/149</w:t>
            </w:r>
          </w:p>
          <w:p>
            <w:pPr>
              <w:pStyle w:val="TableText"/>
              <w:ind w:left="89"/>
              <w:spacing w:before="131" w:line="219" w:lineRule="auto"/>
              <w:rPr>
                <w:rFonts w:ascii="Times New Roman" w:hAnsi="Times New Roman" w:eastAsia="Times New Roman" w:cs="Times New Roman"/>
              </w:rPr>
            </w:pPr>
            <w:r>
              <w:rPr>
                <w:rFonts w:ascii="Times New Roman" w:hAnsi="Times New Roman" w:eastAsia="Times New Roman" w:cs="Times New Roman"/>
                <w:spacing w:val="-3"/>
              </w:rPr>
              <w:t>3.5.3   </w:t>
            </w:r>
            <w:r>
              <w:rPr>
                <w:spacing w:val="-3"/>
              </w:rPr>
              <w:t>内容传播：情感化原则</w:t>
            </w:r>
            <w:r>
              <w:rPr>
                <w:spacing w:val="-41"/>
              </w:rPr>
              <w:t xml:space="preserve"> </w:t>
            </w:r>
            <w:r>
              <w:rPr>
                <w:rFonts w:ascii="Times New Roman" w:hAnsi="Times New Roman" w:eastAsia="Times New Roman" w:cs="Times New Roman"/>
                <w:spacing w:val="-3"/>
              </w:rPr>
              <w:t>/1</w:t>
            </w:r>
            <w:r>
              <w:rPr>
                <w:rFonts w:ascii="Times New Roman" w:hAnsi="Times New Roman" w:eastAsia="Times New Roman" w:cs="Times New Roman"/>
                <w:spacing w:val="-4"/>
              </w:rPr>
              <w:t>55</w:t>
            </w:r>
          </w:p>
        </w:tc>
      </w:tr>
      <w:tr>
        <w:trPr>
          <w:trHeight w:val="629" w:hRule="atLeast"/>
        </w:trPr>
        <w:tc>
          <w:tcPr>
            <w:tcW w:w="761" w:type="dxa"/>
            <w:vAlign w:val="top"/>
          </w:tcPr>
          <w:p>
            <w:pPr>
              <w:ind w:left="459"/>
              <w:spacing w:before="125"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7"/>
              </w:rPr>
              <w:t>3.6</w:t>
            </w:r>
          </w:p>
        </w:tc>
        <w:tc>
          <w:tcPr>
            <w:tcW w:w="4082" w:type="dxa"/>
            <w:vAlign w:val="top"/>
          </w:tcPr>
          <w:p>
            <w:pPr>
              <w:pStyle w:val="TableText"/>
              <w:ind w:left="89"/>
              <w:spacing w:before="92" w:line="221" w:lineRule="auto"/>
              <w:rPr>
                <w:rFonts w:ascii="Times New Roman" w:hAnsi="Times New Roman" w:eastAsia="Times New Roman" w:cs="Times New Roman"/>
              </w:rPr>
            </w:pPr>
            <w:r>
              <w:rPr>
                <w:spacing w:val="27"/>
              </w:rPr>
              <w:t>盈利/16</w:t>
            </w:r>
            <w:r>
              <w:rPr>
                <w:rFonts w:ascii="Times New Roman" w:hAnsi="Times New Roman" w:eastAsia="Times New Roman" w:cs="Times New Roman"/>
                <w:spacing w:val="27"/>
              </w:rPr>
              <w:t>2</w:t>
            </w:r>
          </w:p>
          <w:p>
            <w:pPr>
              <w:pStyle w:val="TableText"/>
              <w:ind w:left="89"/>
              <w:spacing w:before="119" w:line="174" w:lineRule="auto"/>
              <w:rPr>
                <w:rFonts w:ascii="SimHei" w:hAnsi="SimHei" w:eastAsia="SimHei" w:cs="SimHei"/>
              </w:rPr>
            </w:pPr>
            <w:r>
              <w:rPr>
                <w:spacing w:val="-10"/>
              </w:rPr>
              <w:t>3.6.1</w:t>
            </w:r>
            <w:r>
              <w:rPr>
                <w:spacing w:val="71"/>
              </w:rPr>
              <w:t xml:space="preserve"> </w:t>
            </w:r>
            <w:r>
              <w:rPr>
                <w:spacing w:val="-10"/>
              </w:rPr>
              <w:t>数字化产品的三大盈利模式/</w:t>
            </w:r>
            <w:r>
              <w:rPr>
                <w:spacing w:val="48"/>
              </w:rPr>
              <w:t xml:space="preserve"> </w:t>
            </w:r>
            <w:r>
              <w:rPr>
                <w:rFonts w:ascii="SimHei" w:hAnsi="SimHei" w:eastAsia="SimHei" w:cs="SimHei"/>
                <w:spacing w:val="-10"/>
              </w:rPr>
              <w:t>162</w:t>
            </w:r>
          </w:p>
        </w:tc>
      </w:tr>
    </w:tbl>
    <w:p>
      <w:pPr>
        <w:pStyle w:val="BodyText"/>
        <w:rPr/>
      </w:pPr>
      <w:r/>
    </w:p>
    <w:p>
      <w:pPr>
        <w:sectPr>
          <w:footerReference w:type="default" r:id="rId30"/>
          <w:pgSz w:w="8640" w:h="12580"/>
          <w:pgMar w:top="400" w:right="1296" w:bottom="350" w:left="539" w:header="0" w:footer="244" w:gutter="0"/>
        </w:sectPr>
        <w:rPr/>
      </w:pPr>
    </w:p>
    <w:p>
      <w:pPr>
        <w:ind w:left="6850"/>
        <w:spacing w:before="98" w:line="215" w:lineRule="auto"/>
        <w:rPr>
          <w:rFonts w:ascii="SimSun" w:hAnsi="SimSun" w:eastAsia="SimSun" w:cs="SimSun"/>
          <w:sz w:val="19"/>
          <w:szCs w:val="19"/>
        </w:rPr>
      </w:pPr>
      <w:r>
        <w:rPr>
          <w:rFonts w:ascii="SimSun" w:hAnsi="SimSun" w:eastAsia="SimSun" w:cs="SimSun"/>
          <w:sz w:val="19"/>
          <w:szCs w:val="19"/>
          <w:spacing w:val="31"/>
        </w:rPr>
        <w:t>目录|</w:t>
      </w:r>
    </w:p>
    <w:p>
      <w:pPr>
        <w:spacing w:before="87"/>
        <w:rPr/>
      </w:pPr>
      <w:r/>
    </w:p>
    <w:p>
      <w:pPr>
        <w:spacing w:before="86"/>
        <w:rPr/>
      </w:pPr>
      <w:r/>
    </w:p>
    <w:tbl>
      <w:tblPr>
        <w:tblStyle w:val="TableNormal"/>
        <w:tblW w:w="4978"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741"/>
        <w:gridCol w:w="4237"/>
      </w:tblGrid>
      <w:tr>
        <w:trPr>
          <w:trHeight w:val="275" w:hRule="atLeast"/>
        </w:trPr>
        <w:tc>
          <w:tcPr>
            <w:tcW w:w="741" w:type="dxa"/>
            <w:vAlign w:val="top"/>
          </w:tcPr>
          <w:p>
            <w:pPr>
              <w:rPr>
                <w:rFonts w:ascii="Arial"/>
                <w:sz w:val="21"/>
              </w:rPr>
            </w:pPr>
            <w:r/>
          </w:p>
        </w:tc>
        <w:tc>
          <w:tcPr>
            <w:tcW w:w="4237" w:type="dxa"/>
            <w:vAlign w:val="top"/>
          </w:tcPr>
          <w:p>
            <w:pPr>
              <w:pStyle w:val="TableText"/>
              <w:ind w:left="89"/>
              <w:spacing w:line="218" w:lineRule="auto"/>
              <w:rPr/>
            </w:pPr>
            <w:r>
              <w:rPr>
                <w:spacing w:val="-4"/>
              </w:rPr>
              <w:t>3.6.2</w:t>
            </w:r>
            <w:r>
              <w:rPr>
                <w:spacing w:val="72"/>
              </w:rPr>
              <w:t xml:space="preserve"> </w:t>
            </w:r>
            <w:r>
              <w:rPr>
                <w:spacing w:val="-4"/>
              </w:rPr>
              <w:t>多种盈利模式与业务的有机组合/165</w:t>
            </w:r>
          </w:p>
        </w:tc>
      </w:tr>
      <w:tr>
        <w:trPr>
          <w:trHeight w:val="467" w:hRule="atLeast"/>
        </w:trPr>
        <w:tc>
          <w:tcPr>
            <w:tcW w:w="741" w:type="dxa"/>
            <w:vAlign w:val="top"/>
          </w:tcPr>
          <w:p>
            <w:pPr>
              <w:pStyle w:val="TableText"/>
              <w:ind w:left="430"/>
              <w:spacing w:before="115" w:line="183" w:lineRule="auto"/>
              <w:rPr/>
            </w:pPr>
            <w:r>
              <w:rPr>
                <w:spacing w:val="-8"/>
              </w:rPr>
              <w:t>3.7</w:t>
            </w:r>
          </w:p>
        </w:tc>
        <w:tc>
          <w:tcPr>
            <w:tcW w:w="4237" w:type="dxa"/>
            <w:vAlign w:val="top"/>
          </w:tcPr>
          <w:p>
            <w:pPr>
              <w:pStyle w:val="TableText"/>
              <w:ind w:left="89"/>
              <w:spacing w:before="86" w:line="219" w:lineRule="auto"/>
              <w:rPr/>
            </w:pPr>
            <w:r>
              <w:rPr>
                <w:spacing w:val="4"/>
              </w:rPr>
              <w:t>总结：数字化思维金字塔/169</w:t>
            </w:r>
          </w:p>
        </w:tc>
      </w:tr>
      <w:tr>
        <w:trPr>
          <w:trHeight w:val="552" w:hRule="atLeast"/>
        </w:trPr>
        <w:tc>
          <w:tcPr>
            <w:tcW w:w="741" w:type="dxa"/>
            <w:vAlign w:val="top"/>
          </w:tcPr>
          <w:p>
            <w:pPr>
              <w:spacing w:before="192" w:line="222" w:lineRule="auto"/>
              <w:rPr>
                <w:rFonts w:ascii="SimHei" w:hAnsi="SimHei" w:eastAsia="SimHei" w:cs="SimHei"/>
                <w:sz w:val="19"/>
                <w:szCs w:val="19"/>
              </w:rPr>
            </w:pPr>
            <w:r>
              <w:rPr>
                <w:rFonts w:ascii="SimHei" w:hAnsi="SimHei" w:eastAsia="SimHei" w:cs="SimHei"/>
                <w:sz w:val="19"/>
                <w:szCs w:val="19"/>
                <w:spacing w:val="-4"/>
              </w:rPr>
              <w:t>第</w:t>
            </w:r>
            <w:r>
              <w:rPr>
                <w:rFonts w:ascii="SimHei" w:hAnsi="SimHei" w:eastAsia="SimHei" w:cs="SimHei"/>
                <w:sz w:val="19"/>
                <w:szCs w:val="19"/>
                <w:spacing w:val="-16"/>
              </w:rPr>
              <w:t xml:space="preserve"> </w:t>
            </w:r>
            <w:r>
              <w:rPr>
                <w:rFonts w:ascii="SimHei" w:hAnsi="SimHei" w:eastAsia="SimHei" w:cs="SimHei"/>
                <w:sz w:val="19"/>
                <w:szCs w:val="19"/>
                <w:spacing w:val="-4"/>
              </w:rPr>
              <w:t>4</w:t>
            </w:r>
            <w:r>
              <w:rPr>
                <w:rFonts w:ascii="SimHei" w:hAnsi="SimHei" w:eastAsia="SimHei" w:cs="SimHei"/>
                <w:sz w:val="19"/>
                <w:szCs w:val="19"/>
                <w:spacing w:val="-11"/>
              </w:rPr>
              <w:t xml:space="preserve"> </w:t>
            </w:r>
            <w:r>
              <w:rPr>
                <w:rFonts w:ascii="SimHei" w:hAnsi="SimHei" w:eastAsia="SimHei" w:cs="SimHei"/>
                <w:sz w:val="19"/>
                <w:szCs w:val="19"/>
                <w:spacing w:val="-4"/>
              </w:rPr>
              <w:t>章</w:t>
            </w:r>
          </w:p>
        </w:tc>
        <w:tc>
          <w:tcPr>
            <w:tcW w:w="4237" w:type="dxa"/>
            <w:vAlign w:val="top"/>
          </w:tcPr>
          <w:p>
            <w:pPr>
              <w:ind w:left="61"/>
              <w:spacing w:before="193" w:line="219" w:lineRule="auto"/>
              <w:rPr>
                <w:rFonts w:ascii="SimHei" w:hAnsi="SimHei" w:eastAsia="SimHei" w:cs="SimHei"/>
                <w:sz w:val="19"/>
                <w:szCs w:val="19"/>
              </w:rPr>
            </w:pPr>
            <w:r>
              <w:rPr>
                <w:rFonts w:ascii="SimHei" w:hAnsi="SimHei" w:eastAsia="SimHei" w:cs="SimHei"/>
                <w:sz w:val="19"/>
                <w:szCs w:val="19"/>
                <w:b/>
                <w:bCs/>
                <w:spacing w:val="21"/>
              </w:rPr>
              <w:t>执行：组织架构和文化建设/172</w:t>
            </w:r>
          </w:p>
        </w:tc>
      </w:tr>
      <w:tr>
        <w:trPr>
          <w:trHeight w:val="441" w:hRule="atLeast"/>
        </w:trPr>
        <w:tc>
          <w:tcPr>
            <w:tcW w:w="741" w:type="dxa"/>
            <w:vAlign w:val="top"/>
          </w:tcPr>
          <w:p>
            <w:pPr>
              <w:ind w:left="430"/>
              <w:spacing w:before="199"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4.1</w:t>
            </w:r>
          </w:p>
        </w:tc>
        <w:tc>
          <w:tcPr>
            <w:tcW w:w="4237" w:type="dxa"/>
            <w:vAlign w:val="top"/>
          </w:tcPr>
          <w:p>
            <w:pPr>
              <w:pStyle w:val="TableText"/>
              <w:ind w:left="69"/>
              <w:spacing w:before="167" w:line="219" w:lineRule="auto"/>
              <w:rPr/>
            </w:pPr>
            <w:r>
              <w:rPr>
                <w:spacing w:val="5"/>
              </w:rPr>
              <w:t>数字化团队的一般分工/172</w:t>
            </w:r>
          </w:p>
        </w:tc>
      </w:tr>
      <w:tr>
        <w:trPr>
          <w:trHeight w:val="360" w:hRule="atLeast"/>
        </w:trPr>
        <w:tc>
          <w:tcPr>
            <w:tcW w:w="741" w:type="dxa"/>
            <w:vAlign w:val="top"/>
          </w:tcPr>
          <w:p>
            <w:pPr>
              <w:pStyle w:val="TableText"/>
              <w:ind w:left="430"/>
              <w:spacing w:before="115" w:line="183" w:lineRule="auto"/>
              <w:rPr/>
            </w:pPr>
            <w:r>
              <w:rPr>
                <w:spacing w:val="-13"/>
              </w:rPr>
              <w:t>4.2</w:t>
            </w:r>
          </w:p>
        </w:tc>
        <w:tc>
          <w:tcPr>
            <w:tcW w:w="4237" w:type="dxa"/>
            <w:vAlign w:val="top"/>
          </w:tcPr>
          <w:p>
            <w:pPr>
              <w:pStyle w:val="TableText"/>
              <w:ind w:left="79"/>
              <w:spacing w:before="85" w:line="219" w:lineRule="auto"/>
              <w:rPr/>
            </w:pPr>
            <w:r>
              <w:rPr>
                <w:spacing w:val="4"/>
              </w:rPr>
              <w:t>数字化团队的一般组织架构/176</w:t>
            </w:r>
          </w:p>
        </w:tc>
      </w:tr>
      <w:tr>
        <w:trPr>
          <w:trHeight w:val="359" w:hRule="atLeast"/>
        </w:trPr>
        <w:tc>
          <w:tcPr>
            <w:tcW w:w="741" w:type="dxa"/>
            <w:vAlign w:val="top"/>
          </w:tcPr>
          <w:p>
            <w:pPr>
              <w:pStyle w:val="TableText"/>
              <w:ind w:left="430"/>
              <w:spacing w:before="115" w:line="183" w:lineRule="auto"/>
              <w:rPr/>
            </w:pPr>
            <w:r>
              <w:rPr>
                <w:spacing w:val="-13"/>
              </w:rPr>
              <w:t>4.3</w:t>
            </w:r>
          </w:p>
        </w:tc>
        <w:tc>
          <w:tcPr>
            <w:tcW w:w="4237" w:type="dxa"/>
            <w:vAlign w:val="top"/>
          </w:tcPr>
          <w:p>
            <w:pPr>
              <w:pStyle w:val="TableText"/>
              <w:ind w:left="89"/>
              <w:spacing w:before="85" w:line="219" w:lineRule="auto"/>
              <w:rPr/>
            </w:pPr>
            <w:r>
              <w:rPr>
                <w:spacing w:val="6"/>
              </w:rPr>
              <w:t>数字化团队的文化建设/180</w:t>
            </w:r>
          </w:p>
        </w:tc>
      </w:tr>
      <w:tr>
        <w:trPr>
          <w:trHeight w:val="470" w:hRule="atLeast"/>
        </w:trPr>
        <w:tc>
          <w:tcPr>
            <w:tcW w:w="741" w:type="dxa"/>
            <w:vAlign w:val="top"/>
          </w:tcPr>
          <w:p>
            <w:pPr>
              <w:ind w:left="430"/>
              <w:spacing w:before="118"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4.4</w:t>
            </w:r>
          </w:p>
        </w:tc>
        <w:tc>
          <w:tcPr>
            <w:tcW w:w="4237" w:type="dxa"/>
            <w:vAlign w:val="top"/>
          </w:tcPr>
          <w:p>
            <w:pPr>
              <w:ind w:left="79"/>
              <w:spacing w:before="85" w:line="221" w:lineRule="auto"/>
              <w:rPr>
                <w:rFonts w:ascii="Arial" w:hAnsi="Arial" w:eastAsia="Arial" w:cs="Arial"/>
                <w:sz w:val="19"/>
                <w:szCs w:val="19"/>
              </w:rPr>
            </w:pPr>
            <w:r>
              <w:rPr>
                <w:rFonts w:ascii="SimHei" w:hAnsi="SimHei" w:eastAsia="SimHei" w:cs="SimHei"/>
                <w:sz w:val="19"/>
                <w:szCs w:val="19"/>
                <w:spacing w:val="6"/>
              </w:rPr>
              <w:t>数字化团队的社会责任/18</w:t>
            </w:r>
            <w:r>
              <w:rPr>
                <w:rFonts w:ascii="Arial" w:hAnsi="Arial" w:eastAsia="Arial" w:cs="Arial"/>
                <w:sz w:val="19"/>
                <w:szCs w:val="19"/>
                <w:spacing w:val="6"/>
              </w:rPr>
              <w:t>4</w:t>
            </w:r>
          </w:p>
        </w:tc>
      </w:tr>
      <w:tr>
        <w:trPr>
          <w:trHeight w:val="546" w:hRule="atLeast"/>
        </w:trPr>
        <w:tc>
          <w:tcPr>
            <w:tcW w:w="741" w:type="dxa"/>
            <w:vAlign w:val="top"/>
          </w:tcPr>
          <w:p>
            <w:pPr>
              <w:ind w:left="40"/>
              <w:spacing w:before="192" w:line="222" w:lineRule="auto"/>
              <w:rPr>
                <w:rFonts w:ascii="SimHei" w:hAnsi="SimHei" w:eastAsia="SimHei" w:cs="SimHei"/>
                <w:sz w:val="19"/>
                <w:szCs w:val="19"/>
              </w:rPr>
            </w:pPr>
            <w:r>
              <w:rPr>
                <w:rFonts w:ascii="SimHei" w:hAnsi="SimHei" w:eastAsia="SimHei" w:cs="SimHei"/>
                <w:sz w:val="19"/>
                <w:szCs w:val="19"/>
                <w:spacing w:val="-4"/>
              </w:rPr>
              <w:t>第</w:t>
            </w:r>
            <w:r>
              <w:rPr>
                <w:rFonts w:ascii="SimHei" w:hAnsi="SimHei" w:eastAsia="SimHei" w:cs="SimHei"/>
                <w:sz w:val="19"/>
                <w:szCs w:val="19"/>
                <w:spacing w:val="-23"/>
              </w:rPr>
              <w:t xml:space="preserve"> </w:t>
            </w:r>
            <w:r>
              <w:rPr>
                <w:rFonts w:ascii="SimHei" w:hAnsi="SimHei" w:eastAsia="SimHei" w:cs="SimHei"/>
                <w:sz w:val="19"/>
                <w:szCs w:val="19"/>
                <w:spacing w:val="-4"/>
              </w:rPr>
              <w:t>5</w:t>
            </w:r>
            <w:r>
              <w:rPr>
                <w:rFonts w:ascii="SimHei" w:hAnsi="SimHei" w:eastAsia="SimHei" w:cs="SimHei"/>
                <w:sz w:val="19"/>
                <w:szCs w:val="19"/>
                <w:spacing w:val="-17"/>
              </w:rPr>
              <w:t xml:space="preserve"> </w:t>
            </w:r>
            <w:r>
              <w:rPr>
                <w:rFonts w:ascii="SimHei" w:hAnsi="SimHei" w:eastAsia="SimHei" w:cs="SimHei"/>
                <w:sz w:val="19"/>
                <w:szCs w:val="19"/>
                <w:spacing w:val="-4"/>
              </w:rPr>
              <w:t>章</w:t>
            </w:r>
          </w:p>
        </w:tc>
        <w:tc>
          <w:tcPr>
            <w:tcW w:w="4237" w:type="dxa"/>
            <w:vAlign w:val="top"/>
          </w:tcPr>
          <w:p>
            <w:pPr>
              <w:ind w:left="81"/>
              <w:spacing w:before="192" w:line="222" w:lineRule="auto"/>
              <w:rPr>
                <w:rFonts w:ascii="Times New Roman" w:hAnsi="Times New Roman" w:eastAsia="Times New Roman" w:cs="Times New Roman"/>
                <w:sz w:val="19"/>
                <w:szCs w:val="19"/>
              </w:rPr>
            </w:pPr>
            <w:r>
              <w:rPr>
                <w:rFonts w:ascii="SimHei" w:hAnsi="SimHei" w:eastAsia="SimHei" w:cs="SimHei"/>
                <w:sz w:val="19"/>
                <w:szCs w:val="19"/>
                <w:b/>
                <w:bCs/>
                <w:spacing w:val="10"/>
              </w:rPr>
              <w:t>复盘：真实案例分析/</w:t>
            </w:r>
            <w:r>
              <w:rPr>
                <w:rFonts w:ascii="SimHei" w:hAnsi="SimHei" w:eastAsia="SimHei" w:cs="SimHei"/>
                <w:sz w:val="19"/>
                <w:szCs w:val="19"/>
                <w:spacing w:val="87"/>
                <w:w w:val="101"/>
              </w:rPr>
              <w:t xml:space="preserve"> </w:t>
            </w:r>
            <w:r>
              <w:rPr>
                <w:rFonts w:ascii="SimHei" w:hAnsi="SimHei" w:eastAsia="SimHei" w:cs="SimHei"/>
                <w:sz w:val="19"/>
                <w:szCs w:val="19"/>
                <w:b/>
                <w:bCs/>
                <w:spacing w:val="10"/>
              </w:rPr>
              <w:t>18</w:t>
            </w:r>
            <w:r>
              <w:rPr>
                <w:rFonts w:ascii="Times New Roman" w:hAnsi="Times New Roman" w:eastAsia="Times New Roman" w:cs="Times New Roman"/>
                <w:sz w:val="19"/>
                <w:szCs w:val="19"/>
                <w:b/>
                <w:bCs/>
                <w:spacing w:val="10"/>
              </w:rPr>
              <w:t>8</w:t>
            </w:r>
          </w:p>
        </w:tc>
      </w:tr>
      <w:tr>
        <w:trPr>
          <w:trHeight w:val="2590" w:hRule="atLeast"/>
        </w:trPr>
        <w:tc>
          <w:tcPr>
            <w:tcW w:w="741" w:type="dxa"/>
            <w:vAlign w:val="top"/>
          </w:tcPr>
          <w:p>
            <w:pPr>
              <w:pStyle w:val="TableText"/>
              <w:ind w:left="430"/>
              <w:spacing w:before="190" w:line="184" w:lineRule="auto"/>
              <w:rPr/>
            </w:pPr>
            <w:r>
              <w:rPr>
                <w:spacing w:val="-11"/>
              </w:rPr>
              <w:t>5.1</w:t>
            </w:r>
          </w:p>
        </w:tc>
        <w:tc>
          <w:tcPr>
            <w:tcW w:w="4237" w:type="dxa"/>
            <w:vAlign w:val="top"/>
          </w:tcPr>
          <w:p>
            <w:pPr>
              <w:pStyle w:val="TableText"/>
              <w:ind w:left="99"/>
              <w:spacing w:before="161" w:line="220" w:lineRule="auto"/>
              <w:rPr>
                <w:rFonts w:ascii="Times New Roman" w:hAnsi="Times New Roman" w:eastAsia="Times New Roman" w:cs="Times New Roman"/>
              </w:rPr>
            </w:pPr>
            <w:r>
              <w:rPr/>
              <w:t>腾讯挂号平台(成功案例)/</w:t>
            </w:r>
            <w:r>
              <w:rPr>
                <w:spacing w:val="34"/>
              </w:rPr>
              <w:t xml:space="preserve">  </w:t>
            </w:r>
            <w:r>
              <w:rPr>
                <w:rFonts w:ascii="Times New Roman" w:hAnsi="Times New Roman" w:eastAsia="Times New Roman" w:cs="Times New Roman"/>
              </w:rPr>
              <w:t>188</w:t>
            </w:r>
          </w:p>
          <w:p>
            <w:pPr>
              <w:pStyle w:val="TableText"/>
              <w:ind w:left="89"/>
              <w:spacing w:before="133" w:line="220" w:lineRule="auto"/>
              <w:rPr>
                <w:rFonts w:ascii="Arial" w:hAnsi="Arial" w:eastAsia="Arial" w:cs="Arial"/>
              </w:rPr>
            </w:pPr>
            <w:r>
              <w:rPr>
                <w:rFonts w:ascii="Times New Roman" w:hAnsi="Times New Roman" w:eastAsia="Times New Roman" w:cs="Times New Roman"/>
                <w:spacing w:val="1"/>
              </w:rPr>
              <w:t>5.1.1</w:t>
            </w:r>
            <w:r>
              <w:rPr>
                <w:rFonts w:ascii="Times New Roman" w:hAnsi="Times New Roman" w:eastAsia="Times New Roman" w:cs="Times New Roman"/>
                <w:spacing w:val="16"/>
                <w:w w:val="101"/>
              </w:rPr>
              <w:t xml:space="preserve">   </w:t>
            </w:r>
            <w:r>
              <w:rPr>
                <w:spacing w:val="1"/>
              </w:rPr>
              <w:t>战略：腾讯如何切入医疗行业/18</w:t>
            </w:r>
            <w:r>
              <w:rPr>
                <w:rFonts w:ascii="Arial" w:hAnsi="Arial" w:eastAsia="Arial" w:cs="Arial"/>
                <w:spacing w:val="1"/>
              </w:rPr>
              <w:t>9</w:t>
            </w:r>
          </w:p>
          <w:p>
            <w:pPr>
              <w:pStyle w:val="TableText"/>
              <w:ind w:right="10"/>
              <w:spacing w:before="131" w:line="219" w:lineRule="auto"/>
              <w:jc w:val="right"/>
              <w:rPr/>
            </w:pPr>
            <w:r>
              <w:rPr>
                <w:spacing w:val="-5"/>
              </w:rPr>
              <w:t>5.1.2</w:t>
            </w:r>
            <w:r>
              <w:rPr>
                <w:spacing w:val="86"/>
              </w:rPr>
              <w:t xml:space="preserve"> </w:t>
            </w:r>
            <w:r>
              <w:rPr>
                <w:spacing w:val="-5"/>
              </w:rPr>
              <w:t>市场：网上挂号的实现方式及竞品研究/191</w:t>
            </w:r>
          </w:p>
          <w:p>
            <w:pPr>
              <w:pStyle w:val="TableText"/>
              <w:ind w:left="89"/>
              <w:spacing w:before="134" w:line="218" w:lineRule="auto"/>
              <w:rPr/>
            </w:pPr>
            <w:r>
              <w:rPr>
                <w:spacing w:val="-9"/>
              </w:rPr>
              <w:t>5.1.3</w:t>
            </w:r>
            <w:r>
              <w:rPr>
                <w:spacing w:val="75"/>
              </w:rPr>
              <w:t xml:space="preserve"> </w:t>
            </w:r>
            <w:r>
              <w:rPr>
                <w:spacing w:val="-9"/>
              </w:rPr>
              <w:t>定位：确定核心价值及变量/</w:t>
            </w:r>
            <w:r>
              <w:rPr>
                <w:spacing w:val="58"/>
              </w:rPr>
              <w:t xml:space="preserve"> </w:t>
            </w:r>
            <w:r>
              <w:rPr>
                <w:spacing w:val="-9"/>
              </w:rPr>
              <w:t>194</w:t>
            </w:r>
          </w:p>
          <w:p>
            <w:pPr>
              <w:pStyle w:val="TableText"/>
              <w:ind w:left="89"/>
              <w:spacing w:before="127" w:line="219" w:lineRule="auto"/>
              <w:rPr>
                <w:rFonts w:ascii="Times New Roman" w:hAnsi="Times New Roman" w:eastAsia="Times New Roman" w:cs="Times New Roman"/>
              </w:rPr>
            </w:pPr>
            <w:r>
              <w:rPr>
                <w:rFonts w:ascii="Times New Roman" w:hAnsi="Times New Roman" w:eastAsia="Times New Roman" w:cs="Times New Roman"/>
                <w:spacing w:val="4"/>
              </w:rPr>
              <w:t>5.1.4   </w:t>
            </w:r>
            <w:r>
              <w:rPr>
                <w:spacing w:val="4"/>
              </w:rPr>
              <w:t>方案：分发模式的诞生/1</w:t>
            </w:r>
            <w:r>
              <w:rPr>
                <w:rFonts w:ascii="Times New Roman" w:hAnsi="Times New Roman" w:eastAsia="Times New Roman" w:cs="Times New Roman"/>
                <w:spacing w:val="4"/>
              </w:rPr>
              <w:t>96</w:t>
            </w:r>
          </w:p>
          <w:p>
            <w:pPr>
              <w:pStyle w:val="TableText"/>
              <w:ind w:left="89"/>
              <w:spacing w:before="145" w:line="219" w:lineRule="auto"/>
              <w:rPr>
                <w:rFonts w:ascii="Times New Roman" w:hAnsi="Times New Roman" w:eastAsia="Times New Roman" w:cs="Times New Roman"/>
              </w:rPr>
            </w:pPr>
            <w:r>
              <w:rPr>
                <w:rFonts w:ascii="Times New Roman" w:hAnsi="Times New Roman" w:eastAsia="Times New Roman" w:cs="Times New Roman"/>
                <w:spacing w:val="-2"/>
              </w:rPr>
              <w:t>5.1.5</w:t>
            </w:r>
            <w:r>
              <w:rPr>
                <w:rFonts w:ascii="Times New Roman" w:hAnsi="Times New Roman" w:eastAsia="Times New Roman" w:cs="Times New Roman"/>
                <w:spacing w:val="8"/>
              </w:rPr>
              <w:t xml:space="preserve">   </w:t>
            </w:r>
            <w:r>
              <w:rPr>
                <w:spacing w:val="-2"/>
              </w:rPr>
              <w:t>执行：如何构建商务闭环</w:t>
            </w:r>
            <w:r>
              <w:rPr>
                <w:rFonts w:ascii="Times New Roman" w:hAnsi="Times New Roman" w:eastAsia="Times New Roman" w:cs="Times New Roman"/>
                <w:spacing w:val="-2"/>
              </w:rPr>
              <w:t>/198</w:t>
            </w:r>
          </w:p>
          <w:p>
            <w:pPr>
              <w:pStyle w:val="TableText"/>
              <w:ind w:left="89"/>
              <w:spacing w:before="124" w:line="219" w:lineRule="auto"/>
              <w:rPr>
                <w:rFonts w:ascii="Times New Roman" w:hAnsi="Times New Roman" w:eastAsia="Times New Roman" w:cs="Times New Roman"/>
              </w:rPr>
            </w:pPr>
            <w:r>
              <w:rPr>
                <w:rFonts w:ascii="Times New Roman" w:hAnsi="Times New Roman" w:eastAsia="Times New Roman" w:cs="Times New Roman"/>
                <w:spacing w:val="3"/>
              </w:rPr>
              <w:t>5.1.6   </w:t>
            </w:r>
            <w:r>
              <w:rPr>
                <w:spacing w:val="3"/>
              </w:rPr>
              <w:t>迭代：号源优化与数据驱动/19</w:t>
            </w:r>
            <w:r>
              <w:rPr>
                <w:rFonts w:ascii="Times New Roman" w:hAnsi="Times New Roman" w:eastAsia="Times New Roman" w:cs="Times New Roman"/>
                <w:spacing w:val="3"/>
              </w:rPr>
              <w:t>9</w:t>
            </w:r>
          </w:p>
        </w:tc>
      </w:tr>
      <w:tr>
        <w:trPr>
          <w:trHeight w:val="1805" w:hRule="atLeast"/>
        </w:trPr>
        <w:tc>
          <w:tcPr>
            <w:tcW w:w="741" w:type="dxa"/>
            <w:vAlign w:val="top"/>
          </w:tcPr>
          <w:p>
            <w:pPr>
              <w:pStyle w:val="TableText"/>
              <w:ind w:left="430"/>
              <w:spacing w:before="120" w:line="183" w:lineRule="auto"/>
              <w:rPr/>
            </w:pPr>
            <w:r>
              <w:rPr>
                <w:spacing w:val="-13"/>
              </w:rPr>
              <w:t>5.2</w:t>
            </w:r>
          </w:p>
        </w:tc>
        <w:tc>
          <w:tcPr>
            <w:tcW w:w="4237" w:type="dxa"/>
            <w:vAlign w:val="top"/>
          </w:tcPr>
          <w:p>
            <w:pPr>
              <w:pStyle w:val="TableText"/>
              <w:ind w:left="68"/>
              <w:spacing w:before="90" w:line="219" w:lineRule="auto"/>
              <w:rPr/>
            </w:pPr>
            <w:r>
              <w:rPr>
                <w:spacing w:val="14"/>
              </w:rPr>
              <w:t>腾讯在线咨询(失败案例)/201</w:t>
            </w:r>
          </w:p>
          <w:p>
            <w:pPr>
              <w:spacing w:before="131" w:line="219" w:lineRule="auto"/>
              <w:jc w:val="right"/>
              <w:rPr>
                <w:rFonts w:ascii="SimHei" w:hAnsi="SimHei" w:eastAsia="SimHei" w:cs="SimHei"/>
                <w:sz w:val="19"/>
                <w:szCs w:val="19"/>
              </w:rPr>
            </w:pPr>
            <w:r>
              <w:rPr>
                <w:rFonts w:ascii="SimHei" w:hAnsi="SimHei" w:eastAsia="SimHei" w:cs="SimHei"/>
                <w:sz w:val="19"/>
                <w:szCs w:val="19"/>
                <w:spacing w:val="-4"/>
              </w:rPr>
              <w:t>5.2.1</w:t>
            </w:r>
            <w:r>
              <w:rPr>
                <w:rFonts w:ascii="SimHei" w:hAnsi="SimHei" w:eastAsia="SimHei" w:cs="SimHei"/>
                <w:sz w:val="19"/>
                <w:szCs w:val="19"/>
                <w:spacing w:val="70"/>
                <w:w w:val="101"/>
              </w:rPr>
              <w:t xml:space="preserve"> </w:t>
            </w:r>
            <w:r>
              <w:rPr>
                <w:rFonts w:ascii="SimHei" w:hAnsi="SimHei" w:eastAsia="SimHei" w:cs="SimHei"/>
                <w:sz w:val="19"/>
                <w:szCs w:val="19"/>
                <w:spacing w:val="-4"/>
              </w:rPr>
              <w:t>战略：如何“撬动”医院参与在线问诊/201</w:t>
            </w:r>
          </w:p>
          <w:p>
            <w:pPr>
              <w:pStyle w:val="TableText"/>
              <w:ind w:left="89"/>
              <w:spacing w:before="137" w:line="219" w:lineRule="auto"/>
              <w:rPr/>
            </w:pPr>
            <w:r>
              <w:rPr>
                <w:spacing w:val="-4"/>
              </w:rPr>
              <w:t>5.2.2</w:t>
            </w:r>
            <w:r>
              <w:rPr>
                <w:spacing w:val="80"/>
              </w:rPr>
              <w:t xml:space="preserve"> </w:t>
            </w:r>
            <w:r>
              <w:rPr>
                <w:spacing w:val="-4"/>
              </w:rPr>
              <w:t>市场：在线问诊类产品的优势和问题/205</w:t>
            </w:r>
          </w:p>
          <w:p>
            <w:pPr>
              <w:pStyle w:val="TableText"/>
              <w:ind w:left="89"/>
              <w:spacing w:before="135" w:line="220" w:lineRule="auto"/>
              <w:rPr>
                <w:rFonts w:ascii="Arial" w:hAnsi="Arial" w:eastAsia="Arial" w:cs="Arial"/>
              </w:rPr>
            </w:pPr>
            <w:r>
              <w:rPr>
                <w:spacing w:val="-3"/>
              </w:rPr>
              <w:t>5.2.3</w:t>
            </w:r>
            <w:r>
              <w:rPr>
                <w:spacing w:val="82"/>
              </w:rPr>
              <w:t xml:space="preserve"> </w:t>
            </w:r>
            <w:r>
              <w:rPr>
                <w:spacing w:val="-3"/>
              </w:rPr>
              <w:t>方案：基于公立医院的在线咨询/20</w:t>
            </w:r>
            <w:r>
              <w:rPr>
                <w:rFonts w:ascii="Arial" w:hAnsi="Arial" w:eastAsia="Arial" w:cs="Arial"/>
                <w:spacing w:val="-3"/>
              </w:rPr>
              <w:t>6</w:t>
            </w:r>
          </w:p>
          <w:p>
            <w:pPr>
              <w:pStyle w:val="TableText"/>
              <w:ind w:left="89"/>
              <w:spacing w:before="133" w:line="219" w:lineRule="auto"/>
              <w:rPr>
                <w:rFonts w:ascii="Times New Roman" w:hAnsi="Times New Roman" w:eastAsia="Times New Roman" w:cs="Times New Roman"/>
              </w:rPr>
            </w:pPr>
            <w:r>
              <w:rPr>
                <w:spacing w:val="-8"/>
              </w:rPr>
              <w:t>5.2.4  反思：为什么这是一个失败的案例</w:t>
            </w:r>
            <w:r>
              <w:rPr>
                <w:rFonts w:ascii="Times New Roman" w:hAnsi="Times New Roman" w:eastAsia="Times New Roman" w:cs="Times New Roman"/>
                <w:spacing w:val="-8"/>
              </w:rPr>
              <w:t>/209</w:t>
            </w:r>
          </w:p>
        </w:tc>
      </w:tr>
      <w:tr>
        <w:trPr>
          <w:trHeight w:val="1718" w:hRule="atLeast"/>
        </w:trPr>
        <w:tc>
          <w:tcPr>
            <w:tcW w:w="741" w:type="dxa"/>
            <w:vAlign w:val="top"/>
          </w:tcPr>
          <w:p>
            <w:pPr>
              <w:pStyle w:val="TableText"/>
              <w:ind w:left="430"/>
              <w:spacing w:before="115" w:line="183" w:lineRule="auto"/>
              <w:rPr/>
            </w:pPr>
            <w:r>
              <w:rPr>
                <w:spacing w:val="-13"/>
              </w:rPr>
              <w:t>5.3</w:t>
            </w:r>
          </w:p>
        </w:tc>
        <w:tc>
          <w:tcPr>
            <w:tcW w:w="4237" w:type="dxa"/>
            <w:vAlign w:val="top"/>
          </w:tcPr>
          <w:p>
            <w:pPr>
              <w:pStyle w:val="TableText"/>
              <w:ind w:left="79"/>
              <w:spacing w:before="86" w:line="219" w:lineRule="auto"/>
              <w:rPr>
                <w:rFonts w:ascii="Times New Roman" w:hAnsi="Times New Roman" w:eastAsia="Times New Roman" w:cs="Times New Roman"/>
              </w:rPr>
            </w:pPr>
            <w:r>
              <w:rPr>
                <w:spacing w:val="4"/>
              </w:rPr>
              <w:t>数字化健身(创业案例) </w:t>
            </w:r>
            <w:r>
              <w:rPr>
                <w:rFonts w:ascii="Times New Roman" w:hAnsi="Times New Roman" w:eastAsia="Times New Roman" w:cs="Times New Roman"/>
                <w:spacing w:val="4"/>
              </w:rPr>
              <w:t>/211</w:t>
            </w:r>
          </w:p>
          <w:p>
            <w:pPr>
              <w:pStyle w:val="TableText"/>
              <w:ind w:left="89"/>
              <w:spacing w:before="134" w:line="219" w:lineRule="auto"/>
              <w:rPr/>
            </w:pPr>
            <w:r>
              <w:rPr>
                <w:spacing w:val="-4"/>
              </w:rPr>
              <w:t>5.3.1</w:t>
            </w:r>
            <w:r>
              <w:rPr>
                <w:spacing w:val="80"/>
              </w:rPr>
              <w:t xml:space="preserve"> </w:t>
            </w:r>
            <w:r>
              <w:rPr>
                <w:spacing w:val="-4"/>
              </w:rPr>
              <w:t>战略：如何突破健身行业的窘境/211</w:t>
            </w:r>
          </w:p>
          <w:p>
            <w:pPr>
              <w:pStyle w:val="TableText"/>
              <w:ind w:left="89"/>
              <w:spacing w:before="134" w:line="219" w:lineRule="auto"/>
              <w:rPr/>
            </w:pPr>
            <w:r>
              <w:rPr>
                <w:spacing w:val="-3"/>
              </w:rPr>
              <w:t>5.3.2</w:t>
            </w:r>
            <w:r>
              <w:rPr>
                <w:spacing w:val="75"/>
              </w:rPr>
              <w:t xml:space="preserve"> </w:t>
            </w:r>
            <w:r>
              <w:rPr>
                <w:spacing w:val="-3"/>
              </w:rPr>
              <w:t>市场：创新者的模式和方案分析/214</w:t>
            </w:r>
          </w:p>
          <w:p>
            <w:pPr>
              <w:pStyle w:val="TableText"/>
              <w:ind w:left="89"/>
              <w:spacing w:before="134" w:line="219" w:lineRule="auto"/>
              <w:rPr>
                <w:rFonts w:ascii="Times New Roman" w:hAnsi="Times New Roman" w:eastAsia="Times New Roman" w:cs="Times New Roman"/>
              </w:rPr>
            </w:pPr>
            <w:r>
              <w:rPr>
                <w:rFonts w:ascii="Times New Roman" w:hAnsi="Times New Roman" w:eastAsia="Times New Roman" w:cs="Times New Roman"/>
                <w:spacing w:val="3"/>
              </w:rPr>
              <w:t>5.3.3   </w:t>
            </w:r>
            <w:r>
              <w:rPr>
                <w:spacing w:val="3"/>
              </w:rPr>
              <w:t>方案：平台模式的再演化/21</w:t>
            </w:r>
            <w:r>
              <w:rPr>
                <w:rFonts w:ascii="Times New Roman" w:hAnsi="Times New Roman" w:eastAsia="Times New Roman" w:cs="Times New Roman"/>
                <w:spacing w:val="3"/>
              </w:rPr>
              <w:t>8</w:t>
            </w:r>
          </w:p>
          <w:p>
            <w:pPr>
              <w:pStyle w:val="TableText"/>
              <w:ind w:left="89"/>
              <w:spacing w:before="134" w:line="177" w:lineRule="auto"/>
              <w:rPr>
                <w:rFonts w:ascii="Times New Roman" w:hAnsi="Times New Roman" w:eastAsia="Times New Roman" w:cs="Times New Roman"/>
              </w:rPr>
            </w:pPr>
            <w:r>
              <w:rPr>
                <w:rFonts w:ascii="Times New Roman" w:hAnsi="Times New Roman" w:eastAsia="Times New Roman" w:cs="Times New Roman"/>
                <w:spacing w:val="-4"/>
              </w:rPr>
              <w:t>5.3.4   </w:t>
            </w:r>
            <w:r>
              <w:rPr>
                <w:rFonts w:ascii="SimHei" w:hAnsi="SimHei" w:eastAsia="SimHei" w:cs="SimHei"/>
                <w:spacing w:val="-4"/>
              </w:rPr>
              <w:t>迭代</w:t>
            </w:r>
            <w:r>
              <w:rPr>
                <w:spacing w:val="-4"/>
              </w:rPr>
              <w:t>：数字化思维的再延伸</w:t>
            </w:r>
            <w:r>
              <w:rPr>
                <w:spacing w:val="-33"/>
              </w:rPr>
              <w:t xml:space="preserve"> </w:t>
            </w:r>
            <w:r>
              <w:rPr>
                <w:rFonts w:ascii="Times New Roman" w:hAnsi="Times New Roman" w:eastAsia="Times New Roman" w:cs="Times New Roman"/>
                <w:spacing w:val="-4"/>
              </w:rPr>
              <w:t>/221</w:t>
            </w:r>
          </w:p>
        </w:tc>
      </w:tr>
    </w:tbl>
    <w:p>
      <w:pPr>
        <w:pStyle w:val="BodyText"/>
        <w:rPr/>
      </w:pPr>
      <w:r/>
    </w:p>
    <w:p>
      <w:pPr>
        <w:sectPr>
          <w:footerReference w:type="default" r:id="rId31"/>
          <w:pgSz w:w="8640" w:h="12560"/>
          <w:pgMar w:top="400" w:right="541" w:bottom="472" w:left="639" w:header="0" w:footer="325" w:gutter="0"/>
        </w:sectPr>
        <w:rPr/>
      </w:pPr>
    </w:p>
    <w:p>
      <w:pPr>
        <w:pStyle w:val="BodyText"/>
        <w:spacing w:line="269" w:lineRule="auto"/>
        <w:rPr/>
      </w:pPr>
      <w:r/>
    </w:p>
    <w:p>
      <w:pPr>
        <w:pStyle w:val="BodyText"/>
        <w:spacing w:line="269" w:lineRule="auto"/>
        <w:rPr/>
      </w:pPr>
      <w:r/>
    </w:p>
    <w:p>
      <w:pPr>
        <w:pStyle w:val="BodyText"/>
        <w:spacing w:line="269" w:lineRule="auto"/>
        <w:rPr/>
      </w:pPr>
      <w:r/>
    </w:p>
    <w:p>
      <w:pPr>
        <w:ind w:left="5610"/>
        <w:spacing w:before="149" w:line="672" w:lineRule="exact"/>
        <w:rPr>
          <w:rFonts w:ascii="SimSun" w:hAnsi="SimSun" w:eastAsia="SimSun" w:cs="SimSun"/>
          <w:sz w:val="46"/>
          <w:szCs w:val="46"/>
        </w:rPr>
      </w:pPr>
      <w:r>
        <w:rPr>
          <w:rFonts w:ascii="SimSun" w:hAnsi="SimSun" w:eastAsia="SimSun" w:cs="SimSun"/>
          <w:sz w:val="46"/>
          <w:szCs w:val="46"/>
          <w:b/>
          <w:bCs/>
          <w:spacing w:val="-10"/>
          <w:position w:val="14"/>
        </w:rPr>
        <w:t>概念</w:t>
      </w:r>
    </w:p>
    <w:p>
      <w:pPr>
        <w:ind w:left="5180"/>
        <w:spacing w:line="220" w:lineRule="auto"/>
        <w:rPr>
          <w:rFonts w:ascii="SimSun" w:hAnsi="SimSun" w:eastAsia="SimSun" w:cs="SimSun"/>
          <w:sz w:val="46"/>
          <w:szCs w:val="46"/>
        </w:rPr>
      </w:pPr>
      <w:r>
        <w:rPr>
          <w:rFonts w:ascii="SimSun" w:hAnsi="SimSun" w:eastAsia="SimSun" w:cs="SimSun"/>
          <w:sz w:val="46"/>
          <w:szCs w:val="46"/>
          <w:b/>
          <w:bCs/>
          <w:spacing w:val="-17"/>
        </w:rPr>
        <w:t>和约定</w:t>
      </w:r>
    </w:p>
    <w:p>
      <w:pPr>
        <w:pStyle w:val="BodyText"/>
        <w:spacing w:line="278" w:lineRule="auto"/>
        <w:rPr/>
      </w:pPr>
      <w:r/>
    </w:p>
    <w:p>
      <w:pPr>
        <w:pStyle w:val="BodyText"/>
        <w:spacing w:line="278" w:lineRule="auto"/>
        <w:rPr/>
      </w:pPr>
      <w:r/>
    </w:p>
    <w:p>
      <w:pPr>
        <w:pStyle w:val="BodyText"/>
        <w:spacing w:line="278" w:lineRule="auto"/>
        <w:rPr/>
      </w:pPr>
      <w:r/>
    </w:p>
    <w:p>
      <w:pPr>
        <w:pStyle w:val="BodyText"/>
        <w:spacing w:line="278" w:lineRule="auto"/>
        <w:rPr/>
      </w:pPr>
      <w:r/>
    </w:p>
    <w:p>
      <w:pPr>
        <w:pStyle w:val="BodyText"/>
        <w:spacing w:line="278" w:lineRule="auto"/>
        <w:rPr/>
      </w:pPr>
      <w:r/>
    </w:p>
    <w:p>
      <w:pPr>
        <w:pStyle w:val="BodyText"/>
        <w:spacing w:line="278" w:lineRule="auto"/>
        <w:rPr/>
      </w:pPr>
      <w:r/>
    </w:p>
    <w:p>
      <w:pPr>
        <w:ind w:left="1053" w:firstLine="400"/>
        <w:spacing w:before="68" w:line="334" w:lineRule="auto"/>
        <w:rPr>
          <w:rFonts w:ascii="SimSun" w:hAnsi="SimSun" w:eastAsia="SimSun" w:cs="SimSun"/>
          <w:sz w:val="21"/>
          <w:szCs w:val="21"/>
        </w:rPr>
      </w:pPr>
      <w:r>
        <w:rPr>
          <w:rFonts w:ascii="SimSun" w:hAnsi="SimSun" w:eastAsia="SimSun" w:cs="SimSun"/>
          <w:sz w:val="21"/>
          <w:szCs w:val="21"/>
        </w:rPr>
        <w:t>在本书中，你会遇到很多概念，这些概念在不同读者的意</w:t>
      </w:r>
      <w:r>
        <w:rPr>
          <w:rFonts w:ascii="SimSun" w:hAnsi="SimSun" w:eastAsia="SimSun" w:cs="SimSun"/>
          <w:sz w:val="21"/>
          <w:szCs w:val="21"/>
          <w:spacing w:val="12"/>
        </w:rPr>
        <w:t xml:space="preserve"> </w:t>
      </w:r>
      <w:r>
        <w:rPr>
          <w:rFonts w:ascii="SimSun" w:hAnsi="SimSun" w:eastAsia="SimSun" w:cs="SimSun"/>
          <w:sz w:val="21"/>
          <w:szCs w:val="21"/>
          <w:spacing w:val="-1"/>
        </w:rPr>
        <w:t>识里往往有着不尽一致的含义。这种不一致并不是错误，可以</w:t>
      </w:r>
      <w:r>
        <w:rPr>
          <w:rFonts w:ascii="SimSun" w:hAnsi="SimSun" w:eastAsia="SimSun" w:cs="SimSun"/>
          <w:sz w:val="21"/>
          <w:szCs w:val="21"/>
          <w:spacing w:val="16"/>
        </w:rPr>
        <w:t xml:space="preserve"> </w:t>
      </w:r>
      <w:r>
        <w:rPr>
          <w:rFonts w:ascii="SimSun" w:hAnsi="SimSun" w:eastAsia="SimSun" w:cs="SimSun"/>
          <w:sz w:val="21"/>
          <w:szCs w:val="21"/>
          <w:spacing w:val="-1"/>
        </w:rPr>
        <w:t>看作一种多样性，但是为了更加准确地表述，我们还是要先明</w:t>
      </w:r>
      <w:r>
        <w:rPr>
          <w:rFonts w:ascii="SimSun" w:hAnsi="SimSun" w:eastAsia="SimSun" w:cs="SimSun"/>
          <w:sz w:val="21"/>
          <w:szCs w:val="21"/>
          <w:spacing w:val="17"/>
        </w:rPr>
        <w:t xml:space="preserve"> </w:t>
      </w:r>
      <w:r>
        <w:rPr>
          <w:rFonts w:ascii="SimSun" w:hAnsi="SimSun" w:eastAsia="SimSun" w:cs="SimSun"/>
          <w:sz w:val="21"/>
          <w:szCs w:val="21"/>
          <w:spacing w:val="-1"/>
        </w:rPr>
        <w:t>确一些常见概念在本书中所代表的含义。同时，</w:t>
      </w:r>
      <w:r>
        <w:rPr>
          <w:rFonts w:ascii="SimSun" w:hAnsi="SimSun" w:eastAsia="SimSun" w:cs="SimSun"/>
          <w:sz w:val="21"/>
          <w:szCs w:val="21"/>
          <w:spacing w:val="-2"/>
        </w:rPr>
        <w:t>对于一些有可</w:t>
      </w:r>
      <w:r>
        <w:rPr>
          <w:rFonts w:ascii="SimSun" w:hAnsi="SimSun" w:eastAsia="SimSun" w:cs="SimSun"/>
          <w:sz w:val="21"/>
          <w:szCs w:val="21"/>
        </w:rPr>
        <w:t xml:space="preserve"> </w:t>
      </w:r>
      <w:r>
        <w:rPr>
          <w:rFonts w:ascii="SimSun" w:hAnsi="SimSun" w:eastAsia="SimSun" w:cs="SimSun"/>
          <w:sz w:val="21"/>
          <w:szCs w:val="21"/>
          <w:spacing w:val="-9"/>
        </w:rPr>
        <w:t>能引发误解的内容以及一些表述习惯，我们也要先做一个约定，</w:t>
      </w:r>
    </w:p>
    <w:p>
      <w:pPr>
        <w:ind w:left="1053"/>
        <w:spacing w:line="219" w:lineRule="auto"/>
        <w:rPr>
          <w:rFonts w:ascii="SimSun" w:hAnsi="SimSun" w:eastAsia="SimSun" w:cs="SimSun"/>
          <w:sz w:val="21"/>
          <w:szCs w:val="21"/>
        </w:rPr>
      </w:pPr>
      <w:r>
        <w:rPr>
          <w:rFonts w:ascii="SimSun" w:hAnsi="SimSun" w:eastAsia="SimSun" w:cs="SimSun"/>
          <w:sz w:val="21"/>
          <w:szCs w:val="21"/>
          <w:spacing w:val="-6"/>
        </w:rPr>
        <w:t>这样有利于你的阅读。</w:t>
      </w:r>
    </w:p>
    <w:p>
      <w:pPr>
        <w:pStyle w:val="BodyText"/>
        <w:spacing w:line="326" w:lineRule="auto"/>
        <w:rPr/>
      </w:pPr>
      <w:r/>
    </w:p>
    <w:p>
      <w:pPr>
        <w:ind w:left="1057"/>
        <w:spacing w:before="88" w:line="219" w:lineRule="auto"/>
        <w:rPr>
          <w:rFonts w:ascii="YouYuan" w:hAnsi="YouYuan" w:eastAsia="YouYuan" w:cs="YouYuan"/>
          <w:sz w:val="27"/>
          <w:szCs w:val="27"/>
        </w:rPr>
      </w:pPr>
      <w:r>
        <w:rPr>
          <w:rFonts w:ascii="SimSun" w:hAnsi="SimSun" w:eastAsia="SimSun" w:cs="SimSun"/>
          <w:sz w:val="27"/>
          <w:szCs w:val="27"/>
          <w:b/>
          <w:bCs/>
          <w:spacing w:val="-19"/>
        </w:rPr>
        <w:t>IT/IT</w:t>
      </w:r>
      <w:r>
        <w:rPr>
          <w:rFonts w:ascii="SimSun" w:hAnsi="SimSun" w:eastAsia="SimSun" w:cs="SimSun"/>
          <w:sz w:val="27"/>
          <w:szCs w:val="27"/>
          <w:spacing w:val="-67"/>
        </w:rPr>
        <w:t xml:space="preserve"> </w:t>
      </w:r>
      <w:r>
        <w:rPr>
          <w:rFonts w:ascii="YouYuan" w:hAnsi="YouYuan" w:eastAsia="YouYuan" w:cs="YouYuan"/>
          <w:sz w:val="27"/>
          <w:szCs w:val="27"/>
          <w:b/>
          <w:bCs/>
          <w:spacing w:val="-19"/>
        </w:rPr>
        <w:t>行业</w:t>
      </w:r>
    </w:p>
    <w:p>
      <w:pPr>
        <w:pStyle w:val="BodyText"/>
        <w:spacing w:line="284" w:lineRule="auto"/>
        <w:rPr/>
      </w:pPr>
      <w:r/>
    </w:p>
    <w:p>
      <w:pPr>
        <w:ind w:left="1053" w:right="2" w:firstLine="419"/>
        <w:spacing w:before="68" w:line="334" w:lineRule="auto"/>
        <w:rPr>
          <w:rFonts w:ascii="SimSun" w:hAnsi="SimSun" w:eastAsia="SimSun" w:cs="SimSun"/>
          <w:sz w:val="21"/>
          <w:szCs w:val="21"/>
        </w:rPr>
      </w:pPr>
      <w:r>
        <w:rPr>
          <w:rFonts w:ascii="SimSun" w:hAnsi="SimSun" w:eastAsia="SimSun" w:cs="SimSun"/>
          <w:sz w:val="21"/>
          <w:szCs w:val="21"/>
          <w:spacing w:val="3"/>
        </w:rPr>
        <w:t>理论上，</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33"/>
        </w:rPr>
        <w:t xml:space="preserve"> </w:t>
      </w:r>
      <w:r>
        <w:rPr>
          <w:rFonts w:ascii="SimSun" w:hAnsi="SimSun" w:eastAsia="SimSun" w:cs="SimSun"/>
          <w:sz w:val="21"/>
          <w:szCs w:val="21"/>
          <w:spacing w:val="3"/>
        </w:rPr>
        <w:t>是一切信息技术的统称，互联网应该是</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的</w:t>
      </w:r>
      <w:r>
        <w:rPr>
          <w:rFonts w:ascii="SimSun" w:hAnsi="SimSun" w:eastAsia="SimSun" w:cs="SimSun"/>
          <w:sz w:val="21"/>
          <w:szCs w:val="21"/>
        </w:rPr>
        <w:t xml:space="preserve"> </w:t>
      </w:r>
      <w:r>
        <w:rPr>
          <w:rFonts w:ascii="SimSun" w:hAnsi="SimSun" w:eastAsia="SimSun" w:cs="SimSun"/>
          <w:sz w:val="21"/>
          <w:szCs w:val="21"/>
          <w:spacing w:val="-7"/>
        </w:rPr>
        <w:t>一部分。但是在当前大多数互联网公司的日常语境下，</w:t>
      </w:r>
      <w:r>
        <w:rPr>
          <w:rFonts w:ascii="SimSun" w:hAnsi="SimSun" w:eastAsia="SimSun" w:cs="SimSun"/>
          <w:sz w:val="21"/>
          <w:szCs w:val="21"/>
          <w:spacing w:val="64"/>
        </w:rPr>
        <w:t xml:space="preserve"> </w:t>
      </w:r>
      <w:r>
        <w:rPr>
          <w:rFonts w:ascii="SimSun" w:hAnsi="SimSun" w:eastAsia="SimSun" w:cs="SimSun"/>
          <w:sz w:val="21"/>
          <w:szCs w:val="21"/>
          <w:spacing w:val="-7"/>
        </w:rPr>
        <w:t>“互联</w:t>
      </w:r>
      <w:r>
        <w:rPr>
          <w:rFonts w:ascii="SimSun" w:hAnsi="SimSun" w:eastAsia="SimSun" w:cs="SimSun"/>
          <w:sz w:val="21"/>
          <w:szCs w:val="21"/>
        </w:rPr>
        <w:t xml:space="preserve"> </w:t>
      </w:r>
      <w:r>
        <w:rPr>
          <w:rFonts w:ascii="SimSun" w:hAnsi="SimSun" w:eastAsia="SimSun" w:cs="SimSun"/>
          <w:sz w:val="21"/>
          <w:szCs w:val="21"/>
          <w:spacing w:val="-1"/>
        </w:rPr>
        <w:t>网”是一个独立于</w:t>
      </w:r>
      <w:r>
        <w:rPr>
          <w:rFonts w:ascii="Times New Roman" w:hAnsi="Times New Roman" w:eastAsia="Times New Roman" w:cs="Times New Roman"/>
          <w:sz w:val="21"/>
          <w:szCs w:val="21"/>
          <w:spacing w:val="-1"/>
        </w:rPr>
        <w:t>IT</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1"/>
        </w:rPr>
        <w:t>的行业。</w:t>
      </w:r>
      <w:r>
        <w:rPr>
          <w:rFonts w:ascii="SimSun" w:hAnsi="SimSun" w:eastAsia="SimSun" w:cs="SimSun"/>
          <w:sz w:val="21"/>
          <w:szCs w:val="21"/>
          <w:spacing w:val="95"/>
        </w:rPr>
        <w:t xml:space="preserve"> </w:t>
      </w:r>
      <w:r>
        <w:rPr>
          <w:rFonts w:ascii="Times New Roman" w:hAnsi="Times New Roman" w:eastAsia="Times New Roman" w:cs="Times New Roman"/>
          <w:sz w:val="21"/>
          <w:szCs w:val="21"/>
          <w:spacing w:val="-1"/>
        </w:rPr>
        <w:t>“IT</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spacing w:val="-1"/>
        </w:rPr>
        <w:t>行业”一般指硬件制造和</w:t>
      </w:r>
      <w:r>
        <w:rPr>
          <w:rFonts w:ascii="SimSun" w:hAnsi="SimSun" w:eastAsia="SimSun" w:cs="SimSun"/>
          <w:sz w:val="21"/>
          <w:szCs w:val="21"/>
        </w:rPr>
        <w:t xml:space="preserve"> </w:t>
      </w:r>
      <w:r>
        <w:rPr>
          <w:rFonts w:ascii="SimSun" w:hAnsi="SimSun" w:eastAsia="SimSun" w:cs="SimSun"/>
          <w:sz w:val="21"/>
          <w:szCs w:val="21"/>
          <w:spacing w:val="-1"/>
        </w:rPr>
        <w:t>传统的软件开发行业，商业模式类似于制造业，它</w:t>
      </w:r>
      <w:r>
        <w:rPr>
          <w:rFonts w:ascii="SimSun" w:hAnsi="SimSun" w:eastAsia="SimSun" w:cs="SimSun"/>
          <w:sz w:val="21"/>
          <w:szCs w:val="21"/>
          <w:spacing w:val="-2"/>
        </w:rPr>
        <w:t>们主要售卖</w:t>
      </w:r>
      <w:r>
        <w:rPr>
          <w:rFonts w:ascii="SimSun" w:hAnsi="SimSun" w:eastAsia="SimSun" w:cs="SimSun"/>
          <w:sz w:val="21"/>
          <w:szCs w:val="21"/>
        </w:rPr>
        <w:t xml:space="preserve"> </w:t>
      </w:r>
      <w:r>
        <w:rPr>
          <w:rFonts w:ascii="SimSun" w:hAnsi="SimSun" w:eastAsia="SimSun" w:cs="SimSun"/>
          <w:sz w:val="21"/>
          <w:szCs w:val="21"/>
          <w:spacing w:val="-1"/>
        </w:rPr>
        <w:t>的是产品本身；而“互联网行业”则被定义为以线上方式为用</w:t>
      </w:r>
      <w:r>
        <w:rPr>
          <w:rFonts w:ascii="SimSun" w:hAnsi="SimSun" w:eastAsia="SimSun" w:cs="SimSun"/>
          <w:sz w:val="21"/>
          <w:szCs w:val="21"/>
        </w:rPr>
        <w:t xml:space="preserve"> </w:t>
      </w:r>
      <w:r>
        <w:rPr>
          <w:rFonts w:ascii="SimSun" w:hAnsi="SimSun" w:eastAsia="SimSun" w:cs="SimSun"/>
          <w:sz w:val="21"/>
          <w:szCs w:val="21"/>
          <w:spacing w:val="-1"/>
        </w:rPr>
        <w:t>户提供服务的公司所组成的群体，它们售卖的主要是服务。举</w:t>
      </w:r>
      <w:r>
        <w:rPr>
          <w:rFonts w:ascii="SimSun" w:hAnsi="SimSun" w:eastAsia="SimSun" w:cs="SimSun"/>
          <w:sz w:val="21"/>
          <w:szCs w:val="21"/>
          <w:spacing w:val="16"/>
        </w:rPr>
        <w:t xml:space="preserve"> </w:t>
      </w:r>
      <w:r>
        <w:rPr>
          <w:rFonts w:ascii="SimSun" w:hAnsi="SimSun" w:eastAsia="SimSun" w:cs="SimSun"/>
          <w:sz w:val="21"/>
          <w:szCs w:val="21"/>
          <w:spacing w:val="-3"/>
        </w:rPr>
        <w:t>例来说：联想是一家典型的</w:t>
      </w:r>
      <w:r>
        <w:rPr>
          <w:rFonts w:ascii="Times New Roman" w:hAnsi="Times New Roman" w:eastAsia="Times New Roman" w:cs="Times New Roman"/>
          <w:sz w:val="21"/>
          <w:szCs w:val="21"/>
          <w:spacing w:val="-3"/>
        </w:rPr>
        <w:t>IT </w:t>
      </w:r>
      <w:r>
        <w:rPr>
          <w:rFonts w:ascii="SimSun" w:hAnsi="SimSun" w:eastAsia="SimSun" w:cs="SimSun"/>
          <w:sz w:val="21"/>
          <w:szCs w:val="21"/>
          <w:spacing w:val="-3"/>
        </w:rPr>
        <w:t>公司，它的主要产品是台式计算</w:t>
      </w:r>
      <w:r>
        <w:rPr>
          <w:rFonts w:ascii="SimSun" w:hAnsi="SimSun" w:eastAsia="SimSun" w:cs="SimSun"/>
          <w:sz w:val="21"/>
          <w:szCs w:val="21"/>
          <w:spacing w:val="15"/>
        </w:rPr>
        <w:t xml:space="preserve"> </w:t>
      </w:r>
      <w:r>
        <w:rPr>
          <w:rFonts w:ascii="SimSun" w:hAnsi="SimSun" w:eastAsia="SimSun" w:cs="SimSun"/>
          <w:sz w:val="21"/>
          <w:szCs w:val="21"/>
          <w:spacing w:val="-10"/>
        </w:rPr>
        <w:t>机、笔记本电脑等硬件设备；而腾讯是一家典型的互联网公司，</w:t>
      </w:r>
      <w:r>
        <w:rPr>
          <w:rFonts w:ascii="SimSun" w:hAnsi="SimSun" w:eastAsia="SimSun" w:cs="SimSun"/>
          <w:sz w:val="21"/>
          <w:szCs w:val="21"/>
          <w:spacing w:val="14"/>
        </w:rPr>
        <w:t xml:space="preserve"> </w:t>
      </w:r>
      <w:r>
        <w:rPr>
          <w:rFonts w:ascii="SimSun" w:hAnsi="SimSun" w:eastAsia="SimSun" w:cs="SimSun"/>
          <w:sz w:val="21"/>
          <w:szCs w:val="21"/>
          <w:spacing w:val="-3"/>
        </w:rPr>
        <w:t>它的主要产品是互联网上的各类服务，如微信。本书会将</w:t>
      </w:r>
      <w:r>
        <w:rPr>
          <w:rFonts w:ascii="Times New Roman" w:hAnsi="Times New Roman" w:eastAsia="Times New Roman" w:cs="Times New Roman"/>
          <w:sz w:val="21"/>
          <w:szCs w:val="21"/>
          <w:spacing w:val="-3"/>
        </w:rPr>
        <w:t>IT </w:t>
      </w:r>
      <w:r>
        <w:rPr>
          <w:rFonts w:ascii="SimSun" w:hAnsi="SimSun" w:eastAsia="SimSun" w:cs="SimSun"/>
          <w:sz w:val="21"/>
          <w:szCs w:val="21"/>
          <w:spacing w:val="-3"/>
        </w:rPr>
        <w:t>和</w:t>
      </w:r>
    </w:p>
    <w:p>
      <w:pPr>
        <w:ind w:left="1053"/>
        <w:spacing w:before="1" w:line="219" w:lineRule="auto"/>
        <w:rPr>
          <w:rFonts w:ascii="SimSun" w:hAnsi="SimSun" w:eastAsia="SimSun" w:cs="SimSun"/>
          <w:sz w:val="21"/>
          <w:szCs w:val="21"/>
        </w:rPr>
      </w:pPr>
      <w:r>
        <w:rPr>
          <w:rFonts w:ascii="SimSun" w:hAnsi="SimSun" w:eastAsia="SimSun" w:cs="SimSun"/>
          <w:sz w:val="21"/>
          <w:szCs w:val="21"/>
          <w:spacing w:val="-8"/>
        </w:rPr>
        <w:t>互联网作为两个独立的行业来看待。</w:t>
      </w:r>
    </w:p>
    <w:p>
      <w:pPr>
        <w:spacing w:line="219" w:lineRule="auto"/>
        <w:sectPr>
          <w:footerReference w:type="default" r:id="rId26"/>
          <w:pgSz w:w="8640" w:h="12560"/>
          <w:pgMar w:top="400" w:right="626" w:bottom="400" w:left="1296" w:header="0" w:footer="0" w:gutter="0"/>
        </w:sectPr>
        <w:rPr>
          <w:rFonts w:ascii="SimSun" w:hAnsi="SimSun" w:eastAsia="SimSun" w:cs="SimSun"/>
          <w:sz w:val="21"/>
          <w:szCs w:val="21"/>
        </w:rPr>
      </w:pPr>
    </w:p>
    <w:p>
      <w:pPr>
        <w:ind w:left="130"/>
        <w:spacing w:before="186" w:line="221" w:lineRule="auto"/>
        <w:rPr>
          <w:rFonts w:ascii="SimHei" w:hAnsi="SimHei" w:eastAsia="SimHei" w:cs="SimHei"/>
          <w:sz w:val="21"/>
          <w:szCs w:val="21"/>
        </w:rPr>
      </w:pPr>
      <w:r>
        <w:rPr>
          <w:rFonts w:ascii="SimHei" w:hAnsi="SimHei" w:eastAsia="SimHei" w:cs="SimHei"/>
          <w:sz w:val="21"/>
          <w:szCs w:val="21"/>
          <w:spacing w:val="-20"/>
          <w:w w:val="96"/>
        </w:rPr>
        <w:t>数字化思维：传统企业数字化转型指南</w:t>
      </w:r>
    </w:p>
    <w:p>
      <w:pPr>
        <w:pStyle w:val="BodyText"/>
        <w:spacing w:line="254" w:lineRule="auto"/>
        <w:rPr/>
      </w:pPr>
      <w:r/>
    </w:p>
    <w:p>
      <w:pPr>
        <w:pStyle w:val="BodyText"/>
        <w:spacing w:line="254" w:lineRule="auto"/>
        <w:rPr/>
      </w:pPr>
      <w:r/>
    </w:p>
    <w:p>
      <w:pPr>
        <w:ind w:left="3"/>
        <w:spacing w:before="85" w:line="221" w:lineRule="auto"/>
        <w:rPr>
          <w:rFonts w:ascii="SimHei" w:hAnsi="SimHei" w:eastAsia="SimHei" w:cs="SimHei"/>
          <w:sz w:val="26"/>
          <w:szCs w:val="26"/>
        </w:rPr>
      </w:pPr>
      <w:r>
        <w:rPr>
          <w:rFonts w:ascii="SimHei" w:hAnsi="SimHei" w:eastAsia="SimHei" w:cs="SimHei"/>
          <w:sz w:val="26"/>
          <w:szCs w:val="26"/>
          <w:b/>
          <w:bCs/>
          <w:spacing w:val="-17"/>
        </w:rPr>
        <w:t>传统行业</w:t>
      </w:r>
    </w:p>
    <w:p>
      <w:pPr>
        <w:pStyle w:val="BodyText"/>
        <w:spacing w:line="262" w:lineRule="auto"/>
        <w:rPr/>
      </w:pPr>
      <w:r/>
    </w:p>
    <w:p>
      <w:pPr>
        <w:ind w:right="126" w:firstLine="410"/>
        <w:spacing w:before="69" w:line="334" w:lineRule="auto"/>
        <w:jc w:val="both"/>
        <w:rPr>
          <w:rFonts w:ascii="SimSun" w:hAnsi="SimSun" w:eastAsia="SimSun" w:cs="SimSun"/>
          <w:sz w:val="21"/>
          <w:szCs w:val="21"/>
        </w:rPr>
      </w:pPr>
      <w:r>
        <w:rPr>
          <w:rFonts w:ascii="SimSun" w:hAnsi="SimSun" w:eastAsia="SimSun" w:cs="SimSun"/>
          <w:sz w:val="21"/>
          <w:szCs w:val="21"/>
        </w:rPr>
        <w:t>本书的写作视角基于一个互联网行业的从业者，因此在本书中，传统行业指</w:t>
      </w:r>
      <w:r>
        <w:rPr>
          <w:rFonts w:ascii="SimSun" w:hAnsi="SimSun" w:eastAsia="SimSun" w:cs="SimSun"/>
          <w:sz w:val="21"/>
          <w:szCs w:val="21"/>
          <w:spacing w:val="13"/>
        </w:rPr>
        <w:t xml:space="preserve"> </w:t>
      </w:r>
      <w:r>
        <w:rPr>
          <w:rFonts w:ascii="SimSun" w:hAnsi="SimSun" w:eastAsia="SimSun" w:cs="SimSun"/>
          <w:sz w:val="21"/>
          <w:szCs w:val="21"/>
          <w:spacing w:val="-1"/>
        </w:rPr>
        <w:t>除互联网行业之外的其他行业，包括</w:t>
      </w:r>
      <w:r>
        <w:rPr>
          <w:rFonts w:ascii="Times New Roman" w:hAnsi="Times New Roman" w:eastAsia="Times New Roman" w:cs="Times New Roman"/>
          <w:sz w:val="21"/>
          <w:szCs w:val="21"/>
          <w:spacing w:val="-1"/>
        </w:rPr>
        <w:t>IT </w:t>
      </w:r>
      <w:r>
        <w:rPr>
          <w:rFonts w:ascii="SimSun" w:hAnsi="SimSun" w:eastAsia="SimSun" w:cs="SimSun"/>
          <w:sz w:val="21"/>
          <w:szCs w:val="21"/>
          <w:spacing w:val="-1"/>
        </w:rPr>
        <w:t>行业。需要强调的是，传统行业是一个中</w:t>
      </w:r>
      <w:r>
        <w:rPr>
          <w:rFonts w:ascii="SimSun" w:hAnsi="SimSun" w:eastAsia="SimSun" w:cs="SimSun"/>
          <w:sz w:val="21"/>
          <w:szCs w:val="21"/>
          <w:spacing w:val="3"/>
        </w:rPr>
        <w:t xml:space="preserve"> </w:t>
      </w:r>
      <w:r>
        <w:rPr>
          <w:rFonts w:ascii="SimSun" w:hAnsi="SimSun" w:eastAsia="SimSun" w:cs="SimSun"/>
          <w:sz w:val="21"/>
          <w:szCs w:val="21"/>
          <w:spacing w:val="-6"/>
        </w:rPr>
        <w:t>性词，“传统”既不意味着权威，也不意味着落后；同样，</w:t>
      </w:r>
      <w:r>
        <w:rPr>
          <w:rFonts w:ascii="SimSun" w:hAnsi="SimSun" w:eastAsia="SimSun" w:cs="SimSun"/>
          <w:sz w:val="21"/>
          <w:szCs w:val="21"/>
          <w:spacing w:val="105"/>
        </w:rPr>
        <w:t xml:space="preserve"> </w:t>
      </w:r>
      <w:r>
        <w:rPr>
          <w:rFonts w:ascii="SimSun" w:hAnsi="SimSun" w:eastAsia="SimSun" w:cs="SimSun"/>
          <w:sz w:val="21"/>
          <w:szCs w:val="21"/>
          <w:spacing w:val="-6"/>
        </w:rPr>
        <w:t>“创新”也并不意味</w:t>
      </w:r>
    </w:p>
    <w:p>
      <w:pPr>
        <w:spacing w:line="219" w:lineRule="auto"/>
        <w:rPr>
          <w:rFonts w:ascii="SimSun" w:hAnsi="SimSun" w:eastAsia="SimSun" w:cs="SimSun"/>
          <w:sz w:val="21"/>
          <w:szCs w:val="21"/>
        </w:rPr>
      </w:pPr>
      <w:r>
        <w:rPr>
          <w:rFonts w:ascii="SimSun" w:hAnsi="SimSun" w:eastAsia="SimSun" w:cs="SimSun"/>
          <w:sz w:val="21"/>
          <w:szCs w:val="21"/>
          <w:spacing w:val="-8"/>
        </w:rPr>
        <w:t>着成功或先进。</w:t>
      </w:r>
    </w:p>
    <w:p>
      <w:pPr>
        <w:pStyle w:val="BodyText"/>
        <w:spacing w:line="363" w:lineRule="auto"/>
        <w:rPr/>
      </w:pPr>
      <w:r/>
    </w:p>
    <w:p>
      <w:pPr>
        <w:ind w:left="3"/>
        <w:spacing w:before="84" w:line="223" w:lineRule="auto"/>
        <w:rPr>
          <w:rFonts w:ascii="SimHei" w:hAnsi="SimHei" w:eastAsia="SimHei" w:cs="SimHei"/>
          <w:sz w:val="26"/>
          <w:szCs w:val="26"/>
        </w:rPr>
      </w:pPr>
      <w:r>
        <w:rPr>
          <w:rFonts w:ascii="SimHei" w:hAnsi="SimHei" w:eastAsia="SimHei" w:cs="SimHei"/>
          <w:sz w:val="26"/>
          <w:szCs w:val="26"/>
          <w:b/>
          <w:bCs/>
          <w:spacing w:val="-5"/>
        </w:rPr>
        <w:t>产品</w:t>
      </w:r>
    </w:p>
    <w:p>
      <w:pPr>
        <w:ind w:right="69" w:firstLine="410"/>
        <w:spacing w:before="307" w:line="334" w:lineRule="auto"/>
        <w:rPr>
          <w:rFonts w:ascii="SimSun" w:hAnsi="SimSun" w:eastAsia="SimSun" w:cs="SimSun"/>
          <w:sz w:val="21"/>
          <w:szCs w:val="21"/>
        </w:rPr>
      </w:pPr>
      <w:r>
        <w:rPr>
          <w:rFonts w:ascii="SimSun" w:hAnsi="SimSun" w:eastAsia="SimSun" w:cs="SimSun"/>
          <w:sz w:val="21"/>
          <w:szCs w:val="21"/>
        </w:rPr>
        <w:t>虽然互联网公司售卖的主要是服务，但是在互联网公司，大家习惯称自己创</w:t>
      </w:r>
      <w:r>
        <w:rPr>
          <w:rFonts w:ascii="SimSun" w:hAnsi="SimSun" w:eastAsia="SimSun" w:cs="SimSun"/>
          <w:sz w:val="21"/>
          <w:szCs w:val="21"/>
          <w:spacing w:val="14"/>
        </w:rPr>
        <w:t xml:space="preserve"> </w:t>
      </w:r>
      <w:r>
        <w:rPr>
          <w:rFonts w:ascii="SimSun" w:hAnsi="SimSun" w:eastAsia="SimSun" w:cs="SimSun"/>
          <w:sz w:val="21"/>
          <w:szCs w:val="21"/>
          <w:spacing w:val="2"/>
        </w:rPr>
        <w:t>造出的东西为“产品”,而称负责产品策划和协调研发的人员为“产品经理”。</w:t>
      </w:r>
      <w:r>
        <w:rPr>
          <w:rFonts w:ascii="SimSun" w:hAnsi="SimSun" w:eastAsia="SimSun" w:cs="SimSun"/>
          <w:sz w:val="21"/>
          <w:szCs w:val="21"/>
          <w:spacing w:val="4"/>
        </w:rPr>
        <w:t xml:space="preserve">  </w:t>
      </w:r>
      <w:r>
        <w:rPr>
          <w:rFonts w:ascii="SimSun" w:hAnsi="SimSun" w:eastAsia="SimSun" w:cs="SimSun"/>
          <w:sz w:val="21"/>
          <w:szCs w:val="21"/>
          <w:spacing w:val="-10"/>
        </w:rPr>
        <w:t>因此在本书中，诸如实体形式的计算机和手机等，以及虚拟形式的微信和支付宝等，</w:t>
      </w:r>
    </w:p>
    <w:p>
      <w:pPr>
        <w:spacing w:line="219" w:lineRule="auto"/>
        <w:rPr>
          <w:rFonts w:ascii="SimSun" w:hAnsi="SimSun" w:eastAsia="SimSun" w:cs="SimSun"/>
          <w:sz w:val="21"/>
          <w:szCs w:val="21"/>
        </w:rPr>
      </w:pPr>
      <w:r>
        <w:rPr>
          <w:rFonts w:ascii="SimSun" w:hAnsi="SimSun" w:eastAsia="SimSun" w:cs="SimSun"/>
          <w:sz w:val="21"/>
          <w:szCs w:val="21"/>
          <w:spacing w:val="-8"/>
        </w:rPr>
        <w:t>都被称为“产品”。</w:t>
      </w:r>
    </w:p>
    <w:p>
      <w:pPr>
        <w:pStyle w:val="BodyText"/>
        <w:spacing w:line="363" w:lineRule="auto"/>
        <w:rPr/>
      </w:pPr>
      <w:r/>
    </w:p>
    <w:p>
      <w:pPr>
        <w:ind w:left="3"/>
        <w:spacing w:before="85" w:line="224" w:lineRule="auto"/>
        <w:rPr>
          <w:rFonts w:ascii="SimHei" w:hAnsi="SimHei" w:eastAsia="SimHei" w:cs="SimHei"/>
          <w:sz w:val="26"/>
          <w:szCs w:val="26"/>
        </w:rPr>
      </w:pPr>
      <w:r>
        <w:rPr>
          <w:rFonts w:ascii="SimHei" w:hAnsi="SimHei" w:eastAsia="SimHei" w:cs="SimHei"/>
          <w:sz w:val="26"/>
          <w:szCs w:val="26"/>
          <w:b/>
          <w:bCs/>
          <w:spacing w:val="-9"/>
        </w:rPr>
        <w:t>电子化</w:t>
      </w:r>
    </w:p>
    <w:p>
      <w:pPr>
        <w:pStyle w:val="BodyText"/>
        <w:spacing w:line="246" w:lineRule="auto"/>
        <w:rPr/>
      </w:pPr>
      <w:r/>
    </w:p>
    <w:p>
      <w:pPr>
        <w:ind w:right="124" w:firstLine="410"/>
        <w:spacing w:before="69" w:line="339" w:lineRule="auto"/>
        <w:rPr>
          <w:rFonts w:ascii="SimSun" w:hAnsi="SimSun" w:eastAsia="SimSun" w:cs="SimSun"/>
          <w:sz w:val="21"/>
          <w:szCs w:val="21"/>
        </w:rPr>
      </w:pPr>
      <w:r>
        <w:rPr>
          <w:rFonts w:ascii="SimSun" w:hAnsi="SimSun" w:eastAsia="SimSun" w:cs="SimSun"/>
          <w:sz w:val="21"/>
          <w:szCs w:val="21"/>
          <w:spacing w:val="1"/>
        </w:rPr>
        <w:t>电子化一般指将原来在现实世界中所做的某</w:t>
      </w:r>
      <w:r>
        <w:rPr>
          <w:rFonts w:ascii="SimSun" w:hAnsi="SimSun" w:eastAsia="SimSun" w:cs="SimSun"/>
          <w:sz w:val="21"/>
          <w:szCs w:val="21"/>
        </w:rPr>
        <w:t>些工作转移到计算机等设备和网 </w:t>
      </w:r>
      <w:r>
        <w:rPr>
          <w:rFonts w:ascii="SimSun" w:hAnsi="SimSun" w:eastAsia="SimSun" w:cs="SimSun"/>
          <w:sz w:val="21"/>
          <w:szCs w:val="21"/>
        </w:rPr>
        <w:t>络中，它可以看作“数字化”的子集，是全面数字化的</w:t>
      </w:r>
      <w:r>
        <w:rPr>
          <w:rFonts w:ascii="SimSun" w:hAnsi="SimSun" w:eastAsia="SimSun" w:cs="SimSun"/>
          <w:sz w:val="21"/>
          <w:szCs w:val="21"/>
          <w:spacing w:val="-1"/>
        </w:rPr>
        <w:t>基础。但实际上，由于数</w:t>
      </w:r>
      <w:r>
        <w:rPr>
          <w:rFonts w:ascii="SimSun" w:hAnsi="SimSun" w:eastAsia="SimSun" w:cs="SimSun"/>
          <w:sz w:val="21"/>
          <w:szCs w:val="21"/>
        </w:rPr>
        <w:t xml:space="preserve"> </w:t>
      </w:r>
      <w:r>
        <w:rPr>
          <w:rFonts w:ascii="SimSun" w:hAnsi="SimSun" w:eastAsia="SimSun" w:cs="SimSun"/>
          <w:sz w:val="21"/>
          <w:szCs w:val="21"/>
        </w:rPr>
        <w:t>字化的概念在当下并未被完全定义清楚，所以电子化是</w:t>
      </w:r>
      <w:r>
        <w:rPr>
          <w:rFonts w:ascii="SimSun" w:hAnsi="SimSun" w:eastAsia="SimSun" w:cs="SimSun"/>
          <w:sz w:val="21"/>
          <w:szCs w:val="21"/>
          <w:spacing w:val="-1"/>
        </w:rPr>
        <w:t>书中有些地方为了避免混</w:t>
      </w:r>
      <w:r>
        <w:rPr>
          <w:rFonts w:ascii="SimSun" w:hAnsi="SimSun" w:eastAsia="SimSun" w:cs="SimSun"/>
          <w:sz w:val="21"/>
          <w:szCs w:val="21"/>
        </w:rPr>
        <w:t xml:space="preserve"> </w:t>
      </w:r>
      <w:r>
        <w:rPr>
          <w:rFonts w:ascii="SimSun" w:hAnsi="SimSun" w:eastAsia="SimSun" w:cs="SimSun"/>
          <w:sz w:val="21"/>
          <w:szCs w:val="21"/>
          <w:spacing w:val="-3"/>
        </w:rPr>
        <w:t>淆而更改的一种表述方式。例如，在第1章提到的数字化“Y</w:t>
      </w:r>
      <w:r>
        <w:rPr>
          <w:rFonts w:ascii="SimSun" w:hAnsi="SimSun" w:eastAsia="SimSun" w:cs="SimSun"/>
          <w:sz w:val="21"/>
          <w:szCs w:val="21"/>
          <w:spacing w:val="-15"/>
        </w:rPr>
        <w:t xml:space="preserve"> </w:t>
      </w:r>
      <w:r>
        <w:rPr>
          <w:rFonts w:ascii="SimSun" w:hAnsi="SimSun" w:eastAsia="SimSun" w:cs="SimSun"/>
          <w:sz w:val="21"/>
          <w:szCs w:val="21"/>
          <w:spacing w:val="-3"/>
        </w:rPr>
        <w:t>路径”演化模型中，</w:t>
      </w:r>
      <w:r>
        <w:rPr>
          <w:rFonts w:ascii="SimSun" w:hAnsi="SimSun" w:eastAsia="SimSun" w:cs="SimSun"/>
          <w:sz w:val="21"/>
          <w:szCs w:val="21"/>
        </w:rPr>
        <w:t xml:space="preserve"> </w:t>
      </w:r>
      <w:r>
        <w:rPr>
          <w:rFonts w:ascii="SimSun" w:hAnsi="SimSun" w:eastAsia="SimSun" w:cs="SimSun"/>
          <w:sz w:val="21"/>
          <w:szCs w:val="21"/>
          <w:spacing w:val="3"/>
        </w:rPr>
        <w:t>第一个阶段叫作“信息电子化阶段”,其实理论上称作“信息数字化阶段”也是</w:t>
      </w:r>
    </w:p>
    <w:p>
      <w:pPr>
        <w:spacing w:line="218" w:lineRule="auto"/>
        <w:rPr>
          <w:rFonts w:ascii="SimSun" w:hAnsi="SimSun" w:eastAsia="SimSun" w:cs="SimSun"/>
          <w:sz w:val="21"/>
          <w:szCs w:val="21"/>
        </w:rPr>
      </w:pPr>
      <w:r>
        <w:rPr>
          <w:rFonts w:ascii="SimSun" w:hAnsi="SimSun" w:eastAsia="SimSun" w:cs="SimSun"/>
          <w:sz w:val="21"/>
          <w:szCs w:val="21"/>
          <w:spacing w:val="-5"/>
        </w:rPr>
        <w:t>可以的，但是这样就会显得这个阶段与整体之间缺失了某</w:t>
      </w:r>
      <w:r>
        <w:rPr>
          <w:rFonts w:ascii="SimSun" w:hAnsi="SimSun" w:eastAsia="SimSun" w:cs="SimSun"/>
          <w:sz w:val="21"/>
          <w:szCs w:val="21"/>
          <w:spacing w:val="-6"/>
        </w:rPr>
        <w:t>种从属关系。</w:t>
      </w:r>
    </w:p>
    <w:p>
      <w:pPr>
        <w:pStyle w:val="BodyText"/>
        <w:spacing w:line="352" w:lineRule="auto"/>
        <w:rPr/>
      </w:pPr>
      <w:r/>
    </w:p>
    <w:p>
      <w:pPr>
        <w:ind w:left="3"/>
        <w:spacing w:before="85" w:line="222" w:lineRule="auto"/>
        <w:rPr>
          <w:rFonts w:ascii="SimHei" w:hAnsi="SimHei" w:eastAsia="SimHei" w:cs="SimHei"/>
          <w:sz w:val="26"/>
          <w:szCs w:val="26"/>
        </w:rPr>
      </w:pPr>
      <w:r>
        <w:rPr>
          <w:rFonts w:ascii="SimHei" w:hAnsi="SimHei" w:eastAsia="SimHei" w:cs="SimHei"/>
          <w:sz w:val="26"/>
          <w:szCs w:val="26"/>
          <w:b/>
          <w:bCs/>
          <w:spacing w:val="-19"/>
        </w:rPr>
        <w:t>数字化与互联网</w:t>
      </w:r>
    </w:p>
    <w:p>
      <w:pPr>
        <w:pStyle w:val="BodyText"/>
        <w:spacing w:line="250" w:lineRule="auto"/>
        <w:rPr/>
      </w:pPr>
      <w:r/>
    </w:p>
    <w:p>
      <w:pPr>
        <w:ind w:firstLine="410"/>
        <w:spacing w:before="69" w:line="334" w:lineRule="auto"/>
        <w:jc w:val="both"/>
        <w:rPr>
          <w:rFonts w:ascii="SimSun" w:hAnsi="SimSun" w:eastAsia="SimSun" w:cs="SimSun"/>
          <w:sz w:val="21"/>
          <w:szCs w:val="21"/>
        </w:rPr>
      </w:pPr>
      <w:r>
        <w:rPr>
          <w:rFonts w:ascii="SimSun" w:hAnsi="SimSun" w:eastAsia="SimSun" w:cs="SimSun"/>
          <w:sz w:val="21"/>
          <w:szCs w:val="21"/>
        </w:rPr>
        <w:t>笔者认为，数字化的概念包含互联网，互联网公司及其方法、思维和模式是</w:t>
      </w:r>
      <w:r>
        <w:rPr>
          <w:rFonts w:ascii="SimSun" w:hAnsi="SimSun" w:eastAsia="SimSun" w:cs="SimSun"/>
          <w:sz w:val="21"/>
          <w:szCs w:val="21"/>
          <w:spacing w:val="4"/>
        </w:rPr>
        <w:t xml:space="preserve">  </w:t>
      </w:r>
      <w:r>
        <w:rPr>
          <w:rFonts w:ascii="SimSun" w:hAnsi="SimSun" w:eastAsia="SimSun" w:cs="SimSun"/>
          <w:sz w:val="21"/>
          <w:szCs w:val="21"/>
          <w:spacing w:val="3"/>
        </w:rPr>
        <w:t>数字化体系中的标杆。因此在具体叙述过程中会提到“数字化如何如何”,以及</w:t>
      </w:r>
      <w:r>
        <w:rPr>
          <w:rFonts w:ascii="SimSun" w:hAnsi="SimSun" w:eastAsia="SimSun" w:cs="SimSun"/>
          <w:sz w:val="21"/>
          <w:szCs w:val="21"/>
        </w:rPr>
        <w:t xml:space="preserve">  </w:t>
      </w:r>
      <w:r>
        <w:rPr>
          <w:rFonts w:ascii="SimSun" w:hAnsi="SimSun" w:eastAsia="SimSun" w:cs="SimSun"/>
          <w:sz w:val="21"/>
          <w:szCs w:val="21"/>
          <w:spacing w:val="1"/>
        </w:rPr>
        <w:t>“在互联网公司如何如何”,这两者之间并无冲突，总体上都是</w:t>
      </w:r>
      <w:r>
        <w:rPr>
          <w:rFonts w:ascii="SimSun" w:hAnsi="SimSun" w:eastAsia="SimSun" w:cs="SimSun"/>
          <w:sz w:val="21"/>
          <w:szCs w:val="21"/>
        </w:rPr>
        <w:t>在谈论“数字化”</w:t>
      </w:r>
    </w:p>
    <w:p>
      <w:pPr>
        <w:spacing w:line="219" w:lineRule="auto"/>
        <w:rPr>
          <w:rFonts w:ascii="SimSun" w:hAnsi="SimSun" w:eastAsia="SimSun" w:cs="SimSun"/>
          <w:sz w:val="21"/>
          <w:szCs w:val="21"/>
        </w:rPr>
      </w:pPr>
      <w:r>
        <w:rPr>
          <w:rFonts w:ascii="SimSun" w:hAnsi="SimSun" w:eastAsia="SimSun" w:cs="SimSun"/>
          <w:sz w:val="21"/>
          <w:szCs w:val="21"/>
          <w:spacing w:val="-8"/>
        </w:rPr>
        <w:t>这个大的概念。</w:t>
      </w:r>
    </w:p>
    <w:p>
      <w:pPr>
        <w:spacing w:line="219" w:lineRule="auto"/>
        <w:sectPr>
          <w:footerReference w:type="default" r:id="rId32"/>
          <w:pgSz w:w="8640" w:h="12580"/>
          <w:pgMar w:top="400" w:right="625" w:bottom="430" w:left="529" w:header="0" w:footer="236" w:gutter="0"/>
        </w:sectPr>
        <w:rPr>
          <w:rFonts w:ascii="SimSun" w:hAnsi="SimSun" w:eastAsia="SimSun" w:cs="SimSun"/>
          <w:sz w:val="21"/>
          <w:szCs w:val="21"/>
        </w:rPr>
      </w:pPr>
    </w:p>
    <w:p>
      <w:pPr>
        <w:spacing w:before="91" w:line="217" w:lineRule="auto"/>
        <w:jc w:val="right"/>
        <w:rPr>
          <w:rFonts w:ascii="SimHei" w:hAnsi="SimHei" w:eastAsia="SimHei" w:cs="SimHei"/>
          <w:sz w:val="21"/>
          <w:szCs w:val="21"/>
        </w:rPr>
      </w:pPr>
      <w:r>
        <w:rPr>
          <w:rFonts w:ascii="SimHei" w:hAnsi="SimHei" w:eastAsia="SimHei" w:cs="SimHei"/>
          <w:sz w:val="21"/>
          <w:szCs w:val="21"/>
          <w:spacing w:val="-9"/>
        </w:rPr>
        <w:t>概念和约定|</w:t>
      </w:r>
    </w:p>
    <w:p>
      <w:pPr>
        <w:pStyle w:val="BodyText"/>
        <w:spacing w:line="266" w:lineRule="auto"/>
        <w:rPr/>
      </w:pPr>
      <w:r/>
    </w:p>
    <w:p>
      <w:pPr>
        <w:pStyle w:val="BodyText"/>
        <w:spacing w:line="266" w:lineRule="auto"/>
        <w:rPr/>
      </w:pPr>
      <w:r/>
    </w:p>
    <w:p>
      <w:pPr>
        <w:ind w:left="3"/>
        <w:spacing w:before="81" w:line="222" w:lineRule="auto"/>
        <w:rPr>
          <w:rFonts w:ascii="SimHei" w:hAnsi="SimHei" w:eastAsia="SimHei" w:cs="SimHei"/>
          <w:sz w:val="25"/>
          <w:szCs w:val="25"/>
        </w:rPr>
      </w:pPr>
      <w:r>
        <w:rPr>
          <w:rFonts w:ascii="SimHei" w:hAnsi="SimHei" w:eastAsia="SimHei" w:cs="SimHei"/>
          <w:sz w:val="25"/>
          <w:szCs w:val="25"/>
          <w:b/>
          <w:bCs/>
          <w:spacing w:val="-7"/>
        </w:rPr>
        <w:t>数字化转型与产业互联网</w:t>
      </w:r>
    </w:p>
    <w:p>
      <w:pPr>
        <w:pStyle w:val="BodyText"/>
        <w:spacing w:line="282" w:lineRule="auto"/>
        <w:rPr/>
      </w:pPr>
      <w:r/>
    </w:p>
    <w:p>
      <w:pPr>
        <w:ind w:right="83" w:firstLine="399"/>
        <w:spacing w:before="69" w:line="334" w:lineRule="auto"/>
        <w:jc w:val="both"/>
        <w:rPr>
          <w:rFonts w:ascii="SimSun" w:hAnsi="SimSun" w:eastAsia="SimSun" w:cs="SimSun"/>
          <w:sz w:val="21"/>
          <w:szCs w:val="21"/>
        </w:rPr>
      </w:pPr>
      <w:r>
        <w:rPr>
          <w:rFonts w:ascii="SimSun" w:hAnsi="SimSun" w:eastAsia="SimSun" w:cs="SimSun"/>
          <w:sz w:val="21"/>
          <w:szCs w:val="21"/>
          <w:spacing w:val="3"/>
        </w:rPr>
        <w:t>依照本书选定的数字化转型的定义，同时依照笔者在本书第1章中提到的数</w:t>
      </w:r>
      <w:r>
        <w:rPr>
          <w:rFonts w:ascii="SimSun" w:hAnsi="SimSun" w:eastAsia="SimSun" w:cs="SimSun"/>
          <w:sz w:val="21"/>
          <w:szCs w:val="21"/>
          <w:spacing w:val="14"/>
        </w:rPr>
        <w:t xml:space="preserve"> </w:t>
      </w:r>
      <w:r>
        <w:rPr>
          <w:rFonts w:ascii="SimSun" w:hAnsi="SimSun" w:eastAsia="SimSun" w:cs="SimSun"/>
          <w:sz w:val="21"/>
          <w:szCs w:val="21"/>
          <w:spacing w:val="1"/>
        </w:rPr>
        <w:t>字化</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1"/>
        </w:rPr>
        <w:t>“Y </w:t>
      </w:r>
      <w:r>
        <w:rPr>
          <w:rFonts w:ascii="SimSun" w:hAnsi="SimSun" w:eastAsia="SimSun" w:cs="SimSun"/>
          <w:sz w:val="21"/>
          <w:szCs w:val="21"/>
          <w:spacing w:val="1"/>
        </w:rPr>
        <w:t>路径”演化模型的观点来看，在当下“数字化转型”基本</w:t>
      </w:r>
      <w:r>
        <w:rPr>
          <w:rFonts w:ascii="SimSun" w:hAnsi="SimSun" w:eastAsia="SimSun" w:cs="SimSun"/>
          <w:sz w:val="21"/>
          <w:szCs w:val="21"/>
        </w:rPr>
        <w:t>等同于“产业 </w:t>
      </w:r>
      <w:r>
        <w:rPr>
          <w:rFonts w:ascii="SimSun" w:hAnsi="SimSun" w:eastAsia="SimSun" w:cs="SimSun"/>
          <w:sz w:val="21"/>
          <w:szCs w:val="21"/>
        </w:rPr>
        <w:t>互联网”。二者的最大区别在于视角不同，前者更</w:t>
      </w:r>
      <w:r>
        <w:rPr>
          <w:rFonts w:ascii="SimSun" w:hAnsi="SimSun" w:eastAsia="SimSun" w:cs="SimSun"/>
          <w:sz w:val="21"/>
          <w:szCs w:val="21"/>
          <w:spacing w:val="-1"/>
        </w:rPr>
        <w:t>多的是传统行业的视角，而后</w:t>
      </w:r>
      <w:r>
        <w:rPr>
          <w:rFonts w:ascii="SimSun" w:hAnsi="SimSun" w:eastAsia="SimSun" w:cs="SimSun"/>
          <w:sz w:val="21"/>
          <w:szCs w:val="21"/>
        </w:rPr>
        <w:t xml:space="preserve"> </w:t>
      </w:r>
      <w:r>
        <w:rPr>
          <w:rFonts w:ascii="SimSun" w:hAnsi="SimSun" w:eastAsia="SimSun" w:cs="SimSun"/>
          <w:sz w:val="21"/>
          <w:szCs w:val="21"/>
        </w:rPr>
        <w:t>者则是互联网视角。在本书的表述中可能会根据具体语</w:t>
      </w:r>
      <w:r>
        <w:rPr>
          <w:rFonts w:ascii="SimSun" w:hAnsi="SimSun" w:eastAsia="SimSun" w:cs="SimSun"/>
          <w:sz w:val="21"/>
          <w:szCs w:val="21"/>
          <w:spacing w:val="-1"/>
        </w:rPr>
        <w:t>境中的视角混用这两个名</w:t>
      </w:r>
    </w:p>
    <w:p>
      <w:pPr>
        <w:spacing w:line="219" w:lineRule="auto"/>
        <w:rPr>
          <w:rFonts w:ascii="SimSun" w:hAnsi="SimSun" w:eastAsia="SimSun" w:cs="SimSun"/>
          <w:sz w:val="21"/>
          <w:szCs w:val="21"/>
        </w:rPr>
      </w:pPr>
      <w:r>
        <w:rPr>
          <w:rFonts w:ascii="SimSun" w:hAnsi="SimSun" w:eastAsia="SimSun" w:cs="SimSun"/>
          <w:sz w:val="21"/>
          <w:szCs w:val="21"/>
          <w:spacing w:val="-8"/>
        </w:rPr>
        <w:t>词，读者可以将二者视为同义词。</w:t>
      </w:r>
    </w:p>
    <w:p>
      <w:pPr>
        <w:pStyle w:val="BodyText"/>
        <w:spacing w:line="353" w:lineRule="auto"/>
        <w:rPr/>
      </w:pPr>
      <w:r/>
    </w:p>
    <w:p>
      <w:pPr>
        <w:ind w:left="3"/>
        <w:spacing w:before="81" w:line="221" w:lineRule="auto"/>
        <w:rPr>
          <w:rFonts w:ascii="SimHei" w:hAnsi="SimHei" w:eastAsia="SimHei" w:cs="SimHei"/>
          <w:sz w:val="25"/>
          <w:szCs w:val="25"/>
        </w:rPr>
      </w:pPr>
      <w:r>
        <w:rPr>
          <w:rFonts w:ascii="SimHei" w:hAnsi="SimHei" w:eastAsia="SimHei" w:cs="SimHei"/>
          <w:sz w:val="25"/>
          <w:szCs w:val="25"/>
          <w:b/>
          <w:bCs/>
          <w:spacing w:val="-9"/>
        </w:rPr>
        <w:t>产品与服务</w:t>
      </w:r>
    </w:p>
    <w:p>
      <w:pPr>
        <w:pStyle w:val="BodyText"/>
        <w:spacing w:line="266" w:lineRule="auto"/>
        <w:rPr/>
      </w:pPr>
      <w:r/>
    </w:p>
    <w:p>
      <w:pPr>
        <w:ind w:right="68" w:firstLine="399"/>
        <w:spacing w:before="68" w:line="310" w:lineRule="auto"/>
        <w:jc w:val="both"/>
        <w:rPr>
          <w:rFonts w:ascii="SimSun" w:hAnsi="SimSun" w:eastAsia="SimSun" w:cs="SimSun"/>
          <w:sz w:val="21"/>
          <w:szCs w:val="21"/>
        </w:rPr>
      </w:pPr>
      <w:r>
        <w:rPr>
          <w:rFonts w:ascii="SimSun" w:hAnsi="SimSun" w:eastAsia="SimSun" w:cs="SimSun"/>
          <w:sz w:val="21"/>
          <w:szCs w:val="21"/>
          <w:spacing w:val="-6"/>
        </w:rPr>
        <w:t>理论上讲，产品是指提供服务的主体。例如，洗衣机是一个产品，它可以为用</w:t>
      </w:r>
      <w:r>
        <w:rPr>
          <w:rFonts w:ascii="SimSun" w:hAnsi="SimSun" w:eastAsia="SimSun" w:cs="SimSun"/>
          <w:sz w:val="21"/>
          <w:szCs w:val="21"/>
          <w:spacing w:val="17"/>
        </w:rPr>
        <w:t xml:space="preserve"> </w:t>
      </w:r>
      <w:r>
        <w:rPr>
          <w:rFonts w:ascii="SimSun" w:hAnsi="SimSun" w:eastAsia="SimSun" w:cs="SimSun"/>
          <w:sz w:val="21"/>
          <w:szCs w:val="21"/>
          <w:spacing w:val="-6"/>
        </w:rPr>
        <w:t>户提供洗衣服的服务。但是对于很多数字化产品来说，其产品部</w:t>
      </w:r>
      <w:r>
        <w:rPr>
          <w:rFonts w:ascii="SimSun" w:hAnsi="SimSun" w:eastAsia="SimSun" w:cs="SimSun"/>
          <w:sz w:val="21"/>
          <w:szCs w:val="21"/>
          <w:spacing w:val="-7"/>
        </w:rPr>
        <w:t>分并非实体，因此</w:t>
      </w:r>
      <w:r>
        <w:rPr>
          <w:rFonts w:ascii="SimSun" w:hAnsi="SimSun" w:eastAsia="SimSun" w:cs="SimSun"/>
          <w:sz w:val="21"/>
          <w:szCs w:val="21"/>
        </w:rPr>
        <w:t xml:space="preserve"> </w:t>
      </w:r>
      <w:r>
        <w:rPr>
          <w:rFonts w:ascii="SimSun" w:hAnsi="SimSun" w:eastAsia="SimSun" w:cs="SimSun"/>
          <w:sz w:val="21"/>
          <w:szCs w:val="21"/>
          <w:spacing w:val="-6"/>
        </w:rPr>
        <w:t>我们在讨论数字化产品时，产品和服务之间的界限就相应变得模糊了。在</w:t>
      </w:r>
      <w:r>
        <w:rPr>
          <w:rFonts w:ascii="SimSun" w:hAnsi="SimSun" w:eastAsia="SimSun" w:cs="SimSun"/>
          <w:sz w:val="21"/>
          <w:szCs w:val="21"/>
          <w:spacing w:val="-7"/>
        </w:rPr>
        <w:t>本书的具</w:t>
      </w:r>
      <w:r>
        <w:rPr>
          <w:rFonts w:ascii="SimSun" w:hAnsi="SimSun" w:eastAsia="SimSun" w:cs="SimSun"/>
          <w:sz w:val="21"/>
          <w:szCs w:val="21"/>
        </w:rPr>
        <w:t xml:space="preserve"> </w:t>
      </w:r>
      <w:r>
        <w:rPr>
          <w:rFonts w:ascii="SimSun" w:hAnsi="SimSun" w:eastAsia="SimSun" w:cs="SimSun"/>
          <w:sz w:val="21"/>
          <w:szCs w:val="21"/>
          <w:spacing w:val="-6"/>
        </w:rPr>
        <w:t>体表述中，很多时候字面上说的是产品，但实际讲的是它提供的服务。例如，书中</w:t>
      </w:r>
      <w:r>
        <w:rPr>
          <w:rFonts w:ascii="SimSun" w:hAnsi="SimSun" w:eastAsia="SimSun" w:cs="SimSun"/>
          <w:sz w:val="21"/>
          <w:szCs w:val="21"/>
          <w:spacing w:val="7"/>
        </w:rPr>
        <w:t xml:space="preserve"> </w:t>
      </w:r>
      <w:r>
        <w:rPr>
          <w:rFonts w:ascii="SimHei" w:hAnsi="SimHei" w:eastAsia="SimHei" w:cs="SimHei"/>
          <w:sz w:val="21"/>
          <w:szCs w:val="21"/>
          <w:spacing w:val="-5"/>
        </w:rPr>
        <w:t>提到“支付宝和微信支付这类非现金方式已经成为日常付款和收款的主流方式”</w:t>
      </w:r>
      <w:r>
        <w:rPr>
          <w:rFonts w:ascii="SimHei" w:hAnsi="SimHei" w:eastAsia="SimHei" w:cs="SimHei"/>
          <w:sz w:val="21"/>
          <w:szCs w:val="21"/>
          <w:spacing w:val="-6"/>
        </w:rPr>
        <w:t>,</w:t>
      </w:r>
      <w:r>
        <w:rPr>
          <w:rFonts w:ascii="SimHei" w:hAnsi="SimHei" w:eastAsia="SimHei" w:cs="SimHei"/>
          <w:sz w:val="21"/>
          <w:szCs w:val="21"/>
          <w:spacing w:val="-6"/>
        </w:rPr>
        <w:t xml:space="preserve"> </w:t>
      </w:r>
      <w:r>
        <w:rPr>
          <w:rFonts w:ascii="SimSun" w:hAnsi="SimSun" w:eastAsia="SimSun" w:cs="SimSun"/>
          <w:sz w:val="21"/>
          <w:szCs w:val="21"/>
          <w:spacing w:val="-6"/>
        </w:rPr>
        <w:t>在该语境中，讲的并不是支付宝和微信</w:t>
      </w:r>
      <w:r>
        <w:rPr>
          <w:rFonts w:ascii="Times New Roman" w:hAnsi="Times New Roman" w:eastAsia="Times New Roman" w:cs="Times New Roman"/>
          <w:sz w:val="21"/>
          <w:szCs w:val="21"/>
          <w:spacing w:val="-6"/>
        </w:rPr>
        <w:t>App</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6"/>
        </w:rPr>
        <w:t>本身</w:t>
      </w:r>
      <w:r>
        <w:rPr>
          <w:rFonts w:ascii="SimSun" w:hAnsi="SimSun" w:eastAsia="SimSun" w:cs="SimSun"/>
          <w:sz w:val="21"/>
          <w:szCs w:val="21"/>
          <w:spacing w:val="-7"/>
        </w:rPr>
        <w:t>，而是它们的服务属性。</w:t>
      </w:r>
    </w:p>
    <w:p>
      <w:pPr>
        <w:pStyle w:val="BodyText"/>
        <w:spacing w:line="416" w:lineRule="auto"/>
        <w:rPr/>
      </w:pPr>
      <w:r/>
    </w:p>
    <w:p>
      <w:pPr>
        <w:ind w:left="3"/>
        <w:spacing w:before="83" w:line="222" w:lineRule="auto"/>
        <w:rPr>
          <w:rFonts w:ascii="SimHei" w:hAnsi="SimHei" w:eastAsia="SimHei" w:cs="SimHei"/>
          <w:sz w:val="25"/>
          <w:szCs w:val="25"/>
        </w:rPr>
      </w:pPr>
      <w:r>
        <w:rPr>
          <w:rFonts w:ascii="SimHei" w:hAnsi="SimHei" w:eastAsia="SimHei" w:cs="SimHei"/>
          <w:sz w:val="25"/>
          <w:szCs w:val="25"/>
          <w:b/>
          <w:bCs/>
          <w:spacing w:val="-10"/>
        </w:rPr>
        <w:t>用户、客户与顾客</w:t>
      </w:r>
    </w:p>
    <w:p>
      <w:pPr>
        <w:pStyle w:val="BodyText"/>
        <w:spacing w:line="241" w:lineRule="auto"/>
        <w:rPr/>
      </w:pPr>
      <w:r/>
    </w:p>
    <w:p>
      <w:pPr>
        <w:ind w:right="81" w:firstLine="399"/>
        <w:spacing w:before="68" w:line="334" w:lineRule="auto"/>
        <w:rPr>
          <w:rFonts w:ascii="SimSun" w:hAnsi="SimSun" w:eastAsia="SimSun" w:cs="SimSun"/>
          <w:sz w:val="21"/>
          <w:szCs w:val="21"/>
        </w:rPr>
      </w:pPr>
      <w:r>
        <w:rPr>
          <w:rFonts w:ascii="SimSun" w:hAnsi="SimSun" w:eastAsia="SimSun" w:cs="SimSun"/>
          <w:sz w:val="21"/>
          <w:szCs w:val="21"/>
          <w:spacing w:val="-1"/>
        </w:rPr>
        <w:t>在互联网公司中，用户一般是指用产品的人，强调“使用”这个客观行为，</w:t>
      </w:r>
      <w:r>
        <w:rPr>
          <w:rFonts w:ascii="SimSun" w:hAnsi="SimSun" w:eastAsia="SimSun" w:cs="SimSun"/>
          <w:sz w:val="21"/>
          <w:szCs w:val="21"/>
          <w:spacing w:val="16"/>
        </w:rPr>
        <w:t xml:space="preserve"> </w:t>
      </w:r>
      <w:r>
        <w:rPr>
          <w:rFonts w:ascii="SimSun" w:hAnsi="SimSun" w:eastAsia="SimSun" w:cs="SimSun"/>
          <w:sz w:val="21"/>
          <w:szCs w:val="21"/>
          <w:spacing w:val="3"/>
        </w:rPr>
        <w:t>不论他们是否付费，同时也泛指2C</w:t>
      </w:r>
      <w:r>
        <w:rPr>
          <w:rFonts w:ascii="SimSun" w:hAnsi="SimSun" w:eastAsia="SimSun" w:cs="SimSun"/>
          <w:sz w:val="21"/>
          <w:szCs w:val="21"/>
          <w:spacing w:val="-9"/>
        </w:rPr>
        <w:t xml:space="preserve"> </w:t>
      </w:r>
      <w:r>
        <w:rPr>
          <w:rFonts w:ascii="SimSun" w:hAnsi="SimSun" w:eastAsia="SimSun" w:cs="SimSun"/>
          <w:sz w:val="21"/>
          <w:szCs w:val="21"/>
          <w:spacing w:val="3"/>
        </w:rPr>
        <w:t>产品的使用者；客户则是指付钱的人，同时</w:t>
      </w:r>
      <w:r>
        <w:rPr>
          <w:rFonts w:ascii="SimSun" w:hAnsi="SimSun" w:eastAsia="SimSun" w:cs="SimSun"/>
          <w:sz w:val="21"/>
          <w:szCs w:val="21"/>
        </w:rPr>
        <w:t xml:space="preserve"> </w:t>
      </w:r>
      <w:r>
        <w:rPr>
          <w:rFonts w:ascii="SimSun" w:hAnsi="SimSun" w:eastAsia="SimSun" w:cs="SimSun"/>
          <w:sz w:val="21"/>
          <w:szCs w:val="21"/>
          <w:spacing w:val="4"/>
        </w:rPr>
        <w:t>也泛指2B</w:t>
      </w:r>
      <w:r>
        <w:rPr>
          <w:rFonts w:ascii="SimSun" w:hAnsi="SimSun" w:eastAsia="SimSun" w:cs="SimSun"/>
          <w:sz w:val="21"/>
          <w:szCs w:val="21"/>
          <w:spacing w:val="-37"/>
        </w:rPr>
        <w:t xml:space="preserve"> </w:t>
      </w:r>
      <w:r>
        <w:rPr>
          <w:rFonts w:ascii="SimSun" w:hAnsi="SimSun" w:eastAsia="SimSun" w:cs="SimSun"/>
          <w:sz w:val="21"/>
          <w:szCs w:val="21"/>
          <w:spacing w:val="4"/>
        </w:rPr>
        <w:t>产品的使用者；而顾客则是服务业常用的表述</w:t>
      </w:r>
      <w:r>
        <w:rPr>
          <w:rFonts w:ascii="SimSun" w:hAnsi="SimSun" w:eastAsia="SimSun" w:cs="SimSun"/>
          <w:sz w:val="21"/>
          <w:szCs w:val="21"/>
          <w:spacing w:val="3"/>
        </w:rPr>
        <w:t>方式，用来代指其服务</w:t>
      </w:r>
    </w:p>
    <w:p>
      <w:pPr>
        <w:spacing w:before="1" w:line="219" w:lineRule="auto"/>
        <w:rPr>
          <w:rFonts w:ascii="SimSun" w:hAnsi="SimSun" w:eastAsia="SimSun" w:cs="SimSun"/>
          <w:sz w:val="21"/>
          <w:szCs w:val="21"/>
        </w:rPr>
      </w:pPr>
      <w:r>
        <w:rPr>
          <w:rFonts w:ascii="SimSun" w:hAnsi="SimSun" w:eastAsia="SimSun" w:cs="SimSun"/>
          <w:sz w:val="21"/>
          <w:szCs w:val="21"/>
          <w:spacing w:val="-7"/>
        </w:rPr>
        <w:t>的对象。</w:t>
      </w:r>
    </w:p>
    <w:p>
      <w:pPr>
        <w:ind w:right="62" w:firstLine="399"/>
        <w:spacing w:before="171" w:line="334" w:lineRule="auto"/>
        <w:rPr>
          <w:rFonts w:ascii="SimSun" w:hAnsi="SimSun" w:eastAsia="SimSun" w:cs="SimSun"/>
          <w:sz w:val="21"/>
          <w:szCs w:val="21"/>
        </w:rPr>
      </w:pPr>
      <w:r>
        <w:rPr>
          <w:rFonts w:ascii="SimSun" w:hAnsi="SimSun" w:eastAsia="SimSun" w:cs="SimSun"/>
          <w:sz w:val="21"/>
          <w:szCs w:val="21"/>
          <w:spacing w:val="1"/>
        </w:rPr>
        <w:t>对于传统行业来说，它们的用户大多数是先付费后使用，理论上一</w:t>
      </w:r>
      <w:r>
        <w:rPr>
          <w:rFonts w:ascii="SimSun" w:hAnsi="SimSun" w:eastAsia="SimSun" w:cs="SimSun"/>
          <w:sz w:val="21"/>
          <w:szCs w:val="21"/>
        </w:rPr>
        <w:t>个用户只 </w:t>
      </w:r>
      <w:r>
        <w:rPr>
          <w:rFonts w:ascii="SimSun" w:hAnsi="SimSun" w:eastAsia="SimSun" w:cs="SimSun"/>
          <w:sz w:val="21"/>
          <w:szCs w:val="21"/>
        </w:rPr>
        <w:t>要可以使用其产品或服务，就一定是付过费的，因此在</w:t>
      </w:r>
      <w:r>
        <w:rPr>
          <w:rFonts w:ascii="SimSun" w:hAnsi="SimSun" w:eastAsia="SimSun" w:cs="SimSun"/>
          <w:sz w:val="21"/>
          <w:szCs w:val="21"/>
          <w:spacing w:val="-1"/>
        </w:rPr>
        <w:t>传统行业中一般称这些人</w:t>
      </w:r>
      <w:r>
        <w:rPr>
          <w:rFonts w:ascii="SimSun" w:hAnsi="SimSun" w:eastAsia="SimSun" w:cs="SimSun"/>
          <w:sz w:val="21"/>
          <w:szCs w:val="21"/>
        </w:rPr>
        <w:t xml:space="preserve"> </w:t>
      </w:r>
      <w:r>
        <w:rPr>
          <w:rFonts w:ascii="SimSun" w:hAnsi="SimSun" w:eastAsia="SimSun" w:cs="SimSun"/>
          <w:sz w:val="21"/>
          <w:szCs w:val="21"/>
        </w:rPr>
        <w:t>为“客户”。因为互联网产品经常是先免费使用，再</w:t>
      </w:r>
      <w:r>
        <w:rPr>
          <w:rFonts w:ascii="SimSun" w:hAnsi="SimSun" w:eastAsia="SimSun" w:cs="SimSun"/>
          <w:sz w:val="21"/>
          <w:szCs w:val="21"/>
          <w:spacing w:val="-1"/>
        </w:rPr>
        <w:t>付费转化，所以在互联网公</w:t>
      </w:r>
      <w:r>
        <w:rPr>
          <w:rFonts w:ascii="SimSun" w:hAnsi="SimSun" w:eastAsia="SimSun" w:cs="SimSun"/>
          <w:sz w:val="21"/>
          <w:szCs w:val="21"/>
        </w:rPr>
        <w:t xml:space="preserve"> </w:t>
      </w:r>
      <w:r>
        <w:rPr>
          <w:rFonts w:ascii="SimSun" w:hAnsi="SimSun" w:eastAsia="SimSun" w:cs="SimSun"/>
          <w:sz w:val="21"/>
          <w:szCs w:val="21"/>
          <w:spacing w:val="-7"/>
        </w:rPr>
        <w:t>司中习惯称这群人为“用户”。在本书中，笔者认为用户、客户和顾客是近义词，</w:t>
      </w:r>
    </w:p>
    <w:p>
      <w:pPr>
        <w:spacing w:line="219" w:lineRule="auto"/>
        <w:rPr>
          <w:rFonts w:ascii="SimSun" w:hAnsi="SimSun" w:eastAsia="SimSun" w:cs="SimSun"/>
          <w:sz w:val="21"/>
          <w:szCs w:val="21"/>
        </w:rPr>
      </w:pPr>
      <w:r>
        <w:rPr>
          <w:rFonts w:ascii="SimSun" w:hAnsi="SimSun" w:eastAsia="SimSun" w:cs="SimSun"/>
          <w:sz w:val="21"/>
          <w:szCs w:val="21"/>
          <w:spacing w:val="3"/>
        </w:rPr>
        <w:t>都是指我们的产品或服务所作用的人(对于互联网来说还有更深的解读，比如人</w:t>
      </w:r>
    </w:p>
    <w:p>
      <w:pPr>
        <w:spacing w:line="219" w:lineRule="auto"/>
        <w:sectPr>
          <w:footerReference w:type="default" r:id="rId33"/>
          <w:pgSz w:w="8640" w:h="12560"/>
          <w:pgMar w:top="400" w:right="626" w:bottom="407" w:left="590" w:header="0" w:footer="298" w:gutter="0"/>
        </w:sectPr>
        <w:rPr>
          <w:rFonts w:ascii="SimSun" w:hAnsi="SimSun" w:eastAsia="SimSun" w:cs="SimSun"/>
          <w:sz w:val="21"/>
          <w:szCs w:val="21"/>
        </w:rPr>
      </w:pPr>
    </w:p>
    <w:p>
      <w:pPr>
        <w:spacing w:before="184" w:line="217" w:lineRule="auto"/>
        <w:rPr>
          <w:rFonts w:ascii="SimHei" w:hAnsi="SimHei" w:eastAsia="SimHei" w:cs="SimHei"/>
          <w:sz w:val="21"/>
          <w:szCs w:val="21"/>
        </w:rPr>
      </w:pPr>
      <w:r>
        <w:rPr>
          <w:rFonts w:ascii="SimHei" w:hAnsi="SimHei" w:eastAsia="SimHei" w:cs="SimHei"/>
          <w:sz w:val="21"/>
          <w:szCs w:val="21"/>
          <w:position w:val="-5"/>
        </w:rPr>
        <w:drawing>
          <wp:inline distT="0" distB="0" distL="0" distR="0">
            <wp:extent cx="6363" cy="139715"/>
            <wp:effectExtent l="0" t="0" r="0" b="0"/>
            <wp:docPr id="48" name="IM 48"/>
            <wp:cNvGraphicFramePr/>
            <a:graphic>
              <a:graphicData uri="http://schemas.openxmlformats.org/drawingml/2006/picture">
                <pic:pic>
                  <pic:nvPicPr>
                    <pic:cNvPr id="48" name="IM 48"/>
                    <pic:cNvPicPr/>
                  </pic:nvPicPr>
                  <pic:blipFill>
                    <a:blip r:embed="rId35"/>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32"/>
        </w:rPr>
        <w:t xml:space="preserve"> </w:t>
      </w:r>
      <w:r>
        <w:rPr>
          <w:rFonts w:ascii="SimHei" w:hAnsi="SimHei" w:eastAsia="SimHei" w:cs="SimHei"/>
          <w:sz w:val="21"/>
          <w:szCs w:val="21"/>
          <w:b/>
          <w:bCs/>
          <w:spacing w:val="-19"/>
          <w:w w:val="94"/>
        </w:rPr>
        <w:t>数字化思维：传统企业数字化转型指南</w:t>
      </w:r>
    </w:p>
    <w:p>
      <w:pPr>
        <w:pStyle w:val="BodyText"/>
        <w:spacing w:line="276" w:lineRule="auto"/>
        <w:rPr/>
      </w:pPr>
      <w:r/>
    </w:p>
    <w:p>
      <w:pPr>
        <w:pStyle w:val="BodyText"/>
        <w:spacing w:line="276" w:lineRule="auto"/>
        <w:rPr/>
      </w:pPr>
      <w:r/>
    </w:p>
    <w:p>
      <w:pPr>
        <w:ind w:left="10"/>
        <w:spacing w:before="68" w:line="380" w:lineRule="exact"/>
        <w:rPr>
          <w:rFonts w:ascii="SimSun" w:hAnsi="SimSun" w:eastAsia="SimSun" w:cs="SimSun"/>
          <w:sz w:val="21"/>
          <w:szCs w:val="21"/>
        </w:rPr>
      </w:pPr>
      <w:r>
        <w:rPr>
          <w:rFonts w:ascii="SimSun" w:hAnsi="SimSun" w:eastAsia="SimSun" w:cs="SimSun"/>
          <w:sz w:val="21"/>
          <w:szCs w:val="21"/>
          <w:spacing w:val="5"/>
          <w:position w:val="12"/>
        </w:rPr>
        <w:t>群模型),但是在不同的语境中会使用不同的表述。例如，在描述一个餐厅的线</w:t>
      </w:r>
    </w:p>
    <w:p>
      <w:pPr>
        <w:spacing w:line="216" w:lineRule="auto"/>
        <w:jc w:val="right"/>
        <w:rPr>
          <w:rFonts w:ascii="SimSun" w:hAnsi="SimSun" w:eastAsia="SimSun" w:cs="SimSun"/>
          <w:sz w:val="21"/>
          <w:szCs w:val="21"/>
        </w:rPr>
      </w:pPr>
      <w:r>
        <w:rPr>
          <w:rFonts w:ascii="SimSun" w:hAnsi="SimSun" w:eastAsia="SimSun" w:cs="SimSun"/>
          <w:sz w:val="21"/>
          <w:szCs w:val="21"/>
          <w:spacing w:val="-12"/>
        </w:rPr>
        <w:t>下业务时，笔者使用的是“顾客”,而在描述一般的互联网产品时使用的是“用户”。</w:t>
      </w:r>
    </w:p>
    <w:p>
      <w:pPr>
        <w:ind w:left="10" w:right="49" w:firstLine="419"/>
        <w:spacing w:before="167" w:line="325" w:lineRule="auto"/>
        <w:jc w:val="both"/>
        <w:rPr>
          <w:rFonts w:ascii="SimSun" w:hAnsi="SimSun" w:eastAsia="SimSun" w:cs="SimSun"/>
          <w:sz w:val="21"/>
          <w:szCs w:val="21"/>
        </w:rPr>
      </w:pPr>
      <w:r>
        <w:rPr>
          <w:rFonts w:ascii="SimSun" w:hAnsi="SimSun" w:eastAsia="SimSun" w:cs="SimSun"/>
          <w:sz w:val="21"/>
          <w:szCs w:val="21"/>
          <w:spacing w:val="1"/>
        </w:rPr>
        <w:t>另外，本书提到的很多专有名词中可能含有“用户”二</w:t>
      </w:r>
      <w:r>
        <w:rPr>
          <w:rFonts w:ascii="SimSun" w:hAnsi="SimSun" w:eastAsia="SimSun" w:cs="SimSun"/>
          <w:sz w:val="21"/>
          <w:szCs w:val="21"/>
        </w:rPr>
        <w:t>字，如用户场景和用 </w:t>
      </w:r>
      <w:r>
        <w:rPr>
          <w:rFonts w:ascii="SimSun" w:hAnsi="SimSun" w:eastAsia="SimSun" w:cs="SimSun"/>
          <w:sz w:val="21"/>
          <w:szCs w:val="21"/>
        </w:rPr>
        <w:t>户体验等。由于是专有名词，所以当“用户”二字作为</w:t>
      </w:r>
      <w:r>
        <w:rPr>
          <w:rFonts w:ascii="SimSun" w:hAnsi="SimSun" w:eastAsia="SimSun" w:cs="SimSun"/>
          <w:sz w:val="21"/>
          <w:szCs w:val="21"/>
          <w:spacing w:val="-1"/>
        </w:rPr>
        <w:t>一个元素组成另外一个词</w:t>
      </w:r>
      <w:r>
        <w:rPr>
          <w:rFonts w:ascii="SimSun" w:hAnsi="SimSun" w:eastAsia="SimSun" w:cs="SimSun"/>
          <w:sz w:val="21"/>
          <w:szCs w:val="21"/>
        </w:rPr>
        <w:t xml:space="preserve"> </w:t>
      </w:r>
      <w:r>
        <w:rPr>
          <w:rFonts w:ascii="SimSun" w:hAnsi="SimSun" w:eastAsia="SimSun" w:cs="SimSun"/>
          <w:sz w:val="21"/>
          <w:szCs w:val="21"/>
          <w:spacing w:val="-4"/>
        </w:rPr>
        <w:t>的时候， 一般不会根据不同的语境进行替换，因此并不会出现客户体验或者顾客</w:t>
      </w:r>
    </w:p>
    <w:p>
      <w:pPr>
        <w:ind w:left="10"/>
        <w:spacing w:line="219" w:lineRule="auto"/>
        <w:rPr>
          <w:rFonts w:ascii="SimSun" w:hAnsi="SimSun" w:eastAsia="SimSun" w:cs="SimSun"/>
          <w:sz w:val="21"/>
          <w:szCs w:val="21"/>
        </w:rPr>
      </w:pPr>
      <w:r>
        <w:rPr>
          <w:rFonts w:ascii="SimSun" w:hAnsi="SimSun" w:eastAsia="SimSun" w:cs="SimSun"/>
          <w:sz w:val="21"/>
          <w:szCs w:val="21"/>
          <w:spacing w:val="-8"/>
        </w:rPr>
        <w:t>体验之类的说法。</w:t>
      </w:r>
    </w:p>
    <w:p>
      <w:pPr>
        <w:pStyle w:val="BodyText"/>
        <w:spacing w:line="371" w:lineRule="auto"/>
        <w:rPr/>
      </w:pPr>
      <w:r/>
    </w:p>
    <w:p>
      <w:pPr>
        <w:ind w:left="14"/>
        <w:spacing w:before="102" w:line="183" w:lineRule="auto"/>
        <w:rPr>
          <w:rFonts w:ascii="SimSun" w:hAnsi="SimSun" w:eastAsia="SimSun" w:cs="SimSun"/>
          <w:sz w:val="31"/>
          <w:szCs w:val="31"/>
        </w:rPr>
      </w:pPr>
      <w:r>
        <w:rPr>
          <w:rFonts w:ascii="SimSun" w:hAnsi="SimSun" w:eastAsia="SimSun" w:cs="SimSun"/>
          <w:sz w:val="31"/>
          <w:szCs w:val="31"/>
          <w:b/>
          <w:bCs/>
          <w:spacing w:val="-8"/>
        </w:rPr>
        <w:t>2B</w:t>
      </w:r>
    </w:p>
    <w:p>
      <w:pPr>
        <w:ind w:left="10" w:firstLine="419"/>
        <w:spacing w:before="296" w:line="335" w:lineRule="auto"/>
        <w:jc w:val="both"/>
        <w:rPr>
          <w:rFonts w:ascii="SimSun" w:hAnsi="SimSun" w:eastAsia="SimSun" w:cs="SimSun"/>
          <w:sz w:val="21"/>
          <w:szCs w:val="21"/>
        </w:rPr>
      </w:pPr>
      <w:r>
        <w:rPr>
          <w:rFonts w:ascii="SimSun" w:hAnsi="SimSun" w:eastAsia="SimSun" w:cs="SimSun"/>
          <w:sz w:val="21"/>
          <w:szCs w:val="21"/>
          <w:spacing w:val="-12"/>
        </w:rPr>
        <w:t>2B</w:t>
      </w:r>
      <w:r>
        <w:rPr>
          <w:rFonts w:ascii="SimSun" w:hAnsi="SimSun" w:eastAsia="SimSun" w:cs="SimSun"/>
          <w:sz w:val="21"/>
          <w:szCs w:val="21"/>
          <w:spacing w:val="-41"/>
        </w:rPr>
        <w:t xml:space="preserve"> </w:t>
      </w:r>
      <w:r>
        <w:rPr>
          <w:rFonts w:ascii="SimSun" w:hAnsi="SimSun" w:eastAsia="SimSun" w:cs="SimSun"/>
          <w:sz w:val="21"/>
          <w:szCs w:val="21"/>
          <w:spacing w:val="-12"/>
        </w:rPr>
        <w:t>是To Business的缩写，意为“面向商业/企业”,强调服务的主体是“机构”。</w:t>
      </w:r>
      <w:r>
        <w:rPr>
          <w:rFonts w:ascii="SimSun" w:hAnsi="SimSun" w:eastAsia="SimSun" w:cs="SimSun"/>
          <w:sz w:val="21"/>
          <w:szCs w:val="21"/>
        </w:rPr>
        <w:t xml:space="preserve"> </w:t>
      </w:r>
      <w:r>
        <w:rPr>
          <w:rFonts w:ascii="SimSun" w:hAnsi="SimSun" w:eastAsia="SimSun" w:cs="SimSun"/>
          <w:sz w:val="21"/>
          <w:szCs w:val="21"/>
          <w:spacing w:val="-9"/>
        </w:rPr>
        <w:t>它可以作为元素构成其他词汇，如“2B</w:t>
      </w:r>
      <w:r>
        <w:rPr>
          <w:rFonts w:ascii="SimSun" w:hAnsi="SimSun" w:eastAsia="SimSun" w:cs="SimSun"/>
          <w:sz w:val="21"/>
          <w:szCs w:val="21"/>
          <w:spacing w:val="-47"/>
        </w:rPr>
        <w:t xml:space="preserve"> </w:t>
      </w:r>
      <w:r>
        <w:rPr>
          <w:rFonts w:ascii="SimSun" w:hAnsi="SimSun" w:eastAsia="SimSun" w:cs="SimSun"/>
          <w:sz w:val="21"/>
          <w:szCs w:val="21"/>
          <w:spacing w:val="-9"/>
        </w:rPr>
        <w:t>产品”,</w:t>
      </w:r>
      <w:r>
        <w:rPr>
          <w:rFonts w:ascii="SimSun" w:hAnsi="SimSun" w:eastAsia="SimSun" w:cs="SimSun"/>
          <w:sz w:val="21"/>
          <w:szCs w:val="21"/>
          <w:spacing w:val="-10"/>
        </w:rPr>
        <w:t>其含义为“面向商业/企业的产品”,</w:t>
      </w:r>
    </w:p>
    <w:p>
      <w:pPr>
        <w:ind w:left="10"/>
        <w:spacing w:before="1" w:line="219" w:lineRule="auto"/>
        <w:rPr>
          <w:rFonts w:ascii="SimSun" w:hAnsi="SimSun" w:eastAsia="SimSun" w:cs="SimSun"/>
          <w:sz w:val="21"/>
          <w:szCs w:val="21"/>
        </w:rPr>
      </w:pPr>
      <w:r>
        <w:rPr>
          <w:rFonts w:ascii="SimSun" w:hAnsi="SimSun" w:eastAsia="SimSun" w:cs="SimSun"/>
          <w:sz w:val="21"/>
          <w:szCs w:val="21"/>
          <w:spacing w:val="-3"/>
        </w:rPr>
        <w:t>企业微信、百度推广和财务软件等都是2B</w:t>
      </w:r>
      <w:r>
        <w:rPr>
          <w:rFonts w:ascii="SimSun" w:hAnsi="SimSun" w:eastAsia="SimSun" w:cs="SimSun"/>
          <w:sz w:val="21"/>
          <w:szCs w:val="21"/>
          <w:spacing w:val="-36"/>
        </w:rPr>
        <w:t xml:space="preserve"> </w:t>
      </w:r>
      <w:r>
        <w:rPr>
          <w:rFonts w:ascii="SimSun" w:hAnsi="SimSun" w:eastAsia="SimSun" w:cs="SimSun"/>
          <w:sz w:val="21"/>
          <w:szCs w:val="21"/>
          <w:spacing w:val="-3"/>
        </w:rPr>
        <w:t>产品。</w:t>
      </w:r>
    </w:p>
    <w:p>
      <w:pPr>
        <w:pStyle w:val="BodyText"/>
        <w:spacing w:line="359" w:lineRule="auto"/>
        <w:rPr/>
      </w:pPr>
      <w:r/>
    </w:p>
    <w:p>
      <w:pPr>
        <w:ind w:left="14"/>
        <w:spacing w:before="101" w:line="183" w:lineRule="auto"/>
        <w:rPr>
          <w:rFonts w:ascii="SimSun" w:hAnsi="SimSun" w:eastAsia="SimSun" w:cs="SimSun"/>
          <w:sz w:val="31"/>
          <w:szCs w:val="31"/>
        </w:rPr>
      </w:pPr>
      <w:r>
        <w:rPr>
          <w:rFonts w:ascii="SimSun" w:hAnsi="SimSun" w:eastAsia="SimSun" w:cs="SimSun"/>
          <w:sz w:val="31"/>
          <w:szCs w:val="31"/>
          <w:b/>
          <w:bCs/>
          <w:spacing w:val="-8"/>
        </w:rPr>
        <w:t>2C</w:t>
      </w:r>
    </w:p>
    <w:p>
      <w:pPr>
        <w:pStyle w:val="BodyText"/>
        <w:spacing w:line="256" w:lineRule="auto"/>
        <w:rPr/>
      </w:pPr>
      <w:r/>
    </w:p>
    <w:p>
      <w:pPr>
        <w:ind w:left="10" w:firstLine="419"/>
        <w:spacing w:before="69" w:line="335" w:lineRule="auto"/>
        <w:jc w:val="both"/>
        <w:rPr>
          <w:rFonts w:ascii="SimSun" w:hAnsi="SimSun" w:eastAsia="SimSun" w:cs="SimSun"/>
          <w:sz w:val="21"/>
          <w:szCs w:val="21"/>
        </w:rPr>
      </w:pPr>
      <w:r>
        <w:rPr>
          <w:rFonts w:ascii="SimSun" w:hAnsi="SimSun" w:eastAsia="SimSun" w:cs="SimSun"/>
          <w:sz w:val="21"/>
          <w:szCs w:val="21"/>
          <w:spacing w:val="-14"/>
        </w:rPr>
        <w:t>2C</w:t>
      </w:r>
      <w:r>
        <w:rPr>
          <w:rFonts w:ascii="SimSun" w:hAnsi="SimSun" w:eastAsia="SimSun" w:cs="SimSun"/>
          <w:sz w:val="21"/>
          <w:szCs w:val="21"/>
          <w:spacing w:val="-54"/>
        </w:rPr>
        <w:t xml:space="preserve"> </w:t>
      </w:r>
      <w:r>
        <w:rPr>
          <w:rFonts w:ascii="SimSun" w:hAnsi="SimSun" w:eastAsia="SimSun" w:cs="SimSun"/>
          <w:sz w:val="21"/>
          <w:szCs w:val="21"/>
          <w:spacing w:val="-14"/>
        </w:rPr>
        <w:t>是To Customer的缩写，意为“面向用户”,强调服务的主体是“个体</w:t>
      </w:r>
      <w:r>
        <w:rPr>
          <w:rFonts w:ascii="SimSun" w:hAnsi="SimSun" w:eastAsia="SimSun" w:cs="SimSun"/>
          <w:sz w:val="21"/>
          <w:szCs w:val="21"/>
          <w:spacing w:val="-15"/>
        </w:rPr>
        <w:t>”。同样，</w:t>
      </w:r>
      <w:r>
        <w:rPr>
          <w:rFonts w:ascii="SimSun" w:hAnsi="SimSun" w:eastAsia="SimSun" w:cs="SimSun"/>
          <w:sz w:val="21"/>
          <w:szCs w:val="21"/>
        </w:rPr>
        <w:t xml:space="preserve"> </w:t>
      </w:r>
      <w:r>
        <w:rPr>
          <w:rFonts w:ascii="SimSun" w:hAnsi="SimSun" w:eastAsia="SimSun" w:cs="SimSun"/>
          <w:sz w:val="21"/>
          <w:szCs w:val="21"/>
          <w:spacing w:val="-7"/>
        </w:rPr>
        <w:t>它可以作为元素构成其他词汇，如“2C</w:t>
      </w:r>
      <w:r>
        <w:rPr>
          <w:rFonts w:ascii="SimSun" w:hAnsi="SimSun" w:eastAsia="SimSun" w:cs="SimSun"/>
          <w:sz w:val="21"/>
          <w:szCs w:val="21"/>
          <w:spacing w:val="-17"/>
        </w:rPr>
        <w:t xml:space="preserve"> </w:t>
      </w:r>
      <w:r>
        <w:rPr>
          <w:rFonts w:ascii="SimSun" w:hAnsi="SimSun" w:eastAsia="SimSun" w:cs="SimSun"/>
          <w:sz w:val="21"/>
          <w:szCs w:val="21"/>
          <w:spacing w:val="-7"/>
        </w:rPr>
        <w:t>产品”,其含义为“面向终端用户的产品”,</w:t>
      </w:r>
      <w:r>
        <w:rPr>
          <w:rFonts w:ascii="SimSun" w:hAnsi="SimSun" w:eastAsia="SimSun" w:cs="SimSun"/>
          <w:sz w:val="21"/>
          <w:szCs w:val="21"/>
        </w:rPr>
        <w:t xml:space="preserve"> </w:t>
      </w:r>
      <w:r>
        <w:rPr>
          <w:rFonts w:ascii="SimSun" w:hAnsi="SimSun" w:eastAsia="SimSun" w:cs="SimSun"/>
          <w:sz w:val="21"/>
          <w:szCs w:val="21"/>
          <w:spacing w:val="1"/>
        </w:rPr>
        <w:t>如微信、爱奇艺和摩拜单车等都是2</w:t>
      </w:r>
      <w:r>
        <w:rPr>
          <w:rFonts w:ascii="Times New Roman" w:hAnsi="Times New Roman" w:eastAsia="Times New Roman" w:cs="Times New Roman"/>
          <w:sz w:val="21"/>
          <w:szCs w:val="21"/>
          <w:spacing w:val="1"/>
        </w:rPr>
        <w:t>C </w:t>
      </w:r>
      <w:r>
        <w:rPr>
          <w:rFonts w:ascii="SimSun" w:hAnsi="SimSun" w:eastAsia="SimSun" w:cs="SimSun"/>
          <w:sz w:val="21"/>
          <w:szCs w:val="21"/>
          <w:spacing w:val="1"/>
        </w:rPr>
        <w:t>产品。另外，虽然</w:t>
      </w:r>
      <w:r>
        <w:rPr>
          <w:rFonts w:ascii="Times New Roman" w:hAnsi="Times New Roman" w:eastAsia="Times New Roman" w:cs="Times New Roman"/>
          <w:sz w:val="21"/>
          <w:szCs w:val="21"/>
        </w:rPr>
        <w:t>Customer</w:t>
      </w:r>
      <w:r>
        <w:rPr>
          <w:rFonts w:ascii="Times New Roman" w:hAnsi="Times New Roman" w:eastAsia="Times New Roman" w:cs="Times New Roman"/>
          <w:sz w:val="21"/>
          <w:szCs w:val="21"/>
          <w:spacing w:val="39"/>
        </w:rPr>
        <w:t xml:space="preserve"> </w:t>
      </w:r>
      <w:r>
        <w:rPr>
          <w:rFonts w:ascii="SimSun" w:hAnsi="SimSun" w:eastAsia="SimSun" w:cs="SimSun"/>
          <w:sz w:val="21"/>
          <w:szCs w:val="21"/>
          <w:spacing w:val="1"/>
        </w:rPr>
        <w:t>直译成中文应</w:t>
      </w:r>
      <w:r>
        <w:rPr>
          <w:rFonts w:ascii="SimSun" w:hAnsi="SimSun" w:eastAsia="SimSun" w:cs="SimSun"/>
          <w:sz w:val="21"/>
          <w:szCs w:val="21"/>
        </w:rPr>
        <w:t xml:space="preserve">  </w:t>
      </w:r>
      <w:r>
        <w:rPr>
          <w:rFonts w:ascii="SimSun" w:hAnsi="SimSun" w:eastAsia="SimSun" w:cs="SimSun"/>
          <w:sz w:val="21"/>
          <w:szCs w:val="21"/>
          <w:spacing w:val="-7"/>
        </w:rPr>
        <w:t>该是“顾客或客户”的意思，而User才是“用户”,但在互联网公司的一般语境中，</w:t>
      </w:r>
    </w:p>
    <w:p>
      <w:pPr>
        <w:ind w:left="10"/>
        <w:spacing w:line="219" w:lineRule="auto"/>
        <w:rPr>
          <w:rFonts w:ascii="SimSun" w:hAnsi="SimSun" w:eastAsia="SimSun" w:cs="SimSun"/>
          <w:sz w:val="21"/>
          <w:szCs w:val="21"/>
        </w:rPr>
      </w:pPr>
      <w:r>
        <w:rPr>
          <w:rFonts w:ascii="SimSun" w:hAnsi="SimSun" w:eastAsia="SimSun" w:cs="SimSun"/>
          <w:sz w:val="21"/>
          <w:szCs w:val="21"/>
          <w:spacing w:val="-5"/>
        </w:rPr>
        <w:t>2C</w:t>
      </w:r>
      <w:r>
        <w:rPr>
          <w:rFonts w:ascii="SimSun" w:hAnsi="SimSun" w:eastAsia="SimSun" w:cs="SimSun"/>
          <w:sz w:val="21"/>
          <w:szCs w:val="21"/>
          <w:spacing w:val="-34"/>
        </w:rPr>
        <w:t xml:space="preserve"> </w:t>
      </w:r>
      <w:r>
        <w:rPr>
          <w:rFonts w:ascii="SimSun" w:hAnsi="SimSun" w:eastAsia="SimSun" w:cs="SimSun"/>
          <w:sz w:val="21"/>
          <w:szCs w:val="21"/>
          <w:spacing w:val="-5"/>
        </w:rPr>
        <w:t>的</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5"/>
        </w:rPr>
        <w:t>C </w:t>
      </w:r>
      <w:r>
        <w:rPr>
          <w:rFonts w:ascii="SimSun" w:hAnsi="SimSun" w:eastAsia="SimSun" w:cs="SimSun"/>
          <w:sz w:val="21"/>
          <w:szCs w:val="21"/>
          <w:spacing w:val="-5"/>
        </w:rPr>
        <w:t>并不区分用户、客户或顾客，可统一理解为“面向</w:t>
      </w:r>
      <w:r>
        <w:rPr>
          <w:rFonts w:ascii="SimSun" w:hAnsi="SimSun" w:eastAsia="SimSun" w:cs="SimSun"/>
          <w:sz w:val="21"/>
          <w:szCs w:val="21"/>
          <w:spacing w:val="-6"/>
        </w:rPr>
        <w:t>用户”。</w:t>
      </w:r>
    </w:p>
    <w:p>
      <w:pPr>
        <w:pStyle w:val="BodyText"/>
        <w:spacing w:line="366" w:lineRule="auto"/>
        <w:rPr/>
      </w:pPr>
      <w:r/>
    </w:p>
    <w:p>
      <w:pPr>
        <w:ind w:left="13"/>
        <w:spacing w:before="82" w:line="224" w:lineRule="auto"/>
        <w:rPr>
          <w:rFonts w:ascii="SimHei" w:hAnsi="SimHei" w:eastAsia="SimHei" w:cs="SimHei"/>
          <w:sz w:val="25"/>
          <w:szCs w:val="25"/>
        </w:rPr>
      </w:pPr>
      <w:r>
        <w:rPr>
          <w:rFonts w:ascii="SimHei" w:hAnsi="SimHei" w:eastAsia="SimHei" w:cs="SimHei"/>
          <w:sz w:val="25"/>
          <w:szCs w:val="25"/>
          <w:b/>
          <w:bCs/>
          <w:spacing w:val="-9"/>
        </w:rPr>
        <w:t>公司与企业</w:t>
      </w:r>
    </w:p>
    <w:p>
      <w:pPr>
        <w:ind w:right="50"/>
        <w:spacing w:before="306" w:line="388" w:lineRule="exact"/>
        <w:jc w:val="right"/>
        <w:rPr>
          <w:rFonts w:ascii="SimSun" w:hAnsi="SimSun" w:eastAsia="SimSun" w:cs="SimSun"/>
          <w:sz w:val="21"/>
          <w:szCs w:val="21"/>
        </w:rPr>
      </w:pPr>
      <w:r>
        <w:rPr>
          <w:rFonts w:ascii="SimSun" w:hAnsi="SimSun" w:eastAsia="SimSun" w:cs="SimSun"/>
          <w:sz w:val="21"/>
          <w:szCs w:val="21"/>
          <w:spacing w:val="-17"/>
          <w:position w:val="13"/>
        </w:rPr>
        <w:t>公司与企业在本书中被看作同义词，只是有时候用“公司”听起来更顺耳，如“互</w:t>
      </w:r>
    </w:p>
    <w:p>
      <w:pPr>
        <w:ind w:left="10"/>
        <w:spacing w:line="216" w:lineRule="auto"/>
        <w:rPr>
          <w:rFonts w:ascii="SimSun" w:hAnsi="SimSun" w:eastAsia="SimSun" w:cs="SimSun"/>
          <w:sz w:val="21"/>
          <w:szCs w:val="21"/>
        </w:rPr>
      </w:pPr>
      <w:r>
        <w:rPr>
          <w:rFonts w:ascii="SimSun" w:hAnsi="SimSun" w:eastAsia="SimSun" w:cs="SimSun"/>
          <w:sz w:val="21"/>
          <w:szCs w:val="21"/>
          <w:spacing w:val="-2"/>
        </w:rPr>
        <w:t>联网公司”,而有时候用“企业”则显得更自然</w:t>
      </w:r>
      <w:r>
        <w:rPr>
          <w:rFonts w:ascii="SimSun" w:hAnsi="SimSun" w:eastAsia="SimSun" w:cs="SimSun"/>
          <w:sz w:val="21"/>
          <w:szCs w:val="21"/>
          <w:spacing w:val="-3"/>
        </w:rPr>
        <w:t>，如“传统企业”。</w:t>
      </w:r>
    </w:p>
    <w:p>
      <w:pPr>
        <w:pStyle w:val="BodyText"/>
        <w:spacing w:line="406" w:lineRule="auto"/>
        <w:rPr/>
      </w:pPr>
      <w:r/>
    </w:p>
    <w:p>
      <w:pPr>
        <w:ind w:firstLine="99"/>
        <w:spacing w:line="860" w:lineRule="exact"/>
        <w:rPr/>
      </w:pPr>
      <w:r>
        <w:rPr>
          <w:position w:val="-17"/>
        </w:rPr>
        <w:pict>
          <v:group id="_x0000_s12" style="mso-position-vertical-relative:line;mso-position-horizontal-relative:char;width:366.55pt;height:43pt;" filled="false" stroked="false" coordsize="7330,860" coordorigin="0,0">
            <v:rect id="_x0000_s14" style="position:absolute;left:0;top:0;width:7330;height:850;" fillcolor="#E0E0E0" filled="true" stroked="false"/>
            <v:shape id="_x0000_s16" style="position:absolute;left:70;top:110;width:7152;height:619;" filled="false" stroked="false" type="#_x0000_t202">
              <v:fill on="false"/>
              <v:stroke on="false"/>
              <v:path/>
              <v:imagedata o:title=""/>
              <o:lock v:ext="edit" aspectratio="false"/>
              <v:textbox inset="0mm,0mm,0mm,0mm">
                <w:txbxContent>
                  <w:p>
                    <w:pPr>
                      <w:ind w:left="20" w:right="20" w:firstLine="402"/>
                      <w:spacing w:before="20" w:line="268" w:lineRule="auto"/>
                      <w:rPr>
                        <w:rFonts w:ascii="KaiTi" w:hAnsi="KaiTi" w:eastAsia="KaiTi" w:cs="KaiTi"/>
                        <w:sz w:val="21"/>
                        <w:szCs w:val="21"/>
                      </w:rPr>
                    </w:pPr>
                    <w:r>
                      <w:rPr>
                        <w:rFonts w:ascii="SimHei" w:hAnsi="SimHei" w:eastAsia="SimHei" w:cs="SimHei"/>
                        <w:sz w:val="21"/>
                        <w:szCs w:val="21"/>
                        <w:b/>
                        <w:bCs/>
                        <w:spacing w:val="-3"/>
                      </w:rPr>
                      <w:t>说明：</w:t>
                    </w:r>
                    <w:r>
                      <w:rPr>
                        <w:rFonts w:ascii="SimHei" w:hAnsi="SimHei" w:eastAsia="SimHei" w:cs="SimHei"/>
                        <w:sz w:val="21"/>
                        <w:szCs w:val="21"/>
                        <w:spacing w:val="-29"/>
                      </w:rPr>
                      <w:t xml:space="preserve"> </w:t>
                    </w:r>
                    <w:r>
                      <w:rPr>
                        <w:rFonts w:ascii="KaiTi" w:hAnsi="KaiTi" w:eastAsia="KaiTi" w:cs="KaiTi"/>
                        <w:sz w:val="21"/>
                        <w:szCs w:val="21"/>
                        <w:spacing w:val="-3"/>
                      </w:rPr>
                      <w:t>本书提到的所有真实案例及对其进行的分析，均只代表笔者自己的</w:t>
                    </w:r>
                    <w:r>
                      <w:rPr>
                        <w:rFonts w:ascii="KaiTi" w:hAnsi="KaiTi" w:eastAsia="KaiTi" w:cs="KaiTi"/>
                        <w:sz w:val="21"/>
                        <w:szCs w:val="21"/>
                      </w:rPr>
                      <w:t xml:space="preserve"> </w:t>
                    </w:r>
                    <w:r>
                      <w:rPr>
                        <w:rFonts w:ascii="KaiTi" w:hAnsi="KaiTi" w:eastAsia="KaiTi" w:cs="KaiTi"/>
                        <w:sz w:val="21"/>
                        <w:szCs w:val="21"/>
                        <w:spacing w:val="-7"/>
                      </w:rPr>
                      <w:t>观点，而与笔者当时任职公司的观点无关。</w:t>
                    </w:r>
                  </w:p>
                </w:txbxContent>
              </v:textbox>
            </v:shape>
            <v:shape id="_x0000_s18" style="position:absolute;left:0;top:850;width:7300;height:10;" filled="false" stroked="false" type="#_x0000_t75">
              <v:imagedata o:title="" r:id="rId36"/>
            </v:shape>
          </v:group>
        </w:pict>
      </w:r>
    </w:p>
    <w:p>
      <w:pPr>
        <w:spacing w:line="860" w:lineRule="exact"/>
        <w:sectPr>
          <w:footerReference w:type="default" r:id="rId34"/>
          <w:pgSz w:w="8640" w:h="12580"/>
          <w:pgMar w:top="400" w:right="694" w:bottom="385" w:left="510" w:header="0" w:footer="256" w:gutter="0"/>
        </w:sectPr>
        <w:rPr/>
      </w:pPr>
    </w:p>
    <w:p>
      <w:pPr>
        <w:pStyle w:val="BodyText"/>
        <w:spacing w:line="276" w:lineRule="auto"/>
        <w:rPr/>
      </w:pPr>
      <w:r/>
    </w:p>
    <w:p>
      <w:pPr>
        <w:pStyle w:val="BodyText"/>
        <w:spacing w:line="276" w:lineRule="auto"/>
        <w:rPr/>
      </w:pPr>
      <w:r/>
    </w:p>
    <w:p>
      <w:pPr>
        <w:pStyle w:val="BodyText"/>
        <w:spacing w:line="276" w:lineRule="auto"/>
        <w:rPr/>
      </w:pPr>
      <w:r/>
    </w:p>
    <w:p>
      <w:pPr>
        <w:ind w:left="5100"/>
        <w:spacing w:before="147" w:line="661" w:lineRule="exact"/>
        <w:rPr>
          <w:rFonts w:ascii="SimSun" w:hAnsi="SimSun" w:eastAsia="SimSun" w:cs="SimSun"/>
          <w:sz w:val="45"/>
          <w:szCs w:val="45"/>
        </w:rPr>
      </w:pPr>
      <w:r>
        <w:rPr>
          <w:rFonts w:ascii="SimSun" w:hAnsi="SimSun" w:eastAsia="SimSun" w:cs="SimSun"/>
          <w:sz w:val="45"/>
          <w:szCs w:val="45"/>
          <w:b/>
          <w:bCs/>
          <w:spacing w:val="-28"/>
          <w:position w:val="14"/>
        </w:rPr>
        <w:t>第</w:t>
      </w:r>
      <w:r>
        <w:rPr>
          <w:rFonts w:ascii="SimSun" w:hAnsi="SimSun" w:eastAsia="SimSun" w:cs="SimSun"/>
          <w:sz w:val="45"/>
          <w:szCs w:val="45"/>
          <w:spacing w:val="-49"/>
          <w:position w:val="14"/>
        </w:rPr>
        <w:t xml:space="preserve"> </w:t>
      </w:r>
      <w:r>
        <w:rPr>
          <w:rFonts w:ascii="SimSun" w:hAnsi="SimSun" w:eastAsia="SimSun" w:cs="SimSun"/>
          <w:sz w:val="45"/>
          <w:szCs w:val="45"/>
          <w:b/>
          <w:bCs/>
          <w:spacing w:val="-28"/>
          <w:position w:val="14"/>
        </w:rPr>
        <w:t>1</w:t>
      </w:r>
      <w:r>
        <w:rPr>
          <w:rFonts w:ascii="SimSun" w:hAnsi="SimSun" w:eastAsia="SimSun" w:cs="SimSun"/>
          <w:sz w:val="45"/>
          <w:szCs w:val="45"/>
          <w:spacing w:val="-88"/>
          <w:position w:val="14"/>
        </w:rPr>
        <w:t xml:space="preserve"> </w:t>
      </w:r>
      <w:r>
        <w:rPr>
          <w:rFonts w:ascii="SimSun" w:hAnsi="SimSun" w:eastAsia="SimSun" w:cs="SimSun"/>
          <w:sz w:val="45"/>
          <w:szCs w:val="45"/>
          <w:b/>
          <w:bCs/>
          <w:spacing w:val="-28"/>
          <w:position w:val="14"/>
        </w:rPr>
        <w:t>章</w:t>
      </w:r>
    </w:p>
    <w:p>
      <w:pPr>
        <w:ind w:left="1570"/>
        <w:spacing w:line="219" w:lineRule="auto"/>
        <w:rPr>
          <w:rFonts w:ascii="SimSun" w:hAnsi="SimSun" w:eastAsia="SimSun" w:cs="SimSun"/>
          <w:sz w:val="45"/>
          <w:szCs w:val="45"/>
        </w:rPr>
      </w:pPr>
      <w:r>
        <w:rPr>
          <w:rFonts w:ascii="SimSun" w:hAnsi="SimSun" w:eastAsia="SimSun" w:cs="SimSun"/>
          <w:sz w:val="45"/>
          <w:szCs w:val="45"/>
          <w:b/>
          <w:bCs/>
          <w:spacing w:val="-11"/>
        </w:rPr>
        <w:t>认知：数字化的前世今生</w:t>
      </w:r>
    </w:p>
    <w:p>
      <w:pPr>
        <w:pStyle w:val="BodyText"/>
        <w:spacing w:line="270" w:lineRule="auto"/>
        <w:rPr/>
      </w:pPr>
      <w:r/>
    </w:p>
    <w:p>
      <w:pPr>
        <w:pStyle w:val="BodyText"/>
        <w:spacing w:line="271" w:lineRule="auto"/>
        <w:rPr/>
      </w:pPr>
      <w:r/>
    </w:p>
    <w:p>
      <w:pPr>
        <w:pStyle w:val="BodyText"/>
        <w:spacing w:line="271" w:lineRule="auto"/>
        <w:rPr/>
      </w:pPr>
      <w:r/>
    </w:p>
    <w:p>
      <w:pPr>
        <w:pStyle w:val="BodyText"/>
        <w:spacing w:line="271" w:lineRule="auto"/>
        <w:rPr/>
      </w:pPr>
      <w:r/>
    </w:p>
    <w:p>
      <w:pPr>
        <w:pStyle w:val="BodyText"/>
        <w:spacing w:line="271" w:lineRule="auto"/>
        <w:rPr/>
      </w:pPr>
      <w:r/>
    </w:p>
    <w:p>
      <w:pPr>
        <w:pStyle w:val="BodyText"/>
        <w:spacing w:line="271" w:lineRule="auto"/>
        <w:rPr/>
      </w:pPr>
      <w:r/>
    </w:p>
    <w:p>
      <w:pPr>
        <w:ind w:left="1698"/>
        <w:spacing w:before="107" w:line="219" w:lineRule="auto"/>
        <w:outlineLvl w:val="0"/>
        <w:rPr>
          <w:rFonts w:ascii="SimSun" w:hAnsi="SimSun" w:eastAsia="SimSun" w:cs="SimSun"/>
          <w:sz w:val="33"/>
          <w:szCs w:val="33"/>
        </w:rPr>
      </w:pPr>
      <w:r>
        <w:rPr>
          <w:rFonts w:ascii="SimSun" w:hAnsi="SimSun" w:eastAsia="SimSun" w:cs="SimSun"/>
          <w:sz w:val="33"/>
          <w:szCs w:val="33"/>
          <w:b/>
          <w:bCs/>
          <w:spacing w:val="-12"/>
        </w:rPr>
        <w:t>1.1</w:t>
      </w:r>
      <w:r>
        <w:rPr>
          <w:rFonts w:ascii="SimSun" w:hAnsi="SimSun" w:eastAsia="SimSun" w:cs="SimSun"/>
          <w:sz w:val="33"/>
          <w:szCs w:val="33"/>
          <w:spacing w:val="162"/>
        </w:rPr>
        <w:t xml:space="preserve"> </w:t>
      </w:r>
      <w:r>
        <w:rPr>
          <w:rFonts w:ascii="SimSun" w:hAnsi="SimSun" w:eastAsia="SimSun" w:cs="SimSun"/>
          <w:sz w:val="33"/>
          <w:szCs w:val="33"/>
          <w:b/>
          <w:bCs/>
          <w:spacing w:val="-12"/>
        </w:rPr>
        <w:t>数字化的</w:t>
      </w:r>
      <w:r>
        <w:rPr>
          <w:rFonts w:ascii="SimSun" w:hAnsi="SimSun" w:eastAsia="SimSun" w:cs="SimSun"/>
          <w:sz w:val="33"/>
          <w:szCs w:val="33"/>
          <w:spacing w:val="-36"/>
        </w:rPr>
        <w:t xml:space="preserve"> </w:t>
      </w:r>
      <w:r>
        <w:rPr>
          <w:rFonts w:ascii="Times New Roman" w:hAnsi="Times New Roman" w:eastAsia="Times New Roman" w:cs="Times New Roman"/>
          <w:sz w:val="33"/>
          <w:szCs w:val="33"/>
          <w:b/>
          <w:bCs/>
          <w:spacing w:val="-12"/>
        </w:rPr>
        <w:t>“Y</w:t>
      </w:r>
      <w:r>
        <w:rPr>
          <w:rFonts w:ascii="Times New Roman" w:hAnsi="Times New Roman" w:eastAsia="Times New Roman" w:cs="Times New Roman"/>
          <w:sz w:val="33"/>
          <w:szCs w:val="33"/>
          <w:b/>
          <w:bCs/>
          <w:spacing w:val="62"/>
        </w:rPr>
        <w:t xml:space="preserve"> </w:t>
      </w:r>
      <w:r>
        <w:rPr>
          <w:rFonts w:ascii="SimSun" w:hAnsi="SimSun" w:eastAsia="SimSun" w:cs="SimSun"/>
          <w:sz w:val="33"/>
          <w:szCs w:val="33"/>
          <w:b/>
          <w:bCs/>
          <w:spacing w:val="-12"/>
        </w:rPr>
        <w:t>路径”演化</w:t>
      </w:r>
    </w:p>
    <w:p>
      <w:pPr>
        <w:pStyle w:val="BodyText"/>
        <w:spacing w:line="415" w:lineRule="auto"/>
        <w:rPr/>
      </w:pPr>
      <w:r/>
    </w:p>
    <w:p>
      <w:pPr>
        <w:ind w:left="1024" w:right="17" w:firstLine="399"/>
        <w:spacing w:before="71" w:line="319" w:lineRule="auto"/>
        <w:jc w:val="both"/>
        <w:rPr>
          <w:rFonts w:ascii="SimSun" w:hAnsi="SimSun" w:eastAsia="SimSun" w:cs="SimSun"/>
          <w:sz w:val="22"/>
          <w:szCs w:val="22"/>
        </w:rPr>
      </w:pPr>
      <w:r>
        <w:rPr>
          <w:rFonts w:ascii="SimSun" w:hAnsi="SimSun" w:eastAsia="SimSun" w:cs="SimSun"/>
          <w:sz w:val="22"/>
          <w:szCs w:val="22"/>
          <w:spacing w:val="-10"/>
        </w:rPr>
        <w:t>在人类历史上发生过很多次重要的社会变革，其中有为数</w:t>
      </w:r>
      <w:r>
        <w:rPr>
          <w:rFonts w:ascii="SimSun" w:hAnsi="SimSun" w:eastAsia="SimSun" w:cs="SimSun"/>
          <w:sz w:val="22"/>
          <w:szCs w:val="22"/>
          <w:spacing w:val="18"/>
        </w:rPr>
        <w:t xml:space="preserve"> </w:t>
      </w:r>
      <w:r>
        <w:rPr>
          <w:rFonts w:ascii="SimSun" w:hAnsi="SimSun" w:eastAsia="SimSun" w:cs="SimSun"/>
          <w:sz w:val="22"/>
          <w:szCs w:val="22"/>
          <w:spacing w:val="-10"/>
        </w:rPr>
        <w:t>不少的一部分是由于生产力要素的变革而产生的。蒸汽机</w:t>
      </w:r>
      <w:r>
        <w:rPr>
          <w:rFonts w:ascii="SimSun" w:hAnsi="SimSun" w:eastAsia="SimSun" w:cs="SimSun"/>
          <w:sz w:val="22"/>
          <w:szCs w:val="22"/>
          <w:spacing w:val="-11"/>
        </w:rPr>
        <w:t>的发</w:t>
      </w:r>
      <w:r>
        <w:rPr>
          <w:rFonts w:ascii="SimSun" w:hAnsi="SimSun" w:eastAsia="SimSun" w:cs="SimSun"/>
          <w:sz w:val="22"/>
          <w:szCs w:val="22"/>
        </w:rPr>
        <w:t xml:space="preserve"> </w:t>
      </w:r>
      <w:r>
        <w:rPr>
          <w:rFonts w:ascii="SimSun" w:hAnsi="SimSun" w:eastAsia="SimSun" w:cs="SimSun"/>
          <w:sz w:val="22"/>
          <w:szCs w:val="22"/>
          <w:spacing w:val="-10"/>
        </w:rPr>
        <w:t>明推动了工业革命，极大地提高了生产效率；铁路的铺设</w:t>
      </w:r>
      <w:r>
        <w:rPr>
          <w:rFonts w:ascii="SimSun" w:hAnsi="SimSun" w:eastAsia="SimSun" w:cs="SimSun"/>
          <w:sz w:val="22"/>
          <w:szCs w:val="22"/>
          <w:spacing w:val="-11"/>
        </w:rPr>
        <w:t>让人</w:t>
      </w:r>
      <w:r>
        <w:rPr>
          <w:rFonts w:ascii="SimSun" w:hAnsi="SimSun" w:eastAsia="SimSun" w:cs="SimSun"/>
          <w:sz w:val="22"/>
          <w:szCs w:val="22"/>
        </w:rPr>
        <w:t xml:space="preserve"> </w:t>
      </w:r>
      <w:r>
        <w:rPr>
          <w:rFonts w:ascii="SimSun" w:hAnsi="SimSun" w:eastAsia="SimSun" w:cs="SimSun"/>
          <w:sz w:val="22"/>
          <w:szCs w:val="22"/>
          <w:spacing w:val="-10"/>
        </w:rPr>
        <w:t>们可以快速到达远方，将不同的区域和资源更加紧密地联系在</w:t>
      </w:r>
      <w:r>
        <w:rPr>
          <w:rFonts w:ascii="SimSun" w:hAnsi="SimSun" w:eastAsia="SimSun" w:cs="SimSun"/>
          <w:sz w:val="22"/>
          <w:szCs w:val="22"/>
        </w:rPr>
        <w:t xml:space="preserve"> </w:t>
      </w:r>
      <w:r>
        <w:rPr>
          <w:rFonts w:ascii="SimSun" w:hAnsi="SimSun" w:eastAsia="SimSun" w:cs="SimSun"/>
          <w:sz w:val="22"/>
          <w:szCs w:val="22"/>
          <w:spacing w:val="-10"/>
        </w:rPr>
        <w:t>一起；而电力的广泛应用，则从底层改变了人们的工作</w:t>
      </w:r>
      <w:r>
        <w:rPr>
          <w:rFonts w:ascii="SimSun" w:hAnsi="SimSun" w:eastAsia="SimSun" w:cs="SimSun"/>
          <w:sz w:val="22"/>
          <w:szCs w:val="22"/>
          <w:spacing w:val="-11"/>
        </w:rPr>
        <w:t>和生活</w:t>
      </w:r>
    </w:p>
    <w:p>
      <w:pPr>
        <w:ind w:left="1024"/>
        <w:spacing w:before="1" w:line="220" w:lineRule="auto"/>
        <w:rPr>
          <w:rFonts w:ascii="SimSun" w:hAnsi="SimSun" w:eastAsia="SimSun" w:cs="SimSun"/>
          <w:sz w:val="22"/>
          <w:szCs w:val="22"/>
        </w:rPr>
      </w:pPr>
      <w:r>
        <w:rPr>
          <w:rFonts w:ascii="SimSun" w:hAnsi="SimSun" w:eastAsia="SimSun" w:cs="SimSun"/>
          <w:sz w:val="22"/>
          <w:szCs w:val="22"/>
          <w:spacing w:val="-10"/>
        </w:rPr>
        <w:t>方式。</w:t>
      </w:r>
    </w:p>
    <w:p>
      <w:pPr>
        <w:ind w:left="1024" w:firstLine="419"/>
        <w:spacing w:before="144" w:line="319" w:lineRule="auto"/>
        <w:jc w:val="both"/>
        <w:rPr>
          <w:rFonts w:ascii="SimSun" w:hAnsi="SimSun" w:eastAsia="SimSun" w:cs="SimSun"/>
          <w:sz w:val="22"/>
          <w:szCs w:val="22"/>
        </w:rPr>
      </w:pPr>
      <w:r>
        <w:rPr>
          <w:rFonts w:ascii="SimSun" w:hAnsi="SimSun" w:eastAsia="SimSun" w:cs="SimSun"/>
          <w:sz w:val="22"/>
          <w:szCs w:val="22"/>
          <w:spacing w:val="-1"/>
        </w:rPr>
        <w:t>从20世纪中叶起至21世纪初，先后出现了三次重要的生</w:t>
      </w:r>
      <w:r>
        <w:rPr>
          <w:rFonts w:ascii="SimSun" w:hAnsi="SimSun" w:eastAsia="SimSun" w:cs="SimSun"/>
          <w:sz w:val="22"/>
          <w:szCs w:val="22"/>
          <w:spacing w:val="13"/>
        </w:rPr>
        <w:t xml:space="preserve"> </w:t>
      </w:r>
      <w:r>
        <w:rPr>
          <w:rFonts w:ascii="SimSun" w:hAnsi="SimSun" w:eastAsia="SimSun" w:cs="SimSun"/>
          <w:sz w:val="22"/>
          <w:szCs w:val="22"/>
          <w:spacing w:val="-10"/>
        </w:rPr>
        <w:t>产力要素变革，分别是计算机、互联网及移动互联网。这</w:t>
      </w:r>
      <w:r>
        <w:rPr>
          <w:rFonts w:ascii="SimSun" w:hAnsi="SimSun" w:eastAsia="SimSun" w:cs="SimSun"/>
          <w:sz w:val="22"/>
          <w:szCs w:val="22"/>
          <w:spacing w:val="-11"/>
        </w:rPr>
        <w:t>三者</w:t>
      </w:r>
      <w:r>
        <w:rPr>
          <w:rFonts w:ascii="SimSun" w:hAnsi="SimSun" w:eastAsia="SimSun" w:cs="SimSun"/>
          <w:sz w:val="22"/>
          <w:szCs w:val="22"/>
        </w:rPr>
        <w:t xml:space="preserve"> </w:t>
      </w:r>
      <w:r>
        <w:rPr>
          <w:rFonts w:ascii="SimSun" w:hAnsi="SimSun" w:eastAsia="SimSun" w:cs="SimSun"/>
          <w:sz w:val="22"/>
          <w:szCs w:val="22"/>
          <w:spacing w:val="-10"/>
        </w:rPr>
        <w:t>很特别，与以往的变革不太一样。首先，计算机、互联网和移</w:t>
      </w:r>
      <w:r>
        <w:rPr>
          <w:rFonts w:ascii="SimSun" w:hAnsi="SimSun" w:eastAsia="SimSun" w:cs="SimSun"/>
          <w:sz w:val="22"/>
          <w:szCs w:val="22"/>
        </w:rPr>
        <w:t xml:space="preserve"> </w:t>
      </w:r>
      <w:r>
        <w:rPr>
          <w:rFonts w:ascii="SimSun" w:hAnsi="SimSun" w:eastAsia="SimSun" w:cs="SimSun"/>
          <w:sz w:val="22"/>
          <w:szCs w:val="22"/>
          <w:spacing w:val="-12"/>
        </w:rPr>
        <w:t>动互联网三者有很明显的承接性：计算机的发明开启了数字化</w:t>
      </w:r>
      <w:r>
        <w:rPr>
          <w:rFonts w:ascii="SimSun" w:hAnsi="SimSun" w:eastAsia="SimSun" w:cs="SimSun"/>
          <w:sz w:val="22"/>
          <w:szCs w:val="22"/>
          <w:spacing w:val="11"/>
        </w:rPr>
        <w:t xml:space="preserve"> </w:t>
      </w:r>
      <w:r>
        <w:rPr>
          <w:rFonts w:ascii="SimSun" w:hAnsi="SimSun" w:eastAsia="SimSun" w:cs="SimSun"/>
          <w:sz w:val="22"/>
          <w:szCs w:val="22"/>
          <w:spacing w:val="-11"/>
        </w:rPr>
        <w:t>进程，互联网的应用让数据广泛地流动起来</w:t>
      </w:r>
      <w:r>
        <w:rPr>
          <w:rFonts w:ascii="SimSun" w:hAnsi="SimSun" w:eastAsia="SimSun" w:cs="SimSun"/>
          <w:sz w:val="22"/>
          <w:szCs w:val="22"/>
          <w:spacing w:val="-12"/>
        </w:rPr>
        <w:t>，而移动互联网的</w:t>
      </w:r>
      <w:r>
        <w:rPr>
          <w:rFonts w:ascii="SimSun" w:hAnsi="SimSun" w:eastAsia="SimSun" w:cs="SimSun"/>
          <w:sz w:val="22"/>
          <w:szCs w:val="22"/>
        </w:rPr>
        <w:t xml:space="preserve"> </w:t>
      </w:r>
      <w:r>
        <w:rPr>
          <w:rFonts w:ascii="SimSun" w:hAnsi="SimSun" w:eastAsia="SimSun" w:cs="SimSun"/>
          <w:sz w:val="22"/>
          <w:szCs w:val="22"/>
          <w:spacing w:val="-12"/>
        </w:rPr>
        <w:t>出现，则将人和数据绑定在一起，使其合二为一</w:t>
      </w:r>
      <w:r>
        <w:rPr>
          <w:rFonts w:ascii="SimSun" w:hAnsi="SimSun" w:eastAsia="SimSun" w:cs="SimSun"/>
          <w:sz w:val="22"/>
          <w:szCs w:val="22"/>
          <w:spacing w:val="-13"/>
        </w:rPr>
        <w:t>，创造了更多 </w:t>
      </w:r>
      <w:r>
        <w:rPr>
          <w:rFonts w:ascii="SimSun" w:hAnsi="SimSun" w:eastAsia="SimSun" w:cs="SimSun"/>
          <w:sz w:val="22"/>
          <w:szCs w:val="22"/>
          <w:spacing w:val="-11"/>
        </w:rPr>
        <w:t>前所未有的数字化场景。其次，这三者表面上</w:t>
      </w:r>
      <w:r>
        <w:rPr>
          <w:rFonts w:ascii="SimSun" w:hAnsi="SimSun" w:eastAsia="SimSun" w:cs="SimSun"/>
          <w:sz w:val="22"/>
          <w:szCs w:val="22"/>
          <w:spacing w:val="-12"/>
        </w:rPr>
        <w:t>看起来是生产力</w:t>
      </w:r>
      <w:r>
        <w:rPr>
          <w:rFonts w:ascii="SimSun" w:hAnsi="SimSun" w:eastAsia="SimSun" w:cs="SimSun"/>
          <w:sz w:val="22"/>
          <w:szCs w:val="22"/>
        </w:rPr>
        <w:t xml:space="preserve"> </w:t>
      </w:r>
      <w:r>
        <w:rPr>
          <w:rFonts w:ascii="SimSun" w:hAnsi="SimSun" w:eastAsia="SimSun" w:cs="SimSun"/>
          <w:sz w:val="22"/>
          <w:szCs w:val="22"/>
          <w:spacing w:val="-11"/>
        </w:rPr>
        <w:t>要素，但实际上，特别是在中国，其更深层次的意义是聚集了</w:t>
      </w:r>
      <w:r>
        <w:rPr>
          <w:rFonts w:ascii="SimSun" w:hAnsi="SimSun" w:eastAsia="SimSun" w:cs="SimSun"/>
          <w:sz w:val="22"/>
          <w:szCs w:val="22"/>
          <w:spacing w:val="3"/>
        </w:rPr>
        <w:t xml:space="preserve"> </w:t>
      </w:r>
      <w:r>
        <w:rPr>
          <w:rFonts w:ascii="SimSun" w:hAnsi="SimSun" w:eastAsia="SimSun" w:cs="SimSun"/>
          <w:sz w:val="22"/>
          <w:szCs w:val="22"/>
          <w:spacing w:val="-12"/>
        </w:rPr>
        <w:t>一批人，并产生了一套思维方式。可以将优秀的互联网公司看</w:t>
      </w:r>
      <w:r>
        <w:rPr>
          <w:rFonts w:ascii="SimSun" w:hAnsi="SimSun" w:eastAsia="SimSun" w:cs="SimSun"/>
          <w:sz w:val="22"/>
          <w:szCs w:val="22"/>
          <w:spacing w:val="11"/>
        </w:rPr>
        <w:t xml:space="preserve"> </w:t>
      </w:r>
      <w:r>
        <w:rPr>
          <w:rFonts w:ascii="SimSun" w:hAnsi="SimSun" w:eastAsia="SimSun" w:cs="SimSun"/>
          <w:sz w:val="22"/>
          <w:szCs w:val="22"/>
          <w:spacing w:val="-10"/>
        </w:rPr>
        <w:t>作数字化的标杆，所谓的“互联网思维”</w:t>
      </w:r>
      <w:r>
        <w:rPr>
          <w:rFonts w:ascii="SimSun" w:hAnsi="SimSun" w:eastAsia="SimSun" w:cs="SimSun"/>
          <w:sz w:val="22"/>
          <w:szCs w:val="22"/>
          <w:spacing w:val="-32"/>
        </w:rPr>
        <w:t xml:space="preserve"> </w:t>
      </w:r>
      <w:r>
        <w:rPr>
          <w:rFonts w:ascii="SimSun" w:hAnsi="SimSun" w:eastAsia="SimSun" w:cs="SimSun"/>
          <w:sz w:val="22"/>
          <w:szCs w:val="22"/>
          <w:spacing w:val="-10"/>
        </w:rPr>
        <w:t>(其实互联网行业对</w:t>
      </w:r>
    </w:p>
    <w:p>
      <w:pPr>
        <w:ind w:left="1024"/>
        <w:spacing w:line="219" w:lineRule="auto"/>
        <w:rPr>
          <w:rFonts w:ascii="SimSun" w:hAnsi="SimSun" w:eastAsia="SimSun" w:cs="SimSun"/>
          <w:sz w:val="22"/>
          <w:szCs w:val="22"/>
        </w:rPr>
      </w:pPr>
      <w:r>
        <w:rPr>
          <w:rFonts w:ascii="SimSun" w:hAnsi="SimSun" w:eastAsia="SimSun" w:cs="SimSun"/>
          <w:sz w:val="22"/>
          <w:szCs w:val="22"/>
          <w:spacing w:val="-7"/>
        </w:rPr>
        <w:t>这个概念并无共识)在过去10年间创造了很多奇迹，也在大力</w:t>
      </w:r>
    </w:p>
    <w:p>
      <w:pPr>
        <w:spacing w:line="219" w:lineRule="auto"/>
        <w:sectPr>
          <w:footerReference w:type="default" r:id="rId26"/>
          <w:pgSz w:w="8640" w:h="12560"/>
          <w:pgMar w:top="400" w:right="631" w:bottom="400" w:left="1296" w:header="0" w:footer="0" w:gutter="0"/>
        </w:sectPr>
        <w:rPr>
          <w:rFonts w:ascii="SimSun" w:hAnsi="SimSun" w:eastAsia="SimSun" w:cs="SimSun"/>
          <w:sz w:val="22"/>
          <w:szCs w:val="22"/>
        </w:rPr>
      </w:pPr>
    </w:p>
    <w:p>
      <w:pPr>
        <w:ind w:left="122"/>
        <w:spacing w:before="173" w:line="221" w:lineRule="auto"/>
        <w:rPr>
          <w:rFonts w:ascii="SimHei" w:hAnsi="SimHei" w:eastAsia="SimHei" w:cs="SimHei"/>
          <w:sz w:val="21"/>
          <w:szCs w:val="21"/>
        </w:rPr>
      </w:pPr>
      <w:r>
        <w:rPr>
          <w:rFonts w:ascii="SimHei" w:hAnsi="SimHei" w:eastAsia="SimHei" w:cs="SimHei"/>
          <w:sz w:val="21"/>
          <w:szCs w:val="21"/>
          <w:b/>
          <w:bCs/>
          <w:spacing w:val="-18"/>
          <w:w w:val="94"/>
        </w:rPr>
        <w:t>数字化思维：传统企业数字化转型指南</w:t>
      </w:r>
    </w:p>
    <w:p>
      <w:pPr>
        <w:pStyle w:val="BodyText"/>
        <w:spacing w:line="270" w:lineRule="auto"/>
        <w:rPr/>
      </w:pPr>
      <w:r/>
    </w:p>
    <w:p>
      <w:pPr>
        <w:pStyle w:val="BodyText"/>
        <w:spacing w:line="270"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8"/>
        </w:rPr>
        <w:t>推动着社会发展。</w:t>
      </w:r>
    </w:p>
    <w:p>
      <w:pPr>
        <w:ind w:right="134" w:firstLine="400"/>
        <w:spacing w:before="131" w:line="343" w:lineRule="auto"/>
        <w:rPr>
          <w:rFonts w:ascii="SimSun" w:hAnsi="SimSun" w:eastAsia="SimSun" w:cs="SimSun"/>
          <w:sz w:val="21"/>
          <w:szCs w:val="21"/>
        </w:rPr>
      </w:pPr>
      <w:r>
        <w:rPr>
          <w:rFonts w:ascii="SimSun" w:hAnsi="SimSun" w:eastAsia="SimSun" w:cs="SimSun"/>
          <w:sz w:val="21"/>
          <w:szCs w:val="21"/>
        </w:rPr>
        <w:t>在本书中，我们把从计算机硬件和软件到互联网，再到</w:t>
      </w:r>
      <w:r>
        <w:rPr>
          <w:rFonts w:ascii="SimSun" w:hAnsi="SimSun" w:eastAsia="SimSun" w:cs="SimSun"/>
          <w:sz w:val="21"/>
          <w:szCs w:val="21"/>
          <w:spacing w:val="-1"/>
        </w:rPr>
        <w:t>移动互联网，以及未</w:t>
      </w:r>
      <w:r>
        <w:rPr>
          <w:rFonts w:ascii="SimSun" w:hAnsi="SimSun" w:eastAsia="SimSun" w:cs="SimSun"/>
          <w:sz w:val="21"/>
          <w:szCs w:val="21"/>
        </w:rPr>
        <w:t xml:space="preserve"> </w:t>
      </w:r>
      <w:r>
        <w:rPr>
          <w:rFonts w:ascii="SimSun" w:hAnsi="SimSun" w:eastAsia="SimSun" w:cs="SimSun"/>
          <w:sz w:val="21"/>
          <w:szCs w:val="21"/>
          <w:spacing w:val="3"/>
        </w:rPr>
        <w:t>来可能引发新革命的</w:t>
      </w:r>
      <w:r>
        <w:rPr>
          <w:rFonts w:ascii="SimSun" w:hAnsi="SimSun" w:eastAsia="SimSun" w:cs="SimSun"/>
          <w:sz w:val="21"/>
          <w:szCs w:val="21"/>
        </w:rPr>
        <w:t>AI</w:t>
      </w:r>
      <w:r>
        <w:rPr>
          <w:rFonts w:ascii="SimSun" w:hAnsi="SimSun" w:eastAsia="SimSun" w:cs="SimSun"/>
          <w:sz w:val="21"/>
          <w:szCs w:val="21"/>
          <w:spacing w:val="3"/>
        </w:rPr>
        <w:t xml:space="preserve"> (人工智能)等都纳入数字</w:t>
      </w:r>
      <w:r>
        <w:rPr>
          <w:rFonts w:ascii="SimSun" w:hAnsi="SimSun" w:eastAsia="SimSun" w:cs="SimSun"/>
          <w:sz w:val="21"/>
          <w:szCs w:val="21"/>
          <w:spacing w:val="2"/>
        </w:rPr>
        <w:t>化的讨论范畴。只是计算机硬</w:t>
      </w:r>
      <w:r>
        <w:rPr>
          <w:rFonts w:ascii="SimSun" w:hAnsi="SimSun" w:eastAsia="SimSun" w:cs="SimSun"/>
          <w:sz w:val="21"/>
          <w:szCs w:val="21"/>
        </w:rPr>
        <w:t xml:space="preserve"> </w:t>
      </w:r>
      <w:r>
        <w:rPr>
          <w:rFonts w:ascii="SimSun" w:hAnsi="SimSun" w:eastAsia="SimSun" w:cs="SimSun"/>
          <w:sz w:val="21"/>
          <w:szCs w:val="21"/>
        </w:rPr>
        <w:t>件和软件所代表的时代已经成为历史，我们不做重点讨论，</w:t>
      </w:r>
      <w:r>
        <w:rPr>
          <w:rFonts w:ascii="SimSun" w:hAnsi="SimSun" w:eastAsia="SimSun" w:cs="SimSun"/>
          <w:sz w:val="21"/>
          <w:szCs w:val="21"/>
          <w:spacing w:val="-1"/>
        </w:rPr>
        <w:t>而互联网、移动互联</w:t>
      </w:r>
    </w:p>
    <w:p>
      <w:pPr>
        <w:spacing w:line="219" w:lineRule="auto"/>
        <w:rPr>
          <w:rFonts w:ascii="SimSun" w:hAnsi="SimSun" w:eastAsia="SimSun" w:cs="SimSun"/>
          <w:sz w:val="21"/>
          <w:szCs w:val="21"/>
        </w:rPr>
      </w:pPr>
      <w:r>
        <w:rPr>
          <w:rFonts w:ascii="SimSun" w:hAnsi="SimSun" w:eastAsia="SimSun" w:cs="SimSun"/>
          <w:sz w:val="21"/>
          <w:szCs w:val="21"/>
          <w:spacing w:val="-6"/>
        </w:rPr>
        <w:t>网和</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6"/>
        </w:rPr>
        <w:t>AI </w:t>
      </w:r>
      <w:r>
        <w:rPr>
          <w:rFonts w:ascii="SimSun" w:hAnsi="SimSun" w:eastAsia="SimSun" w:cs="SimSun"/>
          <w:sz w:val="21"/>
          <w:szCs w:val="21"/>
          <w:spacing w:val="-6"/>
        </w:rPr>
        <w:t>等要素，则是我们当下应该重点关注的。</w:t>
      </w:r>
    </w:p>
    <w:p>
      <w:pPr>
        <w:ind w:right="135" w:firstLine="400"/>
        <w:spacing w:before="119" w:line="352" w:lineRule="auto"/>
        <w:rPr>
          <w:rFonts w:ascii="SimSun" w:hAnsi="SimSun" w:eastAsia="SimSun" w:cs="SimSun"/>
          <w:sz w:val="21"/>
          <w:szCs w:val="21"/>
        </w:rPr>
      </w:pPr>
      <w:r>
        <w:rPr>
          <w:rFonts w:ascii="SimSun" w:hAnsi="SimSun" w:eastAsia="SimSun" w:cs="SimSun"/>
          <w:sz w:val="21"/>
          <w:szCs w:val="21"/>
        </w:rPr>
        <w:t>如果去搜索“数字化转型”这个关键词，会看到各类不同的定义和描述。笔</w:t>
      </w:r>
      <w:r>
        <w:rPr>
          <w:rFonts w:ascii="SimSun" w:hAnsi="SimSun" w:eastAsia="SimSun" w:cs="SimSun"/>
          <w:sz w:val="21"/>
          <w:szCs w:val="21"/>
          <w:spacing w:val="9"/>
        </w:rPr>
        <w:t xml:space="preserve"> </w:t>
      </w:r>
      <w:r>
        <w:rPr>
          <w:rFonts w:ascii="SimSun" w:hAnsi="SimSun" w:eastAsia="SimSun" w:cs="SimSun"/>
          <w:sz w:val="21"/>
          <w:szCs w:val="21"/>
        </w:rPr>
        <w:t>者倾向于百度百科中的描述，这些描述内容主要来自《</w:t>
      </w:r>
      <w:r>
        <w:rPr>
          <w:rFonts w:ascii="SimSun" w:hAnsi="SimSun" w:eastAsia="SimSun" w:cs="SimSun"/>
          <w:sz w:val="21"/>
          <w:szCs w:val="21"/>
          <w:spacing w:val="-1"/>
        </w:rPr>
        <w:t>清华管理评论》杂志上的</w:t>
      </w:r>
    </w:p>
    <w:p>
      <w:pPr>
        <w:spacing w:before="1" w:line="218" w:lineRule="auto"/>
        <w:rPr>
          <w:rFonts w:ascii="SimSun" w:hAnsi="SimSun" w:eastAsia="SimSun" w:cs="SimSun"/>
          <w:sz w:val="21"/>
          <w:szCs w:val="21"/>
        </w:rPr>
      </w:pPr>
      <w:r>
        <w:rPr>
          <w:rFonts w:ascii="SimSun" w:hAnsi="SimSun" w:eastAsia="SimSun" w:cs="SimSun"/>
          <w:sz w:val="21"/>
          <w:szCs w:val="21"/>
          <w:spacing w:val="-8"/>
        </w:rPr>
        <w:t>一篇文章，具体是这样的：</w:t>
      </w:r>
    </w:p>
    <w:p>
      <w:pPr>
        <w:ind w:left="400"/>
        <w:spacing w:before="98" w:line="212" w:lineRule="auto"/>
        <w:rPr>
          <w:rFonts w:ascii="SimSun" w:hAnsi="SimSun" w:eastAsia="SimSun" w:cs="SimSun"/>
          <w:sz w:val="21"/>
          <w:szCs w:val="21"/>
        </w:rPr>
      </w:pPr>
      <w:r>
        <w:rPr>
          <w:rFonts w:ascii="KaiTi" w:hAnsi="KaiTi" w:eastAsia="KaiTi" w:cs="KaiTi"/>
          <w:sz w:val="21"/>
          <w:szCs w:val="21"/>
          <w:spacing w:val="1"/>
        </w:rPr>
        <w:t>数字化转型</w:t>
      </w:r>
      <w:r>
        <w:rPr>
          <w:rFonts w:ascii="KaiTi" w:hAnsi="KaiTi" w:eastAsia="KaiTi" w:cs="KaiTi"/>
          <w:sz w:val="21"/>
          <w:szCs w:val="21"/>
          <w:spacing w:val="-42"/>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Digital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Transformation</w:t>
      </w:r>
      <w:r>
        <w:rPr>
          <w:rFonts w:ascii="Times New Roman" w:hAnsi="Times New Roman" w:eastAsia="Times New Roman" w:cs="Times New Roman"/>
          <w:sz w:val="21"/>
          <w:szCs w:val="21"/>
          <w:spacing w:val="1"/>
        </w:rPr>
        <w:t>) </w:t>
      </w:r>
      <w:r>
        <w:rPr>
          <w:rFonts w:ascii="KaiTi" w:hAnsi="KaiTi" w:eastAsia="KaiTi" w:cs="KaiTi"/>
          <w:sz w:val="21"/>
          <w:szCs w:val="21"/>
          <w:spacing w:val="1"/>
        </w:rPr>
        <w:t>是建立在数字化转换</w:t>
      </w:r>
      <w:r>
        <w:rPr>
          <w:rFonts w:ascii="KaiTi" w:hAnsi="KaiTi" w:eastAsia="KaiTi" w:cs="KaiTi"/>
          <w:sz w:val="21"/>
          <w:szCs w:val="21"/>
          <w:spacing w:val="-45"/>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Digitization</w:t>
      </w:r>
      <w:r>
        <w:rPr>
          <w:rFonts w:ascii="Times New Roman" w:hAnsi="Times New Roman" w:eastAsia="Times New Roman" w:cs="Times New Roman"/>
          <w:sz w:val="21"/>
          <w:szCs w:val="21"/>
          <w:spacing w:val="1"/>
        </w:rPr>
        <w:t>)</w:t>
      </w:r>
      <w:r>
        <w:rPr>
          <w:rFonts w:ascii="SimSun" w:hAnsi="SimSun" w:eastAsia="SimSun" w:cs="SimSun"/>
          <w:sz w:val="21"/>
          <w:szCs w:val="21"/>
          <w:spacing w:val="1"/>
        </w:rPr>
        <w:t>、</w:t>
      </w:r>
    </w:p>
    <w:p>
      <w:pPr>
        <w:ind w:right="127"/>
        <w:spacing w:before="140" w:line="342" w:lineRule="auto"/>
        <w:rPr>
          <w:rFonts w:ascii="KaiTi" w:hAnsi="KaiTi" w:eastAsia="KaiTi" w:cs="KaiTi"/>
          <w:sz w:val="21"/>
          <w:szCs w:val="21"/>
        </w:rPr>
      </w:pPr>
      <w:r>
        <w:rPr>
          <w:rFonts w:ascii="KaiTi" w:hAnsi="KaiTi" w:eastAsia="KaiTi" w:cs="KaiTi"/>
          <w:sz w:val="21"/>
          <w:szCs w:val="21"/>
          <w:spacing w:val="-2"/>
        </w:rPr>
        <w:t>数字化升级</w:t>
      </w:r>
      <w:r>
        <w:rPr>
          <w:rFonts w:ascii="KaiTi" w:hAnsi="KaiTi" w:eastAsia="KaiTi" w:cs="KaiTi"/>
          <w:sz w:val="21"/>
          <w:szCs w:val="21"/>
          <w:spacing w:val="-46"/>
        </w:rPr>
        <w:t xml:space="preserve"> </w:t>
      </w:r>
      <w:r>
        <w:rPr>
          <w:rFonts w:ascii="Times New Roman" w:hAnsi="Times New Roman" w:eastAsia="Times New Roman" w:cs="Times New Roman"/>
          <w:sz w:val="21"/>
          <w:szCs w:val="21"/>
          <w:spacing w:val="-2"/>
        </w:rPr>
        <w:t>(Digitalization)    </w:t>
      </w:r>
      <w:r>
        <w:rPr>
          <w:rFonts w:ascii="KaiTi" w:hAnsi="KaiTi" w:eastAsia="KaiTi" w:cs="KaiTi"/>
          <w:sz w:val="21"/>
          <w:szCs w:val="21"/>
          <w:spacing w:val="-2"/>
        </w:rPr>
        <w:t>基础上，进一步触及公司核心业务，以</w:t>
      </w:r>
      <w:r>
        <w:rPr>
          <w:rFonts w:ascii="KaiTi" w:hAnsi="KaiTi" w:eastAsia="KaiTi" w:cs="KaiTi"/>
          <w:sz w:val="21"/>
          <w:szCs w:val="21"/>
          <w:spacing w:val="-3"/>
        </w:rPr>
        <w:t>新建一种商业</w:t>
      </w:r>
      <w:r>
        <w:rPr>
          <w:rFonts w:ascii="KaiTi" w:hAnsi="KaiTi" w:eastAsia="KaiTi" w:cs="KaiTi"/>
          <w:sz w:val="21"/>
          <w:szCs w:val="21"/>
        </w:rPr>
        <w:t xml:space="preserve"> </w:t>
      </w:r>
      <w:r>
        <w:rPr>
          <w:rFonts w:ascii="KaiTi" w:hAnsi="KaiTi" w:eastAsia="KaiTi" w:cs="KaiTi"/>
          <w:sz w:val="21"/>
          <w:szCs w:val="21"/>
        </w:rPr>
        <w:t>模式为目标的高层次的转型。数字化转型是开发数字化技术及支持能力，以</w:t>
      </w:r>
      <w:r>
        <w:rPr>
          <w:rFonts w:ascii="KaiTi" w:hAnsi="KaiTi" w:eastAsia="KaiTi" w:cs="KaiTi"/>
          <w:sz w:val="21"/>
          <w:szCs w:val="21"/>
          <w:spacing w:val="-1"/>
        </w:rPr>
        <w:t>新建</w:t>
      </w:r>
    </w:p>
    <w:p>
      <w:pPr>
        <w:spacing w:before="1" w:line="222" w:lineRule="auto"/>
        <w:rPr>
          <w:rFonts w:ascii="KaiTi" w:hAnsi="KaiTi" w:eastAsia="KaiTi" w:cs="KaiTi"/>
          <w:sz w:val="21"/>
          <w:szCs w:val="21"/>
        </w:rPr>
      </w:pPr>
      <w:r>
        <w:rPr>
          <w:rFonts w:ascii="KaiTi" w:hAnsi="KaiTi" w:eastAsia="KaiTi" w:cs="KaiTi"/>
          <w:sz w:val="21"/>
          <w:szCs w:val="21"/>
          <w:spacing w:val="-7"/>
        </w:rPr>
        <w:t>一个富有活力的数字化商业模式。</w:t>
      </w:r>
    </w:p>
    <w:p>
      <w:pPr>
        <w:ind w:right="143" w:firstLine="400"/>
        <w:spacing w:before="137" w:line="341" w:lineRule="auto"/>
        <w:rPr>
          <w:rFonts w:ascii="KaiTi" w:hAnsi="KaiTi" w:eastAsia="KaiTi" w:cs="KaiTi"/>
          <w:sz w:val="21"/>
          <w:szCs w:val="21"/>
        </w:rPr>
      </w:pPr>
      <w:r>
        <w:rPr>
          <w:rFonts w:ascii="KaiTi" w:hAnsi="KaiTi" w:eastAsia="KaiTi" w:cs="KaiTi"/>
          <w:sz w:val="21"/>
          <w:szCs w:val="21"/>
          <w:spacing w:val="6"/>
        </w:rPr>
        <w:t>只有企业对其业务进行系统性的、彻底的(或重大和完全的)重新定义——</w:t>
      </w:r>
      <w:r>
        <w:rPr>
          <w:rFonts w:ascii="KaiTi" w:hAnsi="KaiTi" w:eastAsia="KaiTi" w:cs="KaiTi"/>
          <w:sz w:val="21"/>
          <w:szCs w:val="21"/>
          <w:spacing w:val="12"/>
        </w:rPr>
        <w:t xml:space="preserve"> </w:t>
      </w:r>
      <w:r>
        <w:rPr>
          <w:rFonts w:ascii="KaiTi" w:hAnsi="KaiTi" w:eastAsia="KaiTi" w:cs="KaiTi"/>
          <w:sz w:val="21"/>
          <w:szCs w:val="21"/>
        </w:rPr>
        <w:t>不仅仅是</w:t>
      </w:r>
      <w:r>
        <w:rPr>
          <w:rFonts w:ascii="Times New Roman" w:hAnsi="Times New Roman" w:eastAsia="Times New Roman" w:cs="Times New Roman"/>
          <w:sz w:val="21"/>
          <w:szCs w:val="21"/>
        </w:rPr>
        <w:t>IT,   </w:t>
      </w:r>
      <w:r>
        <w:rPr>
          <w:rFonts w:ascii="KaiTi" w:hAnsi="KaiTi" w:eastAsia="KaiTi" w:cs="KaiTi"/>
          <w:sz w:val="21"/>
          <w:szCs w:val="21"/>
        </w:rPr>
        <w:t>而是对组织活动、流程、业务模式和员工能力的方</w:t>
      </w:r>
      <w:r>
        <w:rPr>
          <w:rFonts w:ascii="KaiTi" w:hAnsi="KaiTi" w:eastAsia="KaiTi" w:cs="KaiTi"/>
          <w:sz w:val="21"/>
          <w:szCs w:val="21"/>
          <w:spacing w:val="-1"/>
        </w:rPr>
        <w:t>方面面进行重新</w:t>
      </w:r>
    </w:p>
    <w:p>
      <w:pPr>
        <w:spacing w:line="220" w:lineRule="auto"/>
        <w:rPr>
          <w:rFonts w:ascii="KaiTi" w:hAnsi="KaiTi" w:eastAsia="KaiTi" w:cs="KaiTi"/>
          <w:sz w:val="21"/>
          <w:szCs w:val="21"/>
        </w:rPr>
      </w:pPr>
      <w:r>
        <w:rPr>
          <w:rFonts w:ascii="KaiTi" w:hAnsi="KaiTi" w:eastAsia="KaiTi" w:cs="KaiTi"/>
          <w:sz w:val="21"/>
          <w:szCs w:val="21"/>
          <w:spacing w:val="-8"/>
        </w:rPr>
        <w:t>定义的时候，数字化转型才会成功。</w:t>
      </w:r>
    </w:p>
    <w:p>
      <w:pPr>
        <w:ind w:firstLine="480"/>
        <w:spacing w:before="128" w:line="345" w:lineRule="auto"/>
        <w:rPr>
          <w:rFonts w:ascii="SimSun" w:hAnsi="SimSun" w:eastAsia="SimSun" w:cs="SimSun"/>
          <w:sz w:val="21"/>
          <w:szCs w:val="21"/>
        </w:rPr>
      </w:pPr>
      <w:r>
        <w:rPr>
          <w:rFonts w:ascii="SimSun" w:hAnsi="SimSun" w:eastAsia="SimSun" w:cs="SimSun"/>
          <w:sz w:val="21"/>
          <w:szCs w:val="21"/>
          <w:spacing w:val="-7"/>
        </w:rPr>
        <w:t>上面这段对于数字化转型的描述，与以往诸如无纸化、信息化、</w:t>
      </w:r>
      <w:r>
        <w:rPr>
          <w:rFonts w:ascii="SimSun" w:hAnsi="SimSun" w:eastAsia="SimSun" w:cs="SimSun"/>
          <w:sz w:val="21"/>
          <w:szCs w:val="21"/>
          <w:spacing w:val="93"/>
        </w:rPr>
        <w:t xml:space="preserve"> </w:t>
      </w:r>
      <w:r>
        <w:rPr>
          <w:rFonts w:ascii="SimSun" w:hAnsi="SimSun" w:eastAsia="SimSun" w:cs="SimSun"/>
          <w:sz w:val="21"/>
          <w:szCs w:val="21"/>
          <w:spacing w:val="-7"/>
        </w:rPr>
        <w:t>“互联网+”</w:t>
      </w:r>
      <w:r>
        <w:rPr>
          <w:rFonts w:ascii="SimSun" w:hAnsi="SimSun" w:eastAsia="SimSun" w:cs="SimSun"/>
          <w:sz w:val="21"/>
          <w:szCs w:val="21"/>
        </w:rPr>
        <w:t xml:space="preserve"> </w:t>
      </w:r>
      <w:r>
        <w:rPr>
          <w:rFonts w:ascii="SimSun" w:hAnsi="SimSun" w:eastAsia="SimSun" w:cs="SimSun"/>
          <w:sz w:val="21"/>
          <w:szCs w:val="21"/>
          <w:spacing w:val="-4"/>
        </w:rPr>
        <w:t>和“+互联网”等类似概念很不一样。</w:t>
      </w:r>
      <w:r>
        <w:rPr>
          <w:rFonts w:ascii="SimSun" w:hAnsi="SimSun" w:eastAsia="SimSun" w:cs="SimSun"/>
          <w:sz w:val="21"/>
          <w:szCs w:val="21"/>
          <w:b/>
          <w:bCs/>
          <w:spacing w:val="-4"/>
        </w:rPr>
        <w:t>它着重强调的是要“新建一种商业模式”,</w:t>
      </w:r>
    </w:p>
    <w:p>
      <w:pPr>
        <w:ind w:left="2"/>
        <w:spacing w:before="1" w:line="211" w:lineRule="auto"/>
        <w:rPr>
          <w:rFonts w:ascii="SimSun" w:hAnsi="SimSun" w:eastAsia="SimSun" w:cs="SimSun"/>
          <w:sz w:val="21"/>
          <w:szCs w:val="21"/>
        </w:rPr>
      </w:pPr>
      <w:r>
        <w:rPr>
          <w:rFonts w:ascii="SimSun" w:hAnsi="SimSun" w:eastAsia="SimSun" w:cs="SimSun"/>
          <w:sz w:val="21"/>
          <w:szCs w:val="21"/>
          <w:b/>
          <w:bCs/>
          <w:spacing w:val="-5"/>
        </w:rPr>
        <w:t>并且“不仅仅是</w:t>
      </w:r>
      <w:r>
        <w:rPr>
          <w:rFonts w:ascii="Times New Roman" w:hAnsi="Times New Roman" w:eastAsia="Times New Roman" w:cs="Times New Roman"/>
          <w:sz w:val="21"/>
          <w:szCs w:val="21"/>
          <w:b/>
          <w:bCs/>
          <w:spacing w:val="-5"/>
        </w:rPr>
        <w:t>IT,</w:t>
      </w:r>
      <w:r>
        <w:rPr>
          <w:rFonts w:ascii="Times New Roman" w:hAnsi="Times New Roman" w:eastAsia="Times New Roman" w:cs="Times New Roman"/>
          <w:sz w:val="21"/>
          <w:szCs w:val="21"/>
          <w:b/>
          <w:bCs/>
          <w:spacing w:val="31"/>
        </w:rPr>
        <w:t xml:space="preserve">  </w:t>
      </w:r>
      <w:r>
        <w:rPr>
          <w:rFonts w:ascii="SimSun" w:hAnsi="SimSun" w:eastAsia="SimSun" w:cs="SimSun"/>
          <w:sz w:val="21"/>
          <w:szCs w:val="21"/>
          <w:b/>
          <w:bCs/>
          <w:spacing w:val="-5"/>
        </w:rPr>
        <w:t>而是对方方面面进行重新定义”</w:t>
      </w:r>
      <w:r>
        <w:rPr>
          <w:rFonts w:ascii="SimSun" w:hAnsi="SimSun" w:eastAsia="SimSun" w:cs="SimSun"/>
          <w:sz w:val="21"/>
          <w:szCs w:val="21"/>
          <w:spacing w:val="-5"/>
        </w:rPr>
        <w:t>。</w:t>
      </w:r>
    </w:p>
    <w:p>
      <w:pPr>
        <w:ind w:right="71" w:firstLine="400"/>
        <w:spacing w:before="139" w:line="335" w:lineRule="auto"/>
        <w:rPr>
          <w:rFonts w:ascii="SimSun" w:hAnsi="SimSun" w:eastAsia="SimSun" w:cs="SimSun"/>
          <w:sz w:val="21"/>
          <w:szCs w:val="21"/>
        </w:rPr>
      </w:pPr>
      <w:r>
        <w:rPr>
          <w:rFonts w:ascii="SimSun" w:hAnsi="SimSun" w:eastAsia="SimSun" w:cs="SimSun"/>
          <w:sz w:val="21"/>
          <w:szCs w:val="21"/>
        </w:rPr>
        <w:t>当下，各行各业对数字化的理解大多还停留在技术层面。笔者认为</w:t>
      </w:r>
      <w:r>
        <w:rPr>
          <w:rFonts w:ascii="SimSun" w:hAnsi="SimSun" w:eastAsia="SimSun" w:cs="SimSun"/>
          <w:sz w:val="21"/>
          <w:szCs w:val="21"/>
          <w:b/>
          <w:bCs/>
        </w:rPr>
        <w:t>数字化转</w:t>
      </w:r>
      <w:r>
        <w:rPr>
          <w:rFonts w:ascii="SimSun" w:hAnsi="SimSun" w:eastAsia="SimSun" w:cs="SimSun"/>
          <w:sz w:val="21"/>
          <w:szCs w:val="21"/>
          <w:spacing w:val="3"/>
        </w:rPr>
        <w:t xml:space="preserve"> </w:t>
      </w:r>
      <w:r>
        <w:rPr>
          <w:rFonts w:ascii="SimSun" w:hAnsi="SimSun" w:eastAsia="SimSun" w:cs="SimSun"/>
          <w:sz w:val="21"/>
          <w:szCs w:val="21"/>
          <w:b/>
          <w:bCs/>
          <w:spacing w:val="-3"/>
        </w:rPr>
        <w:t>型的核心并不在技术层面和实施环节，而是在实施之前的总体策划上</w:t>
      </w:r>
      <w:r>
        <w:rPr>
          <w:rFonts w:ascii="SimSun" w:hAnsi="SimSun" w:eastAsia="SimSun" w:cs="SimSun"/>
          <w:sz w:val="21"/>
          <w:szCs w:val="21"/>
          <w:spacing w:val="-3"/>
        </w:rPr>
        <w:t>。这么说并</w:t>
      </w:r>
      <w:r>
        <w:rPr>
          <w:rFonts w:ascii="SimSun" w:hAnsi="SimSun" w:eastAsia="SimSun" w:cs="SimSun"/>
          <w:sz w:val="21"/>
          <w:szCs w:val="21"/>
          <w:spacing w:val="5"/>
        </w:rPr>
        <w:t xml:space="preserve">  </w:t>
      </w:r>
      <w:r>
        <w:rPr>
          <w:rFonts w:ascii="SimSun" w:hAnsi="SimSun" w:eastAsia="SimSun" w:cs="SimSun"/>
          <w:sz w:val="21"/>
          <w:szCs w:val="21"/>
        </w:rPr>
        <w:t>不是认为技术不重要，相反，技术和实施环节非常</w:t>
      </w:r>
      <w:r>
        <w:rPr>
          <w:rFonts w:ascii="SimSun" w:hAnsi="SimSun" w:eastAsia="SimSun" w:cs="SimSun"/>
          <w:sz w:val="21"/>
          <w:szCs w:val="21"/>
          <w:spacing w:val="-1"/>
        </w:rPr>
        <w:t>重要。但是，如果在具体实施</w:t>
      </w:r>
      <w:r>
        <w:rPr>
          <w:rFonts w:ascii="SimSun" w:hAnsi="SimSun" w:eastAsia="SimSun" w:cs="SimSun"/>
          <w:sz w:val="21"/>
          <w:szCs w:val="21"/>
        </w:rPr>
        <w:t xml:space="preserve"> </w:t>
      </w:r>
      <w:r>
        <w:rPr>
          <w:rFonts w:ascii="SimSun" w:hAnsi="SimSun" w:eastAsia="SimSun" w:cs="SimSun"/>
          <w:sz w:val="21"/>
          <w:szCs w:val="21"/>
        </w:rPr>
        <w:t>之前没有想好为什么做、做什么、怎么做以及做成什么</w:t>
      </w:r>
      <w:r>
        <w:rPr>
          <w:rFonts w:ascii="SimSun" w:hAnsi="SimSun" w:eastAsia="SimSun" w:cs="SimSun"/>
          <w:sz w:val="21"/>
          <w:szCs w:val="21"/>
          <w:spacing w:val="-1"/>
        </w:rPr>
        <w:t>样，那么落地的项目往往</w:t>
      </w:r>
      <w:r>
        <w:rPr>
          <w:rFonts w:ascii="SimSun" w:hAnsi="SimSun" w:eastAsia="SimSun" w:cs="SimSun"/>
          <w:sz w:val="21"/>
          <w:szCs w:val="21"/>
        </w:rPr>
        <w:t xml:space="preserve"> </w:t>
      </w:r>
      <w:r>
        <w:rPr>
          <w:rFonts w:ascii="SimSun" w:hAnsi="SimSun" w:eastAsia="SimSun" w:cs="SimSun"/>
          <w:sz w:val="21"/>
          <w:szCs w:val="21"/>
          <w:spacing w:val="-10"/>
        </w:rPr>
        <w:t>也不会有太好的效果。因此，想要做好数字化，应该从战略、思维和业务方案入手，</w:t>
      </w:r>
    </w:p>
    <w:p>
      <w:pPr>
        <w:spacing w:line="219" w:lineRule="auto"/>
        <w:rPr>
          <w:rFonts w:ascii="SimSun" w:hAnsi="SimSun" w:eastAsia="SimSun" w:cs="SimSun"/>
          <w:sz w:val="21"/>
          <w:szCs w:val="21"/>
        </w:rPr>
      </w:pPr>
      <w:r>
        <w:rPr>
          <w:rFonts w:ascii="SimSun" w:hAnsi="SimSun" w:eastAsia="SimSun" w:cs="SimSun"/>
          <w:sz w:val="21"/>
          <w:szCs w:val="21"/>
          <w:spacing w:val="-9"/>
        </w:rPr>
        <w:t>而不是仅仅关注技术和工程。</w:t>
      </w:r>
    </w:p>
    <w:p>
      <w:pPr>
        <w:ind w:left="400"/>
        <w:spacing w:before="161" w:line="390" w:lineRule="exact"/>
        <w:rPr>
          <w:rFonts w:ascii="SimSun" w:hAnsi="SimSun" w:eastAsia="SimSun" w:cs="SimSun"/>
          <w:sz w:val="21"/>
          <w:szCs w:val="21"/>
        </w:rPr>
      </w:pPr>
      <w:r>
        <w:rPr>
          <w:rFonts w:ascii="SimSun" w:hAnsi="SimSun" w:eastAsia="SimSun" w:cs="SimSun"/>
          <w:sz w:val="21"/>
          <w:szCs w:val="21"/>
          <w:spacing w:val="-1"/>
          <w:position w:val="13"/>
        </w:rPr>
        <w:t>在讨论具体的战略、思维、方法论和案例之前，我们首先来回顾一下历史，</w:t>
      </w:r>
    </w:p>
    <w:p>
      <w:pPr>
        <w:spacing w:line="219" w:lineRule="auto"/>
        <w:rPr>
          <w:rFonts w:ascii="SimSun" w:hAnsi="SimSun" w:eastAsia="SimSun" w:cs="SimSun"/>
          <w:sz w:val="21"/>
          <w:szCs w:val="21"/>
        </w:rPr>
      </w:pPr>
      <w:r>
        <w:rPr>
          <w:rFonts w:ascii="SimSun" w:hAnsi="SimSun" w:eastAsia="SimSun" w:cs="SimSun"/>
          <w:sz w:val="21"/>
          <w:szCs w:val="21"/>
          <w:spacing w:val="-6"/>
        </w:rPr>
        <w:t>看看整个数字化的进程在中国是如何发展和演变的。</w:t>
      </w:r>
    </w:p>
    <w:p>
      <w:pPr>
        <w:spacing w:line="219" w:lineRule="auto"/>
        <w:sectPr>
          <w:footerReference w:type="default" r:id="rId37"/>
          <w:pgSz w:w="8640" w:h="12580"/>
          <w:pgMar w:top="400" w:right="623" w:bottom="380" w:left="539" w:header="0" w:footer="281" w:gutter="0"/>
        </w:sectPr>
        <w:rPr>
          <w:rFonts w:ascii="SimSun" w:hAnsi="SimSun" w:eastAsia="SimSun" w:cs="SimSun"/>
          <w:sz w:val="21"/>
          <w:szCs w:val="21"/>
        </w:rPr>
      </w:pPr>
    </w:p>
    <w:p>
      <w:pPr>
        <w:ind w:right="4"/>
        <w:spacing w:before="101" w:line="217" w:lineRule="auto"/>
        <w:jc w:val="right"/>
        <w:rPr>
          <w:rFonts w:ascii="SimHei" w:hAnsi="SimHei" w:eastAsia="SimHei" w:cs="SimHei"/>
          <w:sz w:val="21"/>
          <w:szCs w:val="21"/>
        </w:rPr>
      </w:pPr>
      <w:r>
        <w:rPr>
          <w:rFonts w:ascii="SimHei" w:hAnsi="SimHei" w:eastAsia="SimHei" w:cs="SimHei"/>
          <w:sz w:val="21"/>
          <w:szCs w:val="21"/>
          <w:spacing w:val="-15"/>
        </w:rPr>
        <w:t>第1章</w:t>
      </w:r>
      <w:r>
        <w:rPr>
          <w:rFonts w:ascii="SimHei" w:hAnsi="SimHei" w:eastAsia="SimHei" w:cs="SimHei"/>
          <w:sz w:val="21"/>
          <w:szCs w:val="21"/>
          <w:spacing w:val="-15"/>
        </w:rPr>
        <w:t xml:space="preserve"> </w:t>
      </w:r>
      <w:r>
        <w:rPr>
          <w:rFonts w:ascii="SimHei" w:hAnsi="SimHei" w:eastAsia="SimHei" w:cs="SimHei"/>
          <w:sz w:val="21"/>
          <w:szCs w:val="21"/>
          <w:spacing w:val="-15"/>
        </w:rPr>
        <w:t>认知：数字化的前世今生|</w:t>
      </w:r>
    </w:p>
    <w:p>
      <w:pPr>
        <w:pStyle w:val="BodyText"/>
        <w:spacing w:line="279" w:lineRule="auto"/>
        <w:rPr/>
      </w:pPr>
      <w:r/>
    </w:p>
    <w:p>
      <w:pPr>
        <w:pStyle w:val="BodyText"/>
        <w:spacing w:line="279" w:lineRule="auto"/>
        <w:rPr/>
      </w:pPr>
      <w:r/>
    </w:p>
    <w:p>
      <w:pPr>
        <w:ind w:firstLine="380"/>
        <w:spacing w:before="69" w:line="334" w:lineRule="auto"/>
        <w:rPr>
          <w:rFonts w:ascii="SimSun" w:hAnsi="SimSun" w:eastAsia="SimSun" w:cs="SimSun"/>
          <w:sz w:val="21"/>
          <w:szCs w:val="21"/>
        </w:rPr>
      </w:pPr>
      <w:r>
        <w:rPr>
          <w:rFonts w:ascii="SimSun" w:hAnsi="SimSun" w:eastAsia="SimSun" w:cs="SimSun"/>
          <w:sz w:val="21"/>
          <w:szCs w:val="21"/>
        </w:rPr>
        <w:t>如果把时间线拉长，我们会发现在中国存在着两条不同的数字</w:t>
      </w:r>
      <w:r>
        <w:rPr>
          <w:rFonts w:ascii="SimSun" w:hAnsi="SimSun" w:eastAsia="SimSun" w:cs="SimSun"/>
          <w:sz w:val="21"/>
          <w:szCs w:val="21"/>
          <w:spacing w:val="-1"/>
        </w:rPr>
        <w:t>化演变线索。</w:t>
      </w:r>
      <w:r>
        <w:rPr>
          <w:rFonts w:ascii="SimSun" w:hAnsi="SimSun" w:eastAsia="SimSun" w:cs="SimSun"/>
          <w:sz w:val="21"/>
          <w:szCs w:val="21"/>
        </w:rPr>
        <w:t xml:space="preserve">  </w:t>
      </w:r>
      <w:r>
        <w:rPr>
          <w:rFonts w:ascii="SimSun" w:hAnsi="SimSun" w:eastAsia="SimSun" w:cs="SimSun"/>
          <w:sz w:val="21"/>
          <w:szCs w:val="21"/>
          <w:spacing w:val="-5"/>
        </w:rPr>
        <w:t>其中一条是由IT行业驱动，这条线的特点是以</w:t>
      </w:r>
      <w:r>
        <w:rPr>
          <w:rFonts w:ascii="SimSun" w:hAnsi="SimSun" w:eastAsia="SimSun" w:cs="SimSun"/>
          <w:sz w:val="21"/>
          <w:szCs w:val="21"/>
          <w:spacing w:val="-6"/>
        </w:rPr>
        <w:t>传统行业为主导，以IT</w:t>
      </w:r>
      <w:r>
        <w:rPr>
          <w:rFonts w:ascii="SimSun" w:hAnsi="SimSun" w:eastAsia="SimSun" w:cs="SimSun"/>
          <w:sz w:val="21"/>
          <w:szCs w:val="21"/>
          <w:spacing w:val="-55"/>
        </w:rPr>
        <w:t xml:space="preserve"> </w:t>
      </w:r>
      <w:r>
        <w:rPr>
          <w:rFonts w:ascii="SimSun" w:hAnsi="SimSun" w:eastAsia="SimSun" w:cs="SimSun"/>
          <w:sz w:val="21"/>
          <w:szCs w:val="21"/>
          <w:spacing w:val="-6"/>
        </w:rPr>
        <w:t>技术为辅助，</w:t>
      </w:r>
      <w:r>
        <w:rPr>
          <w:rFonts w:ascii="SimSun" w:hAnsi="SimSun" w:eastAsia="SimSun" w:cs="SimSun"/>
          <w:sz w:val="21"/>
          <w:szCs w:val="21"/>
        </w:rPr>
        <w:t xml:space="preserve"> </w:t>
      </w:r>
      <w:r>
        <w:rPr>
          <w:rFonts w:ascii="SimSun" w:hAnsi="SimSun" w:eastAsia="SimSun" w:cs="SimSun"/>
          <w:sz w:val="21"/>
          <w:szCs w:val="21"/>
        </w:rPr>
        <w:t>逐步将各行各业的数据和生产流程数字化；另一条则是</w:t>
      </w:r>
      <w:r>
        <w:rPr>
          <w:rFonts w:ascii="SimSun" w:hAnsi="SimSun" w:eastAsia="SimSun" w:cs="SimSun"/>
          <w:sz w:val="21"/>
          <w:szCs w:val="21"/>
          <w:spacing w:val="-1"/>
        </w:rPr>
        <w:t>由互联网行业引领，其特</w:t>
      </w:r>
      <w:r>
        <w:rPr>
          <w:rFonts w:ascii="SimSun" w:hAnsi="SimSun" w:eastAsia="SimSun" w:cs="SimSun"/>
          <w:sz w:val="21"/>
          <w:szCs w:val="21"/>
        </w:rPr>
        <w:t xml:space="preserve"> </w:t>
      </w:r>
      <w:r>
        <w:rPr>
          <w:rFonts w:ascii="SimSun" w:hAnsi="SimSun" w:eastAsia="SimSun" w:cs="SimSun"/>
          <w:sz w:val="21"/>
          <w:szCs w:val="21"/>
          <w:spacing w:val="-2"/>
        </w:rPr>
        <w:t>点是自身“野蛮”生长，持续创新并创造巨额财富，然后与IT</w:t>
      </w:r>
      <w:r>
        <w:rPr>
          <w:rFonts w:ascii="SimSun" w:hAnsi="SimSun" w:eastAsia="SimSun" w:cs="SimSun"/>
          <w:sz w:val="21"/>
          <w:szCs w:val="21"/>
          <w:spacing w:val="-34"/>
        </w:rPr>
        <w:t xml:space="preserve"> </w:t>
      </w:r>
      <w:r>
        <w:rPr>
          <w:rFonts w:ascii="SimSun" w:hAnsi="SimSun" w:eastAsia="SimSun" w:cs="SimSun"/>
          <w:sz w:val="21"/>
          <w:szCs w:val="21"/>
          <w:spacing w:val="-2"/>
        </w:rPr>
        <w:t>这条线汇合，开始</w:t>
      </w:r>
      <w:r>
        <w:rPr>
          <w:rFonts w:ascii="SimSun" w:hAnsi="SimSun" w:eastAsia="SimSun" w:cs="SimSun"/>
          <w:sz w:val="21"/>
          <w:szCs w:val="21"/>
        </w:rPr>
        <w:t xml:space="preserve"> </w:t>
      </w:r>
      <w:r>
        <w:rPr>
          <w:rFonts w:ascii="SimSun" w:hAnsi="SimSun" w:eastAsia="SimSun" w:cs="SimSun"/>
          <w:sz w:val="21"/>
          <w:szCs w:val="21"/>
          <w:spacing w:val="-2"/>
        </w:rPr>
        <w:t>改造和颠覆传统行业。如今，在很大程度上互联网已经取代了原</w:t>
      </w:r>
      <w:r>
        <w:rPr>
          <w:rFonts w:ascii="Times New Roman" w:hAnsi="Times New Roman" w:eastAsia="Times New Roman" w:cs="Times New Roman"/>
          <w:sz w:val="21"/>
          <w:szCs w:val="21"/>
          <w:spacing w:val="-2"/>
        </w:rPr>
        <w:t>IT</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行业的位置，</w:t>
      </w:r>
    </w:p>
    <w:p>
      <w:pPr>
        <w:spacing w:line="219" w:lineRule="auto"/>
        <w:rPr>
          <w:rFonts w:ascii="SimSun" w:hAnsi="SimSun" w:eastAsia="SimSun" w:cs="SimSun"/>
          <w:sz w:val="21"/>
          <w:szCs w:val="21"/>
        </w:rPr>
      </w:pPr>
      <w:r>
        <w:rPr>
          <w:rFonts w:ascii="SimSun" w:hAnsi="SimSun" w:eastAsia="SimSun" w:cs="SimSun"/>
          <w:sz w:val="21"/>
          <w:szCs w:val="21"/>
          <w:spacing w:val="-6"/>
        </w:rPr>
        <w:t>成为数字化发展的领导者，并持续探索和创造新产品与新模</w:t>
      </w:r>
      <w:r>
        <w:rPr>
          <w:rFonts w:ascii="SimSun" w:hAnsi="SimSun" w:eastAsia="SimSun" w:cs="SimSun"/>
          <w:sz w:val="21"/>
          <w:szCs w:val="21"/>
          <w:spacing w:val="-7"/>
        </w:rPr>
        <w:t>式。</w:t>
      </w:r>
    </w:p>
    <w:p>
      <w:pPr>
        <w:ind w:right="36" w:firstLine="380"/>
        <w:spacing w:before="160" w:line="334" w:lineRule="auto"/>
        <w:rPr>
          <w:rFonts w:ascii="SimSun" w:hAnsi="SimSun" w:eastAsia="SimSun" w:cs="SimSun"/>
          <w:sz w:val="21"/>
          <w:szCs w:val="21"/>
        </w:rPr>
      </w:pPr>
      <w:r>
        <w:rPr>
          <w:rFonts w:ascii="SimSun" w:hAnsi="SimSun" w:eastAsia="SimSun" w:cs="SimSun"/>
          <w:sz w:val="21"/>
          <w:szCs w:val="21"/>
          <w:spacing w:val="-1"/>
        </w:rPr>
        <w:t>如图1-1所示，从整体上来看，整个数字化在中国发展的路径呈现出字母</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1"/>
        </w:rPr>
        <w:t>“Y”</w:t>
      </w:r>
      <w:r>
        <w:rPr>
          <w:rFonts w:ascii="Times New Roman" w:hAnsi="Times New Roman" w:eastAsia="Times New Roman" w:cs="Times New Roman"/>
          <w:sz w:val="21"/>
          <w:szCs w:val="21"/>
        </w:rPr>
        <w:t xml:space="preserve"> </w:t>
      </w:r>
      <w:r>
        <w:rPr>
          <w:rFonts w:ascii="SimSun" w:hAnsi="SimSun" w:eastAsia="SimSun" w:cs="SimSun"/>
          <w:sz w:val="21"/>
          <w:szCs w:val="21"/>
          <w:spacing w:val="4"/>
        </w:rPr>
        <w:t>的形状，因此笔者将其称为数字化</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4"/>
        </w:rPr>
        <w:t>“Y </w:t>
      </w:r>
      <w:r>
        <w:rPr>
          <w:rFonts w:ascii="SimSun" w:hAnsi="SimSun" w:eastAsia="SimSun" w:cs="SimSun"/>
          <w:sz w:val="21"/>
          <w:szCs w:val="21"/>
          <w:spacing w:val="4"/>
        </w:rPr>
        <w:t>路径”演化模型。该演化路</w:t>
      </w:r>
      <w:r>
        <w:rPr>
          <w:rFonts w:ascii="SimSun" w:hAnsi="SimSun" w:eastAsia="SimSun" w:cs="SimSun"/>
          <w:sz w:val="21"/>
          <w:szCs w:val="21"/>
          <w:spacing w:val="3"/>
        </w:rPr>
        <w:t>径可以分为5</w:t>
      </w:r>
    </w:p>
    <w:p>
      <w:pPr>
        <w:spacing w:line="219" w:lineRule="auto"/>
        <w:rPr>
          <w:rFonts w:ascii="SimSun" w:hAnsi="SimSun" w:eastAsia="SimSun" w:cs="SimSun"/>
          <w:sz w:val="21"/>
          <w:szCs w:val="21"/>
        </w:rPr>
      </w:pPr>
      <w:r>
        <w:rPr>
          <w:rFonts w:ascii="SimSun" w:hAnsi="SimSun" w:eastAsia="SimSun" w:cs="SimSun"/>
          <w:sz w:val="21"/>
          <w:szCs w:val="21"/>
          <w:spacing w:val="-8"/>
        </w:rPr>
        <w:t>个阶段。</w:t>
      </w:r>
    </w:p>
    <w:p>
      <w:pPr>
        <w:pStyle w:val="BodyText"/>
        <w:spacing w:line="399" w:lineRule="auto"/>
        <w:rPr/>
      </w:pPr>
      <w:r/>
    </w:p>
    <w:p>
      <w:pPr>
        <w:pStyle w:val="BodyText"/>
        <w:ind w:firstLine="290"/>
        <w:spacing w:line="2970" w:lineRule="exact"/>
        <w:rPr/>
      </w:pPr>
      <w:r>
        <w:rPr>
          <w:position w:val="-59"/>
        </w:rPr>
        <w:pict>
          <v:group id="_x0000_s20" style="mso-position-vertical-relative:line;mso-position-horizontal-relative:char;width:337pt;height:148.55pt;" filled="false" stroked="false" coordsize="6740,2971" coordorigin="0,0">
            <v:shape id="_x0000_s22" style="position:absolute;left:0;top:0;width:6740;height:2971;" filled="false" stroked="false" type="#_x0000_t75">
              <v:imagedata o:title="" r:id="rId39"/>
            </v:shape>
            <v:shape id="_x0000_s24" style="position:absolute;left:3000;top:394;width:3686;height:2562;" filled="false" stroked="false" type="#_x0000_t202">
              <v:fill on="false"/>
              <v:stroke on="false"/>
              <v:path/>
              <v:imagedata o:title=""/>
              <o:lock v:ext="edit" aspectratio="false"/>
              <v:textbox inset="0mm,0mm,0mm,0mm">
                <w:txbxContent>
                  <w:p>
                    <w:pPr>
                      <w:ind w:left="282"/>
                      <w:spacing w:before="20" w:line="220" w:lineRule="auto"/>
                      <w:rPr>
                        <w:rFonts w:ascii="SimSun" w:hAnsi="SimSun" w:eastAsia="SimSun" w:cs="SimSun"/>
                        <w:sz w:val="16"/>
                        <w:szCs w:val="16"/>
                      </w:rPr>
                    </w:pPr>
                    <w:r>
                      <w:rPr>
                        <w:rFonts w:ascii="SimSun" w:hAnsi="SimSun" w:eastAsia="SimSun" w:cs="SimSun"/>
                        <w:sz w:val="16"/>
                        <w:szCs w:val="16"/>
                        <w:b/>
                        <w:bCs/>
                        <w:spacing w:val="-8"/>
                      </w:rPr>
                      <w:t>互联网主线</w:t>
                    </w:r>
                  </w:p>
                  <w:p>
                    <w:pPr>
                      <w:spacing w:line="293" w:lineRule="auto"/>
                      <w:rPr>
                        <w:rFonts w:ascii="Arial"/>
                        <w:sz w:val="21"/>
                      </w:rPr>
                    </w:pPr>
                    <w:r/>
                  </w:p>
                  <w:p>
                    <w:pPr>
                      <w:ind w:left="379"/>
                      <w:spacing w:before="19"/>
                      <w:rPr>
                        <w:rFonts w:ascii="SimSun" w:hAnsi="SimSun" w:eastAsia="SimSun" w:cs="SimSun"/>
                        <w:sz w:val="6"/>
                        <w:szCs w:val="6"/>
                      </w:rPr>
                    </w:pPr>
                    <w:r>
                      <w:rPr>
                        <w:rFonts w:ascii="SimSun" w:hAnsi="SimSun" w:eastAsia="SimSun" w:cs="SimSun"/>
                        <w:sz w:val="6"/>
                        <w:szCs w:val="6"/>
                      </w:rPr>
                      <w:drawing>
                        <wp:inline distT="0" distB="0" distL="0" distR="0">
                          <wp:extent cx="50804" cy="107910"/>
                          <wp:effectExtent l="0" t="0" r="0" b="0"/>
                          <wp:docPr id="50" name="IM 50"/>
                          <wp:cNvGraphicFramePr/>
                          <a:graphic>
                            <a:graphicData uri="http://schemas.openxmlformats.org/drawingml/2006/picture">
                              <pic:pic>
                                <pic:nvPicPr>
                                  <pic:cNvPr id="50" name="IM 50"/>
                                  <pic:cNvPicPr/>
                                </pic:nvPicPr>
                                <pic:blipFill>
                                  <a:blip r:embed="rId40"/>
                                  <a:stretch>
                                    <a:fillRect/>
                                  </a:stretch>
                                </pic:blipFill>
                                <pic:spPr>
                                  <a:xfrm rot="0">
                                    <a:off x="0" y="0"/>
                                    <a:ext cx="50804" cy="107910"/>
                                  </a:xfrm>
                                  <a:prstGeom prst="rect">
                                    <a:avLst/>
                                  </a:prstGeom>
                                </pic:spPr>
                              </pic:pic>
                            </a:graphicData>
                          </a:graphic>
                        </wp:inline>
                      </w:drawing>
                    </w:r>
                    <w:r>
                      <w:rPr>
                        <w:rFonts w:ascii="SimSun" w:hAnsi="SimSun" w:eastAsia="SimSun" w:cs="SimSun"/>
                        <w:sz w:val="6"/>
                        <w:szCs w:val="6"/>
                        <w:spacing w:val="6"/>
                      </w:rPr>
                      <w:t>3</w:t>
                    </w:r>
                  </w:p>
                  <w:p>
                    <w:pPr>
                      <w:ind w:left="1299" w:right="443"/>
                      <w:spacing w:before="79" w:line="225" w:lineRule="auto"/>
                      <w:rPr>
                        <w:rFonts w:ascii="SimSun" w:hAnsi="SimSun" w:eastAsia="SimSun" w:cs="SimSun"/>
                        <w:sz w:val="16"/>
                        <w:szCs w:val="16"/>
                      </w:rPr>
                    </w:pPr>
                    <w:r>
                      <w:rPr>
                        <w:rFonts w:ascii="SimSun" w:hAnsi="SimSun" w:eastAsia="SimSun" w:cs="SimSun"/>
                        <w:sz w:val="16"/>
                        <w:szCs w:val="16"/>
                        <w:spacing w:val="-11"/>
                      </w:rPr>
                      <w:t>门户网站、早期的阿里巴巴和</w:t>
                    </w:r>
                    <w:r>
                      <w:rPr>
                        <w:rFonts w:ascii="SimSun" w:hAnsi="SimSun" w:eastAsia="SimSun" w:cs="SimSun"/>
                        <w:sz w:val="16"/>
                        <w:szCs w:val="16"/>
                        <w:spacing w:val="4"/>
                      </w:rPr>
                      <w:t xml:space="preserve"> </w:t>
                    </w:r>
                    <w:r>
                      <w:rPr>
                        <w:rFonts w:ascii="SimSun" w:hAnsi="SimSun" w:eastAsia="SimSun" w:cs="SimSun"/>
                        <w:sz w:val="16"/>
                        <w:szCs w:val="16"/>
                        <w:spacing w:val="-9"/>
                      </w:rPr>
                      <w:t>当当网等</w:t>
                    </w:r>
                  </w:p>
                  <w:p>
                    <w:pPr>
                      <w:ind w:left="1299" w:right="31"/>
                      <w:spacing w:before="60" w:line="210" w:lineRule="auto"/>
                      <w:jc w:val="both"/>
                      <w:rPr>
                        <w:rFonts w:ascii="SimSun" w:hAnsi="SimSun" w:eastAsia="SimSun" w:cs="SimSun"/>
                        <w:sz w:val="16"/>
                        <w:szCs w:val="16"/>
                      </w:rPr>
                    </w:pPr>
                    <w:r>
                      <w:rPr>
                        <w:rFonts w:ascii="SimSun" w:hAnsi="SimSun" w:eastAsia="SimSun" w:cs="SimSun"/>
                        <w:sz w:val="16"/>
                        <w:szCs w:val="16"/>
                        <w:spacing w:val="-3"/>
                      </w:rPr>
                      <w:t>互联网自生长阶段(非数字化主线)</w:t>
                    </w:r>
                    <w:r>
                      <w:rPr>
                        <w:rFonts w:ascii="SimSun" w:hAnsi="SimSun" w:eastAsia="SimSun" w:cs="SimSun"/>
                        <w:sz w:val="16"/>
                        <w:szCs w:val="16"/>
                        <w:spacing w:val="1"/>
                      </w:rPr>
                      <w:t xml:space="preserve"> </w:t>
                    </w:r>
                    <w:r>
                      <w:rPr>
                        <w:rFonts w:ascii="SimSun" w:hAnsi="SimSun" w:eastAsia="SimSun" w:cs="SimSun"/>
                        <w:sz w:val="16"/>
                        <w:szCs w:val="16"/>
                        <w:spacing w:val="-12"/>
                      </w:rPr>
                      <w:t>的各类纯互联网产品，如</w:t>
                    </w:r>
                    <w:r>
                      <w:rPr>
                        <w:rFonts w:ascii="Times New Roman" w:hAnsi="Times New Roman" w:eastAsia="Times New Roman" w:cs="Times New Roman"/>
                        <w:sz w:val="16"/>
                        <w:szCs w:val="16"/>
                        <w:spacing w:val="-12"/>
                      </w:rPr>
                      <w:t>QQ</w:t>
                    </w:r>
                    <w:r>
                      <w:rPr>
                        <w:rFonts w:ascii="Times New Roman" w:hAnsi="Times New Roman" w:eastAsia="Times New Roman" w:cs="Times New Roman"/>
                        <w:sz w:val="16"/>
                        <w:szCs w:val="16"/>
                        <w:spacing w:val="-14"/>
                      </w:rPr>
                      <w:t xml:space="preserve"> </w:t>
                    </w:r>
                    <w:r>
                      <w:rPr>
                        <w:rFonts w:ascii="SimSun" w:hAnsi="SimSun" w:eastAsia="SimSun" w:cs="SimSun"/>
                        <w:sz w:val="16"/>
                        <w:szCs w:val="16"/>
                        <w:spacing w:val="-12"/>
                      </w:rPr>
                      <w:t>、百度 </w:t>
                    </w:r>
                    <w:r>
                      <w:rPr>
                        <w:rFonts w:ascii="SimSun" w:hAnsi="SimSun" w:eastAsia="SimSun" w:cs="SimSun"/>
                        <w:sz w:val="16"/>
                        <w:szCs w:val="16"/>
                        <w:spacing w:val="-6"/>
                      </w:rPr>
                      <w:t>和网络游戏等</w:t>
                    </w:r>
                  </w:p>
                  <w:p>
                    <w:pPr>
                      <w:ind w:left="20"/>
                      <w:spacing w:line="166" w:lineRule="auto"/>
                      <w:rPr>
                        <w:rFonts w:ascii="SimSun" w:hAnsi="SimSun" w:eastAsia="SimSun" w:cs="SimSun"/>
                        <w:sz w:val="16"/>
                        <w:szCs w:val="16"/>
                      </w:rPr>
                    </w:pPr>
                    <w:r>
                      <w:rPr>
                        <w:rFonts w:ascii="SimSun" w:hAnsi="SimSun" w:eastAsia="SimSun" w:cs="SimSun"/>
                        <w:sz w:val="16"/>
                        <w:szCs w:val="16"/>
                        <w:color w:val="FFFFFF"/>
                      </w:rPr>
                      <w:t>5</w:t>
                    </w:r>
                  </w:p>
                  <w:p>
                    <w:pPr>
                      <w:ind w:left="782"/>
                      <w:spacing w:before="45" w:line="217" w:lineRule="auto"/>
                      <w:rPr>
                        <w:rFonts w:ascii="SimSun" w:hAnsi="SimSun" w:eastAsia="SimSun" w:cs="SimSun"/>
                        <w:sz w:val="16"/>
                        <w:szCs w:val="16"/>
                      </w:rPr>
                    </w:pPr>
                    <w:r>
                      <w:rPr>
                        <w:rFonts w:ascii="SimSun" w:hAnsi="SimSun" w:eastAsia="SimSun" w:cs="SimSun"/>
                        <w:sz w:val="16"/>
                        <w:szCs w:val="16"/>
                        <w:b/>
                        <w:bCs/>
                        <w:spacing w:val="-6"/>
                      </w:rPr>
                      <w:t>⑤改造重构阶段</w:t>
                    </w:r>
                  </w:p>
                  <w:p>
                    <w:pPr>
                      <w:ind w:left="969" w:right="20"/>
                      <w:spacing w:before="26" w:line="219" w:lineRule="auto"/>
                      <w:rPr>
                        <w:rFonts w:ascii="SimSun" w:hAnsi="SimSun" w:eastAsia="SimSun" w:cs="SimSun"/>
                        <w:sz w:val="16"/>
                        <w:szCs w:val="16"/>
                      </w:rPr>
                    </w:pPr>
                    <w:r>
                      <w:rPr>
                        <w:rFonts w:ascii="SimSun" w:hAnsi="SimSun" w:eastAsia="SimSun" w:cs="SimSun"/>
                        <w:sz w:val="16"/>
                        <w:szCs w:val="16"/>
                        <w:spacing w:val="-11"/>
                      </w:rPr>
                      <w:t>打车平台的快车和顺风车服务，以及余额</w:t>
                    </w:r>
                    <w:r>
                      <w:rPr>
                        <w:rFonts w:ascii="SimSun" w:hAnsi="SimSun" w:eastAsia="SimSun" w:cs="SimSun"/>
                        <w:sz w:val="16"/>
                        <w:szCs w:val="16"/>
                        <w:spacing w:val="12"/>
                      </w:rPr>
                      <w:t xml:space="preserve"> </w:t>
                    </w:r>
                    <w:r>
                      <w:rPr>
                        <w:rFonts w:ascii="SimSun" w:hAnsi="SimSun" w:eastAsia="SimSun" w:cs="SimSun"/>
                        <w:sz w:val="16"/>
                        <w:szCs w:val="16"/>
                        <w:spacing w:val="-8"/>
                      </w:rPr>
                      <w:t>宝和生鲜电商等</w:t>
                    </w:r>
                  </w:p>
                </w:txbxContent>
              </v:textbox>
            </v:shape>
            <v:shape id="_x0000_s26" style="position:absolute;left:70;top:77;width:2483;height:1990;" filled="false" stroked="false" type="#_x0000_t202">
              <v:fill on="false"/>
              <v:stroke on="false"/>
              <v:path/>
              <v:imagedata o:title=""/>
              <o:lock v:ext="edit" aspectratio="false"/>
              <v:textbox inset="0mm,0mm,0mm,0mm">
                <w:txbxContent>
                  <w:p>
                    <w:pPr>
                      <w:ind w:right="12"/>
                      <w:spacing w:before="20" w:line="220" w:lineRule="auto"/>
                      <w:jc w:val="right"/>
                      <w:rPr>
                        <w:rFonts w:ascii="SimSun" w:hAnsi="SimSun" w:eastAsia="SimSun" w:cs="SimSun"/>
                        <w:sz w:val="16"/>
                        <w:szCs w:val="16"/>
                      </w:rPr>
                    </w:pPr>
                    <w:r>
                      <w:rPr>
                        <w:rFonts w:ascii="Times New Roman" w:hAnsi="Times New Roman" w:eastAsia="Times New Roman" w:cs="Times New Roman"/>
                        <w:sz w:val="16"/>
                        <w:szCs w:val="16"/>
                        <w:spacing w:val="-3"/>
                      </w:rPr>
                      <w:t>IT</w:t>
                    </w:r>
                    <w:r>
                      <w:rPr>
                        <w:rFonts w:ascii="SimSun" w:hAnsi="SimSun" w:eastAsia="SimSun" w:cs="SimSun"/>
                        <w:sz w:val="16"/>
                        <w:szCs w:val="16"/>
                        <w:spacing w:val="-3"/>
                      </w:rPr>
                      <w:t>主线</w:t>
                    </w:r>
                  </w:p>
                  <w:p>
                    <w:pPr>
                      <w:ind w:left="2259"/>
                      <w:spacing w:before="206" w:line="217" w:lineRule="auto"/>
                      <w:rPr>
                        <w:rFonts w:ascii="SimSun" w:hAnsi="SimSun" w:eastAsia="SimSun" w:cs="SimSun"/>
                        <w:sz w:val="16"/>
                        <w:szCs w:val="16"/>
                      </w:rPr>
                    </w:pPr>
                    <w:r>
                      <w:rPr>
                        <w:rFonts w:ascii="SimSun" w:hAnsi="SimSun" w:eastAsia="SimSun" w:cs="SimSun"/>
                        <w:sz w:val="16"/>
                        <w:szCs w:val="16"/>
                        <w:color w:val="FFFFFF"/>
                      </w:rPr>
                      <w:t>①</w:t>
                    </w:r>
                  </w:p>
                  <w:p>
                    <w:pPr>
                      <w:ind w:left="20"/>
                      <w:spacing w:before="272" w:line="217" w:lineRule="auto"/>
                      <w:rPr>
                        <w:rFonts w:ascii="SimSun" w:hAnsi="SimSun" w:eastAsia="SimSun" w:cs="SimSun"/>
                        <w:sz w:val="16"/>
                        <w:szCs w:val="16"/>
                      </w:rPr>
                    </w:pPr>
                    <w:r>
                      <w:rPr>
                        <w:rFonts w:ascii="SimSun" w:hAnsi="SimSun" w:eastAsia="SimSun" w:cs="SimSun"/>
                        <w:sz w:val="16"/>
                        <w:szCs w:val="16"/>
                        <w:color w:val="FFFFFF"/>
                        <w:spacing w:val="4"/>
                      </w:rPr>
                      <w:t>②</w:t>
                    </w:r>
                    <w:r>
                      <w:rPr>
                        <w:rFonts w:ascii="SimSun" w:hAnsi="SimSun" w:eastAsia="SimSun" w:cs="SimSun"/>
                        <w:sz w:val="16"/>
                        <w:szCs w:val="16"/>
                        <w:spacing w:val="4"/>
                      </w:rPr>
                      <w:t>流程电子化阶段—</w:t>
                    </w:r>
                  </w:p>
                  <w:p>
                    <w:pPr>
                      <w:ind w:left="199"/>
                      <w:spacing w:before="23" w:line="219" w:lineRule="auto"/>
                      <w:rPr>
                        <w:rFonts w:ascii="SimSun" w:hAnsi="SimSun" w:eastAsia="SimSun" w:cs="SimSun"/>
                        <w:sz w:val="16"/>
                        <w:szCs w:val="16"/>
                      </w:rPr>
                    </w:pPr>
                    <w:r>
                      <w:rPr>
                        <w:rFonts w:ascii="Times New Roman" w:hAnsi="Times New Roman" w:eastAsia="Times New Roman" w:cs="Times New Roman"/>
                        <w:sz w:val="16"/>
                        <w:szCs w:val="16"/>
                        <w:spacing w:val="-8"/>
                      </w:rPr>
                      <w:t>ERP</w:t>
                    </w:r>
                    <w:r>
                      <w:rPr>
                        <w:rFonts w:ascii="SimSun" w:hAnsi="SimSun" w:eastAsia="SimSun" w:cs="SimSun"/>
                        <w:sz w:val="16"/>
                        <w:szCs w:val="16"/>
                        <w:spacing w:val="-8"/>
                      </w:rPr>
                      <w:t>系统、</w:t>
                    </w:r>
                    <w:r>
                      <w:rPr>
                        <w:rFonts w:ascii="Times New Roman" w:hAnsi="Times New Roman" w:eastAsia="Times New Roman" w:cs="Times New Roman"/>
                        <w:sz w:val="16"/>
                        <w:szCs w:val="16"/>
                        <w:spacing w:val="-8"/>
                      </w:rPr>
                      <w:t>CRM</w:t>
                    </w:r>
                    <w:r>
                      <w:rPr>
                        <w:rFonts w:ascii="SimSun" w:hAnsi="SimSun" w:eastAsia="SimSun" w:cs="SimSun"/>
                        <w:sz w:val="16"/>
                        <w:szCs w:val="16"/>
                        <w:spacing w:val="-8"/>
                      </w:rPr>
                      <w:t>系统和</w:t>
                    </w:r>
                    <w:r>
                      <w:rPr>
                        <w:rFonts w:ascii="Times New Roman" w:hAnsi="Times New Roman" w:eastAsia="Times New Roman" w:cs="Times New Roman"/>
                        <w:sz w:val="16"/>
                        <w:szCs w:val="16"/>
                        <w:spacing w:val="-8"/>
                      </w:rPr>
                      <w:t>HR</w:t>
                    </w:r>
                    <w:r>
                      <w:rPr>
                        <w:rFonts w:ascii="SimSun" w:hAnsi="SimSun" w:eastAsia="SimSun" w:cs="SimSun"/>
                        <w:sz w:val="16"/>
                        <w:szCs w:val="16"/>
                        <w:spacing w:val="-8"/>
                      </w:rPr>
                      <w:t>系统等</w:t>
                    </w:r>
                  </w:p>
                  <w:p>
                    <w:pPr>
                      <w:ind w:left="429"/>
                      <w:spacing w:before="108" w:line="217" w:lineRule="auto"/>
                      <w:rPr>
                        <w:rFonts w:ascii="SimSun" w:hAnsi="SimSun" w:eastAsia="SimSun" w:cs="SimSun"/>
                        <w:sz w:val="16"/>
                        <w:szCs w:val="16"/>
                      </w:rPr>
                    </w:pPr>
                    <w:r>
                      <w:rPr>
                        <w:rFonts w:ascii="SimSun" w:hAnsi="SimSun" w:eastAsia="SimSun" w:cs="SimSun"/>
                        <w:sz w:val="16"/>
                        <w:szCs w:val="16"/>
                        <w:color w:val="FFFFFF"/>
                        <w:spacing w:val="-3"/>
                      </w:rPr>
                      <w:t>④</w:t>
                    </w:r>
                    <w:r>
                      <w:rPr>
                        <w:rFonts w:ascii="SimSun" w:hAnsi="SimSun" w:eastAsia="SimSun" w:cs="SimSun"/>
                        <w:sz w:val="16"/>
                        <w:szCs w:val="16"/>
                        <w:spacing w:val="-3"/>
                      </w:rPr>
                      <w:t>效率提升阶段——</w:t>
                    </w:r>
                  </w:p>
                  <w:p>
                    <w:pPr>
                      <w:ind w:left="629" w:right="370" w:hanging="10"/>
                      <w:spacing w:before="23" w:line="231" w:lineRule="auto"/>
                      <w:rPr>
                        <w:rFonts w:ascii="SimSun" w:hAnsi="SimSun" w:eastAsia="SimSun" w:cs="SimSun"/>
                        <w:sz w:val="16"/>
                        <w:szCs w:val="16"/>
                      </w:rPr>
                    </w:pPr>
                    <w:r>
                      <w:rPr>
                        <w:rFonts w:ascii="SimSun" w:hAnsi="SimSun" w:eastAsia="SimSun" w:cs="SimSun"/>
                        <w:sz w:val="16"/>
                        <w:szCs w:val="16"/>
                        <w:spacing w:val="-11"/>
                      </w:rPr>
                      <w:t>打车平台、挂号平台和</w:t>
                    </w:r>
                    <w:r>
                      <w:rPr>
                        <w:rFonts w:ascii="SimSun" w:hAnsi="SimSun" w:eastAsia="SimSun" w:cs="SimSun"/>
                        <w:sz w:val="16"/>
                        <w:szCs w:val="16"/>
                        <w:spacing w:val="1"/>
                      </w:rPr>
                      <w:t xml:space="preserve"> </w:t>
                    </w:r>
                    <w:r>
                      <w:rPr>
                        <w:rFonts w:ascii="SimSun" w:hAnsi="SimSun" w:eastAsia="SimSun" w:cs="SimSun"/>
                        <w:sz w:val="16"/>
                        <w:szCs w:val="16"/>
                        <w:spacing w:val="-7"/>
                      </w:rPr>
                      <w:t>各类O20</w:t>
                    </w:r>
                    <w:r>
                      <w:rPr>
                        <w:rFonts w:ascii="SimSun" w:hAnsi="SimSun" w:eastAsia="SimSun" w:cs="SimSun"/>
                        <w:sz w:val="16"/>
                        <w:szCs w:val="16"/>
                        <w:spacing w:val="-9"/>
                      </w:rPr>
                      <w:t xml:space="preserve"> </w:t>
                    </w:r>
                    <w:r>
                      <w:rPr>
                        <w:rFonts w:ascii="SimSun" w:hAnsi="SimSun" w:eastAsia="SimSun" w:cs="SimSun"/>
                        <w:sz w:val="16"/>
                        <w:szCs w:val="16"/>
                        <w:spacing w:val="-7"/>
                      </w:rPr>
                      <w:t>平台等</w:t>
                    </w:r>
                  </w:p>
                </w:txbxContent>
              </v:textbox>
            </v:shape>
            <v:shape id="_x0000_s28" style="position:absolute;left:239;top:474;width:1408;height:412;" filled="false" stroked="false" type="#_x0000_t202">
              <v:fill on="false"/>
              <v:stroke on="false"/>
              <v:path/>
              <v:imagedata o:title=""/>
              <o:lock v:ext="edit" aspectratio="false"/>
              <v:textbox inset="0mm,0mm,0mm,0mm">
                <w:txbxContent>
                  <w:p>
                    <w:pPr>
                      <w:ind w:left="220" w:right="20" w:hanging="200"/>
                      <w:spacing w:before="19" w:line="232" w:lineRule="auto"/>
                      <w:rPr>
                        <w:rFonts w:ascii="SimSun" w:hAnsi="SimSun" w:eastAsia="SimSun" w:cs="SimSun"/>
                        <w:sz w:val="16"/>
                        <w:szCs w:val="16"/>
                      </w:rPr>
                    </w:pPr>
                    <w:r>
                      <w:rPr>
                        <w:rFonts w:ascii="SimSun" w:hAnsi="SimSun" w:eastAsia="SimSun" w:cs="SimSun"/>
                        <w:sz w:val="16"/>
                        <w:szCs w:val="16"/>
                        <w:color w:val="FFFFFF"/>
                        <w:spacing w:val="-8"/>
                      </w:rPr>
                      <w:t>①</w:t>
                    </w:r>
                    <w:r>
                      <w:rPr>
                        <w:rFonts w:ascii="SimSun" w:hAnsi="SimSun" w:eastAsia="SimSun" w:cs="SimSun"/>
                        <w:sz w:val="16"/>
                        <w:szCs w:val="16"/>
                        <w:spacing w:val="-8"/>
                      </w:rPr>
                      <w:t>信息电子化阶段一</w:t>
                    </w:r>
                    <w:r>
                      <w:rPr>
                        <w:rFonts w:ascii="SimSun" w:hAnsi="SimSun" w:eastAsia="SimSun" w:cs="SimSun"/>
                        <w:sz w:val="16"/>
                        <w:szCs w:val="16"/>
                      </w:rPr>
                      <w:t xml:space="preserve"> </w:t>
                    </w:r>
                    <w:r>
                      <w:rPr>
                        <w:rFonts w:ascii="Times New Roman" w:hAnsi="Times New Roman" w:eastAsia="Times New Roman" w:cs="Times New Roman"/>
                        <w:sz w:val="16"/>
                        <w:szCs w:val="16"/>
                        <w:color w:val="FFFFFF"/>
                        <w:spacing w:val="-3"/>
                      </w:rPr>
                      <w:t>Office</w:t>
                    </w:r>
                    <w:r>
                      <w:rPr>
                        <w:rFonts w:ascii="SimSun" w:hAnsi="SimSun" w:eastAsia="SimSun" w:cs="SimSun"/>
                        <w:sz w:val="16"/>
                        <w:szCs w:val="16"/>
                        <w:color w:val="FFFFFF"/>
                        <w:spacing w:val="-3"/>
                      </w:rPr>
                      <w:t>文档</w:t>
                    </w:r>
                  </w:p>
                </w:txbxContent>
              </v:textbox>
            </v:shape>
            <v:shape id="_x0000_s30" style="position:absolute;left:4142;top:952;width:1131;height:200;" filled="false" stroked="false" type="#_x0000_t202">
              <v:fill on="false"/>
              <v:stroke on="false"/>
              <v:path/>
              <v:imagedata o:title=""/>
              <o:lock v:ext="edit" aspectratio="false"/>
              <v:textbox inset="0mm,0mm,0mm,0mm">
                <w:txbxContent>
                  <w:p>
                    <w:pPr>
                      <w:ind w:left="20"/>
                      <w:spacing w:before="20" w:line="217" w:lineRule="auto"/>
                      <w:rPr>
                        <w:rFonts w:ascii="SimSun" w:hAnsi="SimSun" w:eastAsia="SimSun" w:cs="SimSun"/>
                        <w:sz w:val="16"/>
                        <w:szCs w:val="16"/>
                      </w:rPr>
                    </w:pPr>
                    <w:r>
                      <w:rPr>
                        <w:rFonts w:ascii="SimSun" w:hAnsi="SimSun" w:eastAsia="SimSun" w:cs="SimSun"/>
                        <w:sz w:val="16"/>
                        <w:szCs w:val="16"/>
                        <w:b/>
                        <w:bCs/>
                        <w:spacing w:val="-6"/>
                      </w:rPr>
                      <w:t>③媒体渠道阶段</w:t>
                    </w:r>
                  </w:p>
                </w:txbxContent>
              </v:textbox>
            </v:shape>
            <v:shape id="_x0000_s32" style="position:absolute;left:2979;top:1446;width:217;height:250;" filled="false" stroked="false" type="#_x0000_t202">
              <v:fill on="false"/>
              <v:stroke on="false"/>
              <v:path/>
              <v:imagedata o:title=""/>
              <o:lock v:ext="edit" aspectratio="false"/>
              <v:textbox inset="0mm,0mm,0mm,0mm">
                <w:txbxContent>
                  <w:p>
                    <w:pPr>
                      <w:spacing w:before="20" w:line="217" w:lineRule="auto"/>
                      <w:jc w:val="right"/>
                      <w:rPr>
                        <w:rFonts w:ascii="SimSun" w:hAnsi="SimSun" w:eastAsia="SimSun" w:cs="SimSun"/>
                        <w:sz w:val="21"/>
                        <w:szCs w:val="21"/>
                      </w:rPr>
                    </w:pPr>
                    <w:r>
                      <w:rPr>
                        <w:rFonts w:ascii="SimSun" w:hAnsi="SimSun" w:eastAsia="SimSun" w:cs="SimSun"/>
                        <w:sz w:val="21"/>
                        <w:szCs w:val="21"/>
                        <w:spacing w:val="-11"/>
                        <w:w w:val="89"/>
                      </w:rPr>
                      <w:t>④</w:t>
                    </w:r>
                  </w:p>
                </w:txbxContent>
              </v:textbox>
            </v:shape>
          </v:group>
        </w:pict>
      </w:r>
    </w:p>
    <w:p>
      <w:pPr>
        <w:ind w:left="2280"/>
        <w:spacing w:before="129" w:line="219" w:lineRule="auto"/>
        <w:rPr>
          <w:rFonts w:ascii="SimSun" w:hAnsi="SimSun" w:eastAsia="SimSun" w:cs="SimSun"/>
          <w:sz w:val="21"/>
          <w:szCs w:val="21"/>
        </w:rPr>
      </w:pPr>
      <w:r>
        <w:rPr>
          <w:rFonts w:ascii="SimSun" w:hAnsi="SimSun" w:eastAsia="SimSun" w:cs="SimSun"/>
          <w:sz w:val="21"/>
          <w:szCs w:val="21"/>
          <w:spacing w:val="-16"/>
        </w:rPr>
        <w:t>图1-1</w:t>
      </w:r>
      <w:r>
        <w:rPr>
          <w:rFonts w:ascii="SimSun" w:hAnsi="SimSun" w:eastAsia="SimSun" w:cs="SimSun"/>
          <w:sz w:val="21"/>
          <w:szCs w:val="21"/>
          <w:spacing w:val="91"/>
        </w:rPr>
        <w:t xml:space="preserve"> </w:t>
      </w:r>
      <w:r>
        <w:rPr>
          <w:rFonts w:ascii="SimSun" w:hAnsi="SimSun" w:eastAsia="SimSun" w:cs="SimSun"/>
          <w:sz w:val="21"/>
          <w:szCs w:val="21"/>
          <w:spacing w:val="-16"/>
        </w:rPr>
        <w:t>数字化</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16"/>
        </w:rPr>
        <w:t>“Y</w:t>
      </w:r>
      <w:r>
        <w:rPr>
          <w:rFonts w:ascii="SimSun" w:hAnsi="SimSun" w:eastAsia="SimSun" w:cs="SimSun"/>
          <w:sz w:val="21"/>
          <w:szCs w:val="21"/>
          <w:spacing w:val="-16"/>
        </w:rPr>
        <w:t>路径”演化模型</w:t>
      </w:r>
    </w:p>
    <w:p>
      <w:pPr>
        <w:pStyle w:val="BodyText"/>
        <w:spacing w:line="285" w:lineRule="auto"/>
        <w:rPr/>
      </w:pPr>
      <w:r/>
    </w:p>
    <w:p>
      <w:pPr>
        <w:pStyle w:val="BodyText"/>
        <w:spacing w:line="286" w:lineRule="auto"/>
        <w:rPr/>
      </w:pPr>
      <w:r/>
    </w:p>
    <w:p>
      <w:pPr>
        <w:ind w:left="3"/>
        <w:spacing w:before="84" w:line="222" w:lineRule="auto"/>
        <w:outlineLvl w:val="1"/>
        <w:rPr>
          <w:rFonts w:ascii="SimHei" w:hAnsi="SimHei" w:eastAsia="SimHei" w:cs="SimHei"/>
          <w:sz w:val="26"/>
          <w:szCs w:val="26"/>
        </w:rPr>
      </w:pPr>
      <w:r>
        <w:rPr>
          <w:rFonts w:ascii="SimHei" w:hAnsi="SimHei" w:eastAsia="SimHei" w:cs="SimHei"/>
          <w:sz w:val="26"/>
          <w:szCs w:val="26"/>
          <w:b/>
          <w:bCs/>
          <w:spacing w:val="-3"/>
        </w:rPr>
        <w:t>1.1.1</w:t>
      </w:r>
      <w:r>
        <w:rPr>
          <w:rFonts w:ascii="SimHei" w:hAnsi="SimHei" w:eastAsia="SimHei" w:cs="SimHei"/>
          <w:sz w:val="26"/>
          <w:szCs w:val="26"/>
          <w:spacing w:val="107"/>
        </w:rPr>
        <w:t xml:space="preserve"> </w:t>
      </w:r>
      <w:r>
        <w:rPr>
          <w:rFonts w:ascii="SimHei" w:hAnsi="SimHei" w:eastAsia="SimHei" w:cs="SimHei"/>
          <w:sz w:val="26"/>
          <w:szCs w:val="26"/>
          <w:b/>
          <w:bCs/>
          <w:spacing w:val="-3"/>
        </w:rPr>
        <w:t>阶段1:信息电子化阶段</w:t>
      </w:r>
    </w:p>
    <w:p>
      <w:pPr>
        <w:pStyle w:val="BodyText"/>
        <w:spacing w:line="248" w:lineRule="auto"/>
        <w:rPr/>
      </w:pPr>
      <w:r/>
    </w:p>
    <w:p>
      <w:pPr>
        <w:ind w:right="13" w:firstLine="430"/>
        <w:spacing w:before="69" w:line="334" w:lineRule="auto"/>
        <w:jc w:val="both"/>
        <w:rPr>
          <w:rFonts w:ascii="SimSun" w:hAnsi="SimSun" w:eastAsia="SimSun" w:cs="SimSun"/>
          <w:sz w:val="21"/>
          <w:szCs w:val="21"/>
        </w:rPr>
      </w:pPr>
      <w:r>
        <w:rPr>
          <w:rFonts w:ascii="SimSun" w:hAnsi="SimSun" w:eastAsia="SimSun" w:cs="SimSun"/>
          <w:sz w:val="21"/>
          <w:szCs w:val="21"/>
          <w:spacing w:val="-2"/>
        </w:rPr>
        <w:t>彼时，以计算机应用为代表的</w:t>
      </w:r>
      <w:r>
        <w:rPr>
          <w:rFonts w:ascii="Times New Roman" w:hAnsi="Times New Roman" w:eastAsia="Times New Roman" w:cs="Times New Roman"/>
          <w:sz w:val="21"/>
          <w:szCs w:val="21"/>
          <w:spacing w:val="-2"/>
        </w:rPr>
        <w:t>IT </w:t>
      </w:r>
      <w:r>
        <w:rPr>
          <w:rFonts w:ascii="SimSun" w:hAnsi="SimSun" w:eastAsia="SimSun" w:cs="SimSun"/>
          <w:sz w:val="21"/>
          <w:szCs w:val="21"/>
          <w:spacing w:val="-2"/>
        </w:rPr>
        <w:t>行业兴起，微软、英特尔和</w:t>
      </w:r>
      <w:r>
        <w:rPr>
          <w:rFonts w:ascii="Times New Roman" w:hAnsi="Times New Roman" w:eastAsia="Times New Roman" w:cs="Times New Roman"/>
          <w:sz w:val="21"/>
          <w:szCs w:val="21"/>
          <w:spacing w:val="-2"/>
        </w:rPr>
        <w:t>IBM</w:t>
      </w:r>
      <w:r>
        <w:rPr>
          <w:rFonts w:ascii="Times New Roman" w:hAnsi="Times New Roman" w:eastAsia="Times New Roman" w:cs="Times New Roman"/>
          <w:sz w:val="21"/>
          <w:szCs w:val="21"/>
          <w:spacing w:val="32"/>
        </w:rPr>
        <w:t xml:space="preserve"> </w:t>
      </w:r>
      <w:r>
        <w:rPr>
          <w:rFonts w:ascii="SimSun" w:hAnsi="SimSun" w:eastAsia="SimSun" w:cs="SimSun"/>
          <w:sz w:val="21"/>
          <w:szCs w:val="21"/>
          <w:spacing w:val="-2"/>
        </w:rPr>
        <w:t>这样的公司</w:t>
      </w:r>
      <w:r>
        <w:rPr>
          <w:rFonts w:ascii="SimSun" w:hAnsi="SimSun" w:eastAsia="SimSun" w:cs="SimSun"/>
          <w:sz w:val="21"/>
          <w:szCs w:val="21"/>
        </w:rPr>
        <w:t xml:space="preserve"> </w:t>
      </w:r>
      <w:r>
        <w:rPr>
          <w:rFonts w:ascii="SimSun" w:hAnsi="SimSun" w:eastAsia="SimSun" w:cs="SimSun"/>
          <w:sz w:val="21"/>
          <w:szCs w:val="21"/>
          <w:spacing w:val="-1"/>
        </w:rPr>
        <w:t>正如日中天。在</w:t>
      </w:r>
      <w:r>
        <w:rPr>
          <w:rFonts w:ascii="Times New Roman" w:hAnsi="Times New Roman" w:eastAsia="Times New Roman" w:cs="Times New Roman"/>
          <w:sz w:val="21"/>
          <w:szCs w:val="21"/>
          <w:spacing w:val="-1"/>
        </w:rPr>
        <w:t>IT </w:t>
      </w:r>
      <w:r>
        <w:rPr>
          <w:rFonts w:ascii="SimSun" w:hAnsi="SimSun" w:eastAsia="SimSun" w:cs="SimSun"/>
          <w:sz w:val="21"/>
          <w:szCs w:val="21"/>
          <w:spacing w:val="-1"/>
        </w:rPr>
        <w:t>行业之外，其他行业</w:t>
      </w:r>
      <w:r>
        <w:rPr>
          <w:rFonts w:ascii="SimSun" w:hAnsi="SimSun" w:eastAsia="SimSun" w:cs="SimSun"/>
          <w:sz w:val="21"/>
          <w:szCs w:val="21"/>
          <w:spacing w:val="-2"/>
        </w:rPr>
        <w:t>也开始慢慢地意识到，计算机可能是一种</w:t>
      </w:r>
    </w:p>
    <w:p>
      <w:pPr>
        <w:spacing w:before="1" w:line="218" w:lineRule="auto"/>
        <w:rPr>
          <w:rFonts w:ascii="SimSun" w:hAnsi="SimSun" w:eastAsia="SimSun" w:cs="SimSun"/>
          <w:sz w:val="21"/>
          <w:szCs w:val="21"/>
        </w:rPr>
      </w:pPr>
      <w:r>
        <w:rPr>
          <w:rFonts w:ascii="SimSun" w:hAnsi="SimSun" w:eastAsia="SimSun" w:cs="SimSun"/>
          <w:sz w:val="21"/>
          <w:szCs w:val="21"/>
          <w:spacing w:val="-6"/>
        </w:rPr>
        <w:t>新的生产力。使用计算机办公，其好处是显</w:t>
      </w:r>
      <w:r>
        <w:rPr>
          <w:rFonts w:ascii="SimSun" w:hAnsi="SimSun" w:eastAsia="SimSun" w:cs="SimSun"/>
          <w:sz w:val="21"/>
          <w:szCs w:val="21"/>
          <w:spacing w:val="-7"/>
        </w:rPr>
        <w:t>而易见的，例如：</w:t>
      </w:r>
    </w:p>
    <w:p>
      <w:pPr>
        <w:ind w:left="430"/>
        <w:spacing w:before="152" w:line="219" w:lineRule="auto"/>
        <w:rPr>
          <w:rFonts w:ascii="SimSun" w:hAnsi="SimSun" w:eastAsia="SimSun" w:cs="SimSun"/>
          <w:sz w:val="21"/>
          <w:szCs w:val="21"/>
        </w:rPr>
      </w:pPr>
      <w:r>
        <w:rPr>
          <w:rFonts w:ascii="SimSun" w:hAnsi="SimSun" w:eastAsia="SimSun" w:cs="SimSun"/>
          <w:sz w:val="21"/>
          <w:szCs w:val="21"/>
          <w:spacing w:val="-6"/>
        </w:rPr>
        <w:t>●计算速度快，用来处理财务报表又快又准；</w:t>
      </w:r>
    </w:p>
    <w:p>
      <w:pPr>
        <w:ind w:left="430"/>
        <w:spacing w:before="130" w:line="219" w:lineRule="auto"/>
        <w:rPr>
          <w:rFonts w:ascii="SimSun" w:hAnsi="SimSun" w:eastAsia="SimSun" w:cs="SimSun"/>
          <w:sz w:val="21"/>
          <w:szCs w:val="21"/>
        </w:rPr>
      </w:pPr>
      <w:r>
        <w:rPr>
          <w:rFonts w:ascii="SimSun" w:hAnsi="SimSun" w:eastAsia="SimSun" w:cs="SimSun"/>
          <w:sz w:val="21"/>
          <w:szCs w:val="21"/>
          <w:spacing w:val="-4"/>
        </w:rPr>
        <w:t>●存入计算机的数据可以轻易地复制，避免了不少</w:t>
      </w:r>
      <w:r>
        <w:rPr>
          <w:rFonts w:ascii="SimSun" w:hAnsi="SimSun" w:eastAsia="SimSun" w:cs="SimSun"/>
          <w:sz w:val="21"/>
          <w:szCs w:val="21"/>
          <w:spacing w:val="-5"/>
        </w:rPr>
        <w:t>重复劳动；</w:t>
      </w:r>
    </w:p>
    <w:p>
      <w:pPr>
        <w:spacing w:line="219" w:lineRule="auto"/>
        <w:sectPr>
          <w:footerReference w:type="default" r:id="rId38"/>
          <w:pgSz w:w="8640" w:h="12560"/>
          <w:pgMar w:top="400" w:right="595" w:bottom="437" w:left="639" w:header="0" w:footer="328" w:gutter="0"/>
        </w:sectPr>
        <w:rPr>
          <w:rFonts w:ascii="SimSun" w:hAnsi="SimSun" w:eastAsia="SimSun" w:cs="SimSun"/>
          <w:sz w:val="21"/>
          <w:szCs w:val="21"/>
        </w:rPr>
      </w:pPr>
    </w:p>
    <w:p>
      <w:pPr>
        <w:ind w:left="149"/>
        <w:spacing w:before="205" w:line="221" w:lineRule="auto"/>
        <w:rPr>
          <w:rFonts w:ascii="SimHei" w:hAnsi="SimHei" w:eastAsia="SimHei" w:cs="SimHei"/>
          <w:sz w:val="16"/>
          <w:szCs w:val="16"/>
        </w:rPr>
      </w:pPr>
      <w:r>
        <w:pict>
          <v:rect id="_x0000_s34" style="position:absolute;margin-left:27pt;margin-top:28.5pt;mso-position-vertical-relative:page;mso-position-horizontal-relative:page;width:0.55pt;height:11.05pt;z-index:251758592;" o:allowincell="f" fillcolor="#000000" filled="true" stroked="false"/>
        </w:pict>
      </w:r>
      <w:r>
        <w:rPr>
          <w:rFonts w:ascii="SimHei" w:hAnsi="SimHei" w:eastAsia="SimHei" w:cs="SimHei"/>
          <w:sz w:val="16"/>
          <w:szCs w:val="16"/>
          <w:spacing w:val="19"/>
        </w:rPr>
        <w:t>数字化思维：传统企业数字化转型指南</w:t>
      </w:r>
    </w:p>
    <w:p>
      <w:pPr>
        <w:pStyle w:val="BodyText"/>
        <w:spacing w:line="268" w:lineRule="auto"/>
        <w:rPr/>
      </w:pPr>
      <w:r/>
    </w:p>
    <w:p>
      <w:pPr>
        <w:pStyle w:val="BodyText"/>
        <w:spacing w:line="269" w:lineRule="auto"/>
        <w:rPr/>
      </w:pPr>
      <w:r/>
    </w:p>
    <w:p>
      <w:pPr>
        <w:ind w:left="419"/>
        <w:spacing w:before="72" w:line="219" w:lineRule="auto"/>
        <w:rPr>
          <w:rFonts w:ascii="SimSun" w:hAnsi="SimSun" w:eastAsia="SimSun" w:cs="SimSun"/>
          <w:sz w:val="22"/>
          <w:szCs w:val="22"/>
        </w:rPr>
      </w:pPr>
      <w:r>
        <w:rPr>
          <w:rFonts w:ascii="SimSun" w:hAnsi="SimSun" w:eastAsia="SimSun" w:cs="SimSun"/>
          <w:sz w:val="22"/>
          <w:szCs w:val="22"/>
          <w:spacing w:val="-16"/>
        </w:rPr>
        <w:t>●可以快速对文件内容进行检索；</w:t>
      </w:r>
    </w:p>
    <w:p>
      <w:pPr>
        <w:ind w:left="419"/>
        <w:spacing w:before="129" w:line="219" w:lineRule="auto"/>
        <w:rPr>
          <w:rFonts w:ascii="SimSun" w:hAnsi="SimSun" w:eastAsia="SimSun" w:cs="SimSun"/>
          <w:sz w:val="22"/>
          <w:szCs w:val="22"/>
        </w:rPr>
      </w:pPr>
      <w:r>
        <w:rPr>
          <w:rFonts w:ascii="SimSun" w:hAnsi="SimSun" w:eastAsia="SimSun" w:cs="SimSun"/>
          <w:sz w:val="22"/>
          <w:szCs w:val="22"/>
          <w:spacing w:val="-15"/>
        </w:rPr>
        <w:t>●打字熟练后，文字输入速度明显快于手写。</w:t>
      </w:r>
    </w:p>
    <w:p>
      <w:pPr>
        <w:ind w:left="29" w:firstLine="390"/>
        <w:spacing w:before="137" w:line="319" w:lineRule="auto"/>
        <w:rPr>
          <w:rFonts w:ascii="SimSun" w:hAnsi="SimSun" w:eastAsia="SimSun" w:cs="SimSun"/>
          <w:sz w:val="22"/>
          <w:szCs w:val="22"/>
        </w:rPr>
      </w:pPr>
      <w:r>
        <w:rPr>
          <w:rFonts w:ascii="SimSun" w:hAnsi="SimSun" w:eastAsia="SimSun" w:cs="SimSun"/>
          <w:sz w:val="22"/>
          <w:szCs w:val="22"/>
          <w:spacing w:val="-10"/>
        </w:rPr>
        <w:t>在这个时期，现实世界中记载在纸上的信息开始逐步被输入计算机中，变成 </w:t>
      </w:r>
      <w:r>
        <w:rPr>
          <w:rFonts w:ascii="SimSun" w:hAnsi="SimSun" w:eastAsia="SimSun" w:cs="SimSun"/>
          <w:sz w:val="22"/>
          <w:szCs w:val="22"/>
          <w:spacing w:val="-5"/>
        </w:rPr>
        <w:t>电子化数据。因此笔者将其看作数字化发展的第1个阶段，称为“信息</w:t>
      </w:r>
      <w:r>
        <w:rPr>
          <w:rFonts w:ascii="SimSun" w:hAnsi="SimSun" w:eastAsia="SimSun" w:cs="SimSun"/>
          <w:sz w:val="22"/>
          <w:szCs w:val="22"/>
          <w:spacing w:val="-6"/>
        </w:rPr>
        <w:t>电子化”</w:t>
      </w:r>
      <w:r>
        <w:rPr>
          <w:rFonts w:ascii="SimSun" w:hAnsi="SimSun" w:eastAsia="SimSun" w:cs="SimSun"/>
          <w:sz w:val="22"/>
          <w:szCs w:val="22"/>
        </w:rPr>
        <w:t xml:space="preserve"> </w:t>
      </w:r>
      <w:r>
        <w:rPr>
          <w:rFonts w:ascii="SimSun" w:hAnsi="SimSun" w:eastAsia="SimSun" w:cs="SimSun"/>
          <w:sz w:val="22"/>
          <w:szCs w:val="22"/>
          <w:spacing w:val="-11"/>
        </w:rPr>
        <w:t>阶段。在这个阶段，相应的硬件和软件相继被制造和开发出来，相关产业蓬勃发 </w:t>
      </w:r>
      <w:r>
        <w:rPr>
          <w:rFonts w:ascii="SimSun" w:hAnsi="SimSun" w:eastAsia="SimSun" w:cs="SimSun"/>
          <w:sz w:val="22"/>
          <w:szCs w:val="22"/>
          <w:spacing w:val="-5"/>
        </w:rPr>
        <w:t>展。美国微软公司的Office系列软件，以及国</w:t>
      </w:r>
      <w:r>
        <w:rPr>
          <w:rFonts w:ascii="SimSun" w:hAnsi="SimSun" w:eastAsia="SimSun" w:cs="SimSun"/>
          <w:sz w:val="22"/>
          <w:szCs w:val="22"/>
          <w:spacing w:val="-6"/>
        </w:rPr>
        <w:t>产的WPS</w:t>
      </w:r>
      <w:r>
        <w:rPr>
          <w:rFonts w:ascii="SimSun" w:hAnsi="SimSun" w:eastAsia="SimSun" w:cs="SimSun"/>
          <w:sz w:val="22"/>
          <w:szCs w:val="22"/>
          <w:spacing w:val="42"/>
        </w:rPr>
        <w:t xml:space="preserve"> </w:t>
      </w:r>
      <w:r>
        <w:rPr>
          <w:rFonts w:ascii="SimSun" w:hAnsi="SimSun" w:eastAsia="SimSun" w:cs="SimSun"/>
          <w:sz w:val="22"/>
          <w:szCs w:val="22"/>
          <w:spacing w:val="-6"/>
        </w:rPr>
        <w:t>和</w:t>
      </w:r>
      <w:r>
        <w:rPr>
          <w:rFonts w:ascii="SimSun" w:hAnsi="SimSun" w:eastAsia="SimSun" w:cs="SimSun"/>
          <w:sz w:val="22"/>
          <w:szCs w:val="22"/>
          <w:spacing w:val="-60"/>
        </w:rPr>
        <w:t xml:space="preserve"> </w:t>
      </w:r>
      <w:r>
        <w:rPr>
          <w:rFonts w:ascii="SimSun" w:hAnsi="SimSun" w:eastAsia="SimSun" w:cs="SimSun"/>
          <w:sz w:val="22"/>
          <w:szCs w:val="22"/>
          <w:spacing w:val="-6"/>
        </w:rPr>
        <w:t>CCED</w:t>
      </w:r>
      <w:r>
        <w:rPr>
          <w:rFonts w:ascii="SimSun" w:hAnsi="SimSun" w:eastAsia="SimSun" w:cs="SimSun"/>
          <w:sz w:val="22"/>
          <w:szCs w:val="22"/>
          <w:spacing w:val="76"/>
        </w:rPr>
        <w:t xml:space="preserve"> </w:t>
      </w:r>
      <w:r>
        <w:rPr>
          <w:rFonts w:ascii="SimSun" w:hAnsi="SimSun" w:eastAsia="SimSun" w:cs="SimSun"/>
          <w:sz w:val="22"/>
          <w:szCs w:val="22"/>
          <w:spacing w:val="-6"/>
        </w:rPr>
        <w:t>等优秀软件都 </w:t>
      </w:r>
      <w:r>
        <w:rPr>
          <w:rFonts w:ascii="SimSun" w:hAnsi="SimSun" w:eastAsia="SimSun" w:cs="SimSun"/>
          <w:sz w:val="22"/>
          <w:szCs w:val="22"/>
          <w:spacing w:val="-7"/>
        </w:rPr>
        <w:t>是这个阶段的产物。如图1-2所示为</w:t>
      </w:r>
      <w:r>
        <w:rPr>
          <w:rFonts w:ascii="SimSun" w:hAnsi="SimSun" w:eastAsia="SimSun" w:cs="SimSun"/>
          <w:sz w:val="22"/>
          <w:szCs w:val="22"/>
          <w:spacing w:val="-34"/>
        </w:rPr>
        <w:t xml:space="preserve"> </w:t>
      </w:r>
      <w:r>
        <w:rPr>
          <w:rFonts w:ascii="SimSun" w:hAnsi="SimSun" w:eastAsia="SimSun" w:cs="SimSun"/>
          <w:sz w:val="22"/>
          <w:szCs w:val="22"/>
          <w:spacing w:val="-7"/>
        </w:rPr>
        <w:t>Word软件在Windows</w:t>
      </w:r>
      <w:r>
        <w:rPr>
          <w:rFonts w:ascii="SimSun" w:hAnsi="SimSun" w:eastAsia="SimSun" w:cs="SimSun"/>
          <w:sz w:val="22"/>
          <w:szCs w:val="22"/>
          <w:spacing w:val="-49"/>
        </w:rPr>
        <w:t xml:space="preserve"> </w:t>
      </w:r>
      <w:r>
        <w:rPr>
          <w:rFonts w:ascii="SimSun" w:hAnsi="SimSun" w:eastAsia="SimSun" w:cs="SimSun"/>
          <w:sz w:val="22"/>
          <w:szCs w:val="22"/>
          <w:spacing w:val="-7"/>
        </w:rPr>
        <w:t>系统上的第一个版本，</w:t>
      </w:r>
    </w:p>
    <w:p>
      <w:pPr>
        <w:ind w:left="29"/>
        <w:spacing w:line="218" w:lineRule="auto"/>
        <w:rPr>
          <w:rFonts w:ascii="SimSun" w:hAnsi="SimSun" w:eastAsia="SimSun" w:cs="SimSun"/>
          <w:sz w:val="22"/>
          <w:szCs w:val="22"/>
        </w:rPr>
      </w:pPr>
      <w:r>
        <w:rPr>
          <w:rFonts w:ascii="SimSun" w:hAnsi="SimSun" w:eastAsia="SimSun" w:cs="SimSun"/>
          <w:sz w:val="22"/>
          <w:szCs w:val="22"/>
          <w:spacing w:val="-17"/>
        </w:rPr>
        <w:t>可以看到，这个版本的功能非常简单。</w:t>
      </w:r>
    </w:p>
    <w:p>
      <w:pPr>
        <w:spacing w:before="112"/>
        <w:rPr/>
      </w:pPr>
      <w:r/>
    </w:p>
    <w:p>
      <w:pPr>
        <w:sectPr>
          <w:footerReference w:type="default" r:id="rId41"/>
          <w:pgSz w:w="8640" w:h="12580"/>
          <w:pgMar w:top="400" w:right="657" w:bottom="407" w:left="540" w:header="0" w:footer="298" w:gutter="0"/>
          <w:cols w:equalWidth="0" w:num="1">
            <w:col w:w="7443" w:space="0"/>
          </w:cols>
        </w:sectPr>
        <w:rPr/>
      </w:pPr>
    </w:p>
    <w:p>
      <w:pPr>
        <w:ind w:left="2719"/>
        <w:spacing w:before="173" w:line="191" w:lineRule="auto"/>
        <w:rPr>
          <w:rFonts w:ascii="Times New Roman" w:hAnsi="Times New Roman" w:eastAsia="Times New Roman" w:cs="Times New Roman"/>
          <w:sz w:val="16"/>
          <w:szCs w:val="16"/>
        </w:rPr>
      </w:pPr>
      <w:r>
        <w:drawing>
          <wp:anchor distT="0" distB="0" distL="0" distR="0" simplePos="0" relativeHeight="251757568" behindDoc="1" locked="0" layoutInCell="1" allowOverlap="1">
            <wp:simplePos x="0" y="0"/>
            <wp:positionH relativeFrom="column">
              <wp:posOffset>596920</wp:posOffset>
            </wp:positionH>
            <wp:positionV relativeFrom="paragraph">
              <wp:posOffset>42680</wp:posOffset>
            </wp:positionV>
            <wp:extent cx="3530553" cy="2679675"/>
            <wp:effectExtent l="0" t="0" r="0" b="0"/>
            <wp:wrapNone/>
            <wp:docPr id="52" name="IM 52"/>
            <wp:cNvGraphicFramePr/>
            <a:graphic>
              <a:graphicData uri="http://schemas.openxmlformats.org/drawingml/2006/picture">
                <pic:pic>
                  <pic:nvPicPr>
                    <pic:cNvPr id="52" name="IM 52"/>
                    <pic:cNvPicPr/>
                  </pic:nvPicPr>
                  <pic:blipFill>
                    <a:blip r:embed="rId42"/>
                    <a:stretch>
                      <a:fillRect/>
                    </a:stretch>
                  </pic:blipFill>
                  <pic:spPr>
                    <a:xfrm rot="0">
                      <a:off x="0" y="0"/>
                      <a:ext cx="3530553" cy="2679675"/>
                    </a:xfrm>
                    <a:prstGeom prst="rect">
                      <a:avLst/>
                    </a:prstGeom>
                  </pic:spPr>
                </pic:pic>
              </a:graphicData>
            </a:graphic>
          </wp:anchor>
        </w:drawing>
      </w:r>
      <w:r>
        <w:rPr>
          <w:rFonts w:ascii="Times New Roman" w:hAnsi="Times New Roman" w:eastAsia="Times New Roman" w:cs="Times New Roman"/>
          <w:sz w:val="16"/>
          <w:szCs w:val="16"/>
          <w:spacing w:val="-1"/>
        </w:rPr>
        <w:t>icrosuft    ord    -Doeunentt[</w:t>
      </w:r>
    </w:p>
    <w:p>
      <w:pPr>
        <w:ind w:left="1130"/>
        <w:spacing w:line="185" w:lineRule="auto"/>
        <w:rPr>
          <w:rFonts w:ascii="Times New Roman" w:hAnsi="Times New Roman" w:eastAsia="Times New Roman" w:cs="Times New Roman"/>
          <w:sz w:val="22"/>
          <w:szCs w:val="22"/>
        </w:rPr>
      </w:pPr>
      <w:r>
        <w:rPr>
          <w:rFonts w:ascii="SimSun" w:hAnsi="SimSun" w:eastAsia="SimSun" w:cs="SimSun"/>
          <w:sz w:val="7"/>
          <w:szCs w:val="7"/>
          <w:spacing w:val="-3"/>
          <w:position w:val="4"/>
        </w:rPr>
        <w:t>=</w:t>
      </w:r>
      <w:r>
        <w:rPr>
          <w:rFonts w:ascii="SimSun" w:hAnsi="SimSun" w:eastAsia="SimSun" w:cs="SimSun"/>
          <w:sz w:val="7"/>
          <w:szCs w:val="7"/>
          <w:spacing w:val="5"/>
          <w:position w:val="4"/>
        </w:rPr>
        <w:t xml:space="preserve">     </w:t>
      </w:r>
      <w:r>
        <w:rPr>
          <w:rFonts w:ascii="Times New Roman" w:hAnsi="Times New Roman" w:eastAsia="Times New Roman" w:cs="Times New Roman"/>
          <w:sz w:val="22"/>
          <w:szCs w:val="22"/>
          <w:spacing w:val="-11"/>
        </w:rPr>
        <w:t>Eile Edit View Insert Fornat utilities Window</w:t>
      </w:r>
    </w:p>
    <w:tbl>
      <w:tblPr>
        <w:tblStyle w:val="TableNormal"/>
        <w:tblW w:w="3852" w:type="dxa"/>
        <w:tblInd w:w="106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110"/>
        <w:gridCol w:w="1440"/>
        <w:gridCol w:w="677"/>
        <w:gridCol w:w="625"/>
      </w:tblGrid>
      <w:tr>
        <w:trPr>
          <w:trHeight w:val="2351" w:hRule="atLeast"/>
        </w:trPr>
        <w:tc>
          <w:tcPr>
            <w:tcW w:w="1110" w:type="dxa"/>
            <w:vAlign w:val="top"/>
          </w:tcPr>
          <w:p>
            <w:pPr>
              <w:ind w:left="8" w:right="169" w:hanging="9"/>
              <w:spacing w:before="13"/>
              <w:rPr>
                <w:rFonts w:ascii="Arial" w:hAnsi="Arial" w:eastAsia="Arial" w:cs="Arial"/>
                <w:sz w:val="16"/>
                <w:szCs w:val="16"/>
              </w:rPr>
            </w:pPr>
            <w:r>
              <w:rPr>
                <w:rFonts w:ascii="Arial" w:hAnsi="Arial" w:eastAsia="Arial" w:cs="Arial"/>
                <w:sz w:val="16"/>
                <w:szCs w:val="16"/>
                <w:spacing w:val="-9"/>
              </w:rPr>
              <w:t>Font:</w:t>
            </w:r>
            <w:r>
              <w:rPr>
                <w:rFonts w:ascii="Arial" w:hAnsi="Arial" w:eastAsia="Arial" w:cs="Arial"/>
                <w:sz w:val="16"/>
                <w:szCs w:val="16"/>
                <w:spacing w:val="16"/>
                <w:w w:val="101"/>
              </w:rPr>
              <w:t xml:space="preserve">  </w:t>
            </w:r>
            <w:r>
              <w:rPr>
                <w:rFonts w:ascii="Times New Roman" w:hAnsi="Times New Roman" w:eastAsia="Times New Roman" w:cs="Times New Roman"/>
                <w:sz w:val="16"/>
                <w:szCs w:val="16"/>
                <w:spacing w:val="-9"/>
              </w:rPr>
              <w:t>TnsRmn</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spacing w:val="-2"/>
              </w:rPr>
              <w:t>Style:</w:t>
            </w:r>
            <w:r>
              <w:rPr>
                <w:rFonts w:ascii="Times New Roman" w:hAnsi="Times New Roman" w:eastAsia="Times New Roman" w:cs="Times New Roman"/>
                <w:sz w:val="16"/>
                <w:szCs w:val="16"/>
                <w:spacing w:val="17"/>
                <w:w w:val="101"/>
              </w:rPr>
              <w:t xml:space="preserve"> </w:t>
            </w:r>
            <w:r>
              <w:rPr>
                <w:rFonts w:ascii="Arial" w:hAnsi="Arial" w:eastAsia="Arial" w:cs="Arial"/>
                <w:sz w:val="16"/>
                <w:szCs w:val="16"/>
                <w:color w:val="FFFFFF"/>
                <w:spacing w:val="-2"/>
              </w:rPr>
              <w:t>Norm</w:t>
            </w:r>
          </w:p>
          <w:p>
            <w:pPr>
              <w:pStyle w:val="TableText"/>
              <w:ind w:left="159"/>
              <w:spacing w:before="92" w:line="163" w:lineRule="auto"/>
              <w:rPr>
                <w:sz w:val="11"/>
                <w:szCs w:val="11"/>
              </w:rPr>
            </w:pPr>
            <w:r>
              <w:rPr>
                <w:sz w:val="11"/>
                <w:szCs w:val="11"/>
                <w:spacing w:val="-2"/>
              </w:rPr>
              <w:t>0.</w:t>
            </w:r>
          </w:p>
          <w:p>
            <w:pPr>
              <w:ind w:left="159"/>
              <w:spacing w:line="100" w:lineRule="exact"/>
              <w:rPr/>
            </w:pPr>
            <w:r>
              <w:rPr>
                <w:position w:val="-2"/>
              </w:rPr>
              <w:drawing>
                <wp:inline distT="0" distB="0" distL="0" distR="0">
                  <wp:extent cx="31766" cy="63506"/>
                  <wp:effectExtent l="0" t="0" r="0" b="0"/>
                  <wp:docPr id="54" name="IM 54"/>
                  <wp:cNvGraphicFramePr/>
                  <a:graphic>
                    <a:graphicData uri="http://schemas.openxmlformats.org/drawingml/2006/picture">
                      <pic:pic>
                        <pic:nvPicPr>
                          <pic:cNvPr id="54" name="IM 54"/>
                          <pic:cNvPicPr/>
                        </pic:nvPicPr>
                        <pic:blipFill>
                          <a:blip r:embed="rId43"/>
                          <a:stretch>
                            <a:fillRect/>
                          </a:stretch>
                        </pic:blipFill>
                        <pic:spPr>
                          <a:xfrm rot="0">
                            <a:off x="0" y="0"/>
                            <a:ext cx="31766" cy="63506"/>
                          </a:xfrm>
                          <a:prstGeom prst="rect">
                            <a:avLst/>
                          </a:prstGeom>
                        </pic:spPr>
                      </pic:pic>
                    </a:graphicData>
                  </a:graphic>
                </wp:inline>
              </w:drawing>
            </w:r>
          </w:p>
        </w:tc>
        <w:tc>
          <w:tcPr>
            <w:tcW w:w="1440" w:type="dxa"/>
            <w:vAlign w:val="top"/>
          </w:tcPr>
          <w:p>
            <w:pPr>
              <w:pStyle w:val="TableText"/>
              <w:ind w:left="559"/>
              <w:spacing w:before="1" w:line="165" w:lineRule="auto"/>
              <w:rPr>
                <w:sz w:val="7"/>
                <w:szCs w:val="7"/>
              </w:rPr>
            </w:pPr>
            <w:r>
              <w:rPr>
                <w:rFonts w:ascii="STXingkai" w:hAnsi="STXingkai" w:eastAsia="STXingkai" w:cs="STXingkai"/>
                <w:sz w:val="22"/>
                <w:szCs w:val="22"/>
                <w:color w:val="FFFFFF"/>
                <w:spacing w:val="-14"/>
              </w:rPr>
              <w:t>日</w:t>
            </w:r>
            <w:r>
              <w:rPr>
                <w:rFonts w:ascii="STXingkai" w:hAnsi="STXingkai" w:eastAsia="STXingkai" w:cs="STXingkai"/>
                <w:sz w:val="22"/>
                <w:szCs w:val="22"/>
                <w:color w:val="FFFFFF"/>
                <w:spacing w:val="-8"/>
              </w:rPr>
              <w:t xml:space="preserve"> </w:t>
            </w:r>
            <w:r>
              <w:rPr>
                <w:rFonts w:ascii="Times New Roman" w:hAnsi="Times New Roman" w:eastAsia="Times New Roman" w:cs="Times New Roman"/>
                <w:sz w:val="16"/>
                <w:szCs w:val="16"/>
                <w:spacing w:val="-14"/>
              </w:rPr>
              <w:t>Pts:</w:t>
            </w:r>
            <w:r>
              <w:rPr>
                <w:rFonts w:ascii="Times New Roman" w:hAnsi="Times New Roman" w:eastAsia="Times New Roman" w:cs="Times New Roman"/>
                <w:sz w:val="16"/>
                <w:szCs w:val="16"/>
                <w:spacing w:val="11"/>
              </w:rPr>
              <w:t xml:space="preserve">   </w:t>
            </w:r>
            <w:r>
              <w:rPr>
                <w:sz w:val="7"/>
                <w:szCs w:val="7"/>
                <w:spacing w:val="-2"/>
              </w:rPr>
              <w:t>10</w:t>
            </w:r>
          </w:p>
          <w:p>
            <w:pPr>
              <w:spacing w:before="1" w:line="195" w:lineRule="auto"/>
              <w:jc w:val="right"/>
              <w:rPr>
                <w:rFonts w:ascii="Arial" w:hAnsi="Arial" w:eastAsia="Arial" w:cs="Arial"/>
                <w:sz w:val="31"/>
                <w:szCs w:val="31"/>
              </w:rPr>
            </w:pPr>
            <w:r>
              <w:rPr>
                <w:rFonts w:ascii="Arial" w:hAnsi="Arial" w:eastAsia="Arial" w:cs="Arial"/>
                <w:sz w:val="31"/>
                <w:szCs w:val="31"/>
                <w:position w:val="6"/>
              </w:rPr>
              <w:drawing>
                <wp:inline distT="0" distB="0" distL="0" distR="0">
                  <wp:extent cx="63477" cy="88910"/>
                  <wp:effectExtent l="0" t="0" r="0" b="0"/>
                  <wp:docPr id="56" name="IM 56"/>
                  <wp:cNvGraphicFramePr/>
                  <a:graphic>
                    <a:graphicData uri="http://schemas.openxmlformats.org/drawingml/2006/picture">
                      <pic:pic>
                        <pic:nvPicPr>
                          <pic:cNvPr id="56" name="IM 56"/>
                          <pic:cNvPicPr/>
                        </pic:nvPicPr>
                        <pic:blipFill>
                          <a:blip r:embed="rId44"/>
                          <a:stretch>
                            <a:fillRect/>
                          </a:stretch>
                        </pic:blipFill>
                        <pic:spPr>
                          <a:xfrm rot="0">
                            <a:off x="0" y="0"/>
                            <a:ext cx="63477" cy="88910"/>
                          </a:xfrm>
                          <a:prstGeom prst="rect">
                            <a:avLst/>
                          </a:prstGeom>
                        </pic:spPr>
                      </pic:pic>
                    </a:graphicData>
                  </a:graphic>
                </wp:inline>
              </w:drawing>
            </w:r>
            <w:r>
              <w:rPr>
                <w:rFonts w:ascii="Arial" w:hAnsi="Arial" w:eastAsia="Arial" w:cs="Arial"/>
                <w:sz w:val="31"/>
                <w:szCs w:val="31"/>
                <w:spacing w:val="8"/>
              </w:rPr>
              <w:t xml:space="preserve">      </w:t>
            </w:r>
            <w:r>
              <w:rPr>
                <w:rFonts w:ascii="Arial" w:hAnsi="Arial" w:eastAsia="Arial" w:cs="Arial"/>
                <w:sz w:val="31"/>
                <w:szCs w:val="31"/>
                <w:spacing w:val="-25"/>
              </w:rPr>
              <w:t>E</w:t>
            </w:r>
          </w:p>
          <w:p>
            <w:pPr>
              <w:spacing w:line="271" w:lineRule="auto"/>
              <w:rPr>
                <w:rFonts w:ascii="Arial"/>
                <w:sz w:val="21"/>
              </w:rPr>
            </w:pPr>
            <w:r/>
          </w:p>
          <w:p>
            <w:pPr>
              <w:ind w:left="169"/>
              <w:spacing w:before="46"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Insert</w:t>
            </w:r>
            <w:r>
              <w:rPr>
                <w:rFonts w:ascii="Times New Roman" w:hAnsi="Times New Roman" w:eastAsia="Times New Roman" w:cs="Times New Roman"/>
                <w:sz w:val="16"/>
                <w:szCs w:val="16"/>
                <w:spacing w:val="36"/>
                <w:w w:val="102"/>
              </w:rPr>
              <w:t xml:space="preserve"> </w:t>
            </w:r>
            <w:r>
              <w:rPr>
                <w:rFonts w:ascii="Times New Roman" w:hAnsi="Times New Roman" w:eastAsia="Times New Roman" w:cs="Times New Roman"/>
                <w:sz w:val="16"/>
                <w:szCs w:val="16"/>
                <w:spacing w:val="-1"/>
              </w:rPr>
              <w:t>Table</w:t>
            </w:r>
          </w:p>
          <w:p>
            <w:pPr>
              <w:ind w:left="169"/>
              <w:spacing w:before="102" w:line="246" w:lineRule="exact"/>
              <w:rPr>
                <w:rFonts w:ascii="Times New Roman" w:hAnsi="Times New Roman" w:eastAsia="Times New Roman" w:cs="Times New Roman"/>
                <w:sz w:val="16"/>
                <w:szCs w:val="16"/>
              </w:rPr>
            </w:pPr>
            <w:r>
              <w:rPr>
                <w:rFonts w:ascii="Times New Roman" w:hAnsi="Times New Roman" w:eastAsia="Times New Roman" w:cs="Times New Roman"/>
                <w:sz w:val="16"/>
                <w:szCs w:val="16"/>
                <w:spacing w:val="-5"/>
                <w:position w:val="9"/>
              </w:rPr>
              <w:t>Number of</w:t>
            </w:r>
            <w:r>
              <w:rPr>
                <w:rFonts w:ascii="Times New Roman" w:hAnsi="Times New Roman" w:eastAsia="Times New Roman" w:cs="Times New Roman"/>
                <w:sz w:val="16"/>
                <w:szCs w:val="16"/>
                <w:spacing w:val="-7"/>
                <w:position w:val="9"/>
              </w:rPr>
              <w:t xml:space="preserve"> </w:t>
            </w:r>
            <w:r>
              <w:rPr>
                <w:rFonts w:ascii="Times New Roman" w:hAnsi="Times New Roman" w:eastAsia="Times New Roman" w:cs="Times New Roman"/>
                <w:sz w:val="16"/>
                <w:szCs w:val="16"/>
                <w:spacing w:val="-5"/>
                <w:position w:val="9"/>
              </w:rPr>
              <w:t>Colunns:</w:t>
            </w:r>
          </w:p>
          <w:p>
            <w:pPr>
              <w:ind w:left="169"/>
              <w:spacing w:line="19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rPr>
              <w:t>Number</w:t>
            </w:r>
            <w:r>
              <w:rPr>
                <w:rFonts w:ascii="Times New Roman" w:hAnsi="Times New Roman" w:eastAsia="Times New Roman" w:cs="Times New Roman"/>
                <w:sz w:val="11"/>
                <w:szCs w:val="11"/>
                <w:spacing w:val="3"/>
              </w:rPr>
              <w:t xml:space="preserve">     </w:t>
            </w:r>
            <w:r>
              <w:rPr>
                <w:rFonts w:ascii="Times New Roman" w:hAnsi="Times New Roman" w:eastAsia="Times New Roman" w:cs="Times New Roman"/>
                <w:sz w:val="11"/>
                <w:szCs w:val="11"/>
              </w:rPr>
              <w:t>of</w:t>
            </w:r>
            <w:r>
              <w:rPr>
                <w:rFonts w:ascii="Times New Roman" w:hAnsi="Times New Roman" w:eastAsia="Times New Roman" w:cs="Times New Roman"/>
                <w:sz w:val="11"/>
                <w:szCs w:val="11"/>
                <w:spacing w:val="2"/>
              </w:rPr>
              <w:t xml:space="preserve">     </w:t>
            </w:r>
            <w:r>
              <w:rPr>
                <w:rFonts w:ascii="Times New Roman" w:hAnsi="Times New Roman" w:eastAsia="Times New Roman" w:cs="Times New Roman"/>
                <w:sz w:val="11"/>
                <w:szCs w:val="11"/>
              </w:rPr>
              <w:t>Bows</w:t>
            </w:r>
            <w:r>
              <w:rPr>
                <w:rFonts w:ascii="Times New Roman" w:hAnsi="Times New Roman" w:eastAsia="Times New Roman" w:cs="Times New Roman"/>
                <w:sz w:val="11"/>
                <w:szCs w:val="11"/>
                <w:spacing w:val="2"/>
              </w:rPr>
              <w:t>:</w:t>
            </w:r>
          </w:p>
          <w:p>
            <w:pPr>
              <w:ind w:left="169" w:right="46"/>
              <w:spacing w:before="113" w:line="194"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Initial</w:t>
            </w:r>
            <w:r>
              <w:rPr>
                <w:rFonts w:ascii="Times New Roman" w:hAnsi="Times New Roman" w:eastAsia="Times New Roman" w:cs="Times New Roman"/>
                <w:sz w:val="16"/>
                <w:szCs w:val="16"/>
                <w:spacing w:val="15"/>
                <w:w w:val="102"/>
              </w:rPr>
              <w:t xml:space="preserve">  </w:t>
            </w:r>
            <w:r>
              <w:rPr>
                <w:rFonts w:ascii="Times New Roman" w:hAnsi="Times New Roman" w:eastAsia="Times New Roman" w:cs="Times New Roman"/>
                <w:sz w:val="16"/>
                <w:szCs w:val="16"/>
                <w:spacing w:val="-1"/>
              </w:rPr>
              <w:t>Col</w:t>
            </w:r>
            <w:r>
              <w:rPr>
                <w:rFonts w:ascii="Times New Roman" w:hAnsi="Times New Roman" w:eastAsia="Times New Roman" w:cs="Times New Roman"/>
                <w:sz w:val="16"/>
                <w:szCs w:val="16"/>
                <w:spacing w:val="12"/>
              </w:rPr>
              <w:t xml:space="preserve">  </w:t>
            </w:r>
            <w:r>
              <w:rPr>
                <w:rFonts w:ascii="Times New Roman" w:hAnsi="Times New Roman" w:eastAsia="Times New Roman" w:cs="Times New Roman"/>
                <w:sz w:val="16"/>
                <w:szCs w:val="16"/>
                <w:spacing w:val="-1"/>
              </w:rPr>
              <w:t>width:</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spacing w:val="-5"/>
                <w:w w:val="92"/>
              </w:rPr>
              <w:t>Convert From—</w:t>
            </w:r>
          </w:p>
          <w:p>
            <w:pPr>
              <w:ind w:left="169"/>
              <w:spacing w:before="60"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OParagraphs</w:t>
            </w:r>
          </w:p>
          <w:p>
            <w:pPr>
              <w:ind w:left="169"/>
              <w:spacing w:before="45"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O Tah Delinited</w:t>
            </w:r>
          </w:p>
          <w:p>
            <w:pPr>
              <w:ind w:left="169"/>
              <w:spacing w:before="13" w:line="103" w:lineRule="exact"/>
              <w:rPr>
                <w:rFonts w:ascii="Times New Roman" w:hAnsi="Times New Roman" w:eastAsia="Times New Roman" w:cs="Times New Roman"/>
                <w:sz w:val="16"/>
                <w:szCs w:val="16"/>
              </w:rPr>
            </w:pPr>
            <w:r>
              <w:rPr>
                <w:rFonts w:ascii="Times New Roman" w:hAnsi="Times New Roman" w:eastAsia="Times New Roman" w:cs="Times New Roman"/>
                <w:sz w:val="16"/>
                <w:szCs w:val="16"/>
                <w:spacing w:val="-4"/>
                <w:position w:val="-2"/>
              </w:rPr>
              <w:t>O Canna Delimited</w:t>
            </w:r>
          </w:p>
        </w:tc>
        <w:tc>
          <w:tcPr>
            <w:tcW w:w="677" w:type="dxa"/>
            <w:vAlign w:val="top"/>
          </w:tcPr>
          <w:p>
            <w:pPr>
              <w:spacing w:line="367" w:lineRule="auto"/>
              <w:rPr>
                <w:rFonts w:ascii="Arial"/>
                <w:sz w:val="21"/>
              </w:rPr>
            </w:pPr>
            <w:r/>
          </w:p>
          <w:p>
            <w:pPr>
              <w:ind w:left="19"/>
              <w:spacing w:before="64" w:line="150"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position w:val="2"/>
              </w:rPr>
              <w:t>p</w:t>
            </w:r>
          </w:p>
          <w:p>
            <w:pPr>
              <w:spacing w:line="303" w:lineRule="auto"/>
              <w:rPr>
                <w:rFonts w:ascii="Arial"/>
                <w:sz w:val="21"/>
              </w:rPr>
            </w:pPr>
            <w:r/>
          </w:p>
          <w:p>
            <w:pPr>
              <w:spacing w:line="303" w:lineRule="auto"/>
              <w:rPr>
                <w:rFonts w:ascii="Arial"/>
                <w:sz w:val="21"/>
              </w:rPr>
            </w:pPr>
            <w:r/>
          </w:p>
          <w:p>
            <w:pPr>
              <w:spacing w:line="304" w:lineRule="auto"/>
              <w:rPr>
                <w:rFonts w:ascii="Arial"/>
                <w:sz w:val="21"/>
              </w:rPr>
            </w:pPr>
            <w:r/>
          </w:p>
          <w:p>
            <w:pPr>
              <w:ind w:left="229"/>
              <w:spacing w:before="32" w:line="196" w:lineRule="auto"/>
              <w:rPr>
                <w:rFonts w:ascii="Arial" w:hAnsi="Arial" w:eastAsia="Arial" w:cs="Arial"/>
                <w:sz w:val="11"/>
                <w:szCs w:val="11"/>
              </w:rPr>
            </w:pPr>
            <w:r>
              <w:rPr>
                <w:rFonts w:ascii="Arial" w:hAnsi="Arial" w:eastAsia="Arial" w:cs="Arial"/>
                <w:sz w:val="11"/>
                <w:szCs w:val="11"/>
                <w:spacing w:val="-1"/>
              </w:rPr>
              <w:t>Auto</w:t>
            </w:r>
          </w:p>
        </w:tc>
        <w:tc>
          <w:tcPr>
            <w:tcW w:w="625" w:type="dxa"/>
            <w:vAlign w:val="top"/>
          </w:tcPr>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362"/>
              <w:spacing w:before="32"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OK</w:t>
            </w:r>
          </w:p>
          <w:p>
            <w:pPr>
              <w:spacing w:before="122" w:line="192" w:lineRule="auto"/>
              <w:jc w:val="right"/>
              <w:rPr>
                <w:rFonts w:ascii="Times New Roman" w:hAnsi="Times New Roman" w:eastAsia="Times New Roman" w:cs="Times New Roman"/>
                <w:sz w:val="16"/>
                <w:szCs w:val="16"/>
              </w:rPr>
            </w:pPr>
            <w:r>
              <w:rPr>
                <w:rFonts w:ascii="Times New Roman" w:hAnsi="Times New Roman" w:eastAsia="Times New Roman" w:cs="Times New Roman"/>
                <w:sz w:val="16"/>
                <w:szCs w:val="16"/>
                <w:spacing w:val="-9"/>
              </w:rPr>
              <w:t>Canc</w:t>
            </w:r>
            <w:r>
              <w:rPr>
                <w:rFonts w:ascii="Times New Roman" w:hAnsi="Times New Roman" w:eastAsia="Times New Roman" w:cs="Times New Roman"/>
                <w:sz w:val="16"/>
                <w:szCs w:val="16"/>
                <w:spacing w:val="-8"/>
              </w:rPr>
              <w:t>e</w:t>
            </w:r>
            <w:r>
              <w:rPr>
                <w:rFonts w:ascii="Times New Roman" w:hAnsi="Times New Roman" w:eastAsia="Times New Roman" w:cs="Times New Roman"/>
                <w:sz w:val="16"/>
                <w:szCs w:val="16"/>
                <w:spacing w:val="-4"/>
              </w:rPr>
              <w:t>l</w:t>
            </w:r>
          </w:p>
        </w:tc>
      </w:tr>
    </w:tbl>
    <w:p>
      <w:pPr>
        <w:pStyle w:val="BodyText"/>
        <w:spacing w:line="14" w:lineRule="auto"/>
        <w:rPr>
          <w:sz w:val="2"/>
        </w:rPr>
      </w:pPr>
      <w:r/>
    </w:p>
    <w:p>
      <w:pPr>
        <w:pStyle w:val="BodyText"/>
        <w:spacing w:line="14" w:lineRule="auto"/>
        <w:rPr>
          <w:sz w:val="2"/>
        </w:rPr>
      </w:pPr>
      <w:r>
        <w:rPr>
          <w:sz w:val="2"/>
          <w:szCs w:val="2"/>
        </w:rPr>
        <w:br w:type="column"/>
      </w:r>
    </w:p>
    <w:p>
      <w:pPr>
        <w:ind w:left="90"/>
        <w:spacing w:before="52" w:line="269" w:lineRule="exact"/>
        <w:rPr>
          <w:rFonts w:ascii="SimSun" w:hAnsi="SimSun" w:eastAsia="SimSun" w:cs="SimSun"/>
          <w:sz w:val="39"/>
          <w:szCs w:val="39"/>
        </w:rPr>
      </w:pPr>
      <w:r>
        <w:rPr>
          <w:rFonts w:ascii="SimSun" w:hAnsi="SimSun" w:eastAsia="SimSun" w:cs="SimSun"/>
          <w:sz w:val="39"/>
          <w:szCs w:val="39"/>
          <w:spacing w:val="-6"/>
          <w:position w:val="-6"/>
        </w:rPr>
        <w:t>3F</w:t>
      </w:r>
    </w:p>
    <w:p>
      <w:pPr>
        <w:ind w:left="130"/>
        <w:spacing w:line="189"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Help</w:t>
      </w:r>
    </w:p>
    <w:p>
      <w:pPr>
        <w:pStyle w:val="BodyText"/>
        <w:spacing w:line="297" w:lineRule="auto"/>
        <w:rPr/>
      </w:pPr>
      <w:r/>
    </w:p>
    <w:p>
      <w:pPr>
        <w:ind w:left="379"/>
        <w:spacing w:before="1" w:line="120" w:lineRule="exact"/>
        <w:rPr/>
      </w:pPr>
      <w:r>
        <w:rPr>
          <w:position w:val="-2"/>
        </w:rPr>
        <w:drawing>
          <wp:inline distT="0" distB="0" distL="0" distR="0">
            <wp:extent cx="63532" cy="76208"/>
            <wp:effectExtent l="0" t="0" r="0" b="0"/>
            <wp:docPr id="58" name="IM 58"/>
            <wp:cNvGraphicFramePr/>
            <a:graphic>
              <a:graphicData uri="http://schemas.openxmlformats.org/drawingml/2006/picture">
                <pic:pic>
                  <pic:nvPicPr>
                    <pic:cNvPr id="58" name="IM 58"/>
                    <pic:cNvPicPr/>
                  </pic:nvPicPr>
                  <pic:blipFill>
                    <a:blip r:embed="rId45"/>
                    <a:stretch>
                      <a:fillRect/>
                    </a:stretch>
                  </pic:blipFill>
                  <pic:spPr>
                    <a:xfrm rot="0">
                      <a:off x="0" y="0"/>
                      <a:ext cx="63532" cy="76208"/>
                    </a:xfrm>
                    <a:prstGeom prst="rect">
                      <a:avLst/>
                    </a:prstGeom>
                  </pic:spPr>
                </pic:pic>
              </a:graphicData>
            </a:graphic>
          </wp:inline>
        </w:drawing>
      </w:r>
    </w:p>
    <w:p>
      <w:pPr>
        <w:ind w:left="130"/>
        <w:spacing w:before="97" w:line="183" w:lineRule="auto"/>
        <w:rPr>
          <w:rFonts w:ascii="SimSun" w:hAnsi="SimSun" w:eastAsia="SimSun" w:cs="SimSun"/>
          <w:sz w:val="16"/>
          <w:szCs w:val="16"/>
        </w:rPr>
      </w:pPr>
      <w:r>
        <w:rPr>
          <w:rFonts w:ascii="SimSun" w:hAnsi="SimSun" w:eastAsia="SimSun" w:cs="SimSun"/>
          <w:sz w:val="16"/>
          <w:szCs w:val="16"/>
          <w:spacing w:val="-4"/>
        </w:rPr>
        <w:t>6-</w:t>
      </w:r>
    </w:p>
    <w:p>
      <w:pPr>
        <w:pStyle w:val="BodyText"/>
        <w:spacing w:line="344" w:lineRule="auto"/>
        <w:rPr/>
      </w:pPr>
      <w:r/>
    </w:p>
    <w:p>
      <w:pPr>
        <w:pStyle w:val="BodyText"/>
        <w:spacing w:line="345" w:lineRule="auto"/>
        <w:rPr/>
      </w:pPr>
      <w:r/>
    </w:p>
    <w:p>
      <w:pPr>
        <w:spacing w:before="1" w:line="190" w:lineRule="exact"/>
        <w:rPr/>
      </w:pPr>
      <w:r>
        <w:rPr>
          <w:position w:val="-4"/>
        </w:rPr>
        <w:drawing>
          <wp:inline distT="0" distB="0" distL="0" distR="0">
            <wp:extent cx="88879" cy="120623"/>
            <wp:effectExtent l="0" t="0" r="0" b="0"/>
            <wp:docPr id="60" name="IM 60"/>
            <wp:cNvGraphicFramePr/>
            <a:graphic>
              <a:graphicData uri="http://schemas.openxmlformats.org/drawingml/2006/picture">
                <pic:pic>
                  <pic:nvPicPr>
                    <pic:cNvPr id="60" name="IM 60"/>
                    <pic:cNvPicPr/>
                  </pic:nvPicPr>
                  <pic:blipFill>
                    <a:blip r:embed="rId46"/>
                    <a:stretch>
                      <a:fillRect/>
                    </a:stretch>
                  </pic:blipFill>
                  <pic:spPr>
                    <a:xfrm rot="0">
                      <a:off x="0" y="0"/>
                      <a:ext cx="88879" cy="120623"/>
                    </a:xfrm>
                    <a:prstGeom prst="rect">
                      <a:avLst/>
                    </a:prstGeom>
                  </pic:spPr>
                </pic:pic>
              </a:graphicData>
            </a:graphic>
          </wp:inline>
        </w:drawing>
      </w:r>
    </w:p>
    <w:p>
      <w:pPr>
        <w:spacing w:line="190" w:lineRule="exact"/>
        <w:sectPr>
          <w:type w:val="continuous"/>
          <w:pgSz w:w="8640" w:h="12580"/>
          <w:pgMar w:top="400" w:right="657" w:bottom="407" w:left="540" w:header="0" w:footer="298" w:gutter="0"/>
          <w:cols w:equalWidth="0" w:num="2">
            <w:col w:w="5840" w:space="100"/>
            <w:col w:w="1503" w:space="0"/>
          </w:cols>
        </w:sectPr>
        <w:rPr/>
      </w:pPr>
    </w:p>
    <w:p>
      <w:pPr>
        <w:pStyle w:val="BodyText"/>
        <w:spacing w:line="290" w:lineRule="auto"/>
        <w:rPr/>
      </w:pPr>
      <w:r/>
    </w:p>
    <w:p>
      <w:pPr>
        <w:pStyle w:val="BodyText"/>
        <w:spacing w:line="290" w:lineRule="auto"/>
        <w:rPr/>
      </w:pPr>
      <w:r/>
    </w:p>
    <w:p>
      <w:pPr>
        <w:pStyle w:val="BodyText"/>
        <w:spacing w:line="290" w:lineRule="auto"/>
        <w:rPr/>
      </w:pPr>
      <w:r/>
    </w:p>
    <w:p>
      <w:pPr>
        <w:pStyle w:val="BodyText"/>
        <w:spacing w:line="290" w:lineRule="auto"/>
        <w:rPr/>
      </w:pPr>
      <w:r/>
    </w:p>
    <w:p>
      <w:pPr>
        <w:ind w:left="1020"/>
        <w:spacing w:before="46"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For   Nelp,press</w:t>
      </w:r>
      <w:r>
        <w:rPr>
          <w:rFonts w:ascii="Times New Roman" w:hAnsi="Times New Roman" w:eastAsia="Times New Roman" w:cs="Times New Roman"/>
          <w:sz w:val="16"/>
          <w:szCs w:val="16"/>
          <w:spacing w:val="4"/>
        </w:rPr>
        <w:t xml:space="preserve">   </w:t>
      </w:r>
      <w:r>
        <w:rPr>
          <w:rFonts w:ascii="Times New Roman" w:hAnsi="Times New Roman" w:eastAsia="Times New Roman" w:cs="Times New Roman"/>
          <w:sz w:val="16"/>
          <w:szCs w:val="16"/>
        </w:rPr>
        <w:t>Ft</w:t>
      </w:r>
    </w:p>
    <w:p>
      <w:pPr>
        <w:ind w:left="1440"/>
        <w:spacing w:before="185" w:line="219" w:lineRule="auto"/>
        <w:rPr>
          <w:rFonts w:ascii="SimSun" w:hAnsi="SimSun" w:eastAsia="SimSun" w:cs="SimSun"/>
          <w:sz w:val="16"/>
          <w:szCs w:val="16"/>
        </w:rPr>
      </w:pPr>
      <w:r>
        <w:rPr>
          <w:rFonts w:ascii="SimSun" w:hAnsi="SimSun" w:eastAsia="SimSun" w:cs="SimSun"/>
          <w:sz w:val="16"/>
          <w:szCs w:val="16"/>
          <w:spacing w:val="7"/>
        </w:rPr>
        <w:t>图1</w:t>
      </w:r>
      <w:r>
        <w:rPr>
          <w:rFonts w:ascii="SimSun" w:hAnsi="SimSun" w:eastAsia="SimSun" w:cs="SimSun"/>
          <w:sz w:val="16"/>
          <w:szCs w:val="16"/>
          <w:spacing w:val="-32"/>
        </w:rPr>
        <w:t xml:space="preserve"> </w:t>
      </w:r>
      <w:r>
        <w:rPr>
          <w:rFonts w:ascii="SimSun" w:hAnsi="SimSun" w:eastAsia="SimSun" w:cs="SimSun"/>
          <w:sz w:val="16"/>
          <w:szCs w:val="16"/>
          <w:spacing w:val="7"/>
        </w:rPr>
        <w:t>-</w:t>
      </w:r>
      <w:r>
        <w:rPr>
          <w:rFonts w:ascii="SimSun" w:hAnsi="SimSun" w:eastAsia="SimSun" w:cs="SimSun"/>
          <w:sz w:val="16"/>
          <w:szCs w:val="16"/>
          <w:spacing w:val="-38"/>
        </w:rPr>
        <w:t xml:space="preserve"> </w:t>
      </w:r>
      <w:r>
        <w:rPr>
          <w:rFonts w:ascii="SimSun" w:hAnsi="SimSun" w:eastAsia="SimSun" w:cs="SimSun"/>
          <w:sz w:val="16"/>
          <w:szCs w:val="16"/>
          <w:spacing w:val="7"/>
        </w:rPr>
        <w:t>2  </w:t>
      </w:r>
      <w:r>
        <w:rPr>
          <w:rFonts w:ascii="Times New Roman" w:hAnsi="Times New Roman" w:eastAsia="Times New Roman" w:cs="Times New Roman"/>
          <w:sz w:val="16"/>
          <w:szCs w:val="16"/>
        </w:rPr>
        <w:t>Microsoft</w:t>
      </w:r>
      <w:r>
        <w:rPr>
          <w:rFonts w:ascii="Times New Roman" w:hAnsi="Times New Roman" w:eastAsia="Times New Roman" w:cs="Times New Roman"/>
          <w:sz w:val="16"/>
          <w:szCs w:val="16"/>
          <w:spacing w:val="7"/>
        </w:rPr>
        <w:t xml:space="preserve">     </w:t>
      </w:r>
      <w:r>
        <w:rPr>
          <w:rFonts w:ascii="Times New Roman" w:hAnsi="Times New Roman" w:eastAsia="Times New Roman" w:cs="Times New Roman"/>
          <w:sz w:val="16"/>
          <w:szCs w:val="16"/>
        </w:rPr>
        <w:t>Word</w:t>
      </w:r>
      <w:r>
        <w:rPr>
          <w:rFonts w:ascii="Times New Roman" w:hAnsi="Times New Roman" w:eastAsia="Times New Roman" w:cs="Times New Roman"/>
          <w:sz w:val="16"/>
          <w:szCs w:val="16"/>
          <w:spacing w:val="20"/>
          <w:w w:val="101"/>
        </w:rPr>
        <w:t xml:space="preserve"> </w:t>
      </w:r>
      <w:r>
        <w:rPr>
          <w:rFonts w:ascii="SimSun" w:hAnsi="SimSun" w:eastAsia="SimSun" w:cs="SimSun"/>
          <w:sz w:val="16"/>
          <w:szCs w:val="16"/>
          <w:spacing w:val="7"/>
        </w:rPr>
        <w:t>在</w:t>
      </w:r>
      <w:r>
        <w:rPr>
          <w:rFonts w:ascii="SimSun" w:hAnsi="SimSun" w:eastAsia="SimSun" w:cs="SimSun"/>
          <w:sz w:val="16"/>
          <w:szCs w:val="16"/>
          <w:spacing w:val="-15"/>
        </w:rPr>
        <w:t xml:space="preserve"> </w:t>
      </w:r>
      <w:r>
        <w:rPr>
          <w:rFonts w:ascii="Times New Roman" w:hAnsi="Times New Roman" w:eastAsia="Times New Roman" w:cs="Times New Roman"/>
          <w:sz w:val="16"/>
          <w:szCs w:val="16"/>
        </w:rPr>
        <w:t>Windows</w:t>
      </w:r>
      <w:r>
        <w:rPr>
          <w:rFonts w:ascii="Times New Roman" w:hAnsi="Times New Roman" w:eastAsia="Times New Roman" w:cs="Times New Roman"/>
          <w:sz w:val="16"/>
          <w:szCs w:val="16"/>
          <w:spacing w:val="7"/>
        </w:rPr>
        <w:t xml:space="preserve">    </w:t>
      </w:r>
      <w:r>
        <w:rPr>
          <w:rFonts w:ascii="SimSun" w:hAnsi="SimSun" w:eastAsia="SimSun" w:cs="SimSun"/>
          <w:sz w:val="16"/>
          <w:szCs w:val="16"/>
          <w:spacing w:val="7"/>
        </w:rPr>
        <w:t>系统上的第</w:t>
      </w:r>
      <w:r>
        <w:rPr>
          <w:rFonts w:ascii="SimSun" w:hAnsi="SimSun" w:eastAsia="SimSun" w:cs="SimSun"/>
          <w:sz w:val="16"/>
          <w:szCs w:val="16"/>
          <w:spacing w:val="-40"/>
        </w:rPr>
        <w:t xml:space="preserve"> </w:t>
      </w:r>
      <w:r>
        <w:rPr>
          <w:rFonts w:ascii="SimSun" w:hAnsi="SimSun" w:eastAsia="SimSun" w:cs="SimSun"/>
          <w:sz w:val="16"/>
          <w:szCs w:val="16"/>
          <w:spacing w:val="7"/>
        </w:rPr>
        <w:t>一</w:t>
      </w:r>
      <w:r>
        <w:rPr>
          <w:rFonts w:ascii="SimSun" w:hAnsi="SimSun" w:eastAsia="SimSun" w:cs="SimSun"/>
          <w:sz w:val="16"/>
          <w:szCs w:val="16"/>
          <w:spacing w:val="-43"/>
        </w:rPr>
        <w:t xml:space="preserve"> </w:t>
      </w:r>
      <w:r>
        <w:rPr>
          <w:rFonts w:ascii="SimSun" w:hAnsi="SimSun" w:eastAsia="SimSun" w:cs="SimSun"/>
          <w:sz w:val="16"/>
          <w:szCs w:val="16"/>
          <w:spacing w:val="7"/>
        </w:rPr>
        <w:t>个版本</w:t>
      </w:r>
    </w:p>
    <w:p>
      <w:pPr>
        <w:pStyle w:val="BodyText"/>
        <w:spacing w:line="285" w:lineRule="auto"/>
        <w:rPr/>
      </w:pPr>
      <w:r/>
    </w:p>
    <w:p>
      <w:pPr>
        <w:ind w:left="29" w:right="58" w:firstLine="452"/>
        <w:spacing w:before="72" w:line="328" w:lineRule="auto"/>
        <w:rPr>
          <w:rFonts w:ascii="SimSun" w:hAnsi="SimSun" w:eastAsia="SimSun" w:cs="SimSun"/>
          <w:sz w:val="22"/>
          <w:szCs w:val="22"/>
        </w:rPr>
      </w:pPr>
      <w:r>
        <w:rPr>
          <w:rFonts w:ascii="SimSun" w:hAnsi="SimSun" w:eastAsia="SimSun" w:cs="SimSun"/>
          <w:sz w:val="22"/>
          <w:szCs w:val="22"/>
          <w:b/>
          <w:bCs/>
          <w:spacing w:val="-19"/>
        </w:rPr>
        <w:t>在信息电子化时代，存储在计算机中的信息往往是零散且单点分布的</w:t>
      </w:r>
      <w:r>
        <w:rPr>
          <w:rFonts w:ascii="SimSun" w:hAnsi="SimSun" w:eastAsia="SimSun" w:cs="SimSun"/>
          <w:sz w:val="22"/>
          <w:szCs w:val="22"/>
          <w:spacing w:val="-19"/>
        </w:rPr>
        <w:t>。</w:t>
      </w:r>
      <w:r>
        <w:rPr>
          <w:rFonts w:ascii="SimSun" w:hAnsi="SimSun" w:eastAsia="SimSun" w:cs="SimSun"/>
          <w:sz w:val="22"/>
          <w:szCs w:val="22"/>
          <w:spacing w:val="-20"/>
        </w:rPr>
        <w:t>例如，</w:t>
      </w:r>
      <w:r>
        <w:rPr>
          <w:rFonts w:ascii="SimSun" w:hAnsi="SimSun" w:eastAsia="SimSun" w:cs="SimSun"/>
          <w:sz w:val="22"/>
          <w:szCs w:val="22"/>
        </w:rPr>
        <w:t xml:space="preserve"> </w:t>
      </w:r>
      <w:r>
        <w:rPr>
          <w:rFonts w:ascii="SimSun" w:hAnsi="SimSun" w:eastAsia="SimSun" w:cs="SimSun"/>
          <w:sz w:val="22"/>
          <w:szCs w:val="22"/>
          <w:spacing w:val="-11"/>
        </w:rPr>
        <w:t>一家公司，其产品生产的相关信息，如原材料信息、供应商信息和</w:t>
      </w:r>
      <w:r>
        <w:rPr>
          <w:rFonts w:ascii="SimSun" w:hAnsi="SimSun" w:eastAsia="SimSun" w:cs="SimSun"/>
          <w:sz w:val="22"/>
          <w:szCs w:val="22"/>
          <w:spacing w:val="-12"/>
        </w:rPr>
        <w:t>技术文档等，</w:t>
      </w:r>
      <w:r>
        <w:rPr>
          <w:rFonts w:ascii="SimSun" w:hAnsi="SimSun" w:eastAsia="SimSun" w:cs="SimSun"/>
          <w:sz w:val="22"/>
          <w:szCs w:val="22"/>
        </w:rPr>
        <w:t xml:space="preserve"> </w:t>
      </w:r>
      <w:r>
        <w:rPr>
          <w:rFonts w:ascii="SimSun" w:hAnsi="SimSun" w:eastAsia="SimSun" w:cs="SimSun"/>
          <w:sz w:val="22"/>
          <w:szCs w:val="22"/>
          <w:spacing w:val="-10"/>
        </w:rPr>
        <w:t>可能存储在生产部的计算机中，而销售数据和订单数据等，可能存储</w:t>
      </w:r>
      <w:r>
        <w:rPr>
          <w:rFonts w:ascii="SimSun" w:hAnsi="SimSun" w:eastAsia="SimSun" w:cs="SimSun"/>
          <w:sz w:val="22"/>
          <w:szCs w:val="22"/>
          <w:spacing w:val="-11"/>
        </w:rPr>
        <w:t>在销售部的</w:t>
      </w:r>
      <w:r>
        <w:rPr>
          <w:rFonts w:ascii="SimSun" w:hAnsi="SimSun" w:eastAsia="SimSun" w:cs="SimSun"/>
          <w:sz w:val="22"/>
          <w:szCs w:val="22"/>
        </w:rPr>
        <w:t xml:space="preserve"> </w:t>
      </w:r>
      <w:r>
        <w:rPr>
          <w:rFonts w:ascii="SimSun" w:hAnsi="SimSun" w:eastAsia="SimSun" w:cs="SimSun"/>
          <w:sz w:val="22"/>
          <w:szCs w:val="22"/>
          <w:spacing w:val="-10"/>
        </w:rPr>
        <w:t>计算机中；同样，公司的员工档案和财务报表，则可能分别存储在行政部</w:t>
      </w:r>
      <w:r>
        <w:rPr>
          <w:rFonts w:ascii="SimSun" w:hAnsi="SimSun" w:eastAsia="SimSun" w:cs="SimSun"/>
          <w:sz w:val="22"/>
          <w:szCs w:val="22"/>
          <w:spacing w:val="-11"/>
        </w:rPr>
        <w:t>门和财</w:t>
      </w:r>
    </w:p>
    <w:p>
      <w:pPr>
        <w:ind w:left="29"/>
        <w:spacing w:before="1" w:line="184" w:lineRule="auto"/>
        <w:rPr>
          <w:rFonts w:ascii="SimSun" w:hAnsi="SimSun" w:eastAsia="SimSun" w:cs="SimSun"/>
          <w:sz w:val="22"/>
          <w:szCs w:val="22"/>
        </w:rPr>
      </w:pPr>
      <w:r>
        <w:rPr>
          <w:rFonts w:ascii="SimSun" w:hAnsi="SimSun" w:eastAsia="SimSun" w:cs="SimSun"/>
          <w:sz w:val="22"/>
          <w:szCs w:val="22"/>
          <w:spacing w:val="-4"/>
        </w:rPr>
        <w:t>务部门的计算机中。而在业务和流程层面，数字化能力往往是断档的状态。例</w:t>
      </w:r>
    </w:p>
    <w:p>
      <w:pPr>
        <w:spacing w:line="184" w:lineRule="auto"/>
        <w:sectPr>
          <w:type w:val="continuous"/>
          <w:pgSz w:w="8640" w:h="12580"/>
          <w:pgMar w:top="400" w:right="657" w:bottom="407" w:left="540" w:header="0" w:footer="298" w:gutter="0"/>
          <w:cols w:equalWidth="0" w:num="1">
            <w:col w:w="7443" w:space="0"/>
          </w:cols>
        </w:sectPr>
        <w:rPr>
          <w:rFonts w:ascii="SimSun" w:hAnsi="SimSun" w:eastAsia="SimSun" w:cs="SimSun"/>
          <w:sz w:val="22"/>
          <w:szCs w:val="22"/>
        </w:rPr>
      </w:pPr>
    </w:p>
    <w:p>
      <w:pPr>
        <w:ind w:left="4610"/>
        <w:spacing w:before="74" w:line="219" w:lineRule="auto"/>
        <w:rPr>
          <w:rFonts w:ascii="SimHei" w:hAnsi="SimHei" w:eastAsia="SimHei" w:cs="SimHei"/>
          <w:sz w:val="21"/>
          <w:szCs w:val="21"/>
        </w:rPr>
      </w:pPr>
      <w:r>
        <w:rPr>
          <w:rFonts w:ascii="SimHei" w:hAnsi="SimHei" w:eastAsia="SimHei" w:cs="SimHei"/>
          <w:sz w:val="21"/>
          <w:szCs w:val="21"/>
          <w:spacing w:val="-16"/>
        </w:rPr>
        <w:t>第1章</w:t>
      </w:r>
      <w:r>
        <w:rPr>
          <w:rFonts w:ascii="SimHei" w:hAnsi="SimHei" w:eastAsia="SimHei" w:cs="SimHei"/>
          <w:sz w:val="21"/>
          <w:szCs w:val="21"/>
          <w:spacing w:val="-16"/>
        </w:rPr>
        <w:t xml:space="preserve"> </w:t>
      </w:r>
      <w:r>
        <w:rPr>
          <w:rFonts w:ascii="SimHei" w:hAnsi="SimHei" w:eastAsia="SimHei" w:cs="SimHei"/>
          <w:sz w:val="21"/>
          <w:szCs w:val="21"/>
          <w:spacing w:val="-16"/>
        </w:rPr>
        <w:t>认知：数字化的前世今生</w:t>
      </w:r>
    </w:p>
    <w:p>
      <w:pPr>
        <w:pStyle w:val="BodyText"/>
        <w:spacing w:line="276" w:lineRule="auto"/>
        <w:rPr/>
      </w:pPr>
      <w:r/>
    </w:p>
    <w:p>
      <w:pPr>
        <w:pStyle w:val="BodyText"/>
        <w:spacing w:line="276" w:lineRule="auto"/>
        <w:rPr/>
      </w:pPr>
      <w:r/>
    </w:p>
    <w:p>
      <w:pPr>
        <w:ind w:right="33"/>
        <w:spacing w:before="68" w:line="343" w:lineRule="auto"/>
        <w:rPr>
          <w:rFonts w:ascii="SimSun" w:hAnsi="SimSun" w:eastAsia="SimSun" w:cs="SimSun"/>
          <w:sz w:val="21"/>
          <w:szCs w:val="21"/>
        </w:rPr>
      </w:pPr>
      <w:r>
        <w:rPr>
          <w:rFonts w:ascii="SimSun" w:hAnsi="SimSun" w:eastAsia="SimSun" w:cs="SimSun"/>
          <w:sz w:val="21"/>
          <w:szCs w:val="21"/>
          <w:spacing w:val="-1"/>
        </w:rPr>
        <w:t>如，公司会计算好了工资，依然需要打印出工资单来，随现金一起发放给员工；</w:t>
      </w:r>
      <w:r>
        <w:rPr>
          <w:rFonts w:ascii="SimSun" w:hAnsi="SimSun" w:eastAsia="SimSun" w:cs="SimSun"/>
          <w:sz w:val="21"/>
          <w:szCs w:val="21"/>
          <w:spacing w:val="18"/>
        </w:rPr>
        <w:t xml:space="preserve"> </w:t>
      </w:r>
      <w:r>
        <w:rPr>
          <w:rFonts w:ascii="SimSun" w:hAnsi="SimSun" w:eastAsia="SimSun" w:cs="SimSun"/>
          <w:sz w:val="21"/>
          <w:szCs w:val="21"/>
        </w:rPr>
        <w:t>员工要办理一个业务，大概率也是先把单据打印出来，然后去不同的办公室签字</w:t>
      </w:r>
    </w:p>
    <w:p>
      <w:pPr>
        <w:spacing w:line="218" w:lineRule="auto"/>
        <w:rPr>
          <w:rFonts w:ascii="SimSun" w:hAnsi="SimSun" w:eastAsia="SimSun" w:cs="SimSun"/>
          <w:sz w:val="21"/>
          <w:szCs w:val="21"/>
        </w:rPr>
      </w:pPr>
      <w:r>
        <w:rPr>
          <w:rFonts w:ascii="SimSun" w:hAnsi="SimSun" w:eastAsia="SimSun" w:cs="SimSun"/>
          <w:sz w:val="21"/>
          <w:szCs w:val="21"/>
          <w:spacing w:val="-8"/>
        </w:rPr>
        <w:t>和盖章。</w:t>
      </w:r>
    </w:p>
    <w:p>
      <w:pPr>
        <w:ind w:right="46" w:firstLine="430"/>
        <w:spacing w:before="131" w:line="334" w:lineRule="auto"/>
        <w:rPr>
          <w:rFonts w:ascii="SimSun" w:hAnsi="SimSun" w:eastAsia="SimSun" w:cs="SimSun"/>
          <w:sz w:val="21"/>
          <w:szCs w:val="21"/>
        </w:rPr>
      </w:pPr>
      <w:r>
        <w:rPr>
          <w:rFonts w:ascii="SimSun" w:hAnsi="SimSun" w:eastAsia="SimSun" w:cs="SimSun"/>
          <w:sz w:val="21"/>
          <w:szCs w:val="21"/>
          <w:spacing w:val="-1"/>
        </w:rPr>
        <w:t>另外，在那个年代想要实现信息的电子化，需付出较高的成本。除了设备采</w:t>
      </w:r>
      <w:r>
        <w:rPr>
          <w:rFonts w:ascii="SimSun" w:hAnsi="SimSun" w:eastAsia="SimSun" w:cs="SimSun"/>
          <w:sz w:val="21"/>
          <w:szCs w:val="21"/>
          <w:spacing w:val="18"/>
        </w:rPr>
        <w:t xml:space="preserve"> </w:t>
      </w:r>
      <w:r>
        <w:rPr>
          <w:rFonts w:ascii="SimSun" w:hAnsi="SimSun" w:eastAsia="SimSun" w:cs="SimSun"/>
          <w:sz w:val="21"/>
          <w:szCs w:val="21"/>
        </w:rPr>
        <w:t>购和维护的成本外，最重要的其实是学习和适应的成本。要让</w:t>
      </w:r>
      <w:r>
        <w:rPr>
          <w:rFonts w:ascii="SimSun" w:hAnsi="SimSun" w:eastAsia="SimSun" w:cs="SimSun"/>
          <w:sz w:val="21"/>
          <w:szCs w:val="21"/>
          <w:spacing w:val="-1"/>
        </w:rPr>
        <w:t>很多从未接触过计</w:t>
      </w:r>
      <w:r>
        <w:rPr>
          <w:rFonts w:ascii="SimSun" w:hAnsi="SimSun" w:eastAsia="SimSun" w:cs="SimSun"/>
          <w:sz w:val="21"/>
          <w:szCs w:val="21"/>
        </w:rPr>
        <w:t xml:space="preserve"> </w:t>
      </w:r>
      <w:r>
        <w:rPr>
          <w:rFonts w:ascii="SimSun" w:hAnsi="SimSun" w:eastAsia="SimSun" w:cs="SimSun"/>
          <w:sz w:val="21"/>
          <w:szCs w:val="21"/>
        </w:rPr>
        <w:t>算机的人转变原有的工作方式，借助计算机来完成工作</w:t>
      </w:r>
      <w:r>
        <w:rPr>
          <w:rFonts w:ascii="SimSun" w:hAnsi="SimSun" w:eastAsia="SimSun" w:cs="SimSun"/>
          <w:sz w:val="21"/>
          <w:szCs w:val="21"/>
          <w:spacing w:val="-1"/>
        </w:rPr>
        <w:t>，实在是一个很庞大且有</w:t>
      </w:r>
      <w:r>
        <w:rPr>
          <w:rFonts w:ascii="SimSun" w:hAnsi="SimSun" w:eastAsia="SimSun" w:cs="SimSun"/>
          <w:sz w:val="21"/>
          <w:szCs w:val="21"/>
        </w:rPr>
        <w:t xml:space="preserve"> </w:t>
      </w:r>
      <w:r>
        <w:rPr>
          <w:rFonts w:ascii="SimSun" w:hAnsi="SimSun" w:eastAsia="SimSun" w:cs="SimSun"/>
          <w:sz w:val="21"/>
          <w:szCs w:val="21"/>
        </w:rPr>
        <w:t>挑战性的工程。特别是，那个年代的计算机的功能远远不如</w:t>
      </w:r>
      <w:r>
        <w:rPr>
          <w:rFonts w:ascii="SimSun" w:hAnsi="SimSun" w:eastAsia="SimSun" w:cs="SimSun"/>
          <w:sz w:val="21"/>
          <w:szCs w:val="21"/>
          <w:spacing w:val="-1"/>
        </w:rPr>
        <w:t>现在这般强大，因此</w:t>
      </w:r>
    </w:p>
    <w:p>
      <w:pPr>
        <w:spacing w:line="218" w:lineRule="auto"/>
        <w:rPr>
          <w:rFonts w:ascii="SimSun" w:hAnsi="SimSun" w:eastAsia="SimSun" w:cs="SimSun"/>
          <w:sz w:val="21"/>
          <w:szCs w:val="21"/>
        </w:rPr>
      </w:pPr>
      <w:r>
        <w:rPr>
          <w:rFonts w:ascii="SimSun" w:hAnsi="SimSun" w:eastAsia="SimSun" w:cs="SimSun"/>
          <w:sz w:val="21"/>
          <w:szCs w:val="21"/>
          <w:spacing w:val="-6"/>
        </w:rPr>
        <w:t>有时候同样的工作借助计算机来完成并不比使用传统方式更顺畅。</w:t>
      </w:r>
    </w:p>
    <w:p>
      <w:pPr>
        <w:ind w:firstLine="430"/>
        <w:spacing w:before="162" w:line="343" w:lineRule="auto"/>
        <w:rPr>
          <w:rFonts w:ascii="SimSun" w:hAnsi="SimSun" w:eastAsia="SimSun" w:cs="SimSun"/>
          <w:sz w:val="21"/>
          <w:szCs w:val="21"/>
        </w:rPr>
      </w:pPr>
      <w:r>
        <w:rPr>
          <w:rFonts w:ascii="SimSun" w:hAnsi="SimSun" w:eastAsia="SimSun" w:cs="SimSun"/>
          <w:sz w:val="21"/>
          <w:szCs w:val="21"/>
          <w:spacing w:val="-4"/>
        </w:rPr>
        <w:t>在信息电子化阶段，</w:t>
      </w:r>
      <w:r>
        <w:rPr>
          <w:rFonts w:ascii="SimSun" w:hAnsi="SimSun" w:eastAsia="SimSun" w:cs="SimSun"/>
          <w:sz w:val="21"/>
          <w:szCs w:val="21"/>
          <w:spacing w:val="59"/>
        </w:rPr>
        <w:t xml:space="preserve"> </w:t>
      </w:r>
      <w:r>
        <w:rPr>
          <w:rFonts w:ascii="SimSun" w:hAnsi="SimSun" w:eastAsia="SimSun" w:cs="SimSun"/>
          <w:sz w:val="21"/>
          <w:szCs w:val="21"/>
          <w:spacing w:val="-4"/>
        </w:rPr>
        <w:t>一方面，计算机的应用在一定程度上提升了单点的工作</w:t>
      </w:r>
      <w:r>
        <w:rPr>
          <w:rFonts w:ascii="SimSun" w:hAnsi="SimSun" w:eastAsia="SimSun" w:cs="SimSun"/>
          <w:sz w:val="21"/>
          <w:szCs w:val="21"/>
        </w:rPr>
        <w:t xml:space="preserve"> </w:t>
      </w:r>
      <w:r>
        <w:rPr>
          <w:rFonts w:ascii="SimSun" w:hAnsi="SimSun" w:eastAsia="SimSun" w:cs="SimSun"/>
          <w:sz w:val="21"/>
          <w:szCs w:val="21"/>
        </w:rPr>
        <w:t>效率，另一方面，整个组织的管理者和员工等都需要额外学习很多新技术来适应</w:t>
      </w:r>
      <w:r>
        <w:rPr>
          <w:rFonts w:ascii="SimSun" w:hAnsi="SimSun" w:eastAsia="SimSun" w:cs="SimSun"/>
          <w:sz w:val="21"/>
          <w:szCs w:val="21"/>
          <w:spacing w:val="8"/>
        </w:rPr>
        <w:t xml:space="preserve"> </w:t>
      </w:r>
      <w:r>
        <w:rPr>
          <w:rFonts w:ascii="SimSun" w:hAnsi="SimSun" w:eastAsia="SimSun" w:cs="SimSun"/>
          <w:sz w:val="21"/>
          <w:szCs w:val="21"/>
        </w:rPr>
        <w:t>新的工作方式，从而在一定程度上显而易见</w:t>
      </w:r>
      <w:r>
        <w:rPr>
          <w:rFonts w:ascii="SimSun" w:hAnsi="SimSun" w:eastAsia="SimSun" w:cs="SimSun"/>
          <w:sz w:val="21"/>
          <w:szCs w:val="21"/>
          <w:spacing w:val="-1"/>
        </w:rPr>
        <w:t>地增加了成本，甚至导致效率降低。</w:t>
      </w:r>
      <w:r>
        <w:rPr>
          <w:rFonts w:ascii="SimSun" w:hAnsi="SimSun" w:eastAsia="SimSun" w:cs="SimSun"/>
          <w:sz w:val="21"/>
          <w:szCs w:val="21"/>
        </w:rPr>
        <w:t xml:space="preserve"> </w:t>
      </w:r>
      <w:r>
        <w:rPr>
          <w:rFonts w:ascii="SimSun" w:hAnsi="SimSun" w:eastAsia="SimSun" w:cs="SimSun"/>
          <w:sz w:val="21"/>
          <w:szCs w:val="21"/>
        </w:rPr>
        <w:t>综合来看，这些数字化技术对具体企业的影响究竟是</w:t>
      </w:r>
      <w:r>
        <w:rPr>
          <w:rFonts w:ascii="SimSun" w:hAnsi="SimSun" w:eastAsia="SimSun" w:cs="SimSun"/>
          <w:sz w:val="21"/>
          <w:szCs w:val="21"/>
          <w:spacing w:val="-1"/>
        </w:rPr>
        <w:t>利大于弊还是弊大于利，其</w:t>
      </w:r>
    </w:p>
    <w:p>
      <w:pPr>
        <w:spacing w:line="219" w:lineRule="auto"/>
        <w:rPr>
          <w:rFonts w:ascii="SimSun" w:hAnsi="SimSun" w:eastAsia="SimSun" w:cs="SimSun"/>
          <w:sz w:val="21"/>
          <w:szCs w:val="21"/>
        </w:rPr>
      </w:pPr>
      <w:r>
        <w:rPr>
          <w:rFonts w:ascii="SimSun" w:hAnsi="SimSun" w:eastAsia="SimSun" w:cs="SimSun"/>
          <w:sz w:val="21"/>
          <w:szCs w:val="21"/>
          <w:spacing w:val="-7"/>
        </w:rPr>
        <w:t>实并不好说。</w:t>
      </w:r>
    </w:p>
    <w:p>
      <w:pPr>
        <w:spacing w:before="120" w:line="390" w:lineRule="exact"/>
        <w:jc w:val="right"/>
        <w:rPr>
          <w:rFonts w:ascii="SimSun" w:hAnsi="SimSun" w:eastAsia="SimSun" w:cs="SimSun"/>
          <w:sz w:val="21"/>
          <w:szCs w:val="21"/>
        </w:rPr>
      </w:pPr>
      <w:r>
        <w:rPr>
          <w:rFonts w:ascii="SimSun" w:hAnsi="SimSun" w:eastAsia="SimSun" w:cs="SimSun"/>
          <w:sz w:val="21"/>
          <w:szCs w:val="21"/>
          <w:position w:val="13"/>
        </w:rPr>
        <w:t>发展一定伴随着阵痛。不论怎样，老牌的</w:t>
      </w:r>
      <w:r>
        <w:rPr>
          <w:rFonts w:ascii="Times New Roman" w:hAnsi="Times New Roman" w:eastAsia="Times New Roman" w:cs="Times New Roman"/>
          <w:sz w:val="21"/>
          <w:szCs w:val="21"/>
          <w:position w:val="13"/>
        </w:rPr>
        <w:t>IT </w:t>
      </w:r>
      <w:r>
        <w:rPr>
          <w:rFonts w:ascii="SimSun" w:hAnsi="SimSun" w:eastAsia="SimSun" w:cs="SimSun"/>
          <w:sz w:val="21"/>
          <w:szCs w:val="21"/>
          <w:spacing w:val="-1"/>
          <w:position w:val="13"/>
        </w:rPr>
        <w:t>企业依然与当年的远见卓识者一</w:t>
      </w:r>
    </w:p>
    <w:p>
      <w:pPr>
        <w:spacing w:before="1" w:line="218" w:lineRule="auto"/>
        <w:rPr>
          <w:rFonts w:ascii="SimSun" w:hAnsi="SimSun" w:eastAsia="SimSun" w:cs="SimSun"/>
          <w:sz w:val="21"/>
          <w:szCs w:val="21"/>
        </w:rPr>
      </w:pPr>
      <w:r>
        <w:rPr>
          <w:rFonts w:ascii="SimSun" w:hAnsi="SimSun" w:eastAsia="SimSun" w:cs="SimSun"/>
          <w:sz w:val="21"/>
          <w:szCs w:val="21"/>
          <w:spacing w:val="-6"/>
        </w:rPr>
        <w:t>同完成了整个社会范围内的数字化启蒙，为未来的发展奠定了坚实的基础。</w:t>
      </w:r>
    </w:p>
    <w:p>
      <w:pPr>
        <w:pStyle w:val="BodyText"/>
        <w:spacing w:line="364" w:lineRule="auto"/>
        <w:rPr/>
      </w:pPr>
      <w:r/>
    </w:p>
    <w:p>
      <w:pPr>
        <w:ind w:left="3"/>
        <w:spacing w:before="82" w:line="221" w:lineRule="auto"/>
        <w:outlineLvl w:val="1"/>
        <w:rPr>
          <w:rFonts w:ascii="SimHei" w:hAnsi="SimHei" w:eastAsia="SimHei" w:cs="SimHei"/>
          <w:sz w:val="25"/>
          <w:szCs w:val="25"/>
        </w:rPr>
      </w:pPr>
      <w:r>
        <w:rPr>
          <w:rFonts w:ascii="SimHei" w:hAnsi="SimHei" w:eastAsia="SimHei" w:cs="SimHei"/>
          <w:sz w:val="25"/>
          <w:szCs w:val="25"/>
          <w:b/>
          <w:bCs/>
          <w:spacing w:val="6"/>
        </w:rPr>
        <w:t>1.1.2</w:t>
      </w:r>
      <w:r>
        <w:rPr>
          <w:rFonts w:ascii="SimHei" w:hAnsi="SimHei" w:eastAsia="SimHei" w:cs="SimHei"/>
          <w:sz w:val="25"/>
          <w:szCs w:val="25"/>
          <w:spacing w:val="4"/>
        </w:rPr>
        <w:t xml:space="preserve">  </w:t>
      </w:r>
      <w:r>
        <w:rPr>
          <w:rFonts w:ascii="SimHei" w:hAnsi="SimHei" w:eastAsia="SimHei" w:cs="SimHei"/>
          <w:sz w:val="25"/>
          <w:szCs w:val="25"/>
          <w:b/>
          <w:bCs/>
          <w:spacing w:val="6"/>
        </w:rPr>
        <w:t>阶段2:流程电子化阶段</w:t>
      </w:r>
    </w:p>
    <w:p>
      <w:pPr>
        <w:ind w:right="4" w:firstLine="430"/>
        <w:spacing w:before="302" w:line="343" w:lineRule="auto"/>
        <w:jc w:val="both"/>
        <w:rPr>
          <w:rFonts w:ascii="SimSun" w:hAnsi="SimSun" w:eastAsia="SimSun" w:cs="SimSun"/>
          <w:sz w:val="21"/>
          <w:szCs w:val="21"/>
        </w:rPr>
      </w:pPr>
      <w:r>
        <w:rPr>
          <w:rFonts w:ascii="SimSun" w:hAnsi="SimSun" w:eastAsia="SimSun" w:cs="SimSun"/>
          <w:sz w:val="21"/>
          <w:szCs w:val="21"/>
          <w:spacing w:val="1"/>
        </w:rPr>
        <w:t>信息电子化过程发展到极致，便遇到了一类必然会遇到的问题</w:t>
      </w:r>
      <w:r>
        <w:rPr>
          <w:rFonts w:ascii="SimSun" w:hAnsi="SimSun" w:eastAsia="SimSun" w:cs="SimSun"/>
          <w:sz w:val="21"/>
          <w:szCs w:val="21"/>
        </w:rPr>
        <w:t>，那就是各类 </w:t>
      </w:r>
      <w:r>
        <w:rPr>
          <w:rFonts w:ascii="SimSun" w:hAnsi="SimSun" w:eastAsia="SimSun" w:cs="SimSun"/>
          <w:sz w:val="21"/>
          <w:szCs w:val="21"/>
          <w:spacing w:val="-12"/>
        </w:rPr>
        <w:t>信息只能散落在不同的计算机硬盘上，以一个个文件的形式存在，形成了最初的“信</w:t>
      </w:r>
      <w:r>
        <w:rPr>
          <w:rFonts w:ascii="SimSun" w:hAnsi="SimSun" w:eastAsia="SimSun" w:cs="SimSun"/>
          <w:sz w:val="21"/>
          <w:szCs w:val="21"/>
          <w:spacing w:val="16"/>
        </w:rPr>
        <w:t xml:space="preserve"> </w:t>
      </w:r>
      <w:r>
        <w:rPr>
          <w:rFonts w:ascii="SimSun" w:hAnsi="SimSun" w:eastAsia="SimSun" w:cs="SimSun"/>
          <w:sz w:val="21"/>
          <w:szCs w:val="21"/>
        </w:rPr>
        <w:t>息孤岛”。随着存储的信息量越来越大，这种管理形式将面临检索和查阅效率等</w:t>
      </w:r>
    </w:p>
    <w:p>
      <w:pPr>
        <w:spacing w:before="1" w:line="217" w:lineRule="auto"/>
        <w:rPr>
          <w:rFonts w:ascii="SimSun" w:hAnsi="SimSun" w:eastAsia="SimSun" w:cs="SimSun"/>
          <w:sz w:val="21"/>
          <w:szCs w:val="21"/>
        </w:rPr>
      </w:pPr>
      <w:r>
        <w:rPr>
          <w:rFonts w:ascii="SimSun" w:hAnsi="SimSun" w:eastAsia="SimSun" w:cs="SimSun"/>
          <w:sz w:val="21"/>
          <w:szCs w:val="21"/>
          <w:spacing w:val="-5"/>
        </w:rPr>
        <w:t>方面的挑战，更不用说把这些信息聚合在一起而产生更大的价值。</w:t>
      </w:r>
    </w:p>
    <w:p>
      <w:pPr>
        <w:ind w:right="6" w:firstLine="430"/>
        <w:spacing w:before="135" w:line="333" w:lineRule="auto"/>
        <w:jc w:val="both"/>
        <w:rPr>
          <w:rFonts w:ascii="SimSun" w:hAnsi="SimSun" w:eastAsia="SimSun" w:cs="SimSun"/>
          <w:sz w:val="21"/>
          <w:szCs w:val="21"/>
        </w:rPr>
      </w:pPr>
      <w:r>
        <w:rPr>
          <w:rFonts w:ascii="SimSun" w:hAnsi="SimSun" w:eastAsia="SimSun" w:cs="SimSun"/>
          <w:sz w:val="21"/>
          <w:szCs w:val="21"/>
          <w:spacing w:val="4"/>
        </w:rPr>
        <w:t>在这种情况下，数字化的发展就自然导向了第2个阶段，笔者称之为“流程</w:t>
      </w:r>
      <w:r>
        <w:rPr>
          <w:rFonts w:ascii="SimSun" w:hAnsi="SimSun" w:eastAsia="SimSun" w:cs="SimSun"/>
          <w:sz w:val="21"/>
          <w:szCs w:val="21"/>
        </w:rPr>
        <w:t xml:space="preserve"> </w:t>
      </w:r>
      <w:r>
        <w:rPr>
          <w:rFonts w:ascii="SimSun" w:hAnsi="SimSun" w:eastAsia="SimSun" w:cs="SimSun"/>
          <w:sz w:val="21"/>
          <w:szCs w:val="21"/>
          <w:spacing w:val="1"/>
        </w:rPr>
        <w:t>电子化”阶段。这个时期典型的产品形态就是各类系统，如</w:t>
      </w:r>
      <w:r>
        <w:rPr>
          <w:rFonts w:ascii="SimSun" w:hAnsi="SimSun" w:eastAsia="SimSun" w:cs="SimSun"/>
          <w:sz w:val="21"/>
          <w:szCs w:val="21"/>
          <w:spacing w:val="-54"/>
        </w:rPr>
        <w:t xml:space="preserve"> </w:t>
      </w:r>
      <w:r>
        <w:rPr>
          <w:rFonts w:ascii="Times New Roman" w:hAnsi="Times New Roman" w:eastAsia="Times New Roman" w:cs="Times New Roman"/>
          <w:sz w:val="21"/>
          <w:szCs w:val="21"/>
        </w:rPr>
        <w:t>ERP</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
        </w:rPr>
        <w:t>系统、</w:t>
      </w:r>
      <w:r>
        <w:rPr>
          <w:rFonts w:ascii="Times New Roman" w:hAnsi="Times New Roman" w:eastAsia="Times New Roman" w:cs="Times New Roman"/>
          <w:sz w:val="21"/>
          <w:szCs w:val="21"/>
        </w:rPr>
        <w:t>CRM</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系</w:t>
      </w:r>
      <w:r>
        <w:rPr>
          <w:rFonts w:ascii="SimSun" w:hAnsi="SimSun" w:eastAsia="SimSun" w:cs="SimSun"/>
          <w:sz w:val="21"/>
          <w:szCs w:val="21"/>
        </w:rPr>
        <w:t xml:space="preserve"> </w:t>
      </w:r>
      <w:r>
        <w:rPr>
          <w:rFonts w:ascii="SimSun" w:hAnsi="SimSun" w:eastAsia="SimSun" w:cs="SimSun"/>
          <w:sz w:val="21"/>
          <w:szCs w:val="21"/>
        </w:rPr>
        <w:t>统和人力资源管理系统等。这类“系统”软件的本质是把原有的工作流程搬到计</w:t>
      </w:r>
      <w:r>
        <w:rPr>
          <w:rFonts w:ascii="SimSun" w:hAnsi="SimSun" w:eastAsia="SimSun" w:cs="SimSun"/>
          <w:sz w:val="21"/>
          <w:szCs w:val="21"/>
          <w:spacing w:val="8"/>
        </w:rPr>
        <w:t xml:space="preserve"> </w:t>
      </w:r>
      <w:r>
        <w:rPr>
          <w:rFonts w:ascii="SimSun" w:hAnsi="SimSun" w:eastAsia="SimSun" w:cs="SimSun"/>
          <w:sz w:val="21"/>
          <w:szCs w:val="21"/>
          <w:spacing w:val="7"/>
        </w:rPr>
        <w:t>算机上，并把流程中需要的数据集中存储。如果</w:t>
      </w:r>
      <w:r>
        <w:rPr>
          <w:rFonts w:ascii="SimSun" w:hAnsi="SimSun" w:eastAsia="SimSun" w:cs="SimSun"/>
          <w:sz w:val="21"/>
          <w:szCs w:val="21"/>
          <w:spacing w:val="6"/>
        </w:rPr>
        <w:t>配合内部网络，其工作流程的</w:t>
      </w:r>
    </w:p>
    <w:p>
      <w:pPr>
        <w:spacing w:before="1" w:line="218" w:lineRule="auto"/>
        <w:rPr>
          <w:rFonts w:ascii="SimSun" w:hAnsi="SimSun" w:eastAsia="SimSun" w:cs="SimSun"/>
          <w:sz w:val="21"/>
          <w:szCs w:val="21"/>
        </w:rPr>
      </w:pPr>
      <w:r>
        <w:rPr>
          <w:rFonts w:ascii="SimSun" w:hAnsi="SimSun" w:eastAsia="SimSun" w:cs="SimSun"/>
          <w:sz w:val="21"/>
          <w:szCs w:val="21"/>
          <w:spacing w:val="3"/>
        </w:rPr>
        <w:t>流转范围会更广，流转效率会更高。因此流程电子化的意义在于， </w:t>
      </w:r>
      <w:r>
        <w:rPr>
          <w:rFonts w:ascii="SimSun" w:hAnsi="SimSun" w:eastAsia="SimSun" w:cs="SimSun"/>
          <w:sz w:val="21"/>
          <w:szCs w:val="21"/>
          <w:b/>
          <w:bCs/>
          <w:spacing w:val="3"/>
        </w:rPr>
        <w:t>将计算机和</w:t>
      </w:r>
    </w:p>
    <w:p>
      <w:pPr>
        <w:spacing w:line="218" w:lineRule="auto"/>
        <w:sectPr>
          <w:footerReference w:type="default" r:id="rId47"/>
          <w:pgSz w:w="8640" w:h="12560"/>
          <w:pgMar w:top="400" w:right="686" w:bottom="501" w:left="559" w:header="0" w:footer="320" w:gutter="0"/>
        </w:sectPr>
        <w:rPr>
          <w:rFonts w:ascii="SimSun" w:hAnsi="SimSun" w:eastAsia="SimSun" w:cs="SimSun"/>
          <w:sz w:val="21"/>
          <w:szCs w:val="21"/>
        </w:rPr>
      </w:pPr>
    </w:p>
    <w:p>
      <w:pPr>
        <w:ind w:left="10"/>
        <w:spacing w:before="176" w:line="215" w:lineRule="auto"/>
        <w:rPr>
          <w:rFonts w:ascii="SimHei" w:hAnsi="SimHei" w:eastAsia="SimHei" w:cs="SimHei"/>
          <w:sz w:val="21"/>
          <w:szCs w:val="21"/>
        </w:rPr>
      </w:pPr>
      <w:r>
        <w:rPr>
          <w:rFonts w:ascii="SimHei" w:hAnsi="SimHei" w:eastAsia="SimHei" w:cs="SimHei"/>
          <w:sz w:val="21"/>
          <w:szCs w:val="21"/>
          <w:position w:val="-4"/>
        </w:rPr>
        <w:drawing>
          <wp:inline distT="0" distB="0" distL="0" distR="0">
            <wp:extent cx="6363" cy="139715"/>
            <wp:effectExtent l="0" t="0" r="0" b="0"/>
            <wp:docPr id="62" name="IM 62"/>
            <wp:cNvGraphicFramePr/>
            <a:graphic>
              <a:graphicData uri="http://schemas.openxmlformats.org/drawingml/2006/picture">
                <pic:pic>
                  <pic:nvPicPr>
                    <pic:cNvPr id="62" name="IM 62"/>
                    <pic:cNvPicPr/>
                  </pic:nvPicPr>
                  <pic:blipFill>
                    <a:blip r:embed="rId49"/>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27"/>
        </w:rPr>
        <w:t xml:space="preserve"> </w:t>
      </w:r>
      <w:r>
        <w:rPr>
          <w:rFonts w:ascii="SimHei" w:hAnsi="SimHei" w:eastAsia="SimHei" w:cs="SimHei"/>
          <w:sz w:val="21"/>
          <w:szCs w:val="21"/>
          <w:spacing w:val="-20"/>
          <w:w w:val="96"/>
        </w:rPr>
        <w:t>数字化思维：传统企业数字化转型指南</w:t>
      </w:r>
    </w:p>
    <w:p>
      <w:pPr>
        <w:pStyle w:val="BodyText"/>
        <w:spacing w:line="266" w:lineRule="auto"/>
        <w:rPr/>
      </w:pPr>
      <w:r/>
    </w:p>
    <w:p>
      <w:pPr>
        <w:pStyle w:val="BodyText"/>
        <w:spacing w:line="266" w:lineRule="auto"/>
        <w:rPr/>
      </w:pPr>
      <w:r/>
    </w:p>
    <w:p>
      <w:pPr>
        <w:ind w:left="13" w:right="92"/>
        <w:spacing w:before="68" w:line="337" w:lineRule="auto"/>
        <w:jc w:val="both"/>
        <w:rPr>
          <w:rFonts w:ascii="SimSun" w:hAnsi="SimSun" w:eastAsia="SimSun" w:cs="SimSun"/>
          <w:sz w:val="21"/>
          <w:szCs w:val="21"/>
        </w:rPr>
      </w:pPr>
      <w:r>
        <w:rPr>
          <w:rFonts w:ascii="SimSun" w:hAnsi="SimSun" w:eastAsia="SimSun" w:cs="SimSun"/>
          <w:sz w:val="21"/>
          <w:szCs w:val="21"/>
          <w:b/>
          <w:bCs/>
          <w:spacing w:val="3"/>
        </w:rPr>
        <w:t>网络等技术的应用范围，由简单的存储、查阅和计算场景变成了真正的日常工</w:t>
      </w:r>
      <w:r>
        <w:rPr>
          <w:rFonts w:ascii="SimSun" w:hAnsi="SimSun" w:eastAsia="SimSun" w:cs="SimSun"/>
          <w:sz w:val="21"/>
          <w:szCs w:val="21"/>
          <w:spacing w:val="3"/>
        </w:rPr>
        <w:t xml:space="preserve">  </w:t>
      </w:r>
      <w:r>
        <w:rPr>
          <w:rFonts w:ascii="SimSun" w:hAnsi="SimSun" w:eastAsia="SimSun" w:cs="SimSun"/>
          <w:sz w:val="21"/>
          <w:szCs w:val="21"/>
          <w:b/>
          <w:bCs/>
          <w:spacing w:val="6"/>
        </w:rPr>
        <w:t>作场景。</w:t>
      </w:r>
      <w:r>
        <w:rPr>
          <w:rFonts w:ascii="SimSun" w:hAnsi="SimSun" w:eastAsia="SimSun" w:cs="SimSun"/>
          <w:sz w:val="21"/>
          <w:szCs w:val="21"/>
          <w:spacing w:val="6"/>
        </w:rPr>
        <w:t>一旦完成了流程电子化，也就具备了以数字化方式进行企业综合管理</w:t>
      </w:r>
    </w:p>
    <w:p>
      <w:pPr>
        <w:ind w:left="10"/>
        <w:spacing w:line="222" w:lineRule="auto"/>
        <w:rPr>
          <w:rFonts w:ascii="SimSun" w:hAnsi="SimSun" w:eastAsia="SimSun" w:cs="SimSun"/>
          <w:sz w:val="21"/>
          <w:szCs w:val="21"/>
        </w:rPr>
      </w:pPr>
      <w:r>
        <w:rPr>
          <w:rFonts w:ascii="SimSun" w:hAnsi="SimSun" w:eastAsia="SimSun" w:cs="SimSun"/>
          <w:sz w:val="21"/>
          <w:szCs w:val="21"/>
          <w:spacing w:val="-7"/>
        </w:rPr>
        <w:t>的基础。</w:t>
      </w:r>
    </w:p>
    <w:p>
      <w:pPr>
        <w:ind w:left="10" w:right="84" w:firstLine="430"/>
        <w:spacing w:before="154" w:line="334" w:lineRule="auto"/>
        <w:jc w:val="both"/>
        <w:rPr>
          <w:rFonts w:ascii="SimSun" w:hAnsi="SimSun" w:eastAsia="SimSun" w:cs="SimSun"/>
          <w:sz w:val="21"/>
          <w:szCs w:val="21"/>
        </w:rPr>
      </w:pPr>
      <w:r>
        <w:rPr>
          <w:rFonts w:ascii="SimSun" w:hAnsi="SimSun" w:eastAsia="SimSun" w:cs="SimSun"/>
          <w:sz w:val="21"/>
          <w:szCs w:val="21"/>
        </w:rPr>
        <w:t>国内比较著名的传统软件公司，如用友和金蝶等，都是这个时期的产物。如</w:t>
      </w:r>
      <w:r>
        <w:rPr>
          <w:rFonts w:ascii="SimSun" w:hAnsi="SimSun" w:eastAsia="SimSun" w:cs="SimSun"/>
          <w:sz w:val="21"/>
          <w:szCs w:val="21"/>
          <w:spacing w:val="14"/>
        </w:rPr>
        <w:t xml:space="preserve"> </w:t>
      </w:r>
      <w:r>
        <w:rPr>
          <w:rFonts w:ascii="SimSun" w:hAnsi="SimSun" w:eastAsia="SimSun" w:cs="SimSun"/>
          <w:sz w:val="21"/>
          <w:szCs w:val="21"/>
          <w:spacing w:val="2"/>
        </w:rPr>
        <w:t>图1-3所示为金蝶公司开发的</w:t>
      </w:r>
      <w:r>
        <w:rPr>
          <w:rFonts w:ascii="Times New Roman" w:hAnsi="Times New Roman" w:eastAsia="Times New Roman" w:cs="Times New Roman"/>
          <w:sz w:val="21"/>
          <w:szCs w:val="21"/>
        </w:rPr>
        <w:t>KIS</w:t>
      </w:r>
      <w:r>
        <w:rPr>
          <w:rFonts w:ascii="Times New Roman" w:hAnsi="Times New Roman" w:eastAsia="Times New Roman" w:cs="Times New Roman"/>
          <w:sz w:val="21"/>
          <w:szCs w:val="21"/>
          <w:spacing w:val="34"/>
        </w:rPr>
        <w:t xml:space="preserve"> </w:t>
      </w:r>
      <w:r>
        <w:rPr>
          <w:rFonts w:ascii="SimSun" w:hAnsi="SimSun" w:eastAsia="SimSun" w:cs="SimSun"/>
          <w:sz w:val="21"/>
          <w:szCs w:val="21"/>
          <w:spacing w:val="2"/>
        </w:rPr>
        <w:t>软件界面。如果说在上一个时期各行各业对信</w:t>
      </w:r>
      <w:r>
        <w:rPr>
          <w:rFonts w:ascii="SimSun" w:hAnsi="SimSun" w:eastAsia="SimSun" w:cs="SimSun"/>
          <w:sz w:val="21"/>
          <w:szCs w:val="21"/>
        </w:rPr>
        <w:t xml:space="preserve"> </w:t>
      </w:r>
      <w:r>
        <w:rPr>
          <w:rFonts w:ascii="SimSun" w:hAnsi="SimSun" w:eastAsia="SimSun" w:cs="SimSun"/>
          <w:sz w:val="21"/>
          <w:szCs w:val="21"/>
          <w:spacing w:val="-1"/>
        </w:rPr>
        <w:t>息技术的看法还是“图个新鲜”的话，那么到了这个时期，大家真正发现了其驱</w:t>
      </w:r>
    </w:p>
    <w:p>
      <w:pPr>
        <w:ind w:left="10"/>
        <w:spacing w:line="219" w:lineRule="auto"/>
        <w:rPr>
          <w:rFonts w:ascii="SimSun" w:hAnsi="SimSun" w:eastAsia="SimSun" w:cs="SimSun"/>
          <w:sz w:val="21"/>
          <w:szCs w:val="21"/>
        </w:rPr>
      </w:pPr>
      <w:r>
        <w:rPr>
          <w:rFonts w:ascii="SimSun" w:hAnsi="SimSun" w:eastAsia="SimSun" w:cs="SimSun"/>
          <w:sz w:val="21"/>
          <w:szCs w:val="21"/>
          <w:spacing w:val="-8"/>
        </w:rPr>
        <w:t>动业务的可能性。</w:t>
      </w:r>
    </w:p>
    <w:p>
      <w:pPr>
        <w:pStyle w:val="BodyText"/>
        <w:spacing w:line="439" w:lineRule="auto"/>
        <w:rPr/>
      </w:pPr>
      <w:r/>
    </w:p>
    <w:p>
      <w:pPr>
        <w:pStyle w:val="BodyText"/>
        <w:spacing w:line="4210" w:lineRule="exact"/>
        <w:rPr/>
      </w:pPr>
      <w:r>
        <w:rPr>
          <w:position w:val="-84"/>
        </w:rPr>
        <w:pict>
          <v:group id="_x0000_s36" style="mso-position-vertical-relative:line;mso-position-horizontal-relative:char;width:373.55pt;height:210.5pt;" filled="false" stroked="false" coordsize="7470,4210" coordorigin="0,0">
            <v:shape id="_x0000_s38" style="position:absolute;left:0;top:0;width:7470;height:4210;" filled="false" stroked="false" type="#_x0000_t75">
              <v:imagedata o:title="" r:id="rId50"/>
            </v:shape>
            <v:shape id="_x0000_s40" style="position:absolute;left:162;top:175;width:6980;height:3618;" filled="false" stroked="false" type="#_x0000_t202">
              <v:fill on="false"/>
              <v:stroke on="false"/>
              <v:path/>
              <v:imagedata o:title=""/>
              <o:lock v:ext="edit" aspectratio="false"/>
              <v:textbox inset="0mm,0mm,0mm,0mm">
                <w:txbxContent>
                  <w:p>
                    <w:pPr>
                      <w:ind w:right="23"/>
                      <w:spacing w:before="19" w:line="234" w:lineRule="auto"/>
                      <w:jc w:val="right"/>
                      <w:rPr>
                        <w:rFonts w:ascii="SimSun" w:hAnsi="SimSun" w:eastAsia="SimSun" w:cs="SimSun"/>
                        <w:sz w:val="13"/>
                        <w:szCs w:val="13"/>
                      </w:rPr>
                    </w:pPr>
                    <w:r>
                      <w:rPr>
                        <w:rFonts w:ascii="SimSun" w:hAnsi="SimSun" w:eastAsia="SimSun" w:cs="SimSun"/>
                        <w:sz w:val="13"/>
                        <w:szCs w:val="13"/>
                      </w:rPr>
                      <w:t>⊙</w:t>
                    </w:r>
                  </w:p>
                  <w:p>
                    <w:pPr>
                      <w:ind w:left="20"/>
                      <w:spacing w:before="26" w:line="223" w:lineRule="auto"/>
                      <w:rPr>
                        <w:rFonts w:ascii="LiSu" w:hAnsi="LiSu" w:eastAsia="LiSu" w:cs="LiSu"/>
                        <w:sz w:val="9"/>
                        <w:szCs w:val="9"/>
                      </w:rPr>
                    </w:pPr>
                    <w:r>
                      <w:rPr>
                        <w:rFonts w:ascii="SimHei" w:hAnsi="SimHei" w:eastAsia="SimHei" w:cs="SimHei"/>
                        <w:sz w:val="21"/>
                        <w:szCs w:val="21"/>
                        <w:b/>
                        <w:bCs/>
                        <w:color w:val="FFFFFF"/>
                        <w:spacing w:val="-7"/>
                      </w:rPr>
                      <w:t>金蝶</w:t>
                    </w:r>
                    <w:r>
                      <w:rPr>
                        <w:rFonts w:ascii="SimSun" w:hAnsi="SimSun" w:eastAsia="SimSun" w:cs="SimSun"/>
                        <w:sz w:val="21"/>
                        <w:szCs w:val="21"/>
                        <w:b/>
                        <w:bCs/>
                        <w:color w:val="FFFFFF"/>
                        <w:spacing w:val="-7"/>
                      </w:rPr>
                      <w:t>KIS</w:t>
                    </w:r>
                    <w:r>
                      <w:rPr>
                        <w:rFonts w:ascii="SimSun" w:hAnsi="SimSun" w:eastAsia="SimSun" w:cs="SimSun"/>
                        <w:sz w:val="21"/>
                        <w:szCs w:val="21"/>
                        <w:color w:val="FFFFFF"/>
                        <w:spacing w:val="26"/>
                      </w:rPr>
                      <w:t xml:space="preserve"> </w:t>
                    </w:r>
                    <w:r>
                      <w:rPr>
                        <w:rFonts w:ascii="LiSu" w:hAnsi="LiSu" w:eastAsia="LiSu" w:cs="LiSu"/>
                        <w:sz w:val="9"/>
                        <w:szCs w:val="9"/>
                        <w:spacing w:val="-7"/>
                        <w:position w:val="-3"/>
                      </w:rPr>
                      <w:t>专</w:t>
                    </w:r>
                    <w:r>
                      <w:rPr>
                        <w:rFonts w:ascii="LiSu" w:hAnsi="LiSu" w:eastAsia="LiSu" w:cs="LiSu"/>
                        <w:sz w:val="9"/>
                        <w:szCs w:val="9"/>
                        <w:spacing w:val="-15"/>
                        <w:position w:val="-3"/>
                      </w:rPr>
                      <w:t xml:space="preserve"> </w:t>
                    </w:r>
                    <w:r>
                      <w:rPr>
                        <w:rFonts w:ascii="LiSu" w:hAnsi="LiSu" w:eastAsia="LiSu" w:cs="LiSu"/>
                        <w:sz w:val="9"/>
                        <w:szCs w:val="9"/>
                        <w:spacing w:val="-7"/>
                        <w:position w:val="-3"/>
                      </w:rPr>
                      <w:t>业</w:t>
                    </w:r>
                    <w:r>
                      <w:rPr>
                        <w:rFonts w:ascii="LiSu" w:hAnsi="LiSu" w:eastAsia="LiSu" w:cs="LiSu"/>
                        <w:sz w:val="9"/>
                        <w:szCs w:val="9"/>
                        <w:spacing w:val="-15"/>
                        <w:position w:val="-3"/>
                      </w:rPr>
                      <w:t xml:space="preserve"> </w:t>
                    </w:r>
                    <w:r>
                      <w:rPr>
                        <w:rFonts w:ascii="LiSu" w:hAnsi="LiSu" w:eastAsia="LiSu" w:cs="LiSu"/>
                        <w:sz w:val="9"/>
                        <w:szCs w:val="9"/>
                        <w:spacing w:val="-7"/>
                        <w:position w:val="-3"/>
                      </w:rPr>
                      <w:t>版</w:t>
                    </w:r>
                  </w:p>
                  <w:p>
                    <w:pPr>
                      <w:ind w:left="6867"/>
                      <w:spacing w:before="124" w:line="222" w:lineRule="auto"/>
                      <w:rPr>
                        <w:rFonts w:ascii="SimSun" w:hAnsi="SimSun" w:eastAsia="SimSun" w:cs="SimSun"/>
                        <w:sz w:val="9"/>
                        <w:szCs w:val="9"/>
                      </w:rPr>
                    </w:pPr>
                    <w:r>
                      <w:rPr>
                        <w:rFonts w:ascii="SimSun" w:hAnsi="SimSun" w:eastAsia="SimSun" w:cs="SimSun"/>
                        <w:sz w:val="9"/>
                        <w:szCs w:val="9"/>
                        <w:color w:val="FFFFFF"/>
                      </w:rPr>
                      <w:t>厘</w:t>
                    </w:r>
                  </w:p>
                  <w:p>
                    <w:pPr>
                      <w:ind w:left="6327"/>
                      <w:spacing w:before="140" w:line="219" w:lineRule="auto"/>
                      <w:rPr>
                        <w:rFonts w:ascii="SimSun" w:hAnsi="SimSun" w:eastAsia="SimSun" w:cs="SimSun"/>
                        <w:sz w:val="9"/>
                        <w:szCs w:val="9"/>
                      </w:rPr>
                    </w:pPr>
                    <w:r>
                      <w:rPr>
                        <w:rFonts w:ascii="SimSun" w:hAnsi="SimSun" w:eastAsia="SimSun" w:cs="SimSun"/>
                        <w:sz w:val="9"/>
                        <w:szCs w:val="9"/>
                        <w:spacing w:val="-6"/>
                        <w:w w:val="96"/>
                      </w:rPr>
                      <w:t>凭证量入</w:t>
                    </w:r>
                  </w:p>
                  <w:p>
                    <w:pPr>
                      <w:ind w:left="6167"/>
                      <w:spacing w:before="92" w:line="221" w:lineRule="auto"/>
                      <w:rPr>
                        <w:rFonts w:ascii="FangSong" w:hAnsi="FangSong" w:eastAsia="FangSong" w:cs="FangSong"/>
                        <w:sz w:val="9"/>
                        <w:szCs w:val="9"/>
                      </w:rPr>
                    </w:pPr>
                    <w:r>
                      <w:rPr>
                        <w:rFonts w:ascii="FangSong" w:hAnsi="FangSong" w:eastAsia="FangSong" w:cs="FangSong"/>
                        <w:sz w:val="9"/>
                        <w:szCs w:val="9"/>
                        <w:spacing w:val="-2"/>
                      </w:rPr>
                      <w:t>国输售出库单序时等</w:t>
                    </w:r>
                  </w:p>
                  <w:p>
                    <w:pPr>
                      <w:ind w:left="2481"/>
                      <w:spacing w:before="160" w:line="226" w:lineRule="auto"/>
                      <w:rPr>
                        <w:rFonts w:ascii="SimSun" w:hAnsi="SimSun" w:eastAsia="SimSun" w:cs="SimSun"/>
                        <w:sz w:val="16"/>
                        <w:szCs w:val="16"/>
                      </w:rPr>
                    </w:pPr>
                    <w:r>
                      <w:rPr>
                        <w:rFonts w:ascii="SimHei" w:hAnsi="SimHei" w:eastAsia="SimHei" w:cs="SimHei"/>
                        <w:sz w:val="28"/>
                        <w:szCs w:val="28"/>
                        <w:b/>
                        <w:bCs/>
                        <w:color w:val="FFFFFF"/>
                        <w:spacing w:val="-5"/>
                      </w:rPr>
                      <w:t>金蝶</w:t>
                    </w:r>
                    <w:r>
                      <w:rPr>
                        <w:rFonts w:ascii="SimSun" w:hAnsi="SimSun" w:eastAsia="SimSun" w:cs="SimSun"/>
                        <w:sz w:val="28"/>
                        <w:szCs w:val="28"/>
                        <w:b/>
                        <w:bCs/>
                        <w:color w:val="FFFFFF"/>
                        <w:spacing w:val="-5"/>
                      </w:rPr>
                      <w:t>KIS</w:t>
                    </w:r>
                    <w:r>
                      <w:rPr>
                        <w:rFonts w:ascii="SimSun" w:hAnsi="SimSun" w:eastAsia="SimSun" w:cs="SimSun"/>
                        <w:sz w:val="16"/>
                        <w:szCs w:val="16"/>
                        <w:color w:val="FFFFFF"/>
                        <w:spacing w:val="-5"/>
                        <w:position w:val="-2"/>
                      </w:rPr>
                      <w:t>专业版</w:t>
                    </w:r>
                  </w:p>
                  <w:p>
                    <w:pPr>
                      <w:spacing w:line="304" w:lineRule="auto"/>
                      <w:rPr>
                        <w:rFonts w:ascii="Arial"/>
                        <w:sz w:val="21"/>
                      </w:rPr>
                    </w:pPr>
                    <w:r/>
                  </w:p>
                  <w:p>
                    <w:pPr>
                      <w:spacing w:line="304" w:lineRule="auto"/>
                      <w:rPr>
                        <w:rFonts w:ascii="Arial"/>
                        <w:sz w:val="21"/>
                      </w:rPr>
                    </w:pPr>
                    <w:r/>
                  </w:p>
                  <w:p>
                    <w:pPr>
                      <w:ind w:left="2477"/>
                      <w:spacing w:before="29" w:line="219" w:lineRule="auto"/>
                      <w:rPr>
                        <w:rFonts w:ascii="SimSun" w:hAnsi="SimSun" w:eastAsia="SimSun" w:cs="SimSun"/>
                        <w:sz w:val="9"/>
                        <w:szCs w:val="9"/>
                      </w:rPr>
                    </w:pPr>
                    <w:r>
                      <w:rPr>
                        <w:rFonts w:ascii="Arial" w:hAnsi="Arial" w:eastAsia="Arial" w:cs="Arial"/>
                        <w:sz w:val="9"/>
                        <w:szCs w:val="9"/>
                        <w:spacing w:val="-6"/>
                      </w:rPr>
                      <w:t>PAF</w:t>
                    </w:r>
                    <w:r>
                      <w:rPr>
                        <w:rFonts w:ascii="Arial" w:hAnsi="Arial" w:eastAsia="Arial" w:cs="Arial"/>
                        <w:sz w:val="9"/>
                        <w:szCs w:val="9"/>
                        <w:spacing w:val="20"/>
                        <w:w w:val="103"/>
                      </w:rPr>
                      <w:t xml:space="preserve"> </w:t>
                    </w:r>
                    <w:r>
                      <w:rPr>
                        <w:rFonts w:ascii="SimSun" w:hAnsi="SimSun" w:eastAsia="SimSun" w:cs="SimSun"/>
                        <w:sz w:val="9"/>
                        <w:szCs w:val="9"/>
                        <w:spacing w:val="-6"/>
                      </w:rPr>
                      <w:t>年1120(厘用甲分酸半(喹文6)</w:t>
                    </w:r>
                  </w:p>
                  <w:p>
                    <w:pPr>
                      <w:ind w:left="2477"/>
                      <w:spacing w:before="123" w:line="219" w:lineRule="auto"/>
                      <w:rPr>
                        <w:rFonts w:ascii="SimSun" w:hAnsi="SimSun" w:eastAsia="SimSun" w:cs="SimSun"/>
                        <w:sz w:val="9"/>
                        <w:szCs w:val="9"/>
                      </w:rPr>
                    </w:pPr>
                    <w:r>
                      <w:rPr>
                        <w:rFonts w:ascii="SimSun" w:hAnsi="SimSun" w:eastAsia="SimSun" w:cs="SimSun"/>
                        <w:sz w:val="9"/>
                        <w:szCs w:val="9"/>
                        <w:spacing w:val="2"/>
                      </w:rPr>
                      <w:t>重所容!</w:t>
                    </w:r>
                    <w:r>
                      <w:rPr>
                        <w:rFonts w:ascii="SimSun" w:hAnsi="SimSun" w:eastAsia="SimSun" w:cs="SimSun"/>
                        <w:sz w:val="9"/>
                        <w:szCs w:val="9"/>
                        <w:spacing w:val="-21"/>
                      </w:rPr>
                      <w:t xml:space="preserve"> </w:t>
                    </w:r>
                    <w:r>
                      <w:rPr>
                        <w:rFonts w:ascii="SimSun" w:hAnsi="SimSun" w:eastAsia="SimSun" w:cs="SimSun"/>
                        <w:sz w:val="9"/>
                        <w:szCs w:val="9"/>
                        <w:spacing w:val="2"/>
                      </w:rPr>
                      <w:t>H0i4</w:t>
                    </w:r>
                    <w:r>
                      <w:rPr>
                        <w:rFonts w:ascii="SimSun" w:hAnsi="SimSun" w:eastAsia="SimSun" w:cs="SimSun"/>
                        <w:sz w:val="9"/>
                        <w:szCs w:val="9"/>
                        <w:spacing w:val="37"/>
                      </w:rPr>
                      <w:t xml:space="preserve"> </w:t>
                    </w:r>
                    <w:r>
                      <w:rPr>
                        <w:rFonts w:ascii="SimSun" w:hAnsi="SimSun" w:eastAsia="SimSun" w:cs="SimSun"/>
                        <w:sz w:val="9"/>
                        <w:szCs w:val="9"/>
                        <w:spacing w:val="2"/>
                      </w:rPr>
                      <w:t>上金经件智金司</w:t>
                    </w:r>
                  </w:p>
                  <w:p>
                    <w:pPr>
                      <w:ind w:left="3287"/>
                      <w:spacing w:before="192" w:line="219" w:lineRule="auto"/>
                      <w:rPr>
                        <w:rFonts w:ascii="SimHei" w:hAnsi="SimHei" w:eastAsia="SimHei" w:cs="SimHei"/>
                        <w:sz w:val="9"/>
                        <w:szCs w:val="9"/>
                      </w:rPr>
                    </w:pPr>
                    <w:r>
                      <w:rPr>
                        <w:rFonts w:ascii="SimHei" w:hAnsi="SimHei" w:eastAsia="SimHei" w:cs="SimHei"/>
                        <w:sz w:val="9"/>
                        <w:szCs w:val="9"/>
                        <w:color w:val="FFFFFF"/>
                        <w:spacing w:val="-7"/>
                      </w:rPr>
                      <w:t>第三为线用</w:t>
                    </w:r>
                  </w:p>
                  <w:p>
                    <w:pPr>
                      <w:ind w:left="3337"/>
                      <w:spacing w:before="103" w:line="220" w:lineRule="auto"/>
                      <w:rPr>
                        <w:rFonts w:ascii="FangSong" w:hAnsi="FangSong" w:eastAsia="FangSong" w:cs="FangSong"/>
                        <w:sz w:val="9"/>
                        <w:szCs w:val="9"/>
                      </w:rPr>
                    </w:pPr>
                    <w:r>
                      <w:rPr>
                        <w:rFonts w:ascii="FangSong" w:hAnsi="FangSong" w:eastAsia="FangSong" w:cs="FangSong"/>
                        <w:sz w:val="9"/>
                        <w:szCs w:val="9"/>
                        <w:spacing w:val="-10"/>
                      </w:rPr>
                      <w:t>产品根带</w:t>
                    </w:r>
                  </w:p>
                  <w:p>
                    <w:pPr>
                      <w:ind w:left="4417"/>
                      <w:spacing w:before="75" w:line="172" w:lineRule="auto"/>
                      <w:rPr>
                        <w:rFonts w:ascii="SimSun" w:hAnsi="SimSun" w:eastAsia="SimSun" w:cs="SimSun"/>
                        <w:sz w:val="9"/>
                        <w:szCs w:val="9"/>
                      </w:rPr>
                    </w:pPr>
                    <w:r>
                      <w:rPr>
                        <w:rFonts w:ascii="SimSun" w:hAnsi="SimSun" w:eastAsia="SimSun" w:cs="SimSun"/>
                        <w:sz w:val="9"/>
                        <w:szCs w:val="9"/>
                        <w:spacing w:val="-8"/>
                        <w:w w:val="91"/>
                      </w:rPr>
                      <w:t>根想业业血计课展化的要求，们F世造质1S</w:t>
                    </w:r>
                    <w:r>
                      <w:rPr>
                        <w:rFonts w:ascii="SimSun" w:hAnsi="SimSun" w:eastAsia="SimSun" w:cs="SimSun"/>
                        <w:sz w:val="9"/>
                        <w:szCs w:val="9"/>
                        <w:spacing w:val="-15"/>
                      </w:rPr>
                      <w:t xml:space="preserve"> </w:t>
                    </w:r>
                    <w:r>
                      <w:rPr>
                        <w:rFonts w:ascii="SimSun" w:hAnsi="SimSun" w:eastAsia="SimSun" w:cs="SimSun"/>
                        <w:sz w:val="9"/>
                        <w:szCs w:val="9"/>
                        <w:spacing w:val="-8"/>
                        <w:w w:val="91"/>
                      </w:rPr>
                      <w:t>心果消了*选证及域</w:t>
                    </w:r>
                  </w:p>
                  <w:p>
                    <w:pPr>
                      <w:ind w:left="3337"/>
                      <w:spacing w:line="176" w:lineRule="auto"/>
                      <w:rPr>
                        <w:rFonts w:ascii="LiSu" w:hAnsi="LiSu" w:eastAsia="LiSu" w:cs="LiSu"/>
                        <w:sz w:val="9"/>
                        <w:szCs w:val="9"/>
                      </w:rPr>
                    </w:pPr>
                    <w:r>
                      <w:rPr>
                        <w:rFonts w:ascii="Arial" w:hAnsi="Arial" w:eastAsia="Arial" w:cs="Arial"/>
                        <w:sz w:val="9"/>
                        <w:szCs w:val="9"/>
                        <w:spacing w:val="-3"/>
                      </w:rPr>
                      <w:t>P&amp;</w:t>
                    </w:r>
                    <w:r>
                      <w:rPr>
                        <w:rFonts w:ascii="Arial" w:hAnsi="Arial" w:eastAsia="Arial" w:cs="Arial"/>
                        <w:sz w:val="9"/>
                        <w:szCs w:val="9"/>
                        <w:spacing w:val="14"/>
                        <w:w w:val="103"/>
                      </w:rPr>
                      <w:t xml:space="preserve"> </w:t>
                    </w:r>
                    <w:r>
                      <w:rPr>
                        <w:rFonts w:ascii="LiSu" w:hAnsi="LiSu" w:eastAsia="LiSu" w:cs="LiSu"/>
                        <w:sz w:val="9"/>
                        <w:szCs w:val="9"/>
                        <w:spacing w:val="-3"/>
                      </w:rPr>
                      <w:t>应用</w:t>
                    </w:r>
                  </w:p>
                  <w:p>
                    <w:pPr>
                      <w:ind w:left="1607"/>
                      <w:spacing w:line="130" w:lineRule="exact"/>
                      <w:rPr>
                        <w:rFonts w:ascii="SimSun" w:hAnsi="SimSun" w:eastAsia="SimSun" w:cs="SimSun"/>
                        <w:sz w:val="9"/>
                        <w:szCs w:val="9"/>
                      </w:rPr>
                    </w:pPr>
                    <w:r>
                      <w:rPr>
                        <w:rFonts w:ascii="Arial" w:hAnsi="Arial" w:eastAsia="Arial" w:cs="Arial"/>
                        <w:sz w:val="9"/>
                        <w:szCs w:val="9"/>
                        <w:spacing w:val="-4"/>
                        <w:position w:val="3"/>
                      </w:rPr>
                      <w:t>c        </w:t>
                    </w:r>
                    <w:r>
                      <w:rPr>
                        <w:rFonts w:ascii="SimSun" w:hAnsi="SimSun" w:eastAsia="SimSun" w:cs="SimSun"/>
                        <w:sz w:val="9"/>
                        <w:szCs w:val="9"/>
                        <w:spacing w:val="-4"/>
                        <w:position w:val="3"/>
                      </w:rPr>
                      <w:t>力是什▲</w:t>
                    </w:r>
                    <w:r>
                      <w:rPr>
                        <w:rFonts w:ascii="SimSun" w:hAnsi="SimSun" w:eastAsia="SimSun" w:cs="SimSun"/>
                        <w:sz w:val="9"/>
                        <w:szCs w:val="9"/>
                        <w:spacing w:val="24"/>
                        <w:w w:val="101"/>
                        <w:position w:val="3"/>
                      </w:rPr>
                      <w:t xml:space="preserve">  </w:t>
                    </w:r>
                    <w:r>
                      <w:rPr>
                        <w:rFonts w:ascii="SimSun" w:hAnsi="SimSun" w:eastAsia="SimSun" w:cs="SimSun"/>
                        <w:sz w:val="9"/>
                        <w:szCs w:val="9"/>
                        <w:spacing w:val="-4"/>
                        <w:position w:val="3"/>
                      </w:rPr>
                      <w:t>码</w:t>
                    </w:r>
                    <w:r>
                      <w:rPr>
                        <w:rFonts w:ascii="SimSun" w:hAnsi="SimSun" w:eastAsia="SimSun" w:cs="SimSun"/>
                        <w:sz w:val="9"/>
                        <w:szCs w:val="9"/>
                        <w:spacing w:val="-13"/>
                        <w:position w:val="3"/>
                      </w:rPr>
                      <w:t xml:space="preserve"> </w:t>
                    </w:r>
                    <w:r>
                      <w:rPr>
                        <w:rFonts w:ascii="SimSun" w:hAnsi="SimSun" w:eastAsia="SimSun" w:cs="SimSun"/>
                        <w:sz w:val="9"/>
                        <w:szCs w:val="9"/>
                        <w:spacing w:val="-4"/>
                        <w:position w:val="3"/>
                      </w:rPr>
                      <w:t>7</w:t>
                    </w:r>
                    <w:r>
                      <w:rPr>
                        <w:rFonts w:ascii="SimSun" w:hAnsi="SimSun" w:eastAsia="SimSun" w:cs="SimSun"/>
                        <w:sz w:val="9"/>
                        <w:szCs w:val="9"/>
                        <w:spacing w:val="-13"/>
                        <w:position w:val="3"/>
                      </w:rPr>
                      <w:t xml:space="preserve"> </w:t>
                    </w:r>
                    <w:r>
                      <w:rPr>
                        <w:rFonts w:ascii="SimSun" w:hAnsi="SimSun" w:eastAsia="SimSun" w:cs="SimSun"/>
                        <w:sz w:val="9"/>
                        <w:szCs w:val="9"/>
                        <w:spacing w:val="-4"/>
                        <w:position w:val="3"/>
                      </w:rPr>
                      <w:t>莴</w:t>
                    </w:r>
                  </w:p>
                  <w:p>
                    <w:pPr>
                      <w:ind w:left="1607"/>
                      <w:spacing w:before="1" w:line="220" w:lineRule="auto"/>
                      <w:rPr>
                        <w:rFonts w:ascii="SimSun" w:hAnsi="SimSun" w:eastAsia="SimSun" w:cs="SimSun"/>
                        <w:sz w:val="9"/>
                        <w:szCs w:val="9"/>
                      </w:rPr>
                    </w:pPr>
                    <w:r>
                      <w:rPr>
                        <w:rFonts w:ascii="SimSun" w:hAnsi="SimSun" w:eastAsia="SimSun" w:cs="SimSun"/>
                        <w:sz w:val="9"/>
                        <w:szCs w:val="9"/>
                        <w:spacing w:val="-12"/>
                        <w:w w:val="98"/>
                      </w:rPr>
                      <w:t>知，的的士里x4 学击i+的—</w:t>
                    </w:r>
                  </w:p>
                </w:txbxContent>
              </v:textbox>
            </v:shape>
            <v:shape id="_x0000_s42" style="position:absolute;left:4559;top:3493;width:2146;height:221;" filled="false" stroked="false" type="#_x0000_t202">
              <v:fill on="false"/>
              <v:stroke on="false"/>
              <v:path/>
              <v:imagedata o:title=""/>
              <o:lock v:ext="edit" aspectratio="false"/>
              <v:textbox inset="0mm,0mm,0mm,0mm">
                <w:txbxContent>
                  <w:p>
                    <w:pPr>
                      <w:ind w:left="80" w:right="20" w:hanging="60"/>
                      <w:spacing w:before="20" w:line="202" w:lineRule="auto"/>
                      <w:rPr>
                        <w:rFonts w:ascii="SimSun" w:hAnsi="SimSun" w:eastAsia="SimSun" w:cs="SimSun"/>
                        <w:sz w:val="9"/>
                        <w:szCs w:val="9"/>
                      </w:rPr>
                    </w:pPr>
                    <w:r>
                      <w:rPr>
                        <w:rFonts w:ascii="SimSun" w:hAnsi="SimSun" w:eastAsia="SimSun" w:cs="SimSun"/>
                        <w:sz w:val="9"/>
                        <w:szCs w:val="9"/>
                        <w:spacing w:val="-11"/>
                        <w:w w:val="96"/>
                      </w:rPr>
                      <w:t>■”的功病，因由于许多主业仇然有“民正发可角</w:t>
                    </w:r>
                    <w:r>
                      <w:rPr>
                        <w:rFonts w:ascii="SimSun" w:hAnsi="SimSun" w:eastAsia="SimSun" w:cs="SimSun"/>
                        <w:sz w:val="9"/>
                        <w:szCs w:val="9"/>
                        <w:spacing w:val="-12"/>
                        <w:w w:val="96"/>
                      </w:rPr>
                      <w:t>“的带来。以</w:t>
                    </w:r>
                    <w:r>
                      <w:rPr>
                        <w:rFonts w:ascii="SimSun" w:hAnsi="SimSun" w:eastAsia="SimSun" w:cs="SimSun"/>
                        <w:sz w:val="9"/>
                        <w:szCs w:val="9"/>
                      </w:rPr>
                      <w:t xml:space="preserve"> </w:t>
                    </w:r>
                    <w:r>
                      <w:rPr>
                        <w:rFonts w:ascii="SimSun" w:hAnsi="SimSun" w:eastAsia="SimSun" w:cs="SimSun"/>
                        <w:sz w:val="9"/>
                        <w:szCs w:val="9"/>
                        <w:spacing w:val="-9"/>
                      </w:rPr>
                      <w:t>此验件，添写和用证级件后，  要就可以进行“证  “</w:t>
                    </w:r>
                  </w:p>
                </w:txbxContent>
              </v:textbox>
            </v:shape>
            <v:shape id="_x0000_s44" style="position:absolute;left:4050;top:2995;width:1661;height:138;" filled="false" stroked="false" type="#_x0000_t202">
              <v:fill on="false"/>
              <v:stroke on="false"/>
              <v:path/>
              <v:imagedata o:title=""/>
              <o:lock v:ext="edit" aspectratio="false"/>
              <v:textbox inset="0mm,0mm,0mm,0mm">
                <w:txbxContent>
                  <w:p>
                    <w:pPr>
                      <w:ind w:left="20"/>
                      <w:spacing w:before="20" w:line="238" w:lineRule="auto"/>
                      <w:rPr>
                        <w:rFonts w:ascii="LiSu" w:hAnsi="LiSu" w:eastAsia="LiSu" w:cs="LiSu"/>
                        <w:sz w:val="9"/>
                        <w:szCs w:val="9"/>
                      </w:rPr>
                    </w:pPr>
                    <w:r>
                      <w:rPr>
                        <w:rFonts w:ascii="LiSu" w:hAnsi="LiSu" w:eastAsia="LiSu" w:cs="LiSu"/>
                        <w:sz w:val="9"/>
                        <w:szCs w:val="9"/>
                        <w:spacing w:val="-4"/>
                        <w:w w:val="89"/>
                      </w:rPr>
                      <w:t>重部(信140个些用)换有含增的播件个可口别此境</w:t>
                    </w:r>
                  </w:p>
                </w:txbxContent>
              </v:textbox>
            </v:shape>
            <v:shape id="_x0000_s46" style="position:absolute;left:5350;top:993;width:534;height:317;"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9"/>
                        <w:szCs w:val="9"/>
                      </w:rPr>
                    </w:pPr>
                    <w:r>
                      <w:rPr>
                        <w:rFonts w:ascii="SimSun" w:hAnsi="SimSun" w:eastAsia="SimSun" w:cs="SimSun"/>
                        <w:sz w:val="9"/>
                        <w:szCs w:val="9"/>
                        <w:spacing w:val="8"/>
                      </w:rPr>
                      <w:t>售凭证置理</w:t>
                    </w:r>
                  </w:p>
                  <w:p>
                    <w:pPr>
                      <w:ind w:right="12"/>
                      <w:spacing w:before="109" w:line="175" w:lineRule="auto"/>
                      <w:jc w:val="right"/>
                      <w:rPr>
                        <w:rFonts w:ascii="LiSu" w:hAnsi="LiSu" w:eastAsia="LiSu" w:cs="LiSu"/>
                        <w:sz w:val="9"/>
                        <w:szCs w:val="9"/>
                      </w:rPr>
                    </w:pPr>
                    <w:r>
                      <w:rPr>
                        <w:rFonts w:ascii="LiSu" w:hAnsi="LiSu" w:eastAsia="LiSu" w:cs="LiSu"/>
                        <w:sz w:val="9"/>
                        <w:szCs w:val="9"/>
                        <w:spacing w:val="-4"/>
                        <w:w w:val="96"/>
                      </w:rPr>
                      <w:t>辨售出库</w:t>
                    </w:r>
                  </w:p>
                </w:txbxContent>
              </v:textbox>
            </v:shape>
            <v:shape id="_x0000_s48" style="position:absolute;left:2709;top:992;width:1313;height:133;" filled="false" stroked="false" type="#_x0000_t202">
              <v:fill on="false"/>
              <v:stroke on="false"/>
              <v:path/>
              <v:imagedata o:title=""/>
              <o:lock v:ext="edit" aspectratio="false"/>
              <v:textbox inset="0mm,0mm,0mm,0mm">
                <w:txbxContent>
                  <w:p>
                    <w:pPr>
                      <w:ind w:left="20"/>
                      <w:spacing w:before="19" w:line="221" w:lineRule="auto"/>
                      <w:rPr>
                        <w:rFonts w:ascii="FangSong" w:hAnsi="FangSong" w:eastAsia="FangSong" w:cs="FangSong"/>
                        <w:sz w:val="9"/>
                        <w:szCs w:val="9"/>
                      </w:rPr>
                    </w:pPr>
                    <w:r>
                      <w:rPr>
                        <w:rFonts w:ascii="LiSu" w:hAnsi="LiSu" w:eastAsia="LiSu" w:cs="LiSu"/>
                        <w:sz w:val="9"/>
                        <w:szCs w:val="9"/>
                        <w:spacing w:val="-5"/>
                      </w:rPr>
                      <w:t>采购入库单序时算</w:t>
                    </w:r>
                    <w:r>
                      <w:rPr>
                        <w:rFonts w:ascii="LiSu" w:hAnsi="LiSu" w:eastAsia="LiSu" w:cs="LiSu"/>
                        <w:sz w:val="9"/>
                        <w:szCs w:val="9"/>
                        <w:spacing w:val="-5"/>
                      </w:rPr>
                      <w:t xml:space="preserve">      </w:t>
                    </w:r>
                    <w:r>
                      <w:rPr>
                        <w:rFonts w:ascii="FangSong" w:hAnsi="FangSong" w:eastAsia="FangSong" w:cs="FangSong"/>
                        <w:sz w:val="9"/>
                        <w:szCs w:val="9"/>
                        <w:spacing w:val="-5"/>
                      </w:rPr>
                      <w:t>单据设置</w:t>
                    </w:r>
                  </w:p>
                </w:txbxContent>
              </v:textbox>
            </v:shape>
            <v:shape id="_x0000_s50" style="position:absolute;left:3170;top:433;width:744;height:131;"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9"/>
                        <w:szCs w:val="9"/>
                      </w:rPr>
                    </w:pPr>
                    <w:r>
                      <w:rPr>
                        <w:rFonts w:ascii="SimHei" w:hAnsi="SimHei" w:eastAsia="SimHei" w:cs="SimHei"/>
                        <w:sz w:val="9"/>
                        <w:szCs w:val="9"/>
                        <w:color w:val="FFFFFF"/>
                        <w:spacing w:val="-3"/>
                      </w:rPr>
                      <w:t>0</w:t>
                    </w:r>
                    <w:r>
                      <w:rPr>
                        <w:rFonts w:ascii="SimHei" w:hAnsi="SimHei" w:eastAsia="SimHei" w:cs="SimHei"/>
                        <w:sz w:val="9"/>
                        <w:szCs w:val="9"/>
                        <w:color w:val="FFFFFF"/>
                        <w:spacing w:val="4"/>
                      </w:rPr>
                      <w:t xml:space="preserve">   </w:t>
                    </w:r>
                    <w:r>
                      <w:rPr>
                        <w:rFonts w:ascii="SimHei" w:hAnsi="SimHei" w:eastAsia="SimHei" w:cs="SimHei"/>
                        <w:sz w:val="9"/>
                        <w:szCs w:val="9"/>
                        <w:color w:val="FFFFFF"/>
                        <w:spacing w:val="-3"/>
                      </w:rPr>
                      <w:t>0</w:t>
                    </w:r>
                    <w:r>
                      <w:rPr>
                        <w:rFonts w:ascii="SimHei" w:hAnsi="SimHei" w:eastAsia="SimHei" w:cs="SimHei"/>
                        <w:sz w:val="9"/>
                        <w:szCs w:val="9"/>
                        <w:color w:val="FFFFFF"/>
                        <w:spacing w:val="5"/>
                      </w:rPr>
                      <w:t xml:space="preserve">   </w:t>
                    </w:r>
                    <w:r>
                      <w:rPr>
                        <w:rFonts w:ascii="SimHei" w:hAnsi="SimHei" w:eastAsia="SimHei" w:cs="SimHei"/>
                        <w:sz w:val="9"/>
                        <w:szCs w:val="9"/>
                        <w:color w:val="FFFFFF"/>
                        <w:spacing w:val="-3"/>
                      </w:rPr>
                      <w:t>●</w:t>
                    </w:r>
                    <w:r>
                      <w:rPr>
                        <w:rFonts w:ascii="SimHei" w:hAnsi="SimHei" w:eastAsia="SimHei" w:cs="SimHei"/>
                        <w:sz w:val="9"/>
                        <w:szCs w:val="9"/>
                        <w:color w:val="FFFFFF"/>
                        <w:spacing w:val="5"/>
                      </w:rPr>
                      <w:t xml:space="preserve">   </w:t>
                    </w:r>
                    <w:r>
                      <w:rPr>
                        <w:rFonts w:ascii="SimHei" w:hAnsi="SimHei" w:eastAsia="SimHei" w:cs="SimHei"/>
                        <w:sz w:val="9"/>
                        <w:szCs w:val="9"/>
                        <w:color w:val="FFFFFF"/>
                        <w:spacing w:val="-3"/>
                      </w:rPr>
                      <w:t>呼</w:t>
                    </w:r>
                  </w:p>
                </w:txbxContent>
              </v:textbox>
            </v:shape>
            <v:shape id="_x0000_s52" style="position:absolute;left:1749;top:983;width:688;height:13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9"/>
                        <w:szCs w:val="9"/>
                      </w:rPr>
                    </w:pPr>
                    <w:r>
                      <w:rPr>
                        <w:rFonts w:ascii="SimSun" w:hAnsi="SimSun" w:eastAsia="SimSun" w:cs="SimSun"/>
                        <w:sz w:val="9"/>
                        <w:szCs w:val="9"/>
                        <w:spacing w:val="-4"/>
                      </w:rPr>
                      <w:t>采购订单到期交.</w:t>
                    </w:r>
                  </w:p>
                </w:txbxContent>
              </v:textbox>
            </v:shape>
            <v:shape id="_x0000_s54" style="position:absolute;left:4559;top:992;width:637;height:133;" filled="false" stroked="false" type="#_x0000_t202">
              <v:fill on="false"/>
              <v:stroke on="false"/>
              <v:path/>
              <v:imagedata o:title=""/>
              <o:lock v:ext="edit" aspectratio="false"/>
              <v:textbox inset="0mm,0mm,0mm,0mm">
                <w:txbxContent>
                  <w:p>
                    <w:pPr>
                      <w:ind w:left="20"/>
                      <w:spacing w:before="19" w:line="221" w:lineRule="auto"/>
                      <w:rPr>
                        <w:rFonts w:ascii="FangSong" w:hAnsi="FangSong" w:eastAsia="FangSong" w:cs="FangSong"/>
                        <w:sz w:val="9"/>
                        <w:szCs w:val="9"/>
                      </w:rPr>
                    </w:pPr>
                    <w:r>
                      <w:rPr>
                        <w:rFonts w:ascii="FangSong" w:hAnsi="FangSong" w:eastAsia="FangSong" w:cs="FangSong"/>
                        <w:sz w:val="9"/>
                        <w:szCs w:val="9"/>
                        <w:spacing w:val="-5"/>
                      </w:rPr>
                      <w:t>简黑现金流量表</w:t>
                    </w:r>
                  </w:p>
                </w:txbxContent>
              </v:textbox>
            </v:shape>
            <v:shape id="_x0000_s56" style="position:absolute;left:1749;top:1431;width:344;height:98;" filled="false" stroked="false" type="#_x0000_t202">
              <v:fill on="false"/>
              <v:stroke on="false"/>
              <v:path/>
              <v:imagedata o:title=""/>
              <o:lock v:ext="edit" aspectratio="false"/>
              <v:textbox inset="0mm,0mm,0mm,0mm">
                <w:txbxContent>
                  <w:p>
                    <w:pPr>
                      <w:ind w:left="20"/>
                      <w:spacing w:before="19" w:line="174" w:lineRule="auto"/>
                      <w:rPr>
                        <w:rFonts w:ascii="LiSu" w:hAnsi="LiSu" w:eastAsia="LiSu" w:cs="LiSu"/>
                        <w:sz w:val="9"/>
                        <w:szCs w:val="9"/>
                      </w:rPr>
                    </w:pPr>
                    <w:r>
                      <w:rPr>
                        <w:rFonts w:ascii="LiSu" w:hAnsi="LiSu" w:eastAsia="LiSu" w:cs="LiSu"/>
                        <w:sz w:val="9"/>
                        <w:szCs w:val="9"/>
                        <w:spacing w:val="12"/>
                      </w:rPr>
                      <w:t>常订单</w:t>
                    </w:r>
                  </w:p>
                </w:txbxContent>
              </v:textbox>
            </v:shape>
          </v:group>
        </w:pict>
      </w:r>
    </w:p>
    <w:p>
      <w:pPr>
        <w:ind w:left="2200"/>
        <w:spacing w:before="119" w:line="219" w:lineRule="auto"/>
        <w:rPr>
          <w:rFonts w:ascii="SimSun" w:hAnsi="SimSun" w:eastAsia="SimSun" w:cs="SimSun"/>
          <w:sz w:val="21"/>
          <w:szCs w:val="21"/>
        </w:rPr>
      </w:pPr>
      <w:r>
        <w:rPr>
          <w:rFonts w:ascii="SimSun" w:hAnsi="SimSun" w:eastAsia="SimSun" w:cs="SimSun"/>
          <w:sz w:val="21"/>
          <w:szCs w:val="21"/>
          <w:spacing w:val="-15"/>
        </w:rPr>
        <w:t>图1-3</w:t>
      </w:r>
      <w:r>
        <w:rPr>
          <w:rFonts w:ascii="SimSun" w:hAnsi="SimSun" w:eastAsia="SimSun" w:cs="SimSun"/>
          <w:sz w:val="21"/>
          <w:szCs w:val="21"/>
          <w:spacing w:val="76"/>
        </w:rPr>
        <w:t xml:space="preserve"> </w:t>
      </w:r>
      <w:r>
        <w:rPr>
          <w:rFonts w:ascii="SimSun" w:hAnsi="SimSun" w:eastAsia="SimSun" w:cs="SimSun"/>
          <w:sz w:val="21"/>
          <w:szCs w:val="21"/>
          <w:spacing w:val="-15"/>
        </w:rPr>
        <w:t>金蝶公司开发的</w:t>
      </w:r>
      <w:r>
        <w:rPr>
          <w:rFonts w:ascii="Times New Roman" w:hAnsi="Times New Roman" w:eastAsia="Times New Roman" w:cs="Times New Roman"/>
          <w:sz w:val="21"/>
          <w:szCs w:val="21"/>
          <w:spacing w:val="-15"/>
        </w:rPr>
        <w:t>KIS </w:t>
      </w:r>
      <w:r>
        <w:rPr>
          <w:rFonts w:ascii="SimSun" w:hAnsi="SimSun" w:eastAsia="SimSun" w:cs="SimSun"/>
          <w:sz w:val="21"/>
          <w:szCs w:val="21"/>
          <w:spacing w:val="-15"/>
        </w:rPr>
        <w:t>软件界面</w:t>
      </w:r>
    </w:p>
    <w:p>
      <w:pPr>
        <w:pStyle w:val="BodyText"/>
        <w:spacing w:line="300" w:lineRule="auto"/>
        <w:rPr/>
      </w:pPr>
      <w:r/>
    </w:p>
    <w:p>
      <w:pPr>
        <w:ind w:left="10" w:right="36" w:firstLine="449"/>
        <w:spacing w:before="68" w:line="334" w:lineRule="auto"/>
        <w:rPr>
          <w:rFonts w:ascii="SimSun" w:hAnsi="SimSun" w:eastAsia="SimSun" w:cs="SimSun"/>
          <w:sz w:val="21"/>
          <w:szCs w:val="21"/>
        </w:rPr>
      </w:pPr>
      <w:r>
        <w:rPr>
          <w:rFonts w:ascii="SimSun" w:hAnsi="SimSun" w:eastAsia="SimSun" w:cs="SimSun"/>
          <w:sz w:val="21"/>
          <w:szCs w:val="21"/>
        </w:rPr>
        <w:t>然而，这个时期的演化思路也恰恰让</w:t>
      </w:r>
      <w:r>
        <w:rPr>
          <w:rFonts w:ascii="Times New Roman" w:hAnsi="Times New Roman" w:eastAsia="Times New Roman" w:cs="Times New Roman"/>
          <w:sz w:val="21"/>
          <w:szCs w:val="21"/>
        </w:rPr>
        <w:t>IT </w:t>
      </w:r>
      <w:r>
        <w:rPr>
          <w:rFonts w:ascii="SimSun" w:hAnsi="SimSun" w:eastAsia="SimSun" w:cs="SimSun"/>
          <w:sz w:val="21"/>
          <w:szCs w:val="21"/>
        </w:rPr>
        <w:t>行业</w:t>
      </w:r>
      <w:r>
        <w:rPr>
          <w:rFonts w:ascii="SimSun" w:hAnsi="SimSun" w:eastAsia="SimSun" w:cs="SimSun"/>
          <w:sz w:val="21"/>
          <w:szCs w:val="21"/>
          <w:spacing w:val="-1"/>
        </w:rPr>
        <w:t>开始走向下坡，让今日我们日常</w:t>
      </w:r>
      <w:r>
        <w:rPr>
          <w:rFonts w:ascii="SimSun" w:hAnsi="SimSun" w:eastAsia="SimSun" w:cs="SimSun"/>
          <w:sz w:val="21"/>
          <w:szCs w:val="21"/>
        </w:rPr>
        <w:t xml:space="preserve"> </w:t>
      </w:r>
      <w:r>
        <w:rPr>
          <w:rFonts w:ascii="SimSun" w:hAnsi="SimSun" w:eastAsia="SimSun" w:cs="SimSun"/>
          <w:sz w:val="21"/>
          <w:szCs w:val="21"/>
          <w:spacing w:val="-2"/>
        </w:rPr>
        <w:t>语境中的“互联网行业”从</w:t>
      </w:r>
      <w:r>
        <w:rPr>
          <w:rFonts w:ascii="Times New Roman" w:hAnsi="Times New Roman" w:eastAsia="Times New Roman" w:cs="Times New Roman"/>
          <w:sz w:val="21"/>
          <w:szCs w:val="21"/>
          <w:spacing w:val="-2"/>
        </w:rPr>
        <w:t>IT </w:t>
      </w:r>
      <w:r>
        <w:rPr>
          <w:rFonts w:ascii="SimSun" w:hAnsi="SimSun" w:eastAsia="SimSun" w:cs="SimSun"/>
          <w:sz w:val="21"/>
          <w:szCs w:val="21"/>
          <w:spacing w:val="-2"/>
        </w:rPr>
        <w:t>行业中被抽出。其原因在于流程电子化的思路仅仅</w:t>
      </w:r>
      <w:r>
        <w:rPr>
          <w:rFonts w:ascii="SimSun" w:hAnsi="SimSun" w:eastAsia="SimSun" w:cs="SimSun"/>
          <w:sz w:val="21"/>
          <w:szCs w:val="21"/>
          <w:spacing w:val="7"/>
        </w:rPr>
        <w:t xml:space="preserve">  </w:t>
      </w:r>
      <w:r>
        <w:rPr>
          <w:rFonts w:ascii="SimSun" w:hAnsi="SimSun" w:eastAsia="SimSun" w:cs="SimSun"/>
          <w:sz w:val="21"/>
          <w:szCs w:val="21"/>
          <w:spacing w:val="-1"/>
        </w:rPr>
        <w:t>是将已有的工作流程以另外的方式承载而已，并没有太多针对工作方式的创新，</w:t>
      </w:r>
      <w:r>
        <w:rPr>
          <w:rFonts w:ascii="SimSun" w:hAnsi="SimSun" w:eastAsia="SimSun" w:cs="SimSun"/>
          <w:sz w:val="21"/>
          <w:szCs w:val="21"/>
          <w:spacing w:val="4"/>
        </w:rPr>
        <w:t xml:space="preserve">  </w:t>
      </w:r>
      <w:r>
        <w:rPr>
          <w:rFonts w:ascii="SimSun" w:hAnsi="SimSun" w:eastAsia="SimSun" w:cs="SimSun"/>
          <w:sz w:val="21"/>
          <w:szCs w:val="21"/>
          <w:spacing w:val="-4"/>
        </w:rPr>
        <w:t>更不用说对业务和商业模式的创新。另外，销售这类软件的公司大多数是“乙方”</w:t>
      </w:r>
    </w:p>
    <w:p>
      <w:pPr>
        <w:ind w:left="10"/>
        <w:spacing w:before="1" w:line="218" w:lineRule="auto"/>
        <w:rPr>
          <w:rFonts w:ascii="SimSun" w:hAnsi="SimSun" w:eastAsia="SimSun" w:cs="SimSun"/>
          <w:sz w:val="21"/>
          <w:szCs w:val="21"/>
        </w:rPr>
      </w:pPr>
      <w:r>
        <w:rPr>
          <w:rFonts w:ascii="SimSun" w:hAnsi="SimSun" w:eastAsia="SimSun" w:cs="SimSun"/>
          <w:sz w:val="21"/>
          <w:szCs w:val="21"/>
          <w:spacing w:val="-7"/>
        </w:rPr>
        <w:t>角色，以强销售为导向，这更加使得一些公司目光相对短浅，创新能力愈发不足，</w:t>
      </w:r>
    </w:p>
    <w:p>
      <w:pPr>
        <w:ind w:left="10"/>
        <w:spacing w:before="131" w:line="219" w:lineRule="auto"/>
        <w:rPr>
          <w:rFonts w:ascii="SimSun" w:hAnsi="SimSun" w:eastAsia="SimSun" w:cs="SimSun"/>
          <w:sz w:val="21"/>
          <w:szCs w:val="21"/>
        </w:rPr>
      </w:pPr>
      <w:r>
        <w:rPr>
          <w:rFonts w:ascii="SimSun" w:hAnsi="SimSun" w:eastAsia="SimSun" w:cs="SimSun"/>
          <w:sz w:val="21"/>
          <w:szCs w:val="21"/>
          <w:spacing w:val="-6"/>
        </w:rPr>
        <w:t>以至于最终错过了互联网的这一波机会。</w:t>
      </w:r>
    </w:p>
    <w:p>
      <w:pPr>
        <w:spacing w:line="219" w:lineRule="auto"/>
        <w:sectPr>
          <w:footerReference w:type="default" r:id="rId48"/>
          <w:pgSz w:w="8640" w:h="12580"/>
          <w:pgMar w:top="400" w:right="599" w:bottom="383" w:left="569" w:header="0" w:footer="293" w:gutter="0"/>
        </w:sectPr>
        <w:rPr>
          <w:rFonts w:ascii="SimSun" w:hAnsi="SimSun" w:eastAsia="SimSun" w:cs="SimSun"/>
          <w:sz w:val="21"/>
          <w:szCs w:val="21"/>
        </w:rPr>
      </w:pPr>
    </w:p>
    <w:p>
      <w:pPr>
        <w:ind w:left="4599"/>
        <w:spacing w:before="113" w:line="219" w:lineRule="auto"/>
        <w:rPr>
          <w:rFonts w:ascii="SimHei" w:hAnsi="SimHei" w:eastAsia="SimHei" w:cs="SimHei"/>
          <w:sz w:val="21"/>
          <w:szCs w:val="21"/>
        </w:rPr>
      </w:pPr>
      <w:r>
        <w:rPr>
          <w:rFonts w:ascii="SimHei" w:hAnsi="SimHei" w:eastAsia="SimHei" w:cs="SimHei"/>
          <w:sz w:val="21"/>
          <w:szCs w:val="21"/>
          <w:spacing w:val="-11"/>
        </w:rPr>
        <w:t>第1章认知：数字化的前世今生</w:t>
      </w:r>
    </w:p>
    <w:p>
      <w:pPr>
        <w:pStyle w:val="BodyText"/>
        <w:spacing w:line="268" w:lineRule="auto"/>
        <w:rPr/>
      </w:pPr>
      <w:r/>
    </w:p>
    <w:p>
      <w:pPr>
        <w:pStyle w:val="BodyText"/>
        <w:spacing w:line="268" w:lineRule="auto"/>
        <w:rPr/>
      </w:pPr>
      <w:r/>
    </w:p>
    <w:p>
      <w:pPr>
        <w:ind w:left="3"/>
        <w:spacing w:before="84" w:line="222" w:lineRule="auto"/>
        <w:outlineLvl w:val="1"/>
        <w:rPr>
          <w:rFonts w:ascii="SimHei" w:hAnsi="SimHei" w:eastAsia="SimHei" w:cs="SimHei"/>
          <w:sz w:val="26"/>
          <w:szCs w:val="26"/>
        </w:rPr>
      </w:pPr>
      <w:r>
        <w:rPr>
          <w:rFonts w:ascii="SimHei" w:hAnsi="SimHei" w:eastAsia="SimHei" w:cs="SimHei"/>
          <w:sz w:val="26"/>
          <w:szCs w:val="26"/>
          <w:b/>
          <w:bCs/>
          <w:spacing w:val="1"/>
        </w:rPr>
        <w:t>1.1.3</w:t>
      </w:r>
      <w:r>
        <w:rPr>
          <w:rFonts w:ascii="SimHei" w:hAnsi="SimHei" w:eastAsia="SimHei" w:cs="SimHei"/>
          <w:sz w:val="26"/>
          <w:szCs w:val="26"/>
          <w:spacing w:val="116"/>
        </w:rPr>
        <w:t xml:space="preserve"> </w:t>
      </w:r>
      <w:r>
        <w:rPr>
          <w:rFonts w:ascii="SimHei" w:hAnsi="SimHei" w:eastAsia="SimHei" w:cs="SimHei"/>
          <w:sz w:val="26"/>
          <w:szCs w:val="26"/>
          <w:b/>
          <w:bCs/>
          <w:spacing w:val="1"/>
        </w:rPr>
        <w:t>阶段3:媒体渠道阶段</w:t>
      </w:r>
    </w:p>
    <w:p>
      <w:pPr>
        <w:ind w:right="66" w:firstLine="409"/>
        <w:spacing w:before="308" w:line="343" w:lineRule="auto"/>
        <w:jc w:val="both"/>
        <w:rPr>
          <w:rFonts w:ascii="SimSun" w:hAnsi="SimSun" w:eastAsia="SimSun" w:cs="SimSun"/>
          <w:sz w:val="21"/>
          <w:szCs w:val="21"/>
        </w:rPr>
      </w:pPr>
      <w:r>
        <w:rPr>
          <w:rFonts w:ascii="SimSun" w:hAnsi="SimSun" w:eastAsia="SimSun" w:cs="SimSun"/>
          <w:sz w:val="21"/>
          <w:szCs w:val="21"/>
        </w:rPr>
        <w:t>1995年，互联网在中国正式商业化。当年的情况是，在硬件层面互联网已然 </w:t>
      </w:r>
      <w:r>
        <w:rPr>
          <w:rFonts w:ascii="SimSun" w:hAnsi="SimSun" w:eastAsia="SimSun" w:cs="SimSun"/>
          <w:sz w:val="21"/>
          <w:szCs w:val="21"/>
        </w:rPr>
        <w:t>连通，但应用层一片空白。当时很多有识之士看到了这</w:t>
      </w:r>
      <w:r>
        <w:rPr>
          <w:rFonts w:ascii="SimSun" w:hAnsi="SimSun" w:eastAsia="SimSun" w:cs="SimSun"/>
          <w:sz w:val="21"/>
          <w:szCs w:val="21"/>
          <w:spacing w:val="-1"/>
        </w:rPr>
        <w:t>个机会，纷纷进入互联网</w:t>
      </w:r>
      <w:r>
        <w:rPr>
          <w:rFonts w:ascii="SimSun" w:hAnsi="SimSun" w:eastAsia="SimSun" w:cs="SimSun"/>
          <w:sz w:val="21"/>
          <w:szCs w:val="21"/>
        </w:rPr>
        <w:t xml:space="preserve"> </w:t>
      </w:r>
      <w:r>
        <w:rPr>
          <w:rFonts w:ascii="SimSun" w:hAnsi="SimSun" w:eastAsia="SimSun" w:cs="SimSun"/>
          <w:sz w:val="21"/>
          <w:szCs w:val="21"/>
        </w:rPr>
        <w:t>行业开始创业。互联网在国内发展的最初几年几乎全部是以媒体的产品形态出现</w:t>
      </w:r>
    </w:p>
    <w:p>
      <w:pPr>
        <w:spacing w:line="219" w:lineRule="auto"/>
        <w:rPr>
          <w:rFonts w:ascii="SimSun" w:hAnsi="SimSun" w:eastAsia="SimSun" w:cs="SimSun"/>
          <w:sz w:val="21"/>
          <w:szCs w:val="21"/>
        </w:rPr>
      </w:pPr>
      <w:r>
        <w:rPr>
          <w:rFonts w:ascii="SimSun" w:hAnsi="SimSun" w:eastAsia="SimSun" w:cs="SimSun"/>
          <w:sz w:val="21"/>
          <w:szCs w:val="21"/>
          <w:spacing w:val="-6"/>
        </w:rPr>
        <w:t>的，即做一个网站，上面放置很多信息，吸引用户来看。</w:t>
      </w:r>
    </w:p>
    <w:p>
      <w:pPr>
        <w:ind w:right="63" w:firstLine="409"/>
        <w:spacing w:before="120" w:line="334" w:lineRule="auto"/>
        <w:jc w:val="both"/>
        <w:rPr>
          <w:rFonts w:ascii="SimSun" w:hAnsi="SimSun" w:eastAsia="SimSun" w:cs="SimSun"/>
          <w:sz w:val="21"/>
          <w:szCs w:val="21"/>
        </w:rPr>
      </w:pPr>
      <w:r>
        <w:rPr>
          <w:rFonts w:ascii="SimSun" w:hAnsi="SimSun" w:eastAsia="SimSun" w:cs="SimSun"/>
          <w:sz w:val="21"/>
          <w:szCs w:val="21"/>
          <w:spacing w:val="1"/>
        </w:rPr>
        <w:t>在数字化</w:t>
      </w:r>
      <w:r>
        <w:rPr>
          <w:rFonts w:ascii="SimSun" w:hAnsi="SimSun" w:eastAsia="SimSun" w:cs="SimSun"/>
          <w:sz w:val="21"/>
          <w:szCs w:val="21"/>
          <w:spacing w:val="-21"/>
        </w:rPr>
        <w:t xml:space="preserve"> </w:t>
      </w:r>
      <w:r>
        <w:rPr>
          <w:rFonts w:ascii="Times New Roman" w:hAnsi="Times New Roman" w:eastAsia="Times New Roman" w:cs="Times New Roman"/>
          <w:sz w:val="21"/>
          <w:szCs w:val="21"/>
          <w:spacing w:val="1"/>
        </w:rPr>
        <w:t>“Y </w:t>
      </w:r>
      <w:r>
        <w:rPr>
          <w:rFonts w:ascii="SimSun" w:hAnsi="SimSun" w:eastAsia="SimSun" w:cs="SimSun"/>
          <w:sz w:val="21"/>
          <w:szCs w:val="21"/>
          <w:spacing w:val="1"/>
        </w:rPr>
        <w:t>路径”演化模型中，笔者将互联网的发展，特别是与传统行业</w:t>
      </w:r>
      <w:r>
        <w:rPr>
          <w:rFonts w:ascii="SimSun" w:hAnsi="SimSun" w:eastAsia="SimSun" w:cs="SimSun"/>
          <w:sz w:val="21"/>
          <w:szCs w:val="21"/>
        </w:rPr>
        <w:t xml:space="preserve"> </w:t>
      </w:r>
      <w:r>
        <w:rPr>
          <w:rFonts w:ascii="SimSun" w:hAnsi="SimSun" w:eastAsia="SimSun" w:cs="SimSun"/>
          <w:sz w:val="21"/>
          <w:szCs w:val="21"/>
        </w:rPr>
        <w:t>结合的部分看作数字化演进的另一条线索。然</w:t>
      </w:r>
      <w:r>
        <w:rPr>
          <w:rFonts w:ascii="SimSun" w:hAnsi="SimSun" w:eastAsia="SimSun" w:cs="SimSun"/>
          <w:sz w:val="21"/>
          <w:szCs w:val="21"/>
          <w:spacing w:val="-1"/>
        </w:rPr>
        <w:t>而，互联网这条线索的起始部分仅</w:t>
      </w:r>
      <w:r>
        <w:rPr>
          <w:rFonts w:ascii="SimSun" w:hAnsi="SimSun" w:eastAsia="SimSun" w:cs="SimSun"/>
          <w:sz w:val="21"/>
          <w:szCs w:val="21"/>
        </w:rPr>
        <w:t xml:space="preserve"> </w:t>
      </w:r>
      <w:r>
        <w:rPr>
          <w:rFonts w:ascii="SimSun" w:hAnsi="SimSun" w:eastAsia="SimSun" w:cs="SimSun"/>
          <w:sz w:val="21"/>
          <w:szCs w:val="21"/>
          <w:spacing w:val="3"/>
        </w:rPr>
        <w:t>仅是从时间顺序上排在第3位，所以被命名为阶段3,即“媒体渠道”阶段。但在</w:t>
      </w:r>
    </w:p>
    <w:p>
      <w:pPr>
        <w:spacing w:before="1" w:line="219" w:lineRule="auto"/>
        <w:rPr>
          <w:rFonts w:ascii="SimSun" w:hAnsi="SimSun" w:eastAsia="SimSun" w:cs="SimSun"/>
          <w:sz w:val="21"/>
          <w:szCs w:val="21"/>
        </w:rPr>
      </w:pPr>
      <w:r>
        <w:rPr>
          <w:rFonts w:ascii="SimSun" w:hAnsi="SimSun" w:eastAsia="SimSun" w:cs="SimSun"/>
          <w:sz w:val="21"/>
          <w:szCs w:val="21"/>
          <w:spacing w:val="-7"/>
        </w:rPr>
        <w:t>逻辑上并不完全是前两个阶段的延伸，具体原因如下：</w:t>
      </w:r>
    </w:p>
    <w:p>
      <w:pPr>
        <w:ind w:firstLine="409"/>
        <w:spacing w:before="157" w:line="335" w:lineRule="auto"/>
        <w:jc w:val="both"/>
        <w:rPr>
          <w:rFonts w:ascii="SimHei" w:hAnsi="SimHei" w:eastAsia="SimHei" w:cs="SimHei"/>
          <w:sz w:val="21"/>
          <w:szCs w:val="21"/>
        </w:rPr>
      </w:pPr>
      <w:r>
        <w:rPr>
          <w:rFonts w:ascii="SimSun" w:hAnsi="SimSun" w:eastAsia="SimSun" w:cs="SimSun"/>
          <w:sz w:val="21"/>
          <w:szCs w:val="21"/>
          <w:spacing w:val="3"/>
        </w:rPr>
        <w:t>第一，发展路径完全不同。互联网貌似从一开始就显得更加“主动”,一直</w:t>
      </w:r>
      <w:r>
        <w:rPr>
          <w:rFonts w:ascii="SimSun" w:hAnsi="SimSun" w:eastAsia="SimSun" w:cs="SimSun"/>
          <w:sz w:val="21"/>
          <w:szCs w:val="21"/>
          <w:spacing w:val="2"/>
        </w:rPr>
        <w:t xml:space="preserve">  </w:t>
      </w:r>
      <w:r>
        <w:rPr>
          <w:rFonts w:ascii="SimSun" w:hAnsi="SimSun" w:eastAsia="SimSun" w:cs="SimSun"/>
          <w:sz w:val="21"/>
          <w:szCs w:val="21"/>
          <w:spacing w:val="6"/>
        </w:rPr>
        <w:t>试图去渗透和影响传统行业，其具体方法也从单纯的技术手段向“技术+思维+</w:t>
      </w:r>
      <w:r>
        <w:rPr>
          <w:rFonts w:ascii="SimSun" w:hAnsi="SimSun" w:eastAsia="SimSun" w:cs="SimSun"/>
          <w:sz w:val="21"/>
          <w:szCs w:val="21"/>
          <w:spacing w:val="15"/>
        </w:rPr>
        <w:t xml:space="preserve"> </w:t>
      </w:r>
      <w:r>
        <w:rPr>
          <w:rFonts w:ascii="SimHei" w:hAnsi="SimHei" w:eastAsia="SimHei" w:cs="SimHei"/>
          <w:sz w:val="21"/>
          <w:szCs w:val="21"/>
          <w:spacing w:val="-4"/>
        </w:rPr>
        <w:t>模式”的方向演进，最终，为数不少的行业被改造甚</w:t>
      </w:r>
      <w:r>
        <w:rPr>
          <w:rFonts w:ascii="SimHei" w:hAnsi="SimHei" w:eastAsia="SimHei" w:cs="SimHei"/>
          <w:sz w:val="21"/>
          <w:szCs w:val="21"/>
          <w:spacing w:val="-5"/>
        </w:rPr>
        <w:t>至被颠覆。而</w:t>
      </w:r>
      <w:r>
        <w:rPr>
          <w:rFonts w:ascii="Times New Roman" w:hAnsi="Times New Roman" w:eastAsia="Times New Roman" w:cs="Times New Roman"/>
          <w:sz w:val="21"/>
          <w:szCs w:val="21"/>
          <w:spacing w:val="-5"/>
        </w:rPr>
        <w:t>IT </w:t>
      </w:r>
      <w:r>
        <w:rPr>
          <w:rFonts w:ascii="SimHei" w:hAnsi="SimHei" w:eastAsia="SimHei" w:cs="SimHei"/>
          <w:sz w:val="21"/>
          <w:szCs w:val="21"/>
          <w:spacing w:val="-5"/>
        </w:rPr>
        <w:t>行业这条线，</w:t>
      </w:r>
    </w:p>
    <w:p>
      <w:pPr>
        <w:spacing w:line="218" w:lineRule="auto"/>
        <w:rPr>
          <w:rFonts w:ascii="SimSun" w:hAnsi="SimSun" w:eastAsia="SimSun" w:cs="SimSun"/>
          <w:sz w:val="21"/>
          <w:szCs w:val="21"/>
        </w:rPr>
      </w:pPr>
      <w:r>
        <w:rPr>
          <w:rFonts w:ascii="SimSun" w:hAnsi="SimSun" w:eastAsia="SimSun" w:cs="SimSun"/>
          <w:sz w:val="21"/>
          <w:szCs w:val="21"/>
          <w:spacing w:val="-9"/>
        </w:rPr>
        <w:t>更多的是传统行业业务的附庸。</w:t>
      </w:r>
    </w:p>
    <w:p>
      <w:pPr>
        <w:ind w:firstLine="409"/>
        <w:spacing w:before="152" w:line="334" w:lineRule="auto"/>
        <w:jc w:val="both"/>
        <w:rPr>
          <w:rFonts w:ascii="SimSun" w:hAnsi="SimSun" w:eastAsia="SimSun" w:cs="SimSun"/>
          <w:sz w:val="21"/>
          <w:szCs w:val="21"/>
        </w:rPr>
      </w:pPr>
      <w:r>
        <w:rPr>
          <w:rFonts w:ascii="SimSun" w:hAnsi="SimSun" w:eastAsia="SimSun" w:cs="SimSun"/>
          <w:sz w:val="21"/>
          <w:szCs w:val="21"/>
        </w:rPr>
        <w:t>第二，操盘者背景完全不同。优秀的互联网公司，其</w:t>
      </w:r>
      <w:r>
        <w:rPr>
          <w:rFonts w:ascii="SimSun" w:hAnsi="SimSun" w:eastAsia="SimSun" w:cs="SimSun"/>
          <w:sz w:val="21"/>
          <w:szCs w:val="21"/>
          <w:spacing w:val="-1"/>
        </w:rPr>
        <w:t>创始人往往是当时的年</w:t>
      </w:r>
      <w:r>
        <w:rPr>
          <w:rFonts w:ascii="SimSun" w:hAnsi="SimSun" w:eastAsia="SimSun" w:cs="SimSun"/>
          <w:sz w:val="21"/>
          <w:szCs w:val="21"/>
        </w:rPr>
        <w:t xml:space="preserve">  </w:t>
      </w:r>
      <w:r>
        <w:rPr>
          <w:rFonts w:ascii="SimSun" w:hAnsi="SimSun" w:eastAsia="SimSun" w:cs="SimSun"/>
          <w:sz w:val="21"/>
          <w:szCs w:val="21"/>
          <w:spacing w:val="-9"/>
        </w:rPr>
        <w:t>轻人，如丁磊、李彦宏、马化腾、王兴等，他们大多在改革开放之后受过高等</w:t>
      </w:r>
      <w:r>
        <w:rPr>
          <w:rFonts w:ascii="SimSun" w:hAnsi="SimSun" w:eastAsia="SimSun" w:cs="SimSun"/>
          <w:sz w:val="21"/>
          <w:szCs w:val="21"/>
          <w:spacing w:val="-10"/>
        </w:rPr>
        <w:t>教育，</w:t>
      </w:r>
      <w:r>
        <w:rPr>
          <w:rFonts w:ascii="SimSun" w:hAnsi="SimSun" w:eastAsia="SimSun" w:cs="SimSun"/>
          <w:sz w:val="21"/>
          <w:szCs w:val="21"/>
        </w:rPr>
        <w:t xml:space="preserve"> </w:t>
      </w:r>
      <w:r>
        <w:rPr>
          <w:rFonts w:ascii="SimSun" w:hAnsi="SimSun" w:eastAsia="SimSun" w:cs="SimSun"/>
          <w:sz w:val="21"/>
          <w:szCs w:val="21"/>
        </w:rPr>
        <w:t>拥有更加开放的思维。而在前两个阶段已经“风光无限”的</w:t>
      </w:r>
      <w:r>
        <w:rPr>
          <w:rFonts w:ascii="SimSun" w:hAnsi="SimSun" w:eastAsia="SimSun" w:cs="SimSun"/>
          <w:sz w:val="21"/>
          <w:szCs w:val="21"/>
          <w:spacing w:val="-1"/>
        </w:rPr>
        <w:t>公司中，元老级别的</w:t>
      </w:r>
    </w:p>
    <w:p>
      <w:pPr>
        <w:spacing w:before="1" w:line="219" w:lineRule="auto"/>
        <w:rPr>
          <w:rFonts w:ascii="SimSun" w:hAnsi="SimSun" w:eastAsia="SimSun" w:cs="SimSun"/>
          <w:sz w:val="21"/>
          <w:szCs w:val="21"/>
        </w:rPr>
      </w:pPr>
      <w:r>
        <w:rPr>
          <w:rFonts w:ascii="SimSun" w:hAnsi="SimSun" w:eastAsia="SimSun" w:cs="SimSun"/>
          <w:sz w:val="21"/>
          <w:szCs w:val="21"/>
          <w:spacing w:val="-9"/>
        </w:rPr>
        <w:t>人物在互联网时代并无太多建树。</w:t>
      </w:r>
    </w:p>
    <w:p>
      <w:pPr>
        <w:ind w:left="409"/>
        <w:spacing w:before="151" w:line="219" w:lineRule="auto"/>
        <w:rPr>
          <w:rFonts w:ascii="SimSun" w:hAnsi="SimSun" w:eastAsia="SimSun" w:cs="SimSun"/>
          <w:sz w:val="21"/>
          <w:szCs w:val="21"/>
        </w:rPr>
      </w:pPr>
      <w:r>
        <w:rPr>
          <w:rFonts w:ascii="SimSun" w:hAnsi="SimSun" w:eastAsia="SimSun" w:cs="SimSun"/>
          <w:sz w:val="21"/>
          <w:szCs w:val="21"/>
          <w:spacing w:val="-6"/>
        </w:rPr>
        <w:t>从这个阶段开始，笔者将配合更多的案例来解释相应阶段的产品</w:t>
      </w:r>
      <w:r>
        <w:rPr>
          <w:rFonts w:ascii="SimSun" w:hAnsi="SimSun" w:eastAsia="SimSun" w:cs="SimSun"/>
          <w:sz w:val="21"/>
          <w:szCs w:val="21"/>
          <w:spacing w:val="-7"/>
        </w:rPr>
        <w:t>形态和特征。</w:t>
      </w:r>
    </w:p>
    <w:p>
      <w:pPr>
        <w:ind w:left="412"/>
        <w:spacing w:before="298" w:line="223" w:lineRule="auto"/>
        <w:rPr>
          <w:rFonts w:ascii="SimHei" w:hAnsi="SimHei" w:eastAsia="SimHei" w:cs="SimHei"/>
          <w:sz w:val="21"/>
          <w:szCs w:val="21"/>
        </w:rPr>
      </w:pPr>
      <w:r>
        <w:rPr>
          <w:rFonts w:ascii="SimHei" w:hAnsi="SimHei" w:eastAsia="SimHei" w:cs="SimHei"/>
          <w:sz w:val="21"/>
          <w:szCs w:val="21"/>
          <w:b/>
          <w:bCs/>
          <w:spacing w:val="-8"/>
        </w:rPr>
        <w:t>案例：门户网站</w:t>
      </w:r>
    </w:p>
    <w:p>
      <w:pPr>
        <w:ind w:left="409"/>
        <w:spacing w:before="248" w:line="391" w:lineRule="exact"/>
        <w:rPr>
          <w:rFonts w:ascii="SimSun" w:hAnsi="SimSun" w:eastAsia="SimSun" w:cs="SimSun"/>
          <w:sz w:val="21"/>
          <w:szCs w:val="21"/>
        </w:rPr>
      </w:pPr>
      <w:r>
        <w:rPr>
          <w:rFonts w:ascii="SimSun" w:hAnsi="SimSun" w:eastAsia="SimSun" w:cs="SimSun"/>
          <w:sz w:val="21"/>
          <w:szCs w:val="21"/>
          <w:spacing w:val="1"/>
          <w:position w:val="13"/>
        </w:rPr>
        <w:t>在2000年前后，互联网最重要的产品形态是门户网站。在鼎盛</w:t>
      </w:r>
      <w:r>
        <w:rPr>
          <w:rFonts w:ascii="SimSun" w:hAnsi="SimSun" w:eastAsia="SimSun" w:cs="SimSun"/>
          <w:sz w:val="21"/>
          <w:szCs w:val="21"/>
          <w:position w:val="13"/>
        </w:rPr>
        <w:t>时期，国内有</w:t>
      </w:r>
    </w:p>
    <w:p>
      <w:pPr>
        <w:spacing w:line="220" w:lineRule="auto"/>
        <w:rPr>
          <w:rFonts w:ascii="SimSun" w:hAnsi="SimSun" w:eastAsia="SimSun" w:cs="SimSun"/>
          <w:sz w:val="21"/>
          <w:szCs w:val="21"/>
        </w:rPr>
      </w:pPr>
      <w:r>
        <w:rPr>
          <w:rFonts w:ascii="SimSun" w:hAnsi="SimSun" w:eastAsia="SimSun" w:cs="SimSun"/>
          <w:sz w:val="21"/>
          <w:szCs w:val="21"/>
          <w:spacing w:val="-7"/>
        </w:rPr>
        <w:t>四大门户网站，分别是新浪、搜狐、网易和腾讯。</w:t>
      </w:r>
    </w:p>
    <w:p>
      <w:pPr>
        <w:spacing w:before="130" w:line="219" w:lineRule="auto"/>
        <w:jc w:val="right"/>
        <w:rPr>
          <w:rFonts w:ascii="SimSun" w:hAnsi="SimSun" w:eastAsia="SimSun" w:cs="SimSun"/>
          <w:sz w:val="21"/>
          <w:szCs w:val="21"/>
        </w:rPr>
      </w:pPr>
      <w:r>
        <w:rPr>
          <w:rFonts w:ascii="SimSun" w:hAnsi="SimSun" w:eastAsia="SimSun" w:cs="SimSun"/>
          <w:sz w:val="21"/>
          <w:szCs w:val="21"/>
        </w:rPr>
        <w:t>如图1-4所示是2004年前后四大门户网站的首页截</w:t>
      </w:r>
      <w:r>
        <w:rPr>
          <w:rFonts w:ascii="SimSun" w:hAnsi="SimSun" w:eastAsia="SimSun" w:cs="SimSun"/>
          <w:sz w:val="21"/>
          <w:szCs w:val="21"/>
          <w:spacing w:val="-1"/>
        </w:rPr>
        <w:t>图。从图中我们可以发现，</w:t>
      </w:r>
    </w:p>
    <w:p>
      <w:pPr>
        <w:ind w:left="3" w:right="103"/>
        <w:spacing w:before="127" w:line="335" w:lineRule="auto"/>
        <w:jc w:val="both"/>
        <w:rPr>
          <w:rFonts w:ascii="SimSun" w:hAnsi="SimSun" w:eastAsia="SimSun" w:cs="SimSun"/>
          <w:sz w:val="21"/>
          <w:szCs w:val="21"/>
        </w:rPr>
      </w:pPr>
      <w:r>
        <w:rPr>
          <w:rFonts w:ascii="SimSun" w:hAnsi="SimSun" w:eastAsia="SimSun" w:cs="SimSun"/>
          <w:sz w:val="21"/>
          <w:szCs w:val="21"/>
          <w:b/>
          <w:bCs/>
          <w:spacing w:val="-3"/>
        </w:rPr>
        <w:t>当时的门户网站其实就是各类信息的大集合，信息由网站或者其合作的传统媒体</w:t>
      </w:r>
      <w:r>
        <w:rPr>
          <w:rFonts w:ascii="SimSun" w:hAnsi="SimSun" w:eastAsia="SimSun" w:cs="SimSun"/>
          <w:sz w:val="21"/>
          <w:szCs w:val="21"/>
          <w:spacing w:val="5"/>
        </w:rPr>
        <w:t xml:space="preserve"> </w:t>
      </w:r>
      <w:r>
        <w:rPr>
          <w:rFonts w:ascii="SimSun" w:hAnsi="SimSun" w:eastAsia="SimSun" w:cs="SimSun"/>
          <w:sz w:val="21"/>
          <w:szCs w:val="21"/>
          <w:b/>
          <w:bCs/>
          <w:spacing w:val="-6"/>
        </w:rPr>
        <w:t>产生，在网络上单向地展现给用户，</w:t>
      </w:r>
      <w:r>
        <w:rPr>
          <w:rFonts w:ascii="SimSun" w:hAnsi="SimSun" w:eastAsia="SimSun" w:cs="SimSun"/>
          <w:sz w:val="21"/>
          <w:szCs w:val="21"/>
          <w:spacing w:val="37"/>
        </w:rPr>
        <w:t xml:space="preserve"> </w:t>
      </w:r>
      <w:r>
        <w:rPr>
          <w:rFonts w:ascii="SimSun" w:hAnsi="SimSun" w:eastAsia="SimSun" w:cs="SimSun"/>
          <w:sz w:val="21"/>
          <w:szCs w:val="21"/>
          <w:spacing w:val="-6"/>
        </w:rPr>
        <w:t>所有用户看到的信息是一样的。本质上，这</w:t>
      </w:r>
    </w:p>
    <w:p>
      <w:pPr>
        <w:spacing w:before="1" w:line="218" w:lineRule="auto"/>
        <w:rPr>
          <w:rFonts w:ascii="SimSun" w:hAnsi="SimSun" w:eastAsia="SimSun" w:cs="SimSun"/>
          <w:sz w:val="21"/>
          <w:szCs w:val="21"/>
        </w:rPr>
      </w:pPr>
      <w:r>
        <w:rPr>
          <w:rFonts w:ascii="SimSun" w:hAnsi="SimSun" w:eastAsia="SimSun" w:cs="SimSun"/>
          <w:sz w:val="21"/>
          <w:szCs w:val="21"/>
        </w:rPr>
        <w:t>种方式与报纸和杂志并无区别。而且，当时的门户网站并没有新闻采编权，因此</w:t>
      </w:r>
    </w:p>
    <w:p>
      <w:pPr>
        <w:spacing w:line="218" w:lineRule="auto"/>
        <w:sectPr>
          <w:footerReference w:type="default" r:id="rId51"/>
          <w:pgSz w:w="8640" w:h="12560"/>
          <w:pgMar w:top="400" w:right="654" w:bottom="427" w:left="550" w:header="0" w:footer="318" w:gutter="0"/>
        </w:sectPr>
        <w:rPr>
          <w:rFonts w:ascii="SimSun" w:hAnsi="SimSun" w:eastAsia="SimSun" w:cs="SimSun"/>
          <w:sz w:val="21"/>
          <w:szCs w:val="21"/>
        </w:rPr>
      </w:pPr>
    </w:p>
    <w:p>
      <w:pPr>
        <w:ind w:left="120"/>
        <w:spacing w:before="236" w:line="221" w:lineRule="auto"/>
        <w:rPr>
          <w:rFonts w:ascii="SimHei" w:hAnsi="SimHei" w:eastAsia="SimHei" w:cs="SimHei"/>
          <w:sz w:val="21"/>
          <w:szCs w:val="21"/>
        </w:rPr>
      </w:pPr>
      <w:r>
        <w:pict>
          <v:rect id="_x0000_s58" style="position:absolute;margin-left:205.498pt;margin-top:346.497pt;mso-position-vertical-relative:page;mso-position-horizontal-relative:page;width:0.55pt;height:105.55pt;z-index:251781120;" o:allowincell="f" fillcolor="#000000" filled="true" stroked="false"/>
        </w:pict>
      </w:r>
      <w:r>
        <w:drawing>
          <wp:anchor distT="0" distB="0" distL="0" distR="0" simplePos="0" relativeHeight="251779072" behindDoc="0" locked="0" layoutInCell="0" allowOverlap="1">
            <wp:simplePos x="0" y="0"/>
            <wp:positionH relativeFrom="page">
              <wp:posOffset>387339</wp:posOffset>
            </wp:positionH>
            <wp:positionV relativeFrom="page">
              <wp:posOffset>1904969</wp:posOffset>
            </wp:positionV>
            <wp:extent cx="2324093" cy="2000270"/>
            <wp:effectExtent l="0" t="0" r="0" b="0"/>
            <wp:wrapNone/>
            <wp:docPr id="64" name="IM 64"/>
            <wp:cNvGraphicFramePr/>
            <a:graphic>
              <a:graphicData uri="http://schemas.openxmlformats.org/drawingml/2006/picture">
                <pic:pic>
                  <pic:nvPicPr>
                    <pic:cNvPr id="64" name="IM 64"/>
                    <pic:cNvPicPr/>
                  </pic:nvPicPr>
                  <pic:blipFill>
                    <a:blip r:embed="rId53"/>
                    <a:stretch>
                      <a:fillRect/>
                    </a:stretch>
                  </pic:blipFill>
                  <pic:spPr>
                    <a:xfrm rot="0">
                      <a:off x="0" y="0"/>
                      <a:ext cx="2324093" cy="2000270"/>
                    </a:xfrm>
                    <a:prstGeom prst="rect">
                      <a:avLst/>
                    </a:prstGeom>
                  </pic:spPr>
                </pic:pic>
              </a:graphicData>
            </a:graphic>
          </wp:anchor>
        </w:drawing>
      </w:r>
      <w:r>
        <w:drawing>
          <wp:anchor distT="0" distB="0" distL="0" distR="0" simplePos="0" relativeHeight="251780096" behindDoc="0" locked="0" layoutInCell="0" allowOverlap="1">
            <wp:simplePos x="0" y="0"/>
            <wp:positionH relativeFrom="page">
              <wp:posOffset>590556</wp:posOffset>
            </wp:positionH>
            <wp:positionV relativeFrom="page">
              <wp:posOffset>4394203</wp:posOffset>
            </wp:positionV>
            <wp:extent cx="1803379" cy="1352579"/>
            <wp:effectExtent l="0" t="0" r="0" b="0"/>
            <wp:wrapNone/>
            <wp:docPr id="66" name="IM 66"/>
            <wp:cNvGraphicFramePr/>
            <a:graphic>
              <a:graphicData uri="http://schemas.openxmlformats.org/drawingml/2006/picture">
                <pic:pic>
                  <pic:nvPicPr>
                    <pic:cNvPr id="66" name="IM 66"/>
                    <pic:cNvPicPr/>
                  </pic:nvPicPr>
                  <pic:blipFill>
                    <a:blip r:embed="rId54"/>
                    <a:stretch>
                      <a:fillRect/>
                    </a:stretch>
                  </pic:blipFill>
                  <pic:spPr>
                    <a:xfrm rot="0">
                      <a:off x="0" y="0"/>
                      <a:ext cx="1803379" cy="1352579"/>
                    </a:xfrm>
                    <a:prstGeom prst="rect">
                      <a:avLst/>
                    </a:prstGeom>
                  </pic:spPr>
                </pic:pic>
              </a:graphicData>
            </a:graphic>
          </wp:anchor>
        </w:drawing>
      </w:r>
      <w:r>
        <w:rPr>
          <w:rFonts w:ascii="SimHei" w:hAnsi="SimHei" w:eastAsia="SimHei" w:cs="SimHei"/>
          <w:sz w:val="21"/>
          <w:szCs w:val="21"/>
          <w:spacing w:val="-20"/>
          <w:w w:val="96"/>
        </w:rPr>
        <w:t>数字化思维：传统企业数字化转型指南</w:t>
      </w:r>
    </w:p>
    <w:p>
      <w:pPr>
        <w:pStyle w:val="BodyText"/>
        <w:spacing w:line="269" w:lineRule="auto"/>
        <w:rPr/>
      </w:pPr>
      <w:r/>
    </w:p>
    <w:p>
      <w:pPr>
        <w:pStyle w:val="BodyText"/>
        <w:spacing w:line="269" w:lineRule="auto"/>
        <w:rPr/>
      </w:pPr>
      <w:r/>
    </w:p>
    <w:p>
      <w:pPr>
        <w:ind w:right="182"/>
        <w:spacing w:before="68" w:line="334" w:lineRule="auto"/>
        <w:jc w:val="both"/>
        <w:rPr>
          <w:rFonts w:ascii="SimSun" w:hAnsi="SimSun" w:eastAsia="SimSun" w:cs="SimSun"/>
          <w:sz w:val="21"/>
          <w:szCs w:val="21"/>
        </w:rPr>
      </w:pPr>
      <w:r>
        <w:rPr>
          <w:rFonts w:ascii="SimSun" w:hAnsi="SimSun" w:eastAsia="SimSun" w:cs="SimSun"/>
          <w:sz w:val="21"/>
          <w:szCs w:val="21"/>
          <w:spacing w:val="-1"/>
        </w:rPr>
        <w:t>时事类的新闻内容只能靠转载其他媒体的新闻稿来实现，其内容的同质化非常严</w:t>
      </w:r>
      <w:r>
        <w:rPr>
          <w:rFonts w:ascii="SimSun" w:hAnsi="SimSun" w:eastAsia="SimSun" w:cs="SimSun"/>
          <w:sz w:val="21"/>
          <w:szCs w:val="21"/>
          <w:spacing w:val="15"/>
        </w:rPr>
        <w:t xml:space="preserve"> </w:t>
      </w:r>
      <w:r>
        <w:rPr>
          <w:rFonts w:ascii="SimSun" w:hAnsi="SimSun" w:eastAsia="SimSun" w:cs="SimSun"/>
          <w:sz w:val="21"/>
          <w:szCs w:val="21"/>
          <w:spacing w:val="1"/>
        </w:rPr>
        <w:t>重。假如把图1-4中的每个网站首页左上角的</w:t>
      </w:r>
      <w:r>
        <w:rPr>
          <w:rFonts w:ascii="Times New Roman" w:hAnsi="Times New Roman" w:eastAsia="Times New Roman" w:cs="Times New Roman"/>
          <w:sz w:val="21"/>
          <w:szCs w:val="21"/>
        </w:rPr>
        <w:t>Logo</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换一换，想必用户有可能也不</w:t>
      </w:r>
    </w:p>
    <w:p>
      <w:pPr>
        <w:spacing w:line="218" w:lineRule="auto"/>
        <w:rPr>
          <w:rFonts w:ascii="SimSun" w:hAnsi="SimSun" w:eastAsia="SimSun" w:cs="SimSun"/>
          <w:sz w:val="21"/>
          <w:szCs w:val="21"/>
        </w:rPr>
      </w:pPr>
      <w:r>
        <w:rPr>
          <w:rFonts w:ascii="SimSun" w:hAnsi="SimSun" w:eastAsia="SimSun" w:cs="SimSun"/>
          <w:sz w:val="21"/>
          <w:szCs w:val="21"/>
          <w:spacing w:val="-8"/>
        </w:rPr>
        <w:t>会发现。</w:t>
      </w:r>
    </w:p>
    <w:p>
      <w:pPr>
        <w:pStyle w:val="BodyText"/>
        <w:spacing w:line="336" w:lineRule="auto"/>
        <w:rPr/>
      </w:pPr>
      <w:r/>
    </w:p>
    <w:p>
      <w:pPr>
        <w:pStyle w:val="BodyText"/>
        <w:spacing w:line="337" w:lineRule="auto"/>
        <w:rPr/>
      </w:pPr>
      <w:r/>
    </w:p>
    <w:p>
      <w:pPr>
        <w:ind w:left="4020"/>
        <w:spacing w:before="37" w:line="185"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B;</w:t>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ind w:firstLine="3830"/>
        <w:spacing w:before="1" w:line="3100" w:lineRule="exact"/>
        <w:rPr/>
      </w:pPr>
      <w:r>
        <w:rPr>
          <w:position w:val="-62"/>
        </w:rPr>
        <w:drawing>
          <wp:inline distT="0" distB="0" distL="0" distR="0">
            <wp:extent cx="2190719" cy="1968556"/>
            <wp:effectExtent l="0" t="0" r="0" b="0"/>
            <wp:docPr id="68" name="IM 68"/>
            <wp:cNvGraphicFramePr/>
            <a:graphic>
              <a:graphicData uri="http://schemas.openxmlformats.org/drawingml/2006/picture">
                <pic:pic>
                  <pic:nvPicPr>
                    <pic:cNvPr id="68" name="IM 68"/>
                    <pic:cNvPicPr/>
                  </pic:nvPicPr>
                  <pic:blipFill>
                    <a:blip r:embed="rId55"/>
                    <a:stretch>
                      <a:fillRect/>
                    </a:stretch>
                  </pic:blipFill>
                  <pic:spPr>
                    <a:xfrm rot="0">
                      <a:off x="0" y="0"/>
                      <a:ext cx="2190719" cy="1968556"/>
                    </a:xfrm>
                    <a:prstGeom prst="rect">
                      <a:avLst/>
                    </a:prstGeom>
                  </pic:spPr>
                </pic:pic>
              </a:graphicData>
            </a:graphic>
          </wp:inline>
        </w:drawing>
      </w:r>
    </w:p>
    <w:p>
      <w:pPr>
        <w:ind w:left="2079"/>
        <w:spacing w:before="199" w:line="219" w:lineRule="auto"/>
        <w:rPr>
          <w:rFonts w:ascii="SimSun" w:hAnsi="SimSun" w:eastAsia="SimSun" w:cs="SimSun"/>
          <w:sz w:val="21"/>
          <w:szCs w:val="21"/>
        </w:rPr>
      </w:pPr>
      <w:r>
        <w:rPr>
          <w:rFonts w:ascii="SimSun" w:hAnsi="SimSun" w:eastAsia="SimSun" w:cs="SimSun"/>
          <w:sz w:val="21"/>
          <w:szCs w:val="21"/>
          <w:spacing w:val="-15"/>
        </w:rPr>
        <w:t>图1-4</w:t>
      </w:r>
      <w:r>
        <w:rPr>
          <w:rFonts w:ascii="SimSun" w:hAnsi="SimSun" w:eastAsia="SimSun" w:cs="SimSun"/>
          <w:sz w:val="21"/>
          <w:szCs w:val="21"/>
          <w:spacing w:val="65"/>
        </w:rPr>
        <w:t xml:space="preserve"> </w:t>
      </w:r>
      <w:r>
        <w:rPr>
          <w:rFonts w:ascii="Times New Roman" w:hAnsi="Times New Roman" w:eastAsia="Times New Roman" w:cs="Times New Roman"/>
          <w:sz w:val="21"/>
          <w:szCs w:val="21"/>
          <w:spacing w:val="-15"/>
        </w:rPr>
        <w:t>2004</w:t>
      </w:r>
      <w:r>
        <w:rPr>
          <w:rFonts w:ascii="SimSun" w:hAnsi="SimSun" w:eastAsia="SimSun" w:cs="SimSun"/>
          <w:sz w:val="21"/>
          <w:szCs w:val="21"/>
          <w:spacing w:val="-15"/>
        </w:rPr>
        <w:t>年前后的四大门户网站首页</w:t>
      </w:r>
    </w:p>
    <w:p>
      <w:pPr>
        <w:pStyle w:val="BodyText"/>
        <w:spacing w:line="299" w:lineRule="auto"/>
        <w:rPr/>
      </w:pPr>
      <w:r/>
    </w:p>
    <w:p>
      <w:pPr>
        <w:ind w:firstLine="450"/>
        <w:spacing w:before="68" w:line="343" w:lineRule="auto"/>
        <w:rPr>
          <w:rFonts w:ascii="SimSun" w:hAnsi="SimSun" w:eastAsia="SimSun" w:cs="SimSun"/>
          <w:sz w:val="21"/>
          <w:szCs w:val="21"/>
        </w:rPr>
      </w:pPr>
      <w:r>
        <w:rPr>
          <w:rFonts w:ascii="SimSun" w:hAnsi="SimSun" w:eastAsia="SimSun" w:cs="SimSun"/>
          <w:sz w:val="21"/>
          <w:szCs w:val="21"/>
          <w:spacing w:val="-1"/>
        </w:rPr>
        <w:t>在这个时期，互联网对于其他行业来说本质上只是一个媒体或者信息渠道。  </w:t>
      </w:r>
      <w:r>
        <w:rPr>
          <w:rFonts w:ascii="SimSun" w:hAnsi="SimSun" w:eastAsia="SimSun" w:cs="SimSun"/>
          <w:sz w:val="21"/>
          <w:szCs w:val="21"/>
        </w:rPr>
        <w:t>其媒体属性主要体现在广告上，企业可以在新浪网等门</w:t>
      </w:r>
      <w:r>
        <w:rPr>
          <w:rFonts w:ascii="SimSun" w:hAnsi="SimSun" w:eastAsia="SimSun" w:cs="SimSun"/>
          <w:sz w:val="21"/>
          <w:szCs w:val="21"/>
          <w:spacing w:val="-1"/>
        </w:rPr>
        <w:t>户网站上做广告，就像在</w:t>
      </w:r>
      <w:r>
        <w:rPr>
          <w:rFonts w:ascii="SimSun" w:hAnsi="SimSun" w:eastAsia="SimSun" w:cs="SimSun"/>
          <w:sz w:val="21"/>
          <w:szCs w:val="21"/>
        </w:rPr>
        <w:t xml:space="preserve">   </w:t>
      </w:r>
      <w:r>
        <w:rPr>
          <w:rFonts w:ascii="SimSun" w:hAnsi="SimSun" w:eastAsia="SimSun" w:cs="SimSun"/>
          <w:sz w:val="21"/>
          <w:szCs w:val="21"/>
          <w:spacing w:val="-6"/>
        </w:rPr>
        <w:t>电视、报纸和杂志上刊登广告一样。而其渠道属性则主要体现在企业</w:t>
      </w:r>
      <w:r>
        <w:rPr>
          <w:rFonts w:ascii="SimSun" w:hAnsi="SimSun" w:eastAsia="SimSun" w:cs="SimSun"/>
          <w:sz w:val="21"/>
          <w:szCs w:val="21"/>
          <w:spacing w:val="-7"/>
        </w:rPr>
        <w:t>的“官方网站”</w:t>
      </w:r>
    </w:p>
    <w:p>
      <w:pPr>
        <w:spacing w:before="1" w:line="218" w:lineRule="auto"/>
        <w:rPr>
          <w:rFonts w:ascii="SimSun" w:hAnsi="SimSun" w:eastAsia="SimSun" w:cs="SimSun"/>
          <w:sz w:val="21"/>
          <w:szCs w:val="21"/>
        </w:rPr>
      </w:pPr>
      <w:r>
        <w:rPr>
          <w:rFonts w:ascii="SimSun" w:hAnsi="SimSun" w:eastAsia="SimSun" w:cs="SimSun"/>
          <w:sz w:val="21"/>
          <w:szCs w:val="21"/>
          <w:spacing w:val="1"/>
        </w:rPr>
        <w:t>这种形态上。所谓的官方网站，就是把一些与公司、产品和业务相关的介绍性内</w:t>
      </w:r>
    </w:p>
    <w:p>
      <w:pPr>
        <w:spacing w:line="218" w:lineRule="auto"/>
        <w:sectPr>
          <w:footerReference w:type="default" r:id="rId52"/>
          <w:pgSz w:w="8640" w:h="12580"/>
          <w:pgMar w:top="400" w:right="527" w:bottom="397" w:left="569" w:header="0" w:footer="202" w:gutter="0"/>
        </w:sectPr>
        <w:rPr>
          <w:rFonts w:ascii="SimSun" w:hAnsi="SimSun" w:eastAsia="SimSun" w:cs="SimSun"/>
          <w:sz w:val="21"/>
          <w:szCs w:val="21"/>
        </w:rPr>
      </w:pPr>
    </w:p>
    <w:p>
      <w:pPr>
        <w:ind w:left="4600"/>
        <w:spacing w:before="134" w:line="219" w:lineRule="auto"/>
        <w:rPr>
          <w:rFonts w:ascii="SimHei" w:hAnsi="SimHei" w:eastAsia="SimHei" w:cs="SimHei"/>
          <w:sz w:val="21"/>
          <w:szCs w:val="21"/>
        </w:rPr>
      </w:pPr>
      <w:r>
        <w:rPr>
          <w:rFonts w:ascii="SimHei" w:hAnsi="SimHei" w:eastAsia="SimHei" w:cs="SimHei"/>
          <w:sz w:val="21"/>
          <w:szCs w:val="21"/>
          <w:spacing w:val="-16"/>
        </w:rPr>
        <w:t>第1章</w:t>
      </w:r>
      <w:r>
        <w:rPr>
          <w:rFonts w:ascii="SimHei" w:hAnsi="SimHei" w:eastAsia="SimHei" w:cs="SimHei"/>
          <w:sz w:val="21"/>
          <w:szCs w:val="21"/>
          <w:spacing w:val="-16"/>
        </w:rPr>
        <w:t xml:space="preserve"> </w:t>
      </w:r>
      <w:r>
        <w:rPr>
          <w:rFonts w:ascii="SimHei" w:hAnsi="SimHei" w:eastAsia="SimHei" w:cs="SimHei"/>
          <w:sz w:val="21"/>
          <w:szCs w:val="21"/>
          <w:spacing w:val="-16"/>
        </w:rPr>
        <w:t>认知：数字化的前世今生</w:t>
      </w:r>
    </w:p>
    <w:p>
      <w:pPr>
        <w:pStyle w:val="BodyText"/>
        <w:spacing w:line="272" w:lineRule="auto"/>
        <w:rPr/>
      </w:pPr>
      <w:r/>
    </w:p>
    <w:p>
      <w:pPr>
        <w:pStyle w:val="BodyText"/>
        <w:spacing w:line="272" w:lineRule="auto"/>
        <w:rPr/>
      </w:pPr>
      <w:r/>
    </w:p>
    <w:p>
      <w:pPr>
        <w:ind w:right="64"/>
        <w:spacing w:before="68" w:line="334" w:lineRule="auto"/>
        <w:rPr>
          <w:rFonts w:ascii="SimSun" w:hAnsi="SimSun" w:eastAsia="SimSun" w:cs="SimSun"/>
          <w:sz w:val="21"/>
          <w:szCs w:val="21"/>
        </w:rPr>
      </w:pPr>
      <w:r>
        <w:rPr>
          <w:rFonts w:ascii="SimSun" w:hAnsi="SimSun" w:eastAsia="SimSun" w:cs="SimSun"/>
          <w:sz w:val="21"/>
          <w:szCs w:val="21"/>
        </w:rPr>
        <w:t>容放在网上，本质上与装一部电话是一样的——有了</w:t>
      </w:r>
      <w:r>
        <w:rPr>
          <w:rFonts w:ascii="SimSun" w:hAnsi="SimSun" w:eastAsia="SimSun" w:cs="SimSun"/>
          <w:sz w:val="21"/>
          <w:szCs w:val="21"/>
          <w:spacing w:val="-1"/>
        </w:rPr>
        <w:t>电话，客户就可以通过电话</w:t>
      </w:r>
      <w:r>
        <w:rPr>
          <w:rFonts w:ascii="SimSun" w:hAnsi="SimSun" w:eastAsia="SimSun" w:cs="SimSun"/>
          <w:sz w:val="21"/>
          <w:szCs w:val="21"/>
        </w:rPr>
        <w:t xml:space="preserve"> </w:t>
      </w:r>
      <w:r>
        <w:rPr>
          <w:rFonts w:ascii="SimSun" w:hAnsi="SimSun" w:eastAsia="SimSun" w:cs="SimSun"/>
          <w:sz w:val="21"/>
          <w:szCs w:val="21"/>
          <w:spacing w:val="-7"/>
        </w:rPr>
        <w:t>找到你的公司，与你洽谈生意；同样，有了网站，客户可以在网上找到你的公司，</w:t>
      </w:r>
      <w:r>
        <w:rPr>
          <w:rFonts w:ascii="SimSun" w:hAnsi="SimSun" w:eastAsia="SimSun" w:cs="SimSun"/>
          <w:sz w:val="21"/>
          <w:szCs w:val="21"/>
          <w:spacing w:val="6"/>
        </w:rPr>
        <w:t xml:space="preserve"> </w:t>
      </w:r>
      <w:r>
        <w:rPr>
          <w:rFonts w:ascii="SimSun" w:hAnsi="SimSun" w:eastAsia="SimSun" w:cs="SimSun"/>
          <w:sz w:val="21"/>
          <w:szCs w:val="21"/>
          <w:spacing w:val="3"/>
        </w:rPr>
        <w:t>看到公司和业务的介绍。那么如何洽谈生意呢?还是要根据</w:t>
      </w:r>
      <w:r>
        <w:rPr>
          <w:rFonts w:ascii="SimSun" w:hAnsi="SimSun" w:eastAsia="SimSun" w:cs="SimSun"/>
          <w:sz w:val="21"/>
          <w:szCs w:val="21"/>
          <w:spacing w:val="2"/>
        </w:rPr>
        <w:t>网站上的联系方式回</w:t>
      </w:r>
    </w:p>
    <w:p>
      <w:pPr>
        <w:spacing w:line="220" w:lineRule="auto"/>
        <w:rPr>
          <w:rFonts w:ascii="SimSun" w:hAnsi="SimSun" w:eastAsia="SimSun" w:cs="SimSun"/>
          <w:sz w:val="21"/>
          <w:szCs w:val="21"/>
        </w:rPr>
      </w:pPr>
      <w:r>
        <w:rPr>
          <w:rFonts w:ascii="SimSun" w:hAnsi="SimSun" w:eastAsia="SimSun" w:cs="SimSun"/>
          <w:sz w:val="21"/>
          <w:szCs w:val="21"/>
          <w:spacing w:val="-9"/>
        </w:rPr>
        <w:t>到线下进行沟通。</w:t>
      </w:r>
    </w:p>
    <w:p>
      <w:pPr>
        <w:pStyle w:val="BodyText"/>
        <w:spacing w:line="256" w:lineRule="auto"/>
        <w:rPr/>
      </w:pPr>
      <w:r/>
    </w:p>
    <w:p>
      <w:pPr>
        <w:ind w:left="422"/>
        <w:spacing w:before="69" w:line="223" w:lineRule="auto"/>
        <w:rPr>
          <w:rFonts w:ascii="SimHei" w:hAnsi="SimHei" w:eastAsia="SimHei" w:cs="SimHei"/>
          <w:sz w:val="21"/>
          <w:szCs w:val="21"/>
        </w:rPr>
      </w:pPr>
      <w:r>
        <w:rPr>
          <w:rFonts w:ascii="SimHei" w:hAnsi="SimHei" w:eastAsia="SimHei" w:cs="SimHei"/>
          <w:sz w:val="21"/>
          <w:szCs w:val="21"/>
          <w:b/>
          <w:bCs/>
          <w:spacing w:val="-9"/>
        </w:rPr>
        <w:t>案例：阿里巴巴</w:t>
      </w:r>
      <w:r>
        <w:rPr>
          <w:rFonts w:ascii="SimHei" w:hAnsi="SimHei" w:eastAsia="SimHei" w:cs="SimHei"/>
          <w:sz w:val="21"/>
          <w:szCs w:val="21"/>
          <w:spacing w:val="-40"/>
        </w:rPr>
        <w:t xml:space="preserve"> </w:t>
      </w:r>
      <w:r>
        <w:rPr>
          <w:rFonts w:ascii="SimSun" w:hAnsi="SimSun" w:eastAsia="SimSun" w:cs="SimSun"/>
          <w:sz w:val="21"/>
          <w:szCs w:val="21"/>
          <w:b/>
          <w:bCs/>
          <w:spacing w:val="-9"/>
        </w:rPr>
        <w:t>B2B</w:t>
      </w:r>
      <w:r>
        <w:rPr>
          <w:rFonts w:ascii="SimSun" w:hAnsi="SimSun" w:eastAsia="SimSun" w:cs="SimSun"/>
          <w:sz w:val="21"/>
          <w:szCs w:val="21"/>
          <w:spacing w:val="63"/>
        </w:rPr>
        <w:t xml:space="preserve"> </w:t>
      </w:r>
      <w:r>
        <w:rPr>
          <w:rFonts w:ascii="SimHei" w:hAnsi="SimHei" w:eastAsia="SimHei" w:cs="SimHei"/>
          <w:sz w:val="21"/>
          <w:szCs w:val="21"/>
          <w:b/>
          <w:bCs/>
          <w:spacing w:val="-9"/>
        </w:rPr>
        <w:t>网站</w:t>
      </w:r>
    </w:p>
    <w:p>
      <w:pPr>
        <w:ind w:firstLine="420"/>
        <w:spacing w:before="248" w:line="334" w:lineRule="auto"/>
        <w:rPr>
          <w:rFonts w:ascii="SimSun" w:hAnsi="SimSun" w:eastAsia="SimSun" w:cs="SimSun"/>
          <w:sz w:val="21"/>
          <w:szCs w:val="21"/>
        </w:rPr>
      </w:pPr>
      <w:r>
        <w:rPr>
          <w:rFonts w:ascii="SimSun" w:hAnsi="SimSun" w:eastAsia="SimSun" w:cs="SimSun"/>
          <w:sz w:val="21"/>
          <w:szCs w:val="21"/>
          <w:spacing w:val="4"/>
        </w:rPr>
        <w:t>互联网继续发展，很快到了</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4"/>
        </w:rPr>
        <w:t>2.0</w:t>
      </w:r>
      <w:r>
        <w:rPr>
          <w:rFonts w:ascii="SimSun" w:hAnsi="SimSun" w:eastAsia="SimSun" w:cs="SimSun"/>
          <w:sz w:val="21"/>
          <w:szCs w:val="21"/>
          <w:spacing w:val="4"/>
        </w:rPr>
        <w:t>时 期</w:t>
      </w:r>
      <w:r>
        <w:rPr>
          <w:rFonts w:ascii="SimSun" w:hAnsi="SimSun" w:eastAsia="SimSun" w:cs="SimSun"/>
          <w:sz w:val="21"/>
          <w:szCs w:val="21"/>
          <w:spacing w:val="-24"/>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rPr>
        <w:t>UGC</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开始出现。</w:t>
      </w:r>
      <w:r>
        <w:rPr>
          <w:rFonts w:ascii="Times New Roman" w:hAnsi="Times New Roman" w:eastAsia="Times New Roman" w:cs="Times New Roman"/>
          <w:sz w:val="21"/>
          <w:szCs w:val="21"/>
        </w:rPr>
        <w:t>UGC</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spacing w:val="4"/>
        </w:rPr>
        <w:t>是</w:t>
      </w:r>
      <w:r>
        <w:rPr>
          <w:rFonts w:ascii="SimSun" w:hAnsi="SimSun" w:eastAsia="SimSun" w:cs="SimSun"/>
          <w:sz w:val="21"/>
          <w:szCs w:val="21"/>
          <w:spacing w:val="-44"/>
        </w:rPr>
        <w:t xml:space="preserve"> </w:t>
      </w:r>
      <w:r>
        <w:rPr>
          <w:rFonts w:ascii="Times New Roman" w:hAnsi="Times New Roman" w:eastAsia="Times New Roman" w:cs="Times New Roman"/>
          <w:sz w:val="21"/>
          <w:szCs w:val="21"/>
        </w:rPr>
        <w:t>User  </w:t>
      </w:r>
      <w:r>
        <w:rPr>
          <w:rFonts w:ascii="Times New Roman" w:hAnsi="Times New Roman" w:eastAsia="Times New Roman" w:cs="Times New Roman"/>
          <w:sz w:val="21"/>
          <w:szCs w:val="21"/>
          <w:spacing w:val="-4"/>
        </w:rPr>
        <w:t>Generated</w:t>
      </w:r>
      <w:r>
        <w:rPr>
          <w:rFonts w:ascii="Times New Roman" w:hAnsi="Times New Roman" w:eastAsia="Times New Roman" w:cs="Times New Roman"/>
          <w:sz w:val="21"/>
          <w:szCs w:val="21"/>
          <w:spacing w:val="36"/>
        </w:rPr>
        <w:t xml:space="preserve"> </w:t>
      </w:r>
      <w:r>
        <w:rPr>
          <w:rFonts w:ascii="Times New Roman" w:hAnsi="Times New Roman" w:eastAsia="Times New Roman" w:cs="Times New Roman"/>
          <w:sz w:val="21"/>
          <w:szCs w:val="21"/>
          <w:spacing w:val="-4"/>
        </w:rPr>
        <w:t>Content</w:t>
      </w:r>
      <w:r>
        <w:rPr>
          <w:rFonts w:ascii="SimSun" w:hAnsi="SimSun" w:eastAsia="SimSun" w:cs="SimSun"/>
          <w:sz w:val="21"/>
          <w:szCs w:val="21"/>
          <w:spacing w:val="-4"/>
        </w:rPr>
        <w:t>的首字母</w:t>
      </w:r>
      <w:r>
        <w:rPr>
          <w:rFonts w:ascii="SimSun" w:hAnsi="SimSun" w:eastAsia="SimSun" w:cs="SimSun"/>
          <w:sz w:val="21"/>
          <w:szCs w:val="21"/>
          <w:spacing w:val="-5"/>
        </w:rPr>
        <w:t>缩写，意为“用户产生内容”。在</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5"/>
        </w:rPr>
        <w:t>Web 2.0</w:t>
      </w:r>
      <w:r>
        <w:rPr>
          <w:rFonts w:ascii="SimSun" w:hAnsi="SimSun" w:eastAsia="SimSun" w:cs="SimSun"/>
          <w:sz w:val="21"/>
          <w:szCs w:val="21"/>
          <w:spacing w:val="-5"/>
        </w:rPr>
        <w:t>的鼎盛时期，</w:t>
      </w:r>
      <w:r>
        <w:rPr>
          <w:rFonts w:ascii="SimSun" w:hAnsi="SimSun" w:eastAsia="SimSun" w:cs="SimSun"/>
          <w:sz w:val="21"/>
          <w:szCs w:val="21"/>
        </w:rPr>
        <w:t xml:space="preserve"> </w:t>
      </w:r>
      <w:r>
        <w:rPr>
          <w:rFonts w:ascii="SimSun" w:hAnsi="SimSun" w:eastAsia="SimSun" w:cs="SimSun"/>
          <w:sz w:val="21"/>
          <w:szCs w:val="21"/>
          <w:spacing w:val="-7"/>
        </w:rPr>
        <w:t>互联网上越来越多的内容开始由普通用户自行产生，而非由专业网站或编辑产生。</w:t>
      </w:r>
    </w:p>
    <w:p>
      <w:pPr>
        <w:spacing w:line="219" w:lineRule="auto"/>
        <w:rPr>
          <w:rFonts w:ascii="SimSun" w:hAnsi="SimSun" w:eastAsia="SimSun" w:cs="SimSun"/>
          <w:sz w:val="21"/>
          <w:szCs w:val="21"/>
        </w:rPr>
      </w:pPr>
      <w:r>
        <w:rPr>
          <w:rFonts w:ascii="SimSun" w:hAnsi="SimSun" w:eastAsia="SimSun" w:cs="SimSun"/>
          <w:sz w:val="21"/>
          <w:szCs w:val="21"/>
          <w:spacing w:val="-6"/>
        </w:rPr>
        <w:t>这个时期典型的互联网产品形态包括聊天室、论坛和个人主页等。</w:t>
      </w:r>
    </w:p>
    <w:p>
      <w:pPr>
        <w:ind w:right="40" w:firstLine="420"/>
        <w:spacing w:before="146" w:line="346" w:lineRule="auto"/>
        <w:rPr>
          <w:rFonts w:ascii="SimSun" w:hAnsi="SimSun" w:eastAsia="SimSun" w:cs="SimSun"/>
          <w:sz w:val="21"/>
          <w:szCs w:val="21"/>
        </w:rPr>
      </w:pPr>
      <w:r>
        <w:rPr>
          <w:rFonts w:ascii="SimSun" w:hAnsi="SimSun" w:eastAsia="SimSun" w:cs="SimSun"/>
          <w:sz w:val="21"/>
          <w:szCs w:val="21"/>
          <w:spacing w:val="4"/>
        </w:rPr>
        <w:t>在这样的大背景下，虽然互联网的主要属性依然</w:t>
      </w:r>
      <w:r>
        <w:rPr>
          <w:rFonts w:ascii="SimSun" w:hAnsi="SimSun" w:eastAsia="SimSun" w:cs="SimSun"/>
          <w:sz w:val="21"/>
          <w:szCs w:val="21"/>
          <w:spacing w:val="3"/>
        </w:rPr>
        <w:t>是“媒体渠道”,但是其与</w:t>
      </w:r>
      <w:r>
        <w:rPr>
          <w:rFonts w:ascii="SimSun" w:hAnsi="SimSun" w:eastAsia="SimSun" w:cs="SimSun"/>
          <w:sz w:val="21"/>
          <w:szCs w:val="21"/>
        </w:rPr>
        <w:t xml:space="preserve"> </w:t>
      </w:r>
      <w:r>
        <w:rPr>
          <w:rFonts w:ascii="SimSun" w:hAnsi="SimSun" w:eastAsia="SimSun" w:cs="SimSun"/>
          <w:sz w:val="21"/>
          <w:szCs w:val="21"/>
        </w:rPr>
        <w:t>产业结合部分的产品形态却在悄然发生改变。最具代表性的</w:t>
      </w:r>
      <w:r>
        <w:rPr>
          <w:rFonts w:ascii="SimSun" w:hAnsi="SimSun" w:eastAsia="SimSun" w:cs="SimSun"/>
          <w:sz w:val="21"/>
          <w:szCs w:val="21"/>
          <w:spacing w:val="-1"/>
        </w:rPr>
        <w:t>就是当时的阿里巴巴</w:t>
      </w:r>
    </w:p>
    <w:p>
      <w:pPr>
        <w:spacing w:before="1" w:line="222" w:lineRule="auto"/>
        <w:rPr>
          <w:rFonts w:ascii="SimSun" w:hAnsi="SimSun" w:eastAsia="SimSun" w:cs="SimSun"/>
          <w:sz w:val="21"/>
          <w:szCs w:val="21"/>
        </w:rPr>
      </w:pPr>
      <w:r>
        <w:rPr>
          <w:rFonts w:ascii="Times New Roman" w:hAnsi="Times New Roman" w:eastAsia="Times New Roman" w:cs="Times New Roman"/>
          <w:sz w:val="21"/>
          <w:szCs w:val="21"/>
          <w:spacing w:val="-7"/>
        </w:rPr>
        <w:t>B2B</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7"/>
        </w:rPr>
        <w:t>网站。</w:t>
      </w:r>
    </w:p>
    <w:p>
      <w:pPr>
        <w:ind w:right="62" w:firstLine="420"/>
        <w:spacing w:before="133" w:line="334" w:lineRule="auto"/>
        <w:rPr>
          <w:rFonts w:ascii="SimSun" w:hAnsi="SimSun" w:eastAsia="SimSun" w:cs="SimSun"/>
          <w:sz w:val="21"/>
          <w:szCs w:val="21"/>
        </w:rPr>
      </w:pPr>
      <w:r>
        <w:rPr>
          <w:rFonts w:ascii="SimSun" w:hAnsi="SimSun" w:eastAsia="SimSun" w:cs="SimSun"/>
          <w:sz w:val="21"/>
          <w:szCs w:val="21"/>
          <w:spacing w:val="8"/>
        </w:rPr>
        <w:t>如图1-5所示为2000年前后阿里巴巴B2B</w:t>
      </w:r>
      <w:r>
        <w:rPr>
          <w:rFonts w:ascii="SimSun" w:hAnsi="SimSun" w:eastAsia="SimSun" w:cs="SimSun"/>
          <w:sz w:val="21"/>
          <w:szCs w:val="21"/>
          <w:spacing w:val="61"/>
        </w:rPr>
        <w:t xml:space="preserve"> </w:t>
      </w:r>
      <w:r>
        <w:rPr>
          <w:rFonts w:ascii="SimSun" w:hAnsi="SimSun" w:eastAsia="SimSun" w:cs="SimSun"/>
          <w:sz w:val="21"/>
          <w:szCs w:val="21"/>
          <w:spacing w:val="8"/>
        </w:rPr>
        <w:t>(今天的</w:t>
      </w:r>
      <w:r>
        <w:rPr>
          <w:rFonts w:ascii="SimSun" w:hAnsi="SimSun" w:eastAsia="SimSun" w:cs="SimSun"/>
          <w:sz w:val="21"/>
          <w:szCs w:val="21"/>
          <w:spacing w:val="-61"/>
        </w:rPr>
        <w:t xml:space="preserve"> </w:t>
      </w:r>
      <w:r>
        <w:rPr>
          <w:rFonts w:ascii="SimSun" w:hAnsi="SimSun" w:eastAsia="SimSun" w:cs="SimSun"/>
          <w:sz w:val="21"/>
          <w:szCs w:val="21"/>
        </w:rPr>
        <w:t>www</w:t>
      </w:r>
      <w:r>
        <w:rPr>
          <w:rFonts w:ascii="SimSun" w:hAnsi="SimSun" w:eastAsia="SimSun" w:cs="SimSun"/>
          <w:sz w:val="21"/>
          <w:szCs w:val="21"/>
          <w:spacing w:val="8"/>
        </w:rPr>
        <w:t>.</w:t>
      </w:r>
      <w:r>
        <w:rPr>
          <w:rFonts w:ascii="SimSun" w:hAnsi="SimSun" w:eastAsia="SimSun" w:cs="SimSun"/>
          <w:sz w:val="21"/>
          <w:szCs w:val="21"/>
        </w:rPr>
        <w:t>alibaba</w:t>
      </w:r>
      <w:r>
        <w:rPr>
          <w:rFonts w:ascii="SimSun" w:hAnsi="SimSun" w:eastAsia="SimSun" w:cs="SimSun"/>
          <w:sz w:val="21"/>
          <w:szCs w:val="21"/>
          <w:spacing w:val="8"/>
        </w:rPr>
        <w:t>.</w:t>
      </w:r>
      <w:r>
        <w:rPr>
          <w:rFonts w:ascii="SimSun" w:hAnsi="SimSun" w:eastAsia="SimSun" w:cs="SimSun"/>
          <w:sz w:val="21"/>
          <w:szCs w:val="21"/>
        </w:rPr>
        <w:t>com</w:t>
      </w:r>
      <w:r>
        <w:rPr>
          <w:rFonts w:ascii="SimSun" w:hAnsi="SimSun" w:eastAsia="SimSun" w:cs="SimSun"/>
          <w:sz w:val="21"/>
          <w:szCs w:val="21"/>
          <w:spacing w:val="8"/>
        </w:rPr>
        <w:t>)</w:t>
      </w:r>
      <w:r>
        <w:rPr>
          <w:rFonts w:ascii="SimSun" w:hAnsi="SimSun" w:eastAsia="SimSun" w:cs="SimSun"/>
          <w:sz w:val="21"/>
          <w:szCs w:val="21"/>
          <w:spacing w:val="-44"/>
        </w:rPr>
        <w:t xml:space="preserve"> </w:t>
      </w:r>
      <w:r>
        <w:rPr>
          <w:rFonts w:ascii="SimSun" w:hAnsi="SimSun" w:eastAsia="SimSun" w:cs="SimSun"/>
          <w:sz w:val="21"/>
          <w:szCs w:val="21"/>
          <w:spacing w:val="8"/>
        </w:rPr>
        <w:t>网站</w:t>
      </w:r>
      <w:r>
        <w:rPr>
          <w:rFonts w:ascii="SimSun" w:hAnsi="SimSun" w:eastAsia="SimSun" w:cs="SimSun"/>
          <w:sz w:val="21"/>
          <w:szCs w:val="21"/>
        </w:rPr>
        <w:t xml:space="preserve"> </w:t>
      </w:r>
      <w:r>
        <w:rPr>
          <w:rFonts w:ascii="SimSun" w:hAnsi="SimSun" w:eastAsia="SimSun" w:cs="SimSun"/>
          <w:sz w:val="21"/>
          <w:szCs w:val="21"/>
          <w:spacing w:val="-1"/>
        </w:rPr>
        <w:t>的首页。其实现在回看，当时的阿里巴巴相当于一个大型的分类留言板，是一个</w:t>
      </w:r>
      <w:r>
        <w:rPr>
          <w:rFonts w:ascii="SimSun" w:hAnsi="SimSun" w:eastAsia="SimSun" w:cs="SimSun"/>
          <w:sz w:val="21"/>
          <w:szCs w:val="21"/>
          <w:spacing w:val="8"/>
        </w:rPr>
        <w:t xml:space="preserve"> </w:t>
      </w:r>
      <w:r>
        <w:rPr>
          <w:rFonts w:ascii="SimSun" w:hAnsi="SimSun" w:eastAsia="SimSun" w:cs="SimSun"/>
          <w:sz w:val="21"/>
          <w:szCs w:val="21"/>
        </w:rPr>
        <w:t>商业信息的集散地。其用法无疑就是A</w:t>
      </w:r>
      <w:r>
        <w:rPr>
          <w:rFonts w:ascii="SimSun" w:hAnsi="SimSun" w:eastAsia="SimSun" w:cs="SimSun"/>
          <w:sz w:val="21"/>
          <w:szCs w:val="21"/>
          <w:spacing w:val="-19"/>
        </w:rPr>
        <w:t xml:space="preserve"> </w:t>
      </w:r>
      <w:r>
        <w:rPr>
          <w:rFonts w:ascii="SimSun" w:hAnsi="SimSun" w:eastAsia="SimSun" w:cs="SimSun"/>
          <w:sz w:val="21"/>
          <w:szCs w:val="21"/>
        </w:rPr>
        <w:t>有一批商品要出售，那么他可以到阿</w:t>
      </w:r>
      <w:r>
        <w:rPr>
          <w:rFonts w:ascii="SimSun" w:hAnsi="SimSun" w:eastAsia="SimSun" w:cs="SimSun"/>
          <w:sz w:val="21"/>
          <w:szCs w:val="21"/>
          <w:spacing w:val="-1"/>
        </w:rPr>
        <w:t>里巴</w:t>
      </w:r>
      <w:r>
        <w:rPr>
          <w:rFonts w:ascii="SimSun" w:hAnsi="SimSun" w:eastAsia="SimSun" w:cs="SimSun"/>
          <w:sz w:val="21"/>
          <w:szCs w:val="21"/>
        </w:rPr>
        <w:t xml:space="preserve"> </w:t>
      </w:r>
      <w:r>
        <w:rPr>
          <w:rFonts w:ascii="SimSun" w:hAnsi="SimSun" w:eastAsia="SimSun" w:cs="SimSun"/>
          <w:sz w:val="21"/>
          <w:szCs w:val="21"/>
          <w:spacing w:val="-7"/>
        </w:rPr>
        <w:t>巴网站上相应的分类中发一个帖子，上传相关的介绍性内容，然后留下联系方式。</w:t>
      </w:r>
      <w:r>
        <w:rPr>
          <w:rFonts w:ascii="SimSun" w:hAnsi="SimSun" w:eastAsia="SimSun" w:cs="SimSun"/>
          <w:sz w:val="21"/>
          <w:szCs w:val="21"/>
          <w:spacing w:val="6"/>
        </w:rPr>
        <w:t xml:space="preserve"> </w:t>
      </w:r>
      <w:r>
        <w:rPr>
          <w:rFonts w:ascii="SimSun" w:hAnsi="SimSun" w:eastAsia="SimSun" w:cs="SimSun"/>
          <w:sz w:val="21"/>
          <w:szCs w:val="21"/>
          <w:spacing w:val="-1"/>
        </w:rPr>
        <w:t>这时，如果</w:t>
      </w:r>
      <w:r>
        <w:rPr>
          <w:rFonts w:ascii="Times New Roman" w:hAnsi="Times New Roman" w:eastAsia="Times New Roman" w:cs="Times New Roman"/>
          <w:sz w:val="21"/>
          <w:szCs w:val="21"/>
          <w:spacing w:val="-1"/>
        </w:rPr>
        <w:t>B </w:t>
      </w:r>
      <w:r>
        <w:rPr>
          <w:rFonts w:ascii="SimSun" w:hAnsi="SimSun" w:eastAsia="SimSun" w:cs="SimSun"/>
          <w:sz w:val="21"/>
          <w:szCs w:val="21"/>
          <w:spacing w:val="-1"/>
        </w:rPr>
        <w:t>恰好需要购买类似的商品，也会到阿里巴巴网站上寻找商机信息，</w:t>
      </w:r>
      <w:r>
        <w:rPr>
          <w:rFonts w:ascii="SimSun" w:hAnsi="SimSun" w:eastAsia="SimSun" w:cs="SimSun"/>
          <w:sz w:val="21"/>
          <w:szCs w:val="21"/>
          <w:spacing w:val="17"/>
        </w:rPr>
        <w:t xml:space="preserve"> </w:t>
      </w:r>
      <w:r>
        <w:rPr>
          <w:rFonts w:ascii="SimSun" w:hAnsi="SimSun" w:eastAsia="SimSun" w:cs="SimSun"/>
          <w:sz w:val="21"/>
          <w:szCs w:val="21"/>
          <w:spacing w:val="5"/>
        </w:rPr>
        <w:t>看到了A 的帖子，觉得合适，就可以跟A 洽谈生意。那么,具体如何洽谈呢?依</w:t>
      </w:r>
    </w:p>
    <w:p>
      <w:pPr>
        <w:spacing w:before="1" w:line="218" w:lineRule="auto"/>
        <w:rPr>
          <w:rFonts w:ascii="SimSun" w:hAnsi="SimSun" w:eastAsia="SimSun" w:cs="SimSun"/>
          <w:sz w:val="21"/>
          <w:szCs w:val="21"/>
        </w:rPr>
      </w:pPr>
      <w:r>
        <w:rPr>
          <w:rFonts w:ascii="SimSun" w:hAnsi="SimSun" w:eastAsia="SimSun" w:cs="SimSun"/>
          <w:sz w:val="21"/>
          <w:szCs w:val="21"/>
          <w:spacing w:val="-4"/>
        </w:rPr>
        <w:t>然是回到线下，打电话找到</w:t>
      </w:r>
      <w:r>
        <w:rPr>
          <w:rFonts w:ascii="SimSun" w:hAnsi="SimSun" w:eastAsia="SimSun" w:cs="SimSun"/>
          <w:sz w:val="21"/>
          <w:szCs w:val="21"/>
          <w:spacing w:val="-55"/>
        </w:rPr>
        <w:t xml:space="preserve"> </w:t>
      </w:r>
      <w:r>
        <w:rPr>
          <w:rFonts w:ascii="SimSun" w:hAnsi="SimSun" w:eastAsia="SimSun" w:cs="SimSun"/>
          <w:sz w:val="21"/>
          <w:szCs w:val="21"/>
          <w:spacing w:val="-4"/>
        </w:rPr>
        <w:t>A 或者直接去A 的仓库看货。</w:t>
      </w:r>
    </w:p>
    <w:p>
      <w:pPr>
        <w:ind w:right="38" w:firstLine="420"/>
        <w:spacing w:before="153" w:line="334" w:lineRule="auto"/>
        <w:rPr>
          <w:rFonts w:ascii="SimSun" w:hAnsi="SimSun" w:eastAsia="SimSun" w:cs="SimSun"/>
          <w:sz w:val="21"/>
          <w:szCs w:val="21"/>
        </w:rPr>
      </w:pPr>
      <w:r>
        <w:rPr>
          <w:rFonts w:ascii="SimSun" w:hAnsi="SimSun" w:eastAsia="SimSun" w:cs="SimSun"/>
          <w:sz w:val="21"/>
          <w:szCs w:val="21"/>
        </w:rPr>
        <w:t>当年的阿里巴巴由于没有后续的支付和大数据等能力的支撑，无法拓展更多</w:t>
      </w:r>
      <w:r>
        <w:rPr>
          <w:rFonts w:ascii="SimSun" w:hAnsi="SimSun" w:eastAsia="SimSun" w:cs="SimSun"/>
          <w:sz w:val="21"/>
          <w:szCs w:val="21"/>
          <w:spacing w:val="18"/>
        </w:rPr>
        <w:t xml:space="preserve"> </w:t>
      </w:r>
      <w:r>
        <w:rPr>
          <w:rFonts w:ascii="SimSun" w:hAnsi="SimSun" w:eastAsia="SimSun" w:cs="SimSun"/>
          <w:sz w:val="21"/>
          <w:szCs w:val="21"/>
          <w:spacing w:val="-1"/>
        </w:rPr>
        <w:t>的使用场景，依然只是一个相对简单的具有“渠道属性”且靠“传递信息”创造</w:t>
      </w:r>
      <w:r>
        <w:rPr>
          <w:rFonts w:ascii="SimSun" w:hAnsi="SimSun" w:eastAsia="SimSun" w:cs="SimSun"/>
          <w:sz w:val="21"/>
          <w:szCs w:val="21"/>
          <w:spacing w:val="8"/>
        </w:rPr>
        <w:t xml:space="preserve"> </w:t>
      </w:r>
      <w:r>
        <w:rPr>
          <w:rFonts w:ascii="SimSun" w:hAnsi="SimSun" w:eastAsia="SimSun" w:cs="SimSun"/>
          <w:sz w:val="21"/>
          <w:szCs w:val="21"/>
        </w:rPr>
        <w:t>价值的产品。然而，同样是传递信息，即便是在当年，</w:t>
      </w:r>
      <w:r>
        <w:rPr>
          <w:rFonts w:ascii="SimSun" w:hAnsi="SimSun" w:eastAsia="SimSun" w:cs="SimSun"/>
          <w:sz w:val="21"/>
          <w:szCs w:val="21"/>
          <w:spacing w:val="-1"/>
        </w:rPr>
        <w:t>阿里巴巴也有可能做到了</w:t>
      </w:r>
      <w:r>
        <w:rPr>
          <w:rFonts w:ascii="SimSun" w:hAnsi="SimSun" w:eastAsia="SimSun" w:cs="SimSun"/>
          <w:sz w:val="21"/>
          <w:szCs w:val="21"/>
        </w:rPr>
        <w:t xml:space="preserve"> </w:t>
      </w:r>
      <w:r>
        <w:rPr>
          <w:rFonts w:ascii="SimSun" w:hAnsi="SimSun" w:eastAsia="SimSun" w:cs="SimSun"/>
          <w:sz w:val="21"/>
          <w:szCs w:val="21"/>
        </w:rPr>
        <w:t>一些传统行业以前一直想做但又做不到的事情，例</w:t>
      </w:r>
      <w:r>
        <w:rPr>
          <w:rFonts w:ascii="SimSun" w:hAnsi="SimSun" w:eastAsia="SimSun" w:cs="SimSun"/>
          <w:sz w:val="21"/>
          <w:szCs w:val="21"/>
          <w:spacing w:val="-1"/>
        </w:rPr>
        <w:t>如不依靠代理商帮助工厂把货</w:t>
      </w:r>
    </w:p>
    <w:p>
      <w:pPr>
        <w:spacing w:line="220" w:lineRule="auto"/>
        <w:rPr>
          <w:rFonts w:ascii="SimSun" w:hAnsi="SimSun" w:eastAsia="SimSun" w:cs="SimSun"/>
          <w:sz w:val="21"/>
          <w:szCs w:val="21"/>
        </w:rPr>
      </w:pPr>
      <w:r>
        <w:rPr>
          <w:rFonts w:ascii="SimSun" w:hAnsi="SimSun" w:eastAsia="SimSun" w:cs="SimSun"/>
          <w:sz w:val="21"/>
          <w:szCs w:val="21"/>
          <w:spacing w:val="-8"/>
        </w:rPr>
        <w:t>卖出去甚至卖到世界各地。</w:t>
      </w:r>
    </w:p>
    <w:p>
      <w:pPr>
        <w:spacing w:line="220" w:lineRule="auto"/>
        <w:sectPr>
          <w:footerReference w:type="default" r:id="rId56"/>
          <w:pgSz w:w="8640" w:h="12560"/>
          <w:pgMar w:top="400" w:right="672" w:bottom="414" w:left="559" w:header="0" w:footer="272" w:gutter="0"/>
        </w:sectPr>
        <w:rPr>
          <w:rFonts w:ascii="SimSun" w:hAnsi="SimSun" w:eastAsia="SimSun" w:cs="SimSun"/>
          <w:sz w:val="21"/>
          <w:szCs w:val="21"/>
        </w:rPr>
      </w:pPr>
    </w:p>
    <w:p>
      <w:pPr>
        <w:spacing w:before="236" w:line="215" w:lineRule="auto"/>
        <w:rPr>
          <w:rFonts w:ascii="SimHei" w:hAnsi="SimHei" w:eastAsia="SimHei" w:cs="SimHei"/>
          <w:sz w:val="21"/>
          <w:szCs w:val="21"/>
        </w:rPr>
      </w:pPr>
      <w:r>
        <w:drawing>
          <wp:anchor distT="0" distB="0" distL="0" distR="0" simplePos="0" relativeHeight="251797504" behindDoc="0" locked="0" layoutInCell="0" allowOverlap="1">
            <wp:simplePos x="0" y="0"/>
            <wp:positionH relativeFrom="page">
              <wp:posOffset>1428767</wp:posOffset>
            </wp:positionH>
            <wp:positionV relativeFrom="page">
              <wp:posOffset>2197082</wp:posOffset>
            </wp:positionV>
            <wp:extent cx="1523956" cy="6350"/>
            <wp:effectExtent l="0" t="0" r="0" b="0"/>
            <wp:wrapNone/>
            <wp:docPr id="70" name="IM 70"/>
            <wp:cNvGraphicFramePr/>
            <a:graphic>
              <a:graphicData uri="http://schemas.openxmlformats.org/drawingml/2006/picture">
                <pic:pic>
                  <pic:nvPicPr>
                    <pic:cNvPr id="70" name="IM 70"/>
                    <pic:cNvPicPr/>
                  </pic:nvPicPr>
                  <pic:blipFill>
                    <a:blip r:embed="rId58"/>
                    <a:stretch>
                      <a:fillRect/>
                    </a:stretch>
                  </pic:blipFill>
                  <pic:spPr>
                    <a:xfrm rot="0">
                      <a:off x="0" y="0"/>
                      <a:ext cx="1523956" cy="6350"/>
                    </a:xfrm>
                    <a:prstGeom prst="rect">
                      <a:avLst/>
                    </a:prstGeom>
                  </pic:spPr>
                </pic:pic>
              </a:graphicData>
            </a:graphic>
          </wp:anchor>
        </w:drawing>
      </w:r>
      <w:r>
        <w:drawing>
          <wp:anchor distT="0" distB="0" distL="0" distR="0" simplePos="0" relativeHeight="251796480" behindDoc="0" locked="0" layoutInCell="0" allowOverlap="1">
            <wp:simplePos x="0" y="0"/>
            <wp:positionH relativeFrom="page">
              <wp:posOffset>1003297</wp:posOffset>
            </wp:positionH>
            <wp:positionV relativeFrom="page">
              <wp:posOffset>2571734</wp:posOffset>
            </wp:positionV>
            <wp:extent cx="2419337" cy="6350"/>
            <wp:effectExtent l="0" t="0" r="0" b="0"/>
            <wp:wrapNone/>
            <wp:docPr id="72" name="IM 72"/>
            <wp:cNvGraphicFramePr/>
            <a:graphic>
              <a:graphicData uri="http://schemas.openxmlformats.org/drawingml/2006/picture">
                <pic:pic>
                  <pic:nvPicPr>
                    <pic:cNvPr id="72" name="IM 72"/>
                    <pic:cNvPicPr/>
                  </pic:nvPicPr>
                  <pic:blipFill>
                    <a:blip r:embed="rId59"/>
                    <a:stretch>
                      <a:fillRect/>
                    </a:stretch>
                  </pic:blipFill>
                  <pic:spPr>
                    <a:xfrm rot="0">
                      <a:off x="0" y="0"/>
                      <a:ext cx="2419337" cy="6350"/>
                    </a:xfrm>
                    <a:prstGeom prst="rect">
                      <a:avLst/>
                    </a:prstGeom>
                  </pic:spPr>
                </pic:pic>
              </a:graphicData>
            </a:graphic>
          </wp:anchor>
        </w:drawing>
      </w:r>
      <w:r>
        <w:pict>
          <v:shape id="_x0000_s60" style="position:absolute;margin-left:78.501pt;margin-top:132.579pt;mso-position-vertical-relative:page;mso-position-horizontal-relative:page;width:41.7pt;height:25.25pt;z-index:251791360;" o:allowincell="f" filled="false" stroked="false" type="#_x0000_t202">
            <v:fill on="false"/>
            <v:stroke on="false"/>
            <v:path/>
            <v:imagedata o:title=""/>
            <o:lock v:ext="edit" aspectratio="false"/>
            <v:textbox inset="0mm,0mm,0mm,0mm">
              <w:txbxContent>
                <w:p>
                  <w:pPr>
                    <w:ind w:left="20" w:right="330"/>
                    <w:spacing w:before="20" w:line="211" w:lineRule="auto"/>
                    <w:rPr>
                      <w:rFonts w:ascii="SimSun" w:hAnsi="SimSun" w:eastAsia="SimSun" w:cs="SimSun"/>
                      <w:sz w:val="9"/>
                      <w:szCs w:val="9"/>
                    </w:rPr>
                  </w:pPr>
                  <w:r>
                    <w:rPr>
                      <w:rFonts w:ascii="SimSun" w:hAnsi="SimSun" w:eastAsia="SimSun" w:cs="SimSun"/>
                      <w:sz w:val="9"/>
                      <w:szCs w:val="9"/>
                      <w:spacing w:val="-1"/>
                    </w:rPr>
                    <w:t>21.976</w:t>
                  </w:r>
                  <w:r>
                    <w:rPr>
                      <w:rFonts w:ascii="SimSun" w:hAnsi="SimSun" w:eastAsia="SimSun" w:cs="SimSun"/>
                      <w:sz w:val="9"/>
                      <w:szCs w:val="9"/>
                      <w:spacing w:val="41"/>
                    </w:rPr>
                    <w:t xml:space="preserve"> </w:t>
                  </w:r>
                  <w:r>
                    <w:rPr>
                      <w:rFonts w:ascii="SimSun" w:hAnsi="SimSun" w:eastAsia="SimSun" w:cs="SimSun"/>
                      <w:sz w:val="9"/>
                      <w:szCs w:val="9"/>
                      <w:spacing w:val="-1"/>
                    </w:rPr>
                    <w:t>buy</w:t>
                  </w:r>
                  <w:r>
                    <w:rPr>
                      <w:rFonts w:ascii="SimSun" w:hAnsi="SimSun" w:eastAsia="SimSun" w:cs="SimSun"/>
                      <w:sz w:val="9"/>
                      <w:szCs w:val="9"/>
                    </w:rPr>
                    <w:t xml:space="preserve"> </w:t>
                  </w:r>
                  <w:r>
                    <w:rPr>
                      <w:rFonts w:ascii="SimSun" w:hAnsi="SimSun" w:eastAsia="SimSun" w:cs="SimSun"/>
                      <w:sz w:val="9"/>
                      <w:szCs w:val="9"/>
                      <w:spacing w:val="-4"/>
                    </w:rPr>
                    <w:t>52,863</w:t>
                  </w:r>
                  <w:r>
                    <w:rPr>
                      <w:rFonts w:ascii="SimSun" w:hAnsi="SimSun" w:eastAsia="SimSun" w:cs="SimSun"/>
                      <w:sz w:val="9"/>
                      <w:szCs w:val="9"/>
                      <w:spacing w:val="5"/>
                    </w:rPr>
                    <w:t xml:space="preserve"> </w:t>
                  </w:r>
                  <w:r>
                    <w:rPr>
                      <w:rFonts w:ascii="SimSun" w:hAnsi="SimSun" w:eastAsia="SimSun" w:cs="SimSun"/>
                      <w:sz w:val="9"/>
                      <w:szCs w:val="9"/>
                      <w:spacing w:val="-4"/>
                    </w:rPr>
                    <w:t>sali</w:t>
                  </w:r>
                </w:p>
                <w:p>
                  <w:pPr>
                    <w:pStyle w:val="BodyText"/>
                    <w:ind w:left="20" w:right="20"/>
                    <w:spacing w:before="15" w:line="231" w:lineRule="auto"/>
                    <w:rPr>
                      <w:sz w:val="11"/>
                      <w:szCs w:val="11"/>
                    </w:rPr>
                  </w:pPr>
                  <w:r>
                    <w:rPr>
                      <w:rFonts w:ascii="Times New Roman" w:hAnsi="Times New Roman" w:eastAsia="Times New Roman" w:cs="Times New Roman"/>
                      <w:sz w:val="11"/>
                      <w:szCs w:val="11"/>
                      <w:spacing w:val="-3"/>
                    </w:rPr>
                    <w:t>4.387 coc⁰amsom   </w:t>
                  </w:r>
                  <w:r>
                    <w:rPr>
                      <w:sz w:val="11"/>
                      <w:szCs w:val="11"/>
                      <w:spacing w:val="-8"/>
                    </w:rPr>
                    <w:t>from</w:t>
                  </w:r>
                  <w:r>
                    <w:rPr>
                      <w:sz w:val="11"/>
                      <w:szCs w:val="11"/>
                      <w:spacing w:val="17"/>
                      <w:w w:val="102"/>
                    </w:rPr>
                    <w:t xml:space="preserve"> </w:t>
                  </w:r>
                  <w:r>
                    <w:rPr>
                      <w:sz w:val="11"/>
                      <w:szCs w:val="11"/>
                      <w:spacing w:val="-8"/>
                    </w:rPr>
                    <w:t>185 countries</w:t>
                  </w:r>
                </w:p>
              </w:txbxContent>
            </v:textbox>
          </v:shape>
        </w:pict>
      </w:r>
      <w:r>
        <w:pict>
          <v:shape id="_x0000_s62" style="position:absolute;margin-left:128pt;margin-top:132.556pt;mso-position-vertical-relative:page;mso-position-horizontal-relative:page;width:28.05pt;height:23.9pt;z-index:251793408;" o:allowincell="f" filled="false" stroked="false" type="#_x0000_t202">
            <v:fill on="false"/>
            <v:stroke on="false"/>
            <v:path/>
            <v:imagedata o:title=""/>
            <o:lock v:ext="edit" aspectratio="false"/>
            <v:textbox inset="0mm,0mm,0mm,0mm">
              <w:txbxContent>
                <w:p>
                  <w:pPr>
                    <w:ind w:left="140"/>
                    <w:spacing w:before="20" w:line="15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Total</w:t>
                  </w:r>
                </w:p>
                <w:p>
                  <w:pPr>
                    <w:pStyle w:val="BodyText"/>
                    <w:ind w:left="20" w:right="20"/>
                    <w:spacing w:line="224" w:lineRule="auto"/>
                    <w:rPr>
                      <w:sz w:val="11"/>
                      <w:szCs w:val="11"/>
                    </w:rPr>
                  </w:pPr>
                  <w:r>
                    <w:rPr>
                      <w:sz w:val="11"/>
                      <w:szCs w:val="11"/>
                      <w:spacing w:val="-1"/>
                    </w:rPr>
                    <w:t>number  of</w:t>
                  </w:r>
                  <w:r>
                    <w:rPr>
                      <w:sz w:val="11"/>
                      <w:szCs w:val="11"/>
                      <w:spacing w:val="3"/>
                    </w:rPr>
                    <w:t xml:space="preserve"> </w:t>
                  </w:r>
                  <w:r>
                    <w:rPr>
                      <w:sz w:val="11"/>
                      <w:szCs w:val="11"/>
                      <w:spacing w:val="-7"/>
                    </w:rPr>
                    <w:t>Rasponsas</w:t>
                  </w:r>
                </w:p>
                <w:p>
                  <w:pPr>
                    <w:ind w:left="100"/>
                    <w:spacing w:before="8" w:line="183" w:lineRule="auto"/>
                    <w:rPr>
                      <w:rFonts w:ascii="SimSun" w:hAnsi="SimSun" w:eastAsia="SimSun" w:cs="SimSun"/>
                      <w:sz w:val="11"/>
                      <w:szCs w:val="11"/>
                    </w:rPr>
                  </w:pPr>
                  <w:r>
                    <w:rPr>
                      <w:rFonts w:ascii="SimSun" w:hAnsi="SimSun" w:eastAsia="SimSun" w:cs="SimSun"/>
                      <w:sz w:val="11"/>
                      <w:szCs w:val="11"/>
                      <w:spacing w:val="-1"/>
                    </w:rPr>
                    <w:t>276,870</w:t>
                  </w:r>
                </w:p>
              </w:txbxContent>
            </v:textbox>
          </v:shape>
        </w:pict>
      </w:r>
      <w:r>
        <w:pict>
          <v:shape id="_x0000_s64" style="position:absolute;margin-left:165.998pt;margin-top:134.139pt;mso-position-vertical-relative:page;mso-position-horizontal-relative:page;width:91.7pt;height:9.5pt;z-index:251802624;" o:allowincell="f" filled="false" stroked="false" type="#_x0000_t202">
            <v:fill on="false"/>
            <v:stroke on="false"/>
            <v:path/>
            <v:imagedata o:title=""/>
            <o:lock v:ext="edit" aspectratio="false"/>
            <v:textbox inset="0mm,0mm,0mm,0mm">
              <w:txbxContent>
                <w:p>
                  <w:pPr>
                    <w:pStyle w:val="BodyText"/>
                    <w:ind w:left="20"/>
                    <w:spacing w:before="20" w:line="149" w:lineRule="exact"/>
                    <w:rPr>
                      <w:sz w:val="11"/>
                      <w:szCs w:val="11"/>
                    </w:rPr>
                  </w:pPr>
                  <w:r>
                    <w:rPr>
                      <w:sz w:val="11"/>
                      <w:szCs w:val="11"/>
                      <w:spacing w:val="-7"/>
                      <w:position w:val="2"/>
                    </w:rPr>
                    <w:t>in</w:t>
                  </w:r>
                  <w:r>
                    <w:rPr>
                      <w:sz w:val="11"/>
                      <w:szCs w:val="11"/>
                      <w:spacing w:val="3"/>
                      <w:position w:val="2"/>
                    </w:rPr>
                    <w:t xml:space="preserve"> </w:t>
                  </w:r>
                  <w:r>
                    <w:rPr>
                      <w:sz w:val="11"/>
                      <w:szCs w:val="11"/>
                      <w:spacing w:val="-7"/>
                      <w:position w:val="2"/>
                    </w:rPr>
                    <w:t>Hall</w:t>
                  </w:r>
                  <w:r>
                    <w:rPr>
                      <w:sz w:val="11"/>
                      <w:szCs w:val="11"/>
                      <w:spacing w:val="6"/>
                      <w:position w:val="2"/>
                    </w:rPr>
                    <w:t xml:space="preserve"> </w:t>
                  </w:r>
                  <w:r>
                    <w:rPr>
                      <w:sz w:val="11"/>
                      <w:szCs w:val="11"/>
                      <w:spacing w:val="-7"/>
                      <w:position w:val="2"/>
                    </w:rPr>
                    <w:t>12A and say</w:t>
                  </w:r>
                  <w:r>
                    <w:rPr>
                      <w:sz w:val="11"/>
                      <w:szCs w:val="11"/>
                      <w:spacing w:val="3"/>
                      <w:position w:val="2"/>
                    </w:rPr>
                    <w:t xml:space="preserve"> </w:t>
                  </w:r>
                  <w:r>
                    <w:rPr>
                      <w:sz w:val="11"/>
                      <w:szCs w:val="11"/>
                      <w:spacing w:val="-7"/>
                      <w:position w:val="2"/>
                    </w:rPr>
                    <w:t>halio</w:t>
                  </w:r>
                  <w:r>
                    <w:rPr>
                      <w:sz w:val="11"/>
                      <w:szCs w:val="11"/>
                      <w:spacing w:val="-8"/>
                      <w:position w:val="2"/>
                    </w:rPr>
                    <w:t>.We would love</w:t>
                  </w:r>
                  <w:r>
                    <w:rPr>
                      <w:sz w:val="11"/>
                      <w:szCs w:val="11"/>
                      <w:spacing w:val="2"/>
                      <w:position w:val="2"/>
                    </w:rPr>
                    <w:t xml:space="preserve"> </w:t>
                  </w:r>
                  <w:r>
                    <w:rPr>
                      <w:sz w:val="11"/>
                      <w:szCs w:val="11"/>
                      <w:spacing w:val="-8"/>
                      <w:position w:val="2"/>
                    </w:rPr>
                    <w:t>lo</w:t>
                  </w:r>
                </w:p>
              </w:txbxContent>
            </v:textbox>
          </v:shape>
        </w:pict>
      </w:r>
      <w:r>
        <w:pict>
          <v:shape id="_x0000_s66" style="position:absolute;margin-left:165.998pt;margin-top:139.133pt;mso-position-vertical-relative:page;mso-position-horizontal-relative:page;width:93.7pt;height:9.5pt;z-index:251803648;" o:allowincell="f" filled="false" stroked="false" type="#_x0000_t202">
            <v:fill on="false"/>
            <v:stroke on="false"/>
            <v:path/>
            <v:imagedata o:title=""/>
            <o:lock v:ext="edit" aspectratio="false"/>
            <v:textbox inset="0mm,0mm,0mm,0mm">
              <w:txbxContent>
                <w:p>
                  <w:pPr>
                    <w:pStyle w:val="BodyText"/>
                    <w:ind w:left="20"/>
                    <w:spacing w:before="20" w:line="149" w:lineRule="exact"/>
                    <w:rPr>
                      <w:sz w:val="11"/>
                      <w:szCs w:val="11"/>
                    </w:rPr>
                  </w:pPr>
                  <w:r>
                    <w:rPr>
                      <w:sz w:val="11"/>
                      <w:szCs w:val="11"/>
                      <w:spacing w:val="-7"/>
                      <w:position w:val="2"/>
                    </w:rPr>
                    <w:t>mest you and you wt alao pot</w:t>
                  </w:r>
                  <w:r>
                    <w:rPr>
                      <w:sz w:val="11"/>
                      <w:szCs w:val="11"/>
                      <w:spacing w:val="8"/>
                      <w:w w:val="101"/>
                      <w:position w:val="2"/>
                    </w:rPr>
                    <w:t xml:space="preserve"> </w:t>
                  </w:r>
                  <w:r>
                    <w:rPr>
                      <w:sz w:val="11"/>
                      <w:szCs w:val="11"/>
                      <w:spacing w:val="-7"/>
                      <w:position w:val="2"/>
                    </w:rPr>
                    <w:t>a</w:t>
                  </w:r>
                  <w:r>
                    <w:rPr>
                      <w:sz w:val="11"/>
                      <w:szCs w:val="11"/>
                      <w:spacing w:val="-4"/>
                      <w:position w:val="2"/>
                    </w:rPr>
                    <w:t xml:space="preserve"> </w:t>
                  </w:r>
                  <w:r>
                    <w:rPr>
                      <w:sz w:val="11"/>
                      <w:szCs w:val="11"/>
                      <w:spacing w:val="-7"/>
                      <w:position w:val="2"/>
                    </w:rPr>
                    <w:t>free Albabe</w:t>
                  </w:r>
                </w:p>
              </w:txbxContent>
            </v:textbox>
          </v:shape>
        </w:pict>
      </w:r>
      <w:r>
        <w:pict>
          <v:shape id="_x0000_s68" style="position:absolute;margin-left:165.998pt;margin-top:129.138pt;mso-position-vertical-relative:page;mso-position-horizontal-relative:page;width:95.25pt;height:9.5pt;z-index:251801600;" o:allowincell="f" filled="false" stroked="false" type="#_x0000_t202">
            <v:fill on="false"/>
            <v:stroke on="false"/>
            <v:path/>
            <v:imagedata o:title=""/>
            <o:lock v:ext="edit" aspectratio="false"/>
            <v:textbox inset="0mm,0mm,0mm,0mm">
              <w:txbxContent>
                <w:p>
                  <w:pPr>
                    <w:pStyle w:val="BodyText"/>
                    <w:ind w:left="20"/>
                    <w:spacing w:before="20" w:line="149" w:lineRule="exact"/>
                    <w:rPr>
                      <w:sz w:val="11"/>
                      <w:szCs w:val="11"/>
                    </w:rPr>
                  </w:pPr>
                  <w:r>
                    <w:rPr>
                      <w:sz w:val="11"/>
                      <w:szCs w:val="11"/>
                      <w:spacing w:val="-8"/>
                      <w:position w:val="2"/>
                    </w:rPr>
                    <w:t>aro attanding then ploase come t</w:t>
                  </w:r>
                  <w:r>
                    <w:rPr>
                      <w:sz w:val="11"/>
                      <w:szCs w:val="11"/>
                      <w:spacing w:val="-9"/>
                      <w:position w:val="2"/>
                    </w:rPr>
                    <w:t>o</w:t>
                  </w:r>
                  <w:r>
                    <w:rPr>
                      <w:sz w:val="11"/>
                      <w:szCs w:val="11"/>
                      <w:spacing w:val="2"/>
                      <w:position w:val="2"/>
                    </w:rPr>
                    <w:t xml:space="preserve"> </w:t>
                  </w:r>
                  <w:r>
                    <w:rPr>
                      <w:sz w:val="11"/>
                      <w:szCs w:val="11"/>
                      <w:spacing w:val="-9"/>
                      <w:position w:val="2"/>
                    </w:rPr>
                    <w:t>Booth</w:t>
                  </w:r>
                  <w:r>
                    <w:rPr>
                      <w:sz w:val="11"/>
                      <w:szCs w:val="11"/>
                      <w:spacing w:val="2"/>
                      <w:position w:val="2"/>
                    </w:rPr>
                    <w:t xml:space="preserve"> </w:t>
                  </w:r>
                  <w:r>
                    <w:rPr>
                      <w:sz w:val="11"/>
                      <w:szCs w:val="11"/>
                      <w:spacing w:val="-9"/>
                      <w:position w:val="2"/>
                    </w:rPr>
                    <w:t>B44</w:t>
                  </w:r>
                </w:p>
              </w:txbxContent>
            </v:textbox>
          </v:shape>
        </w:pict>
      </w:r>
      <w:r>
        <w:rPr>
          <w:rFonts w:ascii="SimHei" w:hAnsi="SimHei" w:eastAsia="SimHei" w:cs="SimHei"/>
          <w:sz w:val="21"/>
          <w:szCs w:val="21"/>
          <w:position w:val="-5"/>
        </w:rPr>
        <w:drawing>
          <wp:inline distT="0" distB="0" distL="0" distR="0">
            <wp:extent cx="6363" cy="139715"/>
            <wp:effectExtent l="0" t="0" r="0" b="0"/>
            <wp:docPr id="74" name="IM 74"/>
            <wp:cNvGraphicFramePr/>
            <a:graphic>
              <a:graphicData uri="http://schemas.openxmlformats.org/drawingml/2006/picture">
                <pic:pic>
                  <pic:nvPicPr>
                    <pic:cNvPr id="74" name="IM 74"/>
                    <pic:cNvPicPr/>
                  </pic:nvPicPr>
                  <pic:blipFill>
                    <a:blip r:embed="rId60"/>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36"/>
        </w:rPr>
        <w:t xml:space="preserve"> </w:t>
      </w:r>
      <w:r>
        <w:rPr>
          <w:rFonts w:ascii="SimHei" w:hAnsi="SimHei" w:eastAsia="SimHei" w:cs="SimHei"/>
          <w:sz w:val="21"/>
          <w:szCs w:val="21"/>
          <w:spacing w:val="-20"/>
          <w:w w:val="96"/>
        </w:rPr>
        <w:t>数字化思维：传统企业数字化转型指南</w:t>
      </w:r>
    </w:p>
    <w:p>
      <w:pPr>
        <w:spacing w:before="93"/>
        <w:rPr/>
      </w:pPr>
      <w:r/>
    </w:p>
    <w:p>
      <w:pPr>
        <w:spacing w:before="93"/>
        <w:rPr/>
      </w:pPr>
      <w:r/>
    </w:p>
    <w:p>
      <w:pPr>
        <w:sectPr>
          <w:footerReference w:type="default" r:id="rId57"/>
          <w:pgSz w:w="8640" w:h="12580"/>
          <w:pgMar w:top="400" w:right="614" w:bottom="327" w:left="540" w:header="0" w:footer="218" w:gutter="0"/>
          <w:cols w:equalWidth="0" w:num="1">
            <w:col w:w="7486" w:space="0"/>
          </w:cols>
        </w:sectPr>
        <w:rPr/>
      </w:pPr>
    </w:p>
    <w:p>
      <w:pPr>
        <w:pStyle w:val="BodyText"/>
        <w:ind w:left="1590"/>
        <w:spacing w:before="39" w:line="191" w:lineRule="auto"/>
        <w:outlineLvl w:val="2"/>
        <w:rPr>
          <w:sz w:val="27"/>
          <w:szCs w:val="27"/>
        </w:rPr>
      </w:pPr>
      <w:r>
        <w:rPr>
          <w:sz w:val="27"/>
          <w:szCs w:val="27"/>
          <w:b/>
          <w:bCs/>
          <w:spacing w:val="-1"/>
        </w:rPr>
        <w:t>Alibaba.com</w:t>
      </w:r>
    </w:p>
    <w:p>
      <w:pPr>
        <w:pStyle w:val="BodyText"/>
        <w:ind w:left="1700"/>
        <w:spacing w:line="82" w:lineRule="exact"/>
        <w:rPr>
          <w:sz w:val="11"/>
          <w:szCs w:val="11"/>
        </w:rPr>
      </w:pPr>
      <w:r>
        <w:rPr>
          <w:sz w:val="11"/>
          <w:szCs w:val="11"/>
          <w:spacing w:val="-11"/>
          <w:w w:val="98"/>
          <w:position w:val="-1"/>
        </w:rPr>
        <w:t>Gbbal</w:t>
      </w:r>
      <w:r>
        <w:rPr>
          <w:sz w:val="11"/>
          <w:szCs w:val="11"/>
          <w:spacing w:val="10"/>
          <w:w w:val="102"/>
          <w:position w:val="-1"/>
        </w:rPr>
        <w:t xml:space="preserve"> </w:t>
      </w:r>
      <w:r>
        <w:rPr>
          <w:sz w:val="11"/>
          <w:szCs w:val="11"/>
          <w:spacing w:val="-11"/>
          <w:w w:val="98"/>
          <w:position w:val="-1"/>
        </w:rPr>
        <w:t>Bushess To</w:t>
      </w:r>
      <w:r>
        <w:rPr>
          <w:sz w:val="11"/>
          <w:szCs w:val="11"/>
          <w:position w:val="-1"/>
        </w:rPr>
        <w:t xml:space="preserve"> </w:t>
      </w:r>
      <w:r>
        <w:rPr>
          <w:sz w:val="11"/>
          <w:szCs w:val="11"/>
          <w:spacing w:val="-11"/>
          <w:w w:val="98"/>
          <w:position w:val="-1"/>
        </w:rPr>
        <w:t>Bushess e</w:t>
      </w:r>
      <w:r>
        <w:rPr>
          <w:sz w:val="11"/>
          <w:szCs w:val="11"/>
          <w:spacing w:val="1"/>
          <w:position w:val="-1"/>
        </w:rPr>
        <w:t xml:space="preserve"> </w:t>
      </w:r>
      <w:r>
        <w:rPr>
          <w:sz w:val="11"/>
          <w:szCs w:val="11"/>
          <w:spacing w:val="-11"/>
          <w:w w:val="98"/>
          <w:position w:val="-1"/>
        </w:rPr>
        <w:t>Mtat</w:t>
      </w:r>
    </w:p>
    <w:p>
      <w:pPr>
        <w:pStyle w:val="BodyText"/>
        <w:spacing w:line="14" w:lineRule="auto"/>
        <w:rPr>
          <w:sz w:val="2"/>
        </w:rPr>
      </w:pPr>
      <w:r>
        <w:rPr>
          <w:sz w:val="2"/>
          <w:szCs w:val="2"/>
        </w:rPr>
        <w:br w:type="column"/>
      </w:r>
    </w:p>
    <w:p>
      <w:pPr>
        <w:spacing w:before="258"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Oh</w:t>
      </w:r>
      <w:r>
        <w:rPr>
          <w:rFonts w:ascii="Times New Roman" w:hAnsi="Times New Roman" w:eastAsia="Times New Roman" w:cs="Times New Roman"/>
          <w:sz w:val="11"/>
          <w:szCs w:val="11"/>
          <w:spacing w:val="7"/>
        </w:rPr>
        <w:t xml:space="preserve">   </w:t>
      </w:r>
      <w:r>
        <w:rPr>
          <w:rFonts w:ascii="Times New Roman" w:hAnsi="Times New Roman" w:eastAsia="Times New Roman" w:cs="Times New Roman"/>
          <w:sz w:val="11"/>
          <w:szCs w:val="11"/>
          <w:spacing w:val="-1"/>
        </w:rPr>
        <w:t>Ataba</w:t>
      </w:r>
      <w:r>
        <w:rPr>
          <w:rFonts w:ascii="Times New Roman" w:hAnsi="Times New Roman" w:eastAsia="Times New Roman" w:cs="Times New Roman"/>
          <w:sz w:val="11"/>
          <w:szCs w:val="11"/>
          <w:spacing w:val="7"/>
        </w:rPr>
        <w:t xml:space="preserve">   </w:t>
      </w:r>
      <w:r>
        <w:rPr>
          <w:rFonts w:ascii="Times New Roman" w:hAnsi="Times New Roman" w:eastAsia="Times New Roman" w:cs="Times New Roman"/>
          <w:sz w:val="11"/>
          <w:szCs w:val="11"/>
          <w:spacing w:val="-1"/>
        </w:rPr>
        <w:t>Bt</w:t>
      </w:r>
    </w:p>
    <w:p>
      <w:pPr>
        <w:pStyle w:val="BodyText"/>
        <w:spacing w:line="14" w:lineRule="auto"/>
        <w:rPr>
          <w:sz w:val="2"/>
        </w:rPr>
      </w:pPr>
      <w:r>
        <w:rPr>
          <w:sz w:val="2"/>
          <w:szCs w:val="2"/>
        </w:rPr>
        <w:br w:type="column"/>
      </w:r>
    </w:p>
    <w:p>
      <w:pPr>
        <w:spacing w:before="208"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Getel   Chlhese   Chihs</w:t>
      </w:r>
    </w:p>
    <w:p>
      <w:pPr>
        <w:spacing w:line="192" w:lineRule="auto"/>
        <w:sectPr>
          <w:type w:val="continuous"/>
          <w:pgSz w:w="8640" w:h="12580"/>
          <w:pgMar w:top="400" w:right="614" w:bottom="327" w:left="540" w:header="0" w:footer="218" w:gutter="0"/>
          <w:cols w:equalWidth="0" w:num="3">
            <w:col w:w="3790" w:space="100"/>
            <w:col w:w="820" w:space="100"/>
            <w:col w:w="2676" w:space="0"/>
          </w:cols>
        </w:sectPr>
        <w:rPr>
          <w:rFonts w:ascii="Times New Roman" w:hAnsi="Times New Roman" w:eastAsia="Times New Roman" w:cs="Times New Roman"/>
          <w:sz w:val="11"/>
          <w:szCs w:val="11"/>
        </w:rPr>
      </w:pPr>
    </w:p>
    <w:p>
      <w:pPr>
        <w:ind w:left="3339"/>
        <w:spacing w:before="131" w:line="192" w:lineRule="auto"/>
        <w:rPr>
          <w:rFonts w:ascii="Times New Roman" w:hAnsi="Times New Roman" w:eastAsia="Times New Roman" w:cs="Times New Roman"/>
          <w:sz w:val="11"/>
          <w:szCs w:val="11"/>
        </w:rPr>
      </w:pPr>
      <w:r>
        <w:pict>
          <v:shape id="_x0000_s70" style="position:absolute;margin-left:51.501pt;margin-top:5.47144pt;mso-position-vertical-relative:text;mso-position-horizontal-relative:text;width:73.25pt;height:32.15pt;z-index:251790336;" filled="false" stroked="false" type="#_x0000_t202">
            <v:fill on="false"/>
            <v:stroke on="false"/>
            <v:path/>
            <v:imagedata o:title=""/>
            <o:lock v:ext="edit" aspectratio="false"/>
            <v:textbox inset="0mm,0mm,0mm,0mm">
              <w:txbxContent>
                <w:p>
                  <w:pPr>
                    <w:ind w:left="209"/>
                    <w:spacing w:before="1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w w:val="96"/>
                    </w:rPr>
                    <w:t>knFrs</w:t>
                  </w:r>
                </w:p>
                <w:p>
                  <w:pPr>
                    <w:pStyle w:val="BodyText"/>
                    <w:ind w:left="20"/>
                    <w:spacing w:before="133" w:line="197" w:lineRule="auto"/>
                    <w:rPr>
                      <w:sz w:val="11"/>
                      <w:szCs w:val="11"/>
                    </w:rPr>
                  </w:pPr>
                  <w:r>
                    <w:rPr>
                      <w:sz w:val="11"/>
                      <w:szCs w:val="11"/>
                      <w:b/>
                      <w:bCs/>
                      <w:spacing w:val="-6"/>
                    </w:rPr>
                    <w:t>Have you made a</w:t>
                  </w:r>
                  <w:r>
                    <w:rPr>
                      <w:sz w:val="11"/>
                      <w:szCs w:val="11"/>
                      <w:b/>
                      <w:bCs/>
                      <w:spacing w:val="17"/>
                    </w:rPr>
                    <w:t xml:space="preserve"> </w:t>
                  </w:r>
                  <w:r>
                    <w:rPr>
                      <w:sz w:val="11"/>
                      <w:szCs w:val="11"/>
                      <w:b/>
                      <w:bCs/>
                      <w:spacing w:val="-6"/>
                    </w:rPr>
                    <w:t>deal today</w:t>
                  </w:r>
                  <w:r>
                    <w:rPr>
                      <w:sz w:val="11"/>
                      <w:szCs w:val="11"/>
                      <w:b/>
                      <w:bCs/>
                      <w:spacing w:val="2"/>
                    </w:rPr>
                    <w:t xml:space="preserve"> </w:t>
                  </w:r>
                  <w:r>
                    <w:rPr>
                      <w:sz w:val="11"/>
                      <w:szCs w:val="11"/>
                      <w:b/>
                      <w:bCs/>
                      <w:spacing w:val="-6"/>
                    </w:rPr>
                    <w:t>?</w:t>
                  </w:r>
                </w:p>
                <w:p>
                  <w:pPr>
                    <w:ind w:left="20"/>
                    <w:spacing w:before="70"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Offers</w:t>
                  </w:r>
                  <w:r>
                    <w:rPr>
                      <w:rFonts w:ascii="Times New Roman" w:hAnsi="Times New Roman" w:eastAsia="Times New Roman" w:cs="Times New Roman"/>
                      <w:sz w:val="11"/>
                      <w:szCs w:val="11"/>
                      <w:spacing w:val="34"/>
                      <w:w w:val="101"/>
                    </w:rPr>
                    <w:t xml:space="preserve"> </w:t>
                  </w:r>
                  <w:r>
                    <w:rPr>
                      <w:rFonts w:ascii="Times New Roman" w:hAnsi="Times New Roman" w:eastAsia="Times New Roman" w:cs="Times New Roman"/>
                      <w:sz w:val="11"/>
                      <w:szCs w:val="11"/>
                      <w:spacing w:val="-1"/>
                    </w:rPr>
                    <w:t>on</w:t>
                  </w:r>
                  <w:r>
                    <w:rPr>
                      <w:rFonts w:ascii="Times New Roman" w:hAnsi="Times New Roman" w:eastAsia="Times New Roman" w:cs="Times New Roman"/>
                      <w:sz w:val="11"/>
                      <w:szCs w:val="11"/>
                      <w:spacing w:val="23"/>
                      <w:w w:val="101"/>
                    </w:rPr>
                    <w:t xml:space="preserve"> </w:t>
                  </w:r>
                  <w:r>
                    <w:rPr>
                      <w:rFonts w:ascii="Times New Roman" w:hAnsi="Times New Roman" w:eastAsia="Times New Roman" w:cs="Times New Roman"/>
                      <w:sz w:val="11"/>
                      <w:szCs w:val="11"/>
                      <w:spacing w:val="-1"/>
                    </w:rPr>
                    <w:t>Alibubacom</w:t>
                  </w:r>
                </w:p>
              </w:txbxContent>
            </v:textbox>
          </v:shape>
        </w:pict>
      </w:r>
      <w:r>
        <w:pict>
          <v:shape id="_x0000_s72" style="position:absolute;margin-left:234.691pt;margin-top:5.55927pt;mso-position-vertical-relative:text;mso-position-horizontal-relative:text;width:82.85pt;height:7.1pt;z-index:251794432;"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Reconmend</w:t>
                  </w:r>
                  <w:r>
                    <w:rPr>
                      <w:rFonts w:ascii="Times New Roman" w:hAnsi="Times New Roman" w:eastAsia="Times New Roman" w:cs="Times New Roman"/>
                      <w:sz w:val="11"/>
                      <w:szCs w:val="11"/>
                      <w:spacing w:val="17"/>
                      <w:w w:val="102"/>
                    </w:rPr>
                    <w:t xml:space="preserve">  </w:t>
                  </w:r>
                  <w:r>
                    <w:rPr>
                      <w:rFonts w:ascii="Times New Roman" w:hAnsi="Times New Roman" w:eastAsia="Times New Roman" w:cs="Times New Roman"/>
                      <w:sz w:val="11"/>
                      <w:szCs w:val="11"/>
                      <w:spacing w:val="-1"/>
                    </w:rPr>
                    <w:t>AIlbb</w:t>
                  </w:r>
                  <w:r>
                    <w:rPr>
                      <w:rFonts w:ascii="Times New Roman" w:hAnsi="Times New Roman" w:eastAsia="Times New Roman" w:cs="Times New Roman"/>
                      <w:sz w:val="11"/>
                      <w:szCs w:val="11"/>
                      <w:spacing w:val="12"/>
                      <w:w w:val="101"/>
                    </w:rPr>
                    <w:t xml:space="preserve">  </w:t>
                  </w:r>
                  <w:r>
                    <w:rPr>
                      <w:rFonts w:ascii="Times New Roman" w:hAnsi="Times New Roman" w:eastAsia="Times New Roman" w:cs="Times New Roman"/>
                      <w:sz w:val="11"/>
                      <w:szCs w:val="11"/>
                      <w:spacing w:val="-1"/>
                    </w:rPr>
                    <w:t>To</w:t>
                  </w:r>
                  <w:r>
                    <w:rPr>
                      <w:rFonts w:ascii="Times New Roman" w:hAnsi="Times New Roman" w:eastAsia="Times New Roman" w:cs="Times New Roman"/>
                      <w:sz w:val="11"/>
                      <w:szCs w:val="11"/>
                      <w:spacing w:val="12"/>
                      <w:w w:val="101"/>
                    </w:rPr>
                    <w:t xml:space="preserve">  </w:t>
                  </w:r>
                  <w:r>
                    <w:rPr>
                      <w:rFonts w:ascii="Times New Roman" w:hAnsi="Times New Roman" w:eastAsia="Times New Roman" w:cs="Times New Roman"/>
                      <w:sz w:val="11"/>
                      <w:szCs w:val="11"/>
                      <w:spacing w:val="-1"/>
                    </w:rPr>
                    <w:t>Twr</w:t>
                  </w:r>
                  <w:r>
                    <w:rPr>
                      <w:rFonts w:ascii="Times New Roman" w:hAnsi="Times New Roman" w:eastAsia="Times New Roman" w:cs="Times New Roman"/>
                      <w:sz w:val="11"/>
                      <w:szCs w:val="11"/>
                      <w:spacing w:val="10"/>
                      <w:w w:val="102"/>
                    </w:rPr>
                    <w:t xml:space="preserve">  </w:t>
                  </w:r>
                  <w:r>
                    <w:rPr>
                      <w:rFonts w:ascii="Times New Roman" w:hAnsi="Times New Roman" w:eastAsia="Times New Roman" w:cs="Times New Roman"/>
                      <w:sz w:val="11"/>
                      <w:szCs w:val="11"/>
                      <w:spacing w:val="-1"/>
                    </w:rPr>
                    <w:t>rendt</w:t>
                  </w:r>
                </w:p>
              </w:txbxContent>
            </v:textbox>
          </v:shape>
        </w:pict>
      </w:r>
      <w:r>
        <w:rPr>
          <w:rFonts w:ascii="Times New Roman" w:hAnsi="Times New Roman" w:eastAsia="Times New Roman" w:cs="Times New Roman"/>
          <w:sz w:val="11"/>
          <w:szCs w:val="11"/>
          <w:spacing w:val="-1"/>
        </w:rPr>
        <w:t>Mhke</w:t>
      </w:r>
      <w:r>
        <w:rPr>
          <w:rFonts w:ascii="Times New Roman" w:hAnsi="Times New Roman" w:eastAsia="Times New Roman" w:cs="Times New Roman"/>
          <w:sz w:val="11"/>
          <w:szCs w:val="11"/>
          <w:spacing w:val="17"/>
          <w:w w:val="101"/>
        </w:rPr>
        <w:t xml:space="preserve">  </w:t>
      </w:r>
      <w:r>
        <w:rPr>
          <w:rFonts w:ascii="Times New Roman" w:hAnsi="Times New Roman" w:eastAsia="Times New Roman" w:cs="Times New Roman"/>
          <w:sz w:val="11"/>
          <w:szCs w:val="11"/>
          <w:spacing w:val="-1"/>
        </w:rPr>
        <w:t>Allbebn</w:t>
      </w:r>
      <w:r>
        <w:rPr>
          <w:rFonts w:ascii="Times New Roman" w:hAnsi="Times New Roman" w:eastAsia="Times New Roman" w:cs="Times New Roman"/>
          <w:sz w:val="11"/>
          <w:szCs w:val="11"/>
          <w:spacing w:val="11"/>
        </w:rPr>
        <w:t xml:space="preserve">  </w:t>
      </w:r>
      <w:r>
        <w:rPr>
          <w:rFonts w:ascii="Times New Roman" w:hAnsi="Times New Roman" w:eastAsia="Times New Roman" w:cs="Times New Roman"/>
          <w:sz w:val="11"/>
          <w:szCs w:val="11"/>
          <w:spacing w:val="-1"/>
        </w:rPr>
        <w:t>Your</w:t>
      </w:r>
      <w:r>
        <w:rPr>
          <w:rFonts w:ascii="Times New Roman" w:hAnsi="Times New Roman" w:eastAsia="Times New Roman" w:cs="Times New Roman"/>
          <w:sz w:val="11"/>
          <w:szCs w:val="11"/>
          <w:spacing w:val="11"/>
          <w:w w:val="101"/>
        </w:rPr>
        <w:t xml:space="preserve">  </w:t>
      </w:r>
      <w:r>
        <w:rPr>
          <w:rFonts w:ascii="Times New Roman" w:hAnsi="Times New Roman" w:eastAsia="Times New Roman" w:cs="Times New Roman"/>
          <w:sz w:val="11"/>
          <w:szCs w:val="11"/>
          <w:spacing w:val="-1"/>
        </w:rPr>
        <w:t>Hene</w:t>
      </w:r>
    </w:p>
    <w:p>
      <w:pPr>
        <w:pStyle w:val="BodyText"/>
        <w:ind w:left="2799"/>
        <w:spacing w:before="209" w:line="191" w:lineRule="exact"/>
        <w:rPr>
          <w:sz w:val="11"/>
          <w:szCs w:val="11"/>
        </w:rPr>
      </w:pPr>
      <w:r>
        <w:pict>
          <v:shape id="_x0000_s74" style="position:absolute;margin-left:255.5pt;margin-top:6.64825pt;mso-position-vertical-relative:text;mso-position-horizontal-relative:text;width:28.25pt;height:29.75pt;z-index:251792384;" filled="false" stroked="false" type="#_x0000_t202">
            <v:fill on="false"/>
            <v:stroke on="false"/>
            <v:path/>
            <v:imagedata o:title=""/>
            <o:lock v:ext="edit" aspectratio="false"/>
            <v:textbox inset="0mm,0mm,0mm,0mm">
              <w:txbxContent>
                <w:p>
                  <w:pPr>
                    <w:pStyle w:val="BodyText"/>
                    <w:ind w:left="20"/>
                    <w:spacing w:before="20" w:line="190" w:lineRule="exact"/>
                    <w:rPr>
                      <w:sz w:val="14"/>
                      <w:szCs w:val="14"/>
                    </w:rPr>
                  </w:pPr>
                  <w:r>
                    <w:rPr>
                      <w:sz w:val="14"/>
                      <w:szCs w:val="14"/>
                      <w:spacing w:val="-4"/>
                      <w:position w:val="2"/>
                    </w:rPr>
                    <w:t>sign</w:t>
                  </w:r>
                  <w:r>
                    <w:rPr>
                      <w:sz w:val="14"/>
                      <w:szCs w:val="14"/>
                      <w:spacing w:val="7"/>
                      <w:position w:val="2"/>
                    </w:rPr>
                    <w:t xml:space="preserve"> </w:t>
                  </w:r>
                  <w:r>
                    <w:rPr>
                      <w:sz w:val="14"/>
                      <w:szCs w:val="14"/>
                      <w:spacing w:val="-4"/>
                      <w:position w:val="2"/>
                    </w:rPr>
                    <w:t>in</w:t>
                  </w:r>
                </w:p>
                <w:p>
                  <w:pPr>
                    <w:pStyle w:val="BodyText"/>
                    <w:ind w:left="100" w:right="20" w:hanging="80"/>
                    <w:spacing w:before="142" w:line="210" w:lineRule="auto"/>
                    <w:rPr>
                      <w:rFonts w:ascii="Times New Roman" w:hAnsi="Times New Roman" w:eastAsia="Times New Roman" w:cs="Times New Roman"/>
                      <w:sz w:val="11"/>
                      <w:szCs w:val="11"/>
                    </w:rPr>
                  </w:pPr>
                  <w:r>
                    <w:rPr>
                      <w:sz w:val="11"/>
                      <w:szCs w:val="11"/>
                      <w:spacing w:val="-3"/>
                    </w:rPr>
                    <w:t>Hamber</w:t>
                  </w:r>
                  <w:r>
                    <w:rPr>
                      <w:sz w:val="11"/>
                      <w:szCs w:val="11"/>
                      <w:spacing w:val="13"/>
                      <w:w w:val="103"/>
                    </w:rPr>
                    <w:t xml:space="preserve"> </w:t>
                  </w:r>
                  <w:r>
                    <w:rPr>
                      <w:sz w:val="11"/>
                      <w:szCs w:val="11"/>
                      <w:spacing w:val="-3"/>
                    </w:rPr>
                    <w:t>ID</w:t>
                  </w:r>
                  <w:r>
                    <w:rPr>
                      <w:sz w:val="11"/>
                      <w:szCs w:val="11"/>
                    </w:rPr>
                    <w:t xml:space="preserve"> </w:t>
                  </w:r>
                  <w:r>
                    <w:rPr>
                      <w:rFonts w:ascii="Times New Roman" w:hAnsi="Times New Roman" w:eastAsia="Times New Roman" w:cs="Times New Roman"/>
                      <w:sz w:val="11"/>
                      <w:szCs w:val="11"/>
                      <w:spacing w:val="-1"/>
                    </w:rPr>
                    <w:t>Rasgword</w:t>
                  </w:r>
                </w:p>
              </w:txbxContent>
            </v:textbox>
          </v:shape>
        </w:pict>
      </w:r>
      <w:r>
        <w:pict>
          <v:shape id="_x0000_s76" style="position:absolute;margin-left:300pt;margin-top:11.1633pt;mso-position-vertical-relative:text;mso-position-horizontal-relative:text;width:3.8pt;height:4.25pt;z-index:251798528;"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5"/>
                      <w:szCs w:val="5"/>
                    </w:rPr>
                  </w:pPr>
                  <w:r>
                    <w:rPr>
                      <w:rFonts w:ascii="Times New Roman" w:hAnsi="Times New Roman" w:eastAsia="Times New Roman" w:cs="Times New Roman"/>
                      <w:sz w:val="5"/>
                      <w:szCs w:val="5"/>
                    </w:rPr>
                    <w:t>U</w:t>
                  </w:r>
                </w:p>
              </w:txbxContent>
            </v:textbox>
          </v:shape>
        </w:pict>
      </w:r>
      <w:r>
        <w:pict>
          <v:shape id="_x0000_s78" style="position:absolute;margin-left:295.499pt;margin-top:15.1212pt;mso-position-vertical-relative:text;mso-position-horizontal-relative:text;width:3.25pt;height:4.35pt;z-index:251799552;" filled="false" stroked="false" type="#_x0000_t202">
            <v:fill on="false"/>
            <v:stroke on="false"/>
            <v:path/>
            <v:imagedata o:title=""/>
            <o:lock v:ext="edit" aspectratio="false"/>
            <v:textbox inset="0mm,0mm,0mm,0mm">
              <w:txbxContent>
                <w:p>
                  <w:pPr>
                    <w:ind w:left="20"/>
                    <w:spacing w:before="20" w:line="192" w:lineRule="auto"/>
                    <w:rPr>
                      <w:rFonts w:ascii="Times New Roman" w:hAnsi="Times New Roman" w:eastAsia="Times New Roman" w:cs="Times New Roman"/>
                      <w:sz w:val="5"/>
                      <w:szCs w:val="5"/>
                    </w:rPr>
                  </w:pPr>
                  <w:r>
                    <w:rPr>
                      <w:rFonts w:ascii="Times New Roman" w:hAnsi="Times New Roman" w:eastAsia="Times New Roman" w:cs="Times New Roman"/>
                      <w:sz w:val="5"/>
                      <w:szCs w:val="5"/>
                    </w:rPr>
                    <w:t>h</w:t>
                  </w:r>
                </w:p>
              </w:txbxContent>
            </v:textbox>
          </v:shape>
        </w:pict>
      </w:r>
      <w:r>
        <w:pict>
          <v:shape id="_x0000_s80" style="position:absolute;margin-left:138.998pt;margin-top:16.5211pt;mso-position-vertical-relative:text;mso-position-horizontal-relative:text;width:91.9pt;height:9.5pt;z-index:251800576;" filled="false" stroked="false" type="#_x0000_t202">
            <v:fill on="false"/>
            <v:stroke on="false"/>
            <v:path/>
            <v:imagedata o:title=""/>
            <o:lock v:ext="edit" aspectratio="false"/>
            <v:textbox inset="0mm,0mm,0mm,0mm">
              <w:txbxContent>
                <w:p>
                  <w:pPr>
                    <w:pStyle w:val="BodyText"/>
                    <w:ind w:left="20"/>
                    <w:spacing w:before="20" w:line="149" w:lineRule="exact"/>
                    <w:rPr>
                      <w:sz w:val="11"/>
                      <w:szCs w:val="11"/>
                    </w:rPr>
                  </w:pPr>
                  <w:r>
                    <w:rPr>
                      <w:sz w:val="11"/>
                      <w:szCs w:val="11"/>
                      <w:spacing w:val="-2"/>
                      <w:position w:val="2"/>
                    </w:rPr>
                    <w:t>(Ui)Soing</w:t>
                  </w:r>
                  <w:r>
                    <w:rPr>
                      <w:sz w:val="11"/>
                      <w:szCs w:val="11"/>
                      <w:spacing w:val="8"/>
                      <w:w w:val="101"/>
                      <w:position w:val="2"/>
                    </w:rPr>
                    <w:t xml:space="preserve"> </w:t>
                  </w:r>
                  <w:r>
                    <w:rPr>
                      <w:sz w:val="11"/>
                      <w:szCs w:val="11"/>
                      <w:spacing w:val="-2"/>
                      <w:position w:val="2"/>
                    </w:rPr>
                    <w:t>Fair fom</w:t>
                  </w:r>
                  <w:r>
                    <w:rPr>
                      <w:sz w:val="11"/>
                      <w:szCs w:val="11"/>
                      <w:spacing w:val="7"/>
                      <w:w w:val="102"/>
                      <w:position w:val="2"/>
                    </w:rPr>
                    <w:t xml:space="preserve"> </w:t>
                  </w:r>
                  <w:r>
                    <w:rPr>
                      <w:sz w:val="11"/>
                      <w:szCs w:val="11"/>
                      <w:spacing w:val="-2"/>
                      <w:position w:val="2"/>
                    </w:rPr>
                    <w:t>Fsonua</w:t>
                  </w:r>
                  <w:r>
                    <w:rPr>
                      <w:sz w:val="11"/>
                      <w:szCs w:val="11"/>
                      <w:spacing w:val="-3"/>
                      <w:position w:val="2"/>
                    </w:rPr>
                    <w:t>ry 6-10.iyou</w:t>
                  </w:r>
                </w:p>
              </w:txbxContent>
            </v:textbox>
          </v:shape>
        </w:pict>
      </w:r>
      <w:r>
        <w:rPr>
          <w:sz w:val="11"/>
          <w:szCs w:val="11"/>
          <w:position w:val="-1"/>
        </w:rPr>
        <w:drawing>
          <wp:inline distT="0" distB="0" distL="0" distR="0">
            <wp:extent cx="47707" cy="96895"/>
            <wp:effectExtent l="0" t="0" r="0" b="0"/>
            <wp:docPr id="76" name="IM 76"/>
            <wp:cNvGraphicFramePr/>
            <a:graphic>
              <a:graphicData uri="http://schemas.openxmlformats.org/drawingml/2006/picture">
                <pic:pic>
                  <pic:nvPicPr>
                    <pic:cNvPr id="76" name="IM 76"/>
                    <pic:cNvPicPr/>
                  </pic:nvPicPr>
                  <pic:blipFill>
                    <a:blip r:embed="rId61"/>
                    <a:stretch>
                      <a:fillRect/>
                    </a:stretch>
                  </pic:blipFill>
                  <pic:spPr>
                    <a:xfrm rot="0">
                      <a:off x="0" y="0"/>
                      <a:ext cx="47707" cy="96895"/>
                    </a:xfrm>
                    <a:prstGeom prst="rect">
                      <a:avLst/>
                    </a:prstGeom>
                  </pic:spPr>
                </pic:pic>
              </a:graphicData>
            </a:graphic>
          </wp:inline>
        </w:drawing>
      </w:r>
      <w:r>
        <w:rPr>
          <w:sz w:val="11"/>
          <w:szCs w:val="11"/>
          <w:spacing w:val="-11"/>
          <w:w w:val="92"/>
          <w:position w:val="-1"/>
        </w:rPr>
        <w:t>l</w:t>
      </w:r>
      <w:r>
        <w:rPr>
          <w:rFonts w:ascii="Times New Roman" w:hAnsi="Times New Roman" w:eastAsia="Times New Roman" w:cs="Times New Roman"/>
          <w:sz w:val="11"/>
          <w:szCs w:val="11"/>
          <w:spacing w:val="-11"/>
          <w:w w:val="92"/>
        </w:rPr>
        <w:t>e</w:t>
      </w:r>
      <w:r>
        <w:rPr>
          <w:sz w:val="11"/>
          <w:szCs w:val="11"/>
          <w:spacing w:val="-11"/>
          <w:w w:val="92"/>
        </w:rPr>
        <w:t>b</w:t>
      </w:r>
      <w:r>
        <w:ruby>
          <w:rubyPr>
            <w:rubyAlign w:val="left"/>
            <w:hpsRaise w:val="6"/>
            <w:hps w:val="11"/>
            <w:hpsBaseText w:val="11"/>
          </w:rubyPr>
          <w:rt>
            <w:r>
              <w:rPr>
                <w:rFonts w:ascii="Times New Roman" w:hAnsi="Times New Roman" w:eastAsia="Times New Roman" w:cs="Times New Roman"/>
                <w:sz w:val="11"/>
                <w:szCs w:val="11"/>
                <w:w w:val="81"/>
              </w:rPr>
              <w:t>ar</w:t>
            </w:r>
          </w:rt>
          <w:rubyBase>
            <w:r>
              <w:rPr>
                <w:sz w:val="11"/>
                <w:szCs w:val="11"/>
                <w:w w:val="89"/>
                <w:position w:val="-1"/>
              </w:rPr>
              <w:t>a</w:t>
            </w:r>
          </w:rubyBase>
        </w:ruby>
      </w:r>
      <w:r>
        <w:rPr>
          <w:sz w:val="11"/>
          <w:szCs w:val="11"/>
          <w:spacing w:val="-11"/>
          <w:w w:val="92"/>
          <w:position w:val="-1"/>
        </w:rPr>
        <w:t>h</w:t>
      </w:r>
      <w:r>
        <w:ruby>
          <w:rubyPr>
            <w:rubyAlign w:val="left"/>
            <w:hpsRaise w:val="6"/>
            <w:hps w:val="11"/>
            <w:hpsBaseText w:val="11"/>
          </w:rubyPr>
          <w:rt>
            <w:r>
              <w:rPr>
                <w:rFonts w:ascii="Times New Roman" w:hAnsi="Times New Roman" w:eastAsia="Times New Roman" w:cs="Times New Roman"/>
                <w:sz w:val="11"/>
                <w:szCs w:val="11"/>
                <w:w w:val="130"/>
              </w:rPr>
              <w:t>Al</w:t>
            </w:r>
          </w:rt>
          <w:rubyBase>
            <w:r>
              <w:rPr>
                <w:sz w:val="11"/>
                <w:szCs w:val="11"/>
                <w:w w:val="89"/>
                <w:position w:val="-1"/>
              </w:rPr>
              <w:t>a w</w:t>
            </w:r>
          </w:rubyBase>
        </w:ruby>
      </w:r>
      <w:r>
        <w:rPr>
          <w:rFonts w:ascii="Times New Roman" w:hAnsi="Times New Roman" w:eastAsia="Times New Roman" w:cs="Times New Roman"/>
          <w:sz w:val="11"/>
          <w:szCs w:val="11"/>
          <w:spacing w:val="-11"/>
          <w:w w:val="92"/>
          <w:position w:val="6"/>
        </w:rPr>
        <w:t>lh</w:t>
      </w:r>
      <w:r>
        <w:rPr>
          <w:sz w:val="11"/>
          <w:szCs w:val="11"/>
          <w:spacing w:val="-11"/>
          <w:w w:val="92"/>
          <w:position w:val="-1"/>
        </w:rPr>
        <w:t>ll</w:t>
      </w:r>
      <w:r>
        <w:rPr>
          <w:sz w:val="11"/>
          <w:szCs w:val="11"/>
          <w:spacing w:val="-27"/>
          <w:position w:val="-1"/>
        </w:rPr>
        <w:t xml:space="preserve"> </w:t>
      </w:r>
      <w:r>
        <w:rPr>
          <w:sz w:val="11"/>
          <w:szCs w:val="11"/>
          <w:position w:val="-5"/>
        </w:rPr>
        <w:drawing>
          <wp:inline distT="0" distB="0" distL="0" distR="0">
            <wp:extent cx="29780" cy="105207"/>
            <wp:effectExtent l="0" t="0" r="0" b="0"/>
            <wp:docPr id="78" name="IM 78"/>
            <wp:cNvGraphicFramePr/>
            <a:graphic>
              <a:graphicData uri="http://schemas.openxmlformats.org/drawingml/2006/picture">
                <pic:pic>
                  <pic:nvPicPr>
                    <pic:cNvPr id="78" name="IM 78"/>
                    <pic:cNvPicPr/>
                  </pic:nvPicPr>
                  <pic:blipFill>
                    <a:blip r:embed="rId62"/>
                    <a:stretch>
                      <a:fillRect/>
                    </a:stretch>
                  </pic:blipFill>
                  <pic:spPr>
                    <a:xfrm rot="0">
                      <a:off x="0" y="0"/>
                      <a:ext cx="29780" cy="105207"/>
                    </a:xfrm>
                    <a:prstGeom prst="rect">
                      <a:avLst/>
                    </a:prstGeom>
                  </pic:spPr>
                </pic:pic>
              </a:graphicData>
            </a:graphic>
          </wp:inline>
        </w:drawing>
      </w:r>
      <w:r>
        <w:ruby>
          <w:rubyPr>
            <w:rubyAlign w:val="left"/>
            <w:hpsRaise w:val="6"/>
            <w:hps w:val="11"/>
            <w:hpsBaseText w:val="11"/>
          </w:rubyPr>
          <w:rt>
            <w:r>
              <w:rPr>
                <w:rFonts w:ascii="Times New Roman" w:hAnsi="Times New Roman" w:eastAsia="Times New Roman" w:cs="Times New Roman"/>
                <w:sz w:val="11"/>
                <w:szCs w:val="11"/>
                <w:w w:val="97"/>
              </w:rPr>
              <w:t>b</w:t>
            </w:r>
          </w:rt>
          <w:rubyBase>
            <w:r>
              <w:rPr>
                <w:sz w:val="11"/>
                <w:szCs w:val="11"/>
                <w:w w:val="89"/>
                <w:position w:val="-1"/>
              </w:rPr>
              <w:t>e</w:t>
            </w:r>
          </w:rubyBase>
        </w:ruby>
      </w:r>
      <w:r>
        <w:ruby>
          <w:rubyPr>
            <w:rubyAlign w:val="left"/>
            <w:hpsRaise w:val="6"/>
            <w:hps w:val="11"/>
            <w:hpsBaseText w:val="11"/>
          </w:rubyPr>
          <w:rt>
            <w:r>
              <w:rPr>
                <w:rFonts w:ascii="Times New Roman" w:hAnsi="Times New Roman" w:eastAsia="Times New Roman" w:cs="Times New Roman"/>
                <w:sz w:val="11"/>
                <w:szCs w:val="11"/>
                <w:w w:val="97"/>
              </w:rPr>
              <w:t>a</w:t>
            </w:r>
          </w:rt>
          <w:rubyBase>
            <w:r>
              <w:rPr>
                <w:sz w:val="11"/>
                <w:szCs w:val="11"/>
                <w:w w:val="113"/>
                <w:position w:val="-1"/>
              </w:rPr>
              <w:t>as</w:t>
            </w:r>
          </w:rubyBase>
        </w:ruby>
      </w:r>
      <w:r>
        <w:rPr>
          <w:sz w:val="11"/>
          <w:szCs w:val="11"/>
          <w:position w:val="-1"/>
        </w:rPr>
        <w:drawing>
          <wp:inline distT="0" distB="0" distL="0" distR="0">
            <wp:extent cx="48519" cy="96895"/>
            <wp:effectExtent l="0" t="0" r="0" b="0"/>
            <wp:docPr id="80" name="IM 80"/>
            <wp:cNvGraphicFramePr/>
            <a:graphic>
              <a:graphicData uri="http://schemas.openxmlformats.org/drawingml/2006/picture">
                <pic:pic>
                  <pic:nvPicPr>
                    <pic:cNvPr id="80" name="IM 80"/>
                    <pic:cNvPicPr/>
                  </pic:nvPicPr>
                  <pic:blipFill>
                    <a:blip r:embed="rId63"/>
                    <a:stretch>
                      <a:fillRect/>
                    </a:stretch>
                  </pic:blipFill>
                  <pic:spPr>
                    <a:xfrm rot="0">
                      <a:off x="0" y="0"/>
                      <a:ext cx="48519" cy="96895"/>
                    </a:xfrm>
                    <a:prstGeom prst="rect">
                      <a:avLst/>
                    </a:prstGeom>
                  </pic:spPr>
                </pic:pic>
              </a:graphicData>
            </a:graphic>
          </wp:inline>
        </w:drawing>
      </w:r>
      <w:r>
        <w:rPr>
          <w:sz w:val="11"/>
          <w:szCs w:val="11"/>
          <w:spacing w:val="-11"/>
          <w:w w:val="92"/>
          <w:position w:val="-1"/>
        </w:rPr>
        <w:t>i</w:t>
      </w:r>
      <w:r>
        <w:rPr>
          <w:sz w:val="11"/>
          <w:szCs w:val="11"/>
          <w:position w:val="-5"/>
        </w:rPr>
        <w:drawing>
          <wp:inline distT="0" distB="0" distL="0" distR="0">
            <wp:extent cx="34898" cy="105207"/>
            <wp:effectExtent l="0" t="0" r="0" b="0"/>
            <wp:docPr id="82" name="IM 82"/>
            <wp:cNvGraphicFramePr/>
            <a:graphic>
              <a:graphicData uri="http://schemas.openxmlformats.org/drawingml/2006/picture">
                <pic:pic>
                  <pic:nvPicPr>
                    <pic:cNvPr id="82" name="IM 82"/>
                    <pic:cNvPicPr/>
                  </pic:nvPicPr>
                  <pic:blipFill>
                    <a:blip r:embed="rId64"/>
                    <a:stretch>
                      <a:fillRect/>
                    </a:stretch>
                  </pic:blipFill>
                  <pic:spPr>
                    <a:xfrm rot="0">
                      <a:off x="0" y="0"/>
                      <a:ext cx="34898" cy="105207"/>
                    </a:xfrm>
                    <a:prstGeom prst="rect">
                      <a:avLst/>
                    </a:prstGeom>
                  </pic:spPr>
                </pic:pic>
              </a:graphicData>
            </a:graphic>
          </wp:inline>
        </w:drawing>
      </w:r>
      <w:r>
        <w:rPr>
          <w:rFonts w:ascii="Times New Roman" w:hAnsi="Times New Roman" w:eastAsia="Times New Roman" w:cs="Times New Roman"/>
          <w:sz w:val="11"/>
          <w:szCs w:val="11"/>
          <w:spacing w:val="-11"/>
          <w:w w:val="92"/>
          <w:position w:val="6"/>
        </w:rPr>
        <w:t>e</w:t>
      </w:r>
      <w:r>
        <w:rPr>
          <w:sz w:val="11"/>
          <w:szCs w:val="11"/>
          <w:spacing w:val="-11"/>
          <w:w w:val="92"/>
        </w:rPr>
        <w:t>lin</w:t>
      </w:r>
      <w:r>
        <w:rPr>
          <w:rFonts w:ascii="Times New Roman" w:hAnsi="Times New Roman" w:eastAsia="Times New Roman" w:cs="Times New Roman"/>
          <w:sz w:val="11"/>
          <w:szCs w:val="11"/>
          <w:spacing w:val="-11"/>
          <w:w w:val="92"/>
        </w:rPr>
        <w:t>rs</w:t>
      </w:r>
      <w:r>
        <w:rPr>
          <w:sz w:val="11"/>
          <w:szCs w:val="11"/>
          <w:spacing w:val="-11"/>
          <w:w w:val="92"/>
          <w:position w:val="-1"/>
        </w:rPr>
        <w:t>g</w:t>
      </w:r>
      <w:r>
        <w:rPr>
          <w:sz w:val="11"/>
          <w:szCs w:val="11"/>
          <w:position w:val="-1"/>
        </w:rPr>
        <w:t xml:space="preserve"> </w:t>
      </w:r>
      <w:r>
        <w:rPr>
          <w:sz w:val="11"/>
          <w:szCs w:val="11"/>
          <w:position w:val="-1"/>
        </w:rPr>
        <w:drawing>
          <wp:inline distT="0" distB="0" distL="0" distR="0">
            <wp:extent cx="63406" cy="99898"/>
            <wp:effectExtent l="0" t="0" r="0" b="0"/>
            <wp:docPr id="84" name="IM 84"/>
            <wp:cNvGraphicFramePr/>
            <a:graphic>
              <a:graphicData uri="http://schemas.openxmlformats.org/drawingml/2006/picture">
                <pic:pic>
                  <pic:nvPicPr>
                    <pic:cNvPr id="84" name="IM 84"/>
                    <pic:cNvPicPr/>
                  </pic:nvPicPr>
                  <pic:blipFill>
                    <a:blip r:embed="rId65"/>
                    <a:stretch>
                      <a:fillRect/>
                    </a:stretch>
                  </pic:blipFill>
                  <pic:spPr>
                    <a:xfrm rot="0">
                      <a:off x="0" y="0"/>
                      <a:ext cx="63406" cy="99898"/>
                    </a:xfrm>
                    <a:prstGeom prst="rect">
                      <a:avLst/>
                    </a:prstGeom>
                  </pic:spPr>
                </pic:pic>
              </a:graphicData>
            </a:graphic>
          </wp:inline>
        </w:drawing>
      </w:r>
      <w:r>
        <w:ruby>
          <w:rubyPr>
            <w:rubyAlign w:val="left"/>
            <w:hpsRaise w:val="6"/>
            <w:hps w:val="11"/>
            <w:hpsBaseText w:val="11"/>
          </w:rubyPr>
          <w:rt>
            <w:r>
              <w:rPr>
                <w:rFonts w:ascii="Times New Roman" w:hAnsi="Times New Roman" w:eastAsia="Times New Roman" w:cs="Times New Roman"/>
                <w:sz w:val="11"/>
                <w:szCs w:val="11"/>
              </w:rPr>
              <w:t>n</w:t>
            </w:r>
          </w:rt>
          <w:rubyBase>
            <w:r>
              <w:rPr>
                <w:sz w:val="11"/>
                <w:szCs w:val="11"/>
                <w:w w:val="91"/>
                <w:position w:val="-1"/>
              </w:rPr>
              <w:t>the</w:t>
            </w:r>
          </w:rubyBase>
        </w:ruby>
      </w:r>
      <w:r>
        <w:rPr>
          <w:sz w:val="11"/>
          <w:szCs w:val="11"/>
          <w:spacing w:val="4"/>
          <w:position w:val="-1"/>
        </w:rPr>
        <w:t xml:space="preserve"> </w:t>
      </w:r>
      <w:r>
        <w:rPr>
          <w:sz w:val="11"/>
          <w:szCs w:val="11"/>
          <w:spacing w:val="-11"/>
          <w:w w:val="92"/>
          <w:position w:val="-1"/>
        </w:rPr>
        <w:t>Bimingham</w:t>
      </w:r>
    </w:p>
    <w:p>
      <w:pPr>
        <w:pStyle w:val="BodyText"/>
        <w:spacing w:line="338" w:lineRule="auto"/>
        <w:rPr/>
      </w:pPr>
      <w:r/>
    </w:p>
    <w:p>
      <w:pPr>
        <w:pStyle w:val="BodyText"/>
        <w:ind w:left="2799"/>
        <w:spacing w:before="32" w:line="150" w:lineRule="exact"/>
        <w:rPr>
          <w:sz w:val="11"/>
          <w:szCs w:val="11"/>
        </w:rPr>
      </w:pPr>
      <w:r>
        <w:pict>
          <v:shape id="_x0000_s82" style="position:absolute;margin-left:295.499pt;margin-top:4.43555pt;mso-position-vertical-relative:text;mso-position-horizontal-relative:text;width:17.3pt;height:13.6pt;z-index:251795456;" filled="false" stroked="false" type="#_x0000_t202">
            <v:fill on="false"/>
            <v:stroke on="false"/>
            <v:path/>
            <v:imagedata o:title=""/>
            <o:lock v:ext="edit" aspectratio="false"/>
            <v:textbox inset="0mm,0mm,0mm,0mm">
              <w:txbxContent>
                <w:p>
                  <w:pPr>
                    <w:pStyle w:val="BodyText"/>
                    <w:ind w:left="20"/>
                    <w:spacing w:before="20" w:line="231" w:lineRule="exact"/>
                    <w:rPr>
                      <w:sz w:val="17"/>
                      <w:szCs w:val="17"/>
                    </w:rPr>
                  </w:pPr>
                  <w:r>
                    <w:rPr>
                      <w:sz w:val="17"/>
                      <w:szCs w:val="17"/>
                      <w:spacing w:val="-9"/>
                      <w:position w:val="1"/>
                    </w:rPr>
                    <w:t>d</w:t>
                  </w:r>
                  <w:r>
                    <w:rPr>
                      <w:sz w:val="17"/>
                      <w:szCs w:val="17"/>
                      <w:spacing w:val="3"/>
                      <w:position w:val="1"/>
                    </w:rPr>
                    <w:t xml:space="preserve"> </w:t>
                  </w:r>
                  <w:r>
                    <w:rPr>
                      <w:sz w:val="17"/>
                      <w:szCs w:val="17"/>
                      <w:spacing w:val="-9"/>
                      <w:position w:val="1"/>
                    </w:rPr>
                    <w:t>cls</w:t>
                  </w:r>
                </w:p>
              </w:txbxContent>
            </v:textbox>
          </v:shape>
        </w:pict>
      </w:r>
      <w:r>
        <w:rPr>
          <w:sz w:val="11"/>
          <w:szCs w:val="11"/>
          <w:spacing w:val="-2"/>
          <w:position w:val="1"/>
        </w:rPr>
        <w:t>hat.</w:t>
      </w:r>
    </w:p>
    <w:p>
      <w:pPr>
        <w:pStyle w:val="BodyText"/>
        <w:ind w:left="5020"/>
        <w:spacing w:before="2" w:line="196" w:lineRule="auto"/>
        <w:rPr>
          <w:sz w:val="11"/>
          <w:szCs w:val="11"/>
        </w:rPr>
      </w:pPr>
      <w:r>
        <w:drawing>
          <wp:anchor distT="0" distB="0" distL="0" distR="0" simplePos="0" relativeHeight="251789312" behindDoc="1" locked="0" layoutInCell="1" allowOverlap="1">
            <wp:simplePos x="0" y="0"/>
            <wp:positionH relativeFrom="column">
              <wp:posOffset>3117866</wp:posOffset>
            </wp:positionH>
            <wp:positionV relativeFrom="paragraph">
              <wp:posOffset>-561665</wp:posOffset>
            </wp:positionV>
            <wp:extent cx="958858" cy="857224"/>
            <wp:effectExtent l="0" t="0" r="0" b="0"/>
            <wp:wrapNone/>
            <wp:docPr id="86" name="IM 86"/>
            <wp:cNvGraphicFramePr/>
            <a:graphic>
              <a:graphicData uri="http://schemas.openxmlformats.org/drawingml/2006/picture">
                <pic:pic>
                  <pic:nvPicPr>
                    <pic:cNvPr id="86" name="IM 86"/>
                    <pic:cNvPicPr/>
                  </pic:nvPicPr>
                  <pic:blipFill>
                    <a:blip r:embed="rId66"/>
                    <a:stretch>
                      <a:fillRect/>
                    </a:stretch>
                  </pic:blipFill>
                  <pic:spPr>
                    <a:xfrm rot="0">
                      <a:off x="0" y="0"/>
                      <a:ext cx="958858" cy="857224"/>
                    </a:xfrm>
                    <a:prstGeom prst="rect">
                      <a:avLst/>
                    </a:prstGeom>
                  </pic:spPr>
                </pic:pic>
              </a:graphicData>
            </a:graphic>
          </wp:anchor>
        </w:drawing>
      </w:r>
      <w:r>
        <w:rPr>
          <w:sz w:val="11"/>
          <w:szCs w:val="11"/>
          <w:spacing w:val="-8"/>
        </w:rPr>
        <w:t>Forg You</w:t>
      </w:r>
    </w:p>
    <w:p>
      <w:pPr>
        <w:ind w:left="3029"/>
        <w:spacing w:before="81"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rPr>
        <w:t>New  Vlaltor?</w:t>
      </w:r>
      <w:r>
        <w:rPr>
          <w:rFonts w:ascii="Times New Roman" w:hAnsi="Times New Roman" w:eastAsia="Times New Roman" w:cs="Times New Roman"/>
          <w:sz w:val="11"/>
          <w:szCs w:val="11"/>
          <w:spacing w:val="-12"/>
        </w:rPr>
        <w:t xml:space="preserve"> </w:t>
      </w:r>
      <w:r>
        <w:rPr>
          <w:rFonts w:ascii="Times New Roman" w:hAnsi="Times New Roman" w:eastAsia="Times New Roman" w:cs="Times New Roman"/>
          <w:sz w:val="11"/>
          <w:szCs w:val="11"/>
          <w:b/>
          <w:bCs/>
        </w:rPr>
        <w:t>Please  sllkk</w:t>
      </w:r>
      <w:r>
        <w:rPr>
          <w:rFonts w:ascii="Times New Roman" w:hAnsi="Times New Roman" w:eastAsia="Times New Roman" w:cs="Times New Roman"/>
          <w:sz w:val="11"/>
          <w:szCs w:val="11"/>
          <w:b/>
          <w:bCs/>
          <w:spacing w:val="-1"/>
        </w:rPr>
        <w:t xml:space="preserve">  herel</w:t>
      </w:r>
    </w:p>
    <w:p>
      <w:pPr>
        <w:pStyle w:val="BodyText"/>
        <w:ind w:left="1820"/>
        <w:spacing w:before="164" w:line="203" w:lineRule="auto"/>
        <w:rPr>
          <w:sz w:val="11"/>
          <w:szCs w:val="11"/>
        </w:rPr>
      </w:pPr>
      <w:r>
        <w:rPr>
          <w:sz w:val="11"/>
          <w:szCs w:val="11"/>
          <w:spacing w:val="-5"/>
          <w:position w:val="1"/>
        </w:rPr>
        <w:t>Comgrr Ut</w:t>
      </w:r>
      <w:r>
        <w:rPr>
          <w:sz w:val="11"/>
          <w:szCs w:val="11"/>
          <w:spacing w:val="3"/>
          <w:position w:val="1"/>
        </w:rPr>
        <w:t xml:space="preserve">     </w:t>
      </w:r>
      <w:r>
        <w:rPr>
          <w:rFonts w:ascii="Times New Roman" w:hAnsi="Times New Roman" w:eastAsia="Times New Roman" w:cs="Times New Roman"/>
          <w:sz w:val="11"/>
          <w:szCs w:val="11"/>
          <w:spacing w:val="-5"/>
          <w:position w:val="-1"/>
        </w:rPr>
        <w:t>Ewualoun          </w:t>
      </w:r>
      <w:r>
        <w:rPr>
          <w:sz w:val="11"/>
          <w:szCs w:val="11"/>
          <w:spacing w:val="-5"/>
          <w:position w:val="-1"/>
        </w:rPr>
        <w:t>BeMil</w:t>
      </w:r>
      <w:r>
        <w:rPr>
          <w:sz w:val="11"/>
          <w:szCs w:val="11"/>
          <w:spacing w:val="3"/>
          <w:position w:val="-1"/>
        </w:rPr>
        <w:t xml:space="preserve">         </w:t>
      </w:r>
      <w:r>
        <w:rPr>
          <w:rFonts w:ascii="LiSu" w:hAnsi="LiSu" w:eastAsia="LiSu" w:cs="LiSu"/>
          <w:sz w:val="11"/>
          <w:szCs w:val="11"/>
          <w:spacing w:val="-5"/>
        </w:rPr>
        <w:t>应</w:t>
      </w:r>
      <w:r>
        <w:rPr>
          <w:rFonts w:ascii="LiSu" w:hAnsi="LiSu" w:eastAsia="LiSu" w:cs="LiSu"/>
          <w:sz w:val="11"/>
          <w:szCs w:val="11"/>
          <w:spacing w:val="-27"/>
        </w:rPr>
        <w:t xml:space="preserve"> </w:t>
      </w:r>
      <w:r>
        <w:rPr>
          <w:sz w:val="11"/>
          <w:szCs w:val="11"/>
          <w:spacing w:val="-5"/>
        </w:rPr>
        <w:t>Cm</w:t>
      </w:r>
    </w:p>
    <w:p>
      <w:pPr>
        <w:ind w:left="1200"/>
        <w:spacing w:before="100"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rPr>
        <w:t>Vees  Chair  Pest  Yor</w:t>
      </w:r>
      <w:r>
        <w:rPr>
          <w:rFonts w:ascii="Times New Roman" w:hAnsi="Times New Roman" w:eastAsia="Times New Roman" w:cs="Times New Roman"/>
          <w:sz w:val="11"/>
          <w:szCs w:val="11"/>
          <w:spacing w:val="3"/>
        </w:rPr>
        <w:t xml:space="preserve">  </w:t>
      </w:r>
      <w:r>
        <w:rPr>
          <w:rFonts w:ascii="Times New Roman" w:hAnsi="Times New Roman" w:eastAsia="Times New Roman" w:cs="Times New Roman"/>
          <w:sz w:val="11"/>
          <w:szCs w:val="11"/>
        </w:rPr>
        <w:t>Chre</w:t>
      </w:r>
      <w:r>
        <w:rPr>
          <w:rFonts w:ascii="Times New Roman" w:hAnsi="Times New Roman" w:eastAsia="Times New Roman" w:cs="Times New Roman"/>
          <w:sz w:val="11"/>
          <w:szCs w:val="11"/>
          <w:spacing w:val="2"/>
        </w:rPr>
        <w:t xml:space="preserve">  </w:t>
      </w:r>
      <w:r>
        <w:rPr>
          <w:rFonts w:ascii="Times New Roman" w:hAnsi="Times New Roman" w:eastAsia="Times New Roman" w:cs="Times New Roman"/>
          <w:sz w:val="11"/>
          <w:szCs w:val="11"/>
        </w:rPr>
        <w:t>Whire</w:t>
      </w:r>
      <w:r>
        <w:rPr>
          <w:rFonts w:ascii="Times New Roman" w:hAnsi="Times New Roman" w:eastAsia="Times New Roman" w:cs="Times New Roman"/>
          <w:sz w:val="11"/>
          <w:szCs w:val="11"/>
          <w:spacing w:val="1"/>
        </w:rPr>
        <w:t xml:space="preserve">  </w:t>
      </w:r>
      <w:r>
        <w:rPr>
          <w:rFonts w:ascii="Times New Roman" w:hAnsi="Times New Roman" w:eastAsia="Times New Roman" w:cs="Times New Roman"/>
          <w:sz w:val="11"/>
          <w:szCs w:val="11"/>
        </w:rPr>
        <w:t>Nire</w:t>
      </w:r>
      <w:r>
        <w:rPr>
          <w:rFonts w:ascii="Times New Roman" w:hAnsi="Times New Roman" w:eastAsia="Times New Roman" w:cs="Times New Roman"/>
          <w:sz w:val="11"/>
          <w:szCs w:val="11"/>
          <w:spacing w:val="3"/>
        </w:rPr>
        <w:t xml:space="preserve">  </w:t>
      </w:r>
      <w:r>
        <w:rPr>
          <w:rFonts w:ascii="Times New Roman" w:hAnsi="Times New Roman" w:eastAsia="Times New Roman" w:cs="Times New Roman"/>
          <w:sz w:val="11"/>
          <w:szCs w:val="11"/>
        </w:rPr>
        <w:t>Be</w:t>
      </w:r>
      <w:r>
        <w:rPr>
          <w:rFonts w:ascii="Times New Roman" w:hAnsi="Times New Roman" w:eastAsia="Times New Roman" w:cs="Times New Roman"/>
          <w:sz w:val="11"/>
          <w:szCs w:val="11"/>
          <w:spacing w:val="2"/>
        </w:rPr>
        <w:t xml:space="preserve">  </w:t>
      </w:r>
      <w:r>
        <w:rPr>
          <w:rFonts w:ascii="Times New Roman" w:hAnsi="Times New Roman" w:eastAsia="Times New Roman" w:cs="Times New Roman"/>
          <w:sz w:val="11"/>
          <w:szCs w:val="11"/>
        </w:rPr>
        <w:t>E</w:t>
      </w:r>
      <w:r>
        <w:rPr>
          <w:rFonts w:ascii="Times New Roman" w:hAnsi="Times New Roman" w:eastAsia="Times New Roman" w:cs="Times New Roman"/>
          <w:sz w:val="11"/>
          <w:szCs w:val="11"/>
          <w:spacing w:val="-1"/>
        </w:rPr>
        <w:t>rs</w:t>
      </w:r>
    </w:p>
    <w:p>
      <w:pPr>
        <w:pStyle w:val="BodyText"/>
        <w:ind w:left="2719"/>
        <w:spacing w:before="11" w:line="285" w:lineRule="auto"/>
        <w:rPr>
          <w:sz w:val="11"/>
          <w:szCs w:val="11"/>
        </w:rPr>
      </w:pPr>
      <w:r>
        <w:rPr>
          <w:sz w:val="11"/>
          <w:szCs w:val="11"/>
        </w:rPr>
        <w:t>gaoi         onenOCompa</w:t>
      </w:r>
      <w:r>
        <w:rPr>
          <w:sz w:val="11"/>
          <w:szCs w:val="11"/>
          <w:spacing w:val="-1"/>
        </w:rPr>
        <w:t>nls</w:t>
      </w:r>
      <w:r>
        <w:rPr>
          <w:sz w:val="11"/>
          <w:szCs w:val="11"/>
        </w:rPr>
        <w:t xml:space="preserve">                                </w:t>
      </w:r>
      <w:r>
        <w:rPr>
          <w:sz w:val="11"/>
          <w:szCs w:val="11"/>
          <w:b/>
          <w:bCs/>
          <w:u w:val="single" w:color="auto"/>
          <w:spacing w:val="-13"/>
        </w:rPr>
        <w:t xml:space="preserve"> </w:t>
      </w:r>
      <w:r>
        <w:rPr>
          <w:sz w:val="11"/>
          <w:szCs w:val="11"/>
          <w:b/>
          <w:bCs/>
          <w:u w:val="single" w:color="auto"/>
          <w:spacing w:val="-1"/>
        </w:rPr>
        <w:t>Today's     ohes                </w:t>
      </w:r>
    </w:p>
    <w:p>
      <w:pPr>
        <w:spacing w:line="98" w:lineRule="exact"/>
        <w:rPr/>
      </w:pPr>
      <w:r/>
    </w:p>
    <w:p>
      <w:pPr>
        <w:spacing w:line="98" w:lineRule="exact"/>
        <w:sectPr>
          <w:type w:val="continuous"/>
          <w:pgSz w:w="8640" w:h="12580"/>
          <w:pgMar w:top="400" w:right="614" w:bottom="327" w:left="540" w:header="0" w:footer="218" w:gutter="0"/>
          <w:cols w:equalWidth="0" w:num="1">
            <w:col w:w="7486" w:space="0"/>
          </w:cols>
        </w:sectPr>
        <w:rPr/>
      </w:pPr>
    </w:p>
    <w:p>
      <w:pPr>
        <w:ind w:left="1050"/>
        <w:spacing w:before="97" w:line="235" w:lineRule="auto"/>
        <w:rPr>
          <w:rFonts w:ascii="SimSun" w:hAnsi="SimSun" w:eastAsia="SimSun" w:cs="SimSun"/>
          <w:sz w:val="14"/>
          <w:szCs w:val="14"/>
        </w:rPr>
      </w:pPr>
      <w:r>
        <w:rPr>
          <w:rFonts w:ascii="Times New Roman" w:hAnsi="Times New Roman" w:eastAsia="Times New Roman" w:cs="Times New Roman"/>
          <w:sz w:val="14"/>
          <w:szCs w:val="14"/>
          <w:b/>
          <w:bCs/>
          <w:spacing w:val="-7"/>
          <w:w w:val="85"/>
        </w:rPr>
        <w:t>Artalurn</w:t>
      </w:r>
      <w:r>
        <w:rPr>
          <w:rFonts w:ascii="Times New Roman" w:hAnsi="Times New Roman" w:eastAsia="Times New Roman" w:cs="Times New Roman"/>
          <w:sz w:val="14"/>
          <w:szCs w:val="14"/>
          <w:b/>
          <w:bCs/>
          <w:spacing w:val="37"/>
          <w:w w:val="102"/>
        </w:rPr>
        <w:t xml:space="preserve"> </w:t>
      </w:r>
      <w:r>
        <w:rPr>
          <w:rFonts w:ascii="SimSun" w:hAnsi="SimSun" w:eastAsia="SimSun" w:cs="SimSun"/>
          <w:sz w:val="14"/>
          <w:szCs w:val="14"/>
          <w:spacing w:val="-7"/>
          <w:w w:val="85"/>
        </w:rPr>
        <w:t>(8422)</w:t>
      </w:r>
    </w:p>
    <w:p>
      <w:pPr>
        <w:ind w:left="1050"/>
        <w:spacing w:line="222" w:lineRule="auto"/>
        <w:rPr>
          <w:rFonts w:ascii="SimSun" w:hAnsi="SimSun" w:eastAsia="SimSun" w:cs="SimSun"/>
          <w:sz w:val="11"/>
          <w:szCs w:val="11"/>
        </w:rPr>
      </w:pPr>
      <w:r>
        <w:rPr>
          <w:rFonts w:ascii="Times New Roman" w:hAnsi="Times New Roman" w:eastAsia="Times New Roman" w:cs="Times New Roman"/>
          <w:sz w:val="11"/>
          <w:szCs w:val="11"/>
          <w:b/>
          <w:bCs/>
          <w:spacing w:val="-4"/>
        </w:rPr>
        <w:t>Aocatt</w:t>
      </w:r>
      <w:r>
        <w:rPr>
          <w:rFonts w:ascii="Times New Roman" w:hAnsi="Times New Roman" w:eastAsia="Times New Roman" w:cs="Times New Roman"/>
          <w:sz w:val="11"/>
          <w:szCs w:val="11"/>
          <w:b/>
          <w:bCs/>
          <w:spacing w:val="18"/>
        </w:rPr>
        <w:t xml:space="preserve"> </w:t>
      </w:r>
      <w:r>
        <w:rPr>
          <w:rFonts w:ascii="SimSun" w:hAnsi="SimSun" w:eastAsia="SimSun" w:cs="SimSun"/>
          <w:sz w:val="11"/>
          <w:szCs w:val="11"/>
          <w:spacing w:val="-4"/>
        </w:rPr>
        <w:t>(5421)</w:t>
      </w:r>
    </w:p>
    <w:p>
      <w:pPr>
        <w:pStyle w:val="BodyText"/>
        <w:ind w:left="1050" w:right="420"/>
        <w:spacing w:before="18" w:line="223" w:lineRule="auto"/>
        <w:rPr>
          <w:rFonts w:ascii="SimSun" w:hAnsi="SimSun" w:eastAsia="SimSun" w:cs="SimSun"/>
          <w:sz w:val="11"/>
          <w:szCs w:val="11"/>
        </w:rPr>
      </w:pPr>
      <w:r>
        <w:rPr>
          <w:sz w:val="11"/>
          <w:szCs w:val="11"/>
          <w:b/>
          <w:bCs/>
          <w:spacing w:val="-9"/>
        </w:rPr>
        <w:t>Ats</w:t>
      </w:r>
      <w:r>
        <w:rPr>
          <w:sz w:val="11"/>
          <w:szCs w:val="11"/>
          <w:b/>
          <w:bCs/>
          <w:spacing w:val="18"/>
          <w:w w:val="103"/>
        </w:rPr>
        <w:t xml:space="preserve"> </w:t>
      </w:r>
      <w:r>
        <w:rPr>
          <w:sz w:val="11"/>
          <w:szCs w:val="11"/>
          <w:b/>
          <w:bCs/>
          <w:spacing w:val="-9"/>
        </w:rPr>
        <w:t>BCmts  </w:t>
      </w:r>
      <w:r>
        <w:rPr>
          <w:rFonts w:ascii="SimSun" w:hAnsi="SimSun" w:eastAsia="SimSun" w:cs="SimSun"/>
          <w:sz w:val="11"/>
          <w:szCs w:val="11"/>
          <w:spacing w:val="-9"/>
        </w:rPr>
        <w:t>(2368)</w:t>
      </w:r>
      <w:r>
        <w:rPr>
          <w:rFonts w:ascii="SimSun" w:hAnsi="SimSun" w:eastAsia="SimSun" w:cs="SimSun"/>
          <w:sz w:val="11"/>
          <w:szCs w:val="11"/>
        </w:rPr>
        <w:t xml:space="preserve"> </w:t>
      </w:r>
      <w:r>
        <w:rPr>
          <w:rFonts w:ascii="Times New Roman" w:hAnsi="Times New Roman" w:eastAsia="Times New Roman" w:cs="Times New Roman"/>
          <w:sz w:val="11"/>
          <w:szCs w:val="11"/>
          <w:b/>
          <w:bCs/>
          <w:spacing w:val="-4"/>
        </w:rPr>
        <w:t>Qemkas</w:t>
      </w:r>
      <w:r>
        <w:rPr>
          <w:rFonts w:ascii="Times New Roman" w:hAnsi="Times New Roman" w:eastAsia="Times New Roman" w:cs="Times New Roman"/>
          <w:sz w:val="11"/>
          <w:szCs w:val="11"/>
          <w:b/>
          <w:bCs/>
          <w:spacing w:val="24"/>
          <w:w w:val="102"/>
        </w:rPr>
        <w:t xml:space="preserve"> </w:t>
      </w:r>
      <w:r>
        <w:rPr>
          <w:rFonts w:ascii="SimSun" w:hAnsi="SimSun" w:eastAsia="SimSun" w:cs="SimSun"/>
          <w:sz w:val="11"/>
          <w:szCs w:val="11"/>
          <w:spacing w:val="-4"/>
        </w:rPr>
        <w:t>(8917)</w:t>
      </w:r>
    </w:p>
    <w:p>
      <w:pPr>
        <w:ind w:left="1051"/>
        <w:spacing w:before="54" w:line="222" w:lineRule="auto"/>
        <w:rPr>
          <w:rFonts w:ascii="SimSun" w:hAnsi="SimSun" w:eastAsia="SimSun" w:cs="SimSun"/>
          <w:sz w:val="11"/>
          <w:szCs w:val="11"/>
        </w:rPr>
      </w:pPr>
      <w:r>
        <w:rPr>
          <w:rFonts w:ascii="SimSun" w:hAnsi="SimSun" w:eastAsia="SimSun" w:cs="SimSun"/>
          <w:sz w:val="11"/>
          <w:szCs w:val="11"/>
          <w:b/>
          <w:bCs/>
          <w:spacing w:val="-8"/>
        </w:rPr>
        <w:t>Comdsr</w:t>
      </w:r>
      <w:r>
        <w:rPr>
          <w:rFonts w:ascii="SimSun" w:hAnsi="SimSun" w:eastAsia="SimSun" w:cs="SimSun"/>
          <w:sz w:val="11"/>
          <w:szCs w:val="11"/>
          <w:spacing w:val="7"/>
        </w:rPr>
        <w:t xml:space="preserve">   </w:t>
      </w:r>
      <w:r>
        <w:rPr>
          <w:rFonts w:ascii="SimSun" w:hAnsi="SimSun" w:eastAsia="SimSun" w:cs="SimSun"/>
          <w:sz w:val="11"/>
          <w:szCs w:val="11"/>
          <w:b/>
          <w:bCs/>
          <w:spacing w:val="-8"/>
        </w:rPr>
        <w:t>Softnars</w:t>
      </w:r>
      <w:r>
        <w:rPr>
          <w:rFonts w:ascii="SimSun" w:hAnsi="SimSun" w:eastAsia="SimSun" w:cs="SimSun"/>
          <w:sz w:val="11"/>
          <w:szCs w:val="11"/>
          <w:spacing w:val="-8"/>
        </w:rPr>
        <w:t xml:space="preserve"> (3072)</w:t>
      </w:r>
    </w:p>
    <w:p>
      <w:pPr>
        <w:ind w:left="1050" w:right="189"/>
        <w:spacing w:before="52" w:line="185" w:lineRule="auto"/>
        <w:rPr>
          <w:rFonts w:ascii="SimSun" w:hAnsi="SimSun" w:eastAsia="SimSun" w:cs="SimSun"/>
          <w:sz w:val="11"/>
          <w:szCs w:val="11"/>
        </w:rPr>
      </w:pPr>
      <w:r>
        <w:rPr>
          <w:rFonts w:ascii="Times New Roman" w:hAnsi="Times New Roman" w:eastAsia="Times New Roman" w:cs="Times New Roman"/>
          <w:sz w:val="11"/>
          <w:szCs w:val="11"/>
          <w:spacing w:val="-6"/>
        </w:rPr>
        <w:t>Constructban B Deccratian</w:t>
      </w:r>
      <w:r>
        <w:rPr>
          <w:rFonts w:ascii="Times New Roman" w:hAnsi="Times New Roman" w:eastAsia="Times New Roman" w:cs="Times New Roman"/>
          <w:sz w:val="11"/>
          <w:szCs w:val="11"/>
          <w:spacing w:val="18"/>
        </w:rPr>
        <w:t xml:space="preserve"> </w:t>
      </w:r>
      <w:r>
        <w:rPr>
          <w:rFonts w:ascii="SimSun" w:hAnsi="SimSun" w:eastAsia="SimSun" w:cs="SimSun"/>
          <w:sz w:val="11"/>
          <w:szCs w:val="11"/>
          <w:spacing w:val="-4"/>
        </w:rPr>
        <w:t>(4312)</w:t>
      </w:r>
    </w:p>
    <w:p>
      <w:pPr>
        <w:ind w:left="1050"/>
        <w:spacing w:before="68" w:line="222" w:lineRule="auto"/>
        <w:rPr>
          <w:rFonts w:ascii="SimSun" w:hAnsi="SimSun" w:eastAsia="SimSun" w:cs="SimSun"/>
          <w:sz w:val="11"/>
          <w:szCs w:val="11"/>
        </w:rPr>
      </w:pPr>
      <w:r>
        <w:rPr>
          <w:rFonts w:ascii="Times New Roman" w:hAnsi="Times New Roman" w:eastAsia="Times New Roman" w:cs="Times New Roman"/>
          <w:sz w:val="11"/>
          <w:szCs w:val="11"/>
          <w:b/>
          <w:bCs/>
          <w:spacing w:val="-4"/>
        </w:rPr>
        <w:t>Cnsumsr Elestronks</w:t>
      </w:r>
      <w:r>
        <w:rPr>
          <w:rFonts w:ascii="SimSun" w:hAnsi="SimSun" w:eastAsia="SimSun" w:cs="SimSun"/>
          <w:sz w:val="11"/>
          <w:szCs w:val="11"/>
          <w:spacing w:val="-4"/>
        </w:rPr>
        <w:t>(1554)</w:t>
      </w:r>
    </w:p>
    <w:p>
      <w:pPr>
        <w:ind w:left="1050"/>
        <w:spacing w:before="80"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3"/>
        </w:rPr>
        <w:t>Economk Caosraslan (1518)</w:t>
      </w:r>
    </w:p>
    <w:p>
      <w:pPr>
        <w:ind w:left="1050"/>
        <w:spacing w:before="46" w:line="222" w:lineRule="auto"/>
        <w:rPr>
          <w:rFonts w:ascii="SimSun" w:hAnsi="SimSun" w:eastAsia="SimSun" w:cs="SimSun"/>
          <w:sz w:val="11"/>
          <w:szCs w:val="11"/>
        </w:rPr>
      </w:pPr>
      <w:r>
        <w:rPr>
          <w:rFonts w:ascii="Times New Roman" w:hAnsi="Times New Roman" w:eastAsia="Times New Roman" w:cs="Times New Roman"/>
          <w:sz w:val="11"/>
          <w:szCs w:val="11"/>
          <w:b/>
          <w:bCs/>
          <w:spacing w:val="-5"/>
        </w:rPr>
        <w:t>Bestronis  </w:t>
      </w:r>
      <w:r>
        <w:rPr>
          <w:rFonts w:ascii="SimSun" w:hAnsi="SimSun" w:eastAsia="SimSun" w:cs="SimSun"/>
          <w:sz w:val="11"/>
          <w:szCs w:val="11"/>
          <w:spacing w:val="-5"/>
        </w:rPr>
        <w:t>(3747)</w:t>
      </w:r>
    </w:p>
    <w:p>
      <w:pPr>
        <w:ind w:left="1050"/>
        <w:spacing w:before="31"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5"/>
        </w:rPr>
        <w:t>Eheryx (1487)</w:t>
      </w:r>
    </w:p>
    <w:p>
      <w:pPr>
        <w:ind w:left="1050"/>
        <w:spacing w:before="59" w:line="19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3"/>
        </w:rPr>
        <w:t>Entatainment (1020)</w:t>
      </w:r>
    </w:p>
    <w:p>
      <w:pPr>
        <w:pStyle w:val="BodyText"/>
        <w:spacing w:line="14" w:lineRule="auto"/>
        <w:rPr>
          <w:sz w:val="2"/>
        </w:rPr>
      </w:pPr>
      <w:r>
        <w:rPr>
          <w:sz w:val="2"/>
          <w:szCs w:val="2"/>
        </w:rPr>
        <w:br w:type="column"/>
      </w:r>
    </w:p>
    <w:p>
      <w:pPr>
        <w:spacing w:line="103" w:lineRule="exact"/>
        <w:rPr/>
      </w:pPr>
      <w:r/>
    </w:p>
    <w:tbl>
      <w:tblPr>
        <w:tblStyle w:val="TableNormal"/>
        <w:tblW w:w="2263"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62"/>
        <w:gridCol w:w="1201"/>
      </w:tblGrid>
      <w:tr>
        <w:trPr>
          <w:trHeight w:val="750" w:hRule="atLeast"/>
        </w:trPr>
        <w:tc>
          <w:tcPr>
            <w:tcW w:w="1062" w:type="dxa"/>
            <w:vAlign w:val="top"/>
          </w:tcPr>
          <w:p>
            <w:pPr>
              <w:spacing w:before="23"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Enn/ramens (o?i)</w:t>
            </w:r>
          </w:p>
          <w:p>
            <w:pPr>
              <w:ind w:right="107"/>
              <w:spacing w:before="20" w:line="233" w:lineRule="auto"/>
              <w:rPr>
                <w:rFonts w:ascii="Times New Roman" w:hAnsi="Times New Roman" w:eastAsia="Times New Roman" w:cs="Times New Roman"/>
                <w:sz w:val="11"/>
                <w:szCs w:val="11"/>
              </w:rPr>
            </w:pPr>
            <w:r>
              <w:rPr>
                <w:rFonts w:ascii="Times New Roman" w:hAnsi="Times New Roman" w:eastAsia="Times New Roman" w:cs="Times New Roman"/>
                <w:sz w:val="14"/>
                <w:szCs w:val="14"/>
                <w:spacing w:val="-7"/>
                <w:w w:val="89"/>
              </w:rPr>
              <w:t>Bhtbfions B.Faln (93)</w:t>
            </w:r>
            <w:r>
              <w:rPr>
                <w:rFonts w:ascii="Times New Roman" w:hAnsi="Times New Roman" w:eastAsia="Times New Roman" w:cs="Times New Roman"/>
                <w:sz w:val="14"/>
                <w:szCs w:val="14"/>
                <w:spacing w:val="3"/>
              </w:rPr>
              <w:t xml:space="preserve"> </w:t>
            </w:r>
            <w:r>
              <w:rPr>
                <w:rFonts w:ascii="Times New Roman" w:hAnsi="Times New Roman" w:eastAsia="Times New Roman" w:cs="Times New Roman"/>
                <w:sz w:val="11"/>
                <w:szCs w:val="11"/>
                <w:spacing w:val="-1"/>
              </w:rPr>
              <w:t>foad</w:t>
            </w:r>
            <w:r>
              <w:rPr>
                <w:rFonts w:ascii="Times New Roman" w:hAnsi="Times New Roman" w:eastAsia="Times New Roman" w:cs="Times New Roman"/>
                <w:sz w:val="11"/>
                <w:szCs w:val="11"/>
                <w:spacing w:val="5"/>
              </w:rPr>
              <w:t xml:space="preserve"> </w:t>
            </w:r>
            <w:r>
              <w:rPr>
                <w:rFonts w:ascii="Times New Roman" w:hAnsi="Times New Roman" w:eastAsia="Times New Roman" w:cs="Times New Roman"/>
                <w:sz w:val="11"/>
                <w:szCs w:val="11"/>
                <w:spacing w:val="-1"/>
              </w:rPr>
              <w:t>(70oi)</w:t>
            </w:r>
          </w:p>
          <w:p>
            <w:pPr>
              <w:ind w:right="57"/>
              <w:spacing w:before="48" w:line="253"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5"/>
              </w:rPr>
              <w:t>Health A.Hadkins (3725)</w:t>
            </w:r>
            <w:r>
              <w:rPr>
                <w:rFonts w:ascii="Times New Roman" w:hAnsi="Times New Roman" w:eastAsia="Times New Roman" w:cs="Times New Roman"/>
                <w:sz w:val="11"/>
                <w:szCs w:val="11"/>
                <w:spacing w:val="3"/>
              </w:rPr>
              <w:t xml:space="preserve"> </w:t>
            </w:r>
            <w:r>
              <w:rPr>
                <w:rFonts w:ascii="Times New Roman" w:hAnsi="Times New Roman" w:eastAsia="Times New Roman" w:cs="Times New Roman"/>
                <w:sz w:val="11"/>
                <w:szCs w:val="11"/>
                <w:spacing w:val="-1"/>
              </w:rPr>
              <w:t>Heme</w:t>
            </w:r>
            <w:r>
              <w:rPr>
                <w:rFonts w:ascii="Times New Roman" w:hAnsi="Times New Roman" w:eastAsia="Times New Roman" w:cs="Times New Roman"/>
                <w:sz w:val="11"/>
                <w:szCs w:val="11"/>
                <w:spacing w:val="7"/>
                <w:w w:val="102"/>
              </w:rPr>
              <w:t xml:space="preserve">  </w:t>
            </w:r>
            <w:r>
              <w:rPr>
                <w:rFonts w:ascii="Times New Roman" w:hAnsi="Times New Roman" w:eastAsia="Times New Roman" w:cs="Times New Roman"/>
                <w:sz w:val="11"/>
                <w:szCs w:val="11"/>
                <w:spacing w:val="-1"/>
              </w:rPr>
              <w:t>Sco/ks  (63))</w:t>
            </w:r>
          </w:p>
        </w:tc>
        <w:tc>
          <w:tcPr>
            <w:tcW w:w="1201" w:type="dxa"/>
            <w:vAlign w:val="top"/>
          </w:tcPr>
          <w:p>
            <w:pPr>
              <w:ind w:left="77"/>
              <w:spacing w:line="260" w:lineRule="auto"/>
              <w:rPr>
                <w:rFonts w:ascii="Times New Roman" w:hAnsi="Times New Roman" w:eastAsia="Times New Roman" w:cs="Times New Roman"/>
                <w:sz w:val="11"/>
                <w:szCs w:val="11"/>
              </w:rPr>
            </w:pPr>
            <w:r>
              <w:rPr>
                <w:rFonts w:ascii="Arial" w:hAnsi="Arial" w:eastAsia="Arial" w:cs="Arial"/>
                <w:sz w:val="11"/>
                <w:szCs w:val="11"/>
                <w:spacing w:val="-8"/>
              </w:rPr>
              <w:t>Eho</w:t>
            </w:r>
            <w:r>
              <w:rPr>
                <w:rFonts w:ascii="Arial" w:hAnsi="Arial" w:eastAsia="Arial" w:cs="Arial"/>
                <w:sz w:val="11"/>
                <w:szCs w:val="11"/>
                <w:spacing w:val="-7"/>
              </w:rPr>
              <w:t>tograghr.B.Oolas(640</w:t>
            </w:r>
            <w:r>
              <w:rPr>
                <w:rFonts w:ascii="Arial" w:hAnsi="Arial" w:eastAsia="Arial" w:cs="Arial"/>
                <w:sz w:val="11"/>
                <w:szCs w:val="11"/>
                <w:spacing w:val="-4"/>
              </w:rPr>
              <w:t>)</w:t>
            </w:r>
            <w:r>
              <w:rPr>
                <w:rFonts w:ascii="Arial" w:hAnsi="Arial" w:eastAsia="Arial" w:cs="Arial"/>
                <w:sz w:val="11"/>
                <w:szCs w:val="11"/>
                <w:spacing w:val="5"/>
              </w:rPr>
              <w:t xml:space="preserve"> </w:t>
            </w:r>
            <w:r>
              <w:rPr>
                <w:rFonts w:ascii="Times New Roman" w:hAnsi="Times New Roman" w:eastAsia="Times New Roman" w:cs="Times New Roman"/>
                <w:sz w:val="11"/>
                <w:szCs w:val="11"/>
                <w:spacing w:val="-4"/>
              </w:rPr>
              <w:t>BeaL Esata (Me)</w:t>
            </w:r>
          </w:p>
          <w:p>
            <w:pPr>
              <w:ind w:left="77"/>
              <w:spacing w:before="58"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Sacurty(83)</w:t>
            </w:r>
          </w:p>
          <w:p>
            <w:pPr>
              <w:pStyle w:val="TableText"/>
              <w:ind w:left="58"/>
              <w:spacing w:before="7" w:line="222" w:lineRule="auto"/>
              <w:rPr>
                <w:sz w:val="14"/>
                <w:szCs w:val="14"/>
              </w:rPr>
            </w:pPr>
            <w:r>
              <w:rPr>
                <w:rFonts w:ascii="Times New Roman" w:hAnsi="Times New Roman" w:eastAsia="Times New Roman" w:cs="Times New Roman"/>
                <w:sz w:val="14"/>
                <w:szCs w:val="14"/>
                <w:b/>
                <w:bCs/>
                <w:spacing w:val="-5"/>
              </w:rPr>
              <w:t>Senks</w:t>
            </w:r>
            <w:r>
              <w:rPr>
                <w:sz w:val="14"/>
                <w:szCs w:val="14"/>
                <w:spacing w:val="-5"/>
              </w:rPr>
              <w:t>(167)</w:t>
            </w:r>
          </w:p>
          <w:p>
            <w:pPr>
              <w:pStyle w:val="TableText"/>
              <w:ind w:left="77"/>
              <w:spacing w:before="29" w:line="167" w:lineRule="auto"/>
              <w:rPr>
                <w:sz w:val="11"/>
                <w:szCs w:val="11"/>
              </w:rPr>
            </w:pPr>
            <w:r>
              <w:rPr>
                <w:rFonts w:ascii="Times New Roman" w:hAnsi="Times New Roman" w:eastAsia="Times New Roman" w:cs="Times New Roman"/>
                <w:sz w:val="11"/>
                <w:szCs w:val="11"/>
                <w:b/>
                <w:bCs/>
                <w:spacing w:val="-2"/>
              </w:rPr>
              <w:t>Sart Prosists</w:t>
            </w:r>
            <w:r>
              <w:rPr>
                <w:rFonts w:ascii="Times New Roman" w:hAnsi="Times New Roman" w:eastAsia="Times New Roman" w:cs="Times New Roman"/>
                <w:sz w:val="11"/>
                <w:szCs w:val="11"/>
                <w:b/>
                <w:bCs/>
                <w:spacing w:val="24"/>
              </w:rPr>
              <w:t xml:space="preserve"> </w:t>
            </w:r>
            <w:r>
              <w:rPr>
                <w:sz w:val="11"/>
                <w:szCs w:val="11"/>
                <w:spacing w:val="-2"/>
              </w:rPr>
              <w:t>(1053)</w:t>
            </w:r>
          </w:p>
        </w:tc>
      </w:tr>
    </w:tbl>
    <w:p>
      <w:pPr>
        <w:spacing w:before="103"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Indssnnl</w:t>
      </w:r>
      <w:r>
        <w:rPr>
          <w:rFonts w:ascii="Times New Roman" w:hAnsi="Times New Roman" w:eastAsia="Times New Roman" w:cs="Times New Roman"/>
          <w:sz w:val="11"/>
          <w:szCs w:val="11"/>
          <w:spacing w:val="21"/>
          <w:w w:val="102"/>
        </w:rPr>
        <w:t xml:space="preserve"> </w:t>
      </w:r>
      <w:r>
        <w:rPr>
          <w:rFonts w:ascii="Times New Roman" w:hAnsi="Times New Roman" w:eastAsia="Times New Roman" w:cs="Times New Roman"/>
          <w:sz w:val="11"/>
          <w:szCs w:val="11"/>
          <w:spacing w:val="-1"/>
        </w:rPr>
        <w:t>Soches (9117)   Sadks(1291)</w:t>
      </w:r>
    </w:p>
    <w:p>
      <w:pPr>
        <w:spacing w:line="81" w:lineRule="exact"/>
        <w:rPr/>
      </w:pPr>
      <w:r/>
    </w:p>
    <w:tbl>
      <w:tblPr>
        <w:tblStyle w:val="TableNormal"/>
        <w:tblW w:w="1924"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30"/>
        <w:gridCol w:w="894"/>
      </w:tblGrid>
      <w:tr>
        <w:trPr>
          <w:trHeight w:val="538" w:hRule="atLeast"/>
        </w:trPr>
        <w:tc>
          <w:tcPr>
            <w:tcW w:w="1030" w:type="dxa"/>
            <w:vAlign w:val="top"/>
          </w:tcPr>
          <w:p>
            <w:pPr>
              <w:pStyle w:val="TableText"/>
              <w:ind w:right="109" w:firstLine="310"/>
              <w:spacing w:line="203" w:lineRule="auto"/>
              <w:rPr>
                <w:sz w:val="11"/>
                <w:szCs w:val="11"/>
              </w:rPr>
            </w:pPr>
            <w:r>
              <w:rPr>
                <w:rFonts w:ascii="Times New Roman" w:hAnsi="Times New Roman" w:eastAsia="Times New Roman" w:cs="Times New Roman"/>
                <w:sz w:val="14"/>
                <w:szCs w:val="14"/>
                <w:spacing w:val="-4"/>
                <w:w w:val="95"/>
              </w:rPr>
              <w:t>and Heakrty</w:t>
            </w:r>
            <w:r>
              <w:rPr>
                <w:rFonts w:ascii="Times New Roman" w:hAnsi="Times New Roman" w:eastAsia="Times New Roman" w:cs="Times New Roman"/>
                <w:sz w:val="14"/>
                <w:szCs w:val="14"/>
              </w:rPr>
              <w:t xml:space="preserve"> </w:t>
            </w:r>
            <w:r>
              <w:rPr>
                <w:sz w:val="11"/>
                <w:szCs w:val="11"/>
                <w:spacing w:val="-1"/>
              </w:rPr>
              <w:t>4520</w:t>
            </w:r>
          </w:p>
          <w:p>
            <w:pPr>
              <w:ind w:right="145"/>
              <w:spacing w:line="225" w:lineRule="auto"/>
              <w:rPr>
                <w:rFonts w:ascii="Times New Roman" w:hAnsi="Times New Roman" w:eastAsia="Times New Roman" w:cs="Times New Roman"/>
                <w:sz w:val="14"/>
                <w:szCs w:val="14"/>
              </w:rPr>
            </w:pPr>
            <w:r>
              <w:rPr>
                <w:rFonts w:ascii="Times New Roman" w:hAnsi="Times New Roman" w:eastAsia="Times New Roman" w:cs="Times New Roman"/>
                <w:sz w:val="11"/>
                <w:szCs w:val="11"/>
                <w:spacing w:val="-1"/>
              </w:rPr>
              <w:t>Hens</w:t>
            </w:r>
            <w:r>
              <w:rPr>
                <w:rFonts w:ascii="Times New Roman" w:hAnsi="Times New Roman" w:eastAsia="Times New Roman" w:cs="Times New Roman"/>
                <w:sz w:val="11"/>
                <w:szCs w:val="11"/>
                <w:spacing w:val="11"/>
                <w:w w:val="102"/>
              </w:rPr>
              <w:t xml:space="preserve"> </w:t>
            </w:r>
            <w:r>
              <w:rPr>
                <w:rFonts w:ascii="Times New Roman" w:hAnsi="Times New Roman" w:eastAsia="Times New Roman" w:cs="Times New Roman"/>
                <w:sz w:val="11"/>
                <w:szCs w:val="11"/>
                <w:spacing w:val="-1"/>
              </w:rPr>
              <w:t>B</w:t>
            </w:r>
            <w:r>
              <w:rPr>
                <w:rFonts w:ascii="Times New Roman" w:hAnsi="Times New Roman" w:eastAsia="Times New Roman" w:cs="Times New Roman"/>
                <w:sz w:val="11"/>
                <w:szCs w:val="11"/>
                <w:spacing w:val="10"/>
                <w:w w:val="101"/>
              </w:rPr>
              <w:t xml:space="preserve"> </w:t>
            </w:r>
            <w:r>
              <w:rPr>
                <w:rFonts w:ascii="Times New Roman" w:hAnsi="Times New Roman" w:eastAsia="Times New Roman" w:cs="Times New Roman"/>
                <w:sz w:val="11"/>
                <w:szCs w:val="11"/>
                <w:spacing w:val="-1"/>
              </w:rPr>
              <w:t>Moda</w:t>
            </w:r>
            <w:r>
              <w:rPr>
                <w:rFonts w:ascii="Times New Roman" w:hAnsi="Times New Roman" w:eastAsia="Times New Roman" w:cs="Times New Roman"/>
                <w:sz w:val="11"/>
                <w:szCs w:val="11"/>
                <w:spacing w:val="12"/>
                <w:w w:val="103"/>
              </w:rPr>
              <w:t xml:space="preserve"> </w:t>
            </w:r>
            <w:r>
              <w:rPr>
                <w:rFonts w:ascii="Times New Roman" w:hAnsi="Times New Roman" w:eastAsia="Times New Roman" w:cs="Times New Roman"/>
                <w:sz w:val="11"/>
                <w:szCs w:val="11"/>
                <w:spacing w:val="-1"/>
              </w:rPr>
              <w:t>(44)</w:t>
            </w:r>
            <w:r>
              <w:rPr>
                <w:rFonts w:ascii="Times New Roman" w:hAnsi="Times New Roman" w:eastAsia="Times New Roman" w:cs="Times New Roman"/>
                <w:sz w:val="11"/>
                <w:szCs w:val="11"/>
              </w:rPr>
              <w:t xml:space="preserve">   </w:t>
            </w:r>
            <w:r>
              <w:rPr>
                <w:rFonts w:ascii="Times New Roman" w:hAnsi="Times New Roman" w:eastAsia="Times New Roman" w:cs="Times New Roman"/>
                <w:sz w:val="14"/>
                <w:szCs w:val="14"/>
                <w:spacing w:val="-11"/>
                <w:w w:val="93"/>
              </w:rPr>
              <w:t>Qmca</w:t>
            </w:r>
            <w:r>
              <w:rPr>
                <w:rFonts w:ascii="Times New Roman" w:hAnsi="Times New Roman" w:eastAsia="Times New Roman" w:cs="Times New Roman"/>
                <w:sz w:val="14"/>
                <w:szCs w:val="14"/>
                <w:spacing w:val="4"/>
              </w:rPr>
              <w:t xml:space="preserve"> </w:t>
            </w:r>
            <w:r>
              <w:rPr>
                <w:rFonts w:ascii="Times New Roman" w:hAnsi="Times New Roman" w:eastAsia="Times New Roman" w:cs="Times New Roman"/>
                <w:sz w:val="14"/>
                <w:szCs w:val="14"/>
                <w:spacing w:val="-11"/>
                <w:w w:val="93"/>
              </w:rPr>
              <w:t>Spcles (1617)</w:t>
            </w:r>
          </w:p>
        </w:tc>
        <w:tc>
          <w:tcPr>
            <w:tcW w:w="894" w:type="dxa"/>
            <w:vAlign w:val="top"/>
          </w:tcPr>
          <w:p>
            <w:pPr>
              <w:ind w:left="109"/>
              <w:spacing w:before="67"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Txtle(4854)</w:t>
            </w:r>
          </w:p>
          <w:p>
            <w:pPr>
              <w:ind w:left="109"/>
              <w:spacing w:before="98"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Tog(?</w:t>
            </w:r>
          </w:p>
          <w:p>
            <w:pPr>
              <w:spacing w:before="68" w:line="172" w:lineRule="auto"/>
              <w:jc w:val="right"/>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Iade</w:t>
            </w:r>
            <w:r>
              <w:rPr>
                <w:rFonts w:ascii="Times New Roman" w:hAnsi="Times New Roman" w:eastAsia="Times New Roman" w:cs="Times New Roman"/>
                <w:sz w:val="11"/>
                <w:szCs w:val="11"/>
                <w:spacing w:val="26"/>
                <w:w w:val="101"/>
              </w:rPr>
              <w:t xml:space="preserve"> </w:t>
            </w:r>
            <w:r>
              <w:rPr>
                <w:rFonts w:ascii="Times New Roman" w:hAnsi="Times New Roman" w:eastAsia="Times New Roman" w:cs="Times New Roman"/>
                <w:sz w:val="11"/>
                <w:szCs w:val="11"/>
                <w:spacing w:val="-1"/>
              </w:rPr>
              <w:t>Agsnt</w:t>
            </w:r>
            <w:r>
              <w:rPr>
                <w:rFonts w:ascii="Times New Roman" w:hAnsi="Times New Roman" w:eastAsia="Times New Roman" w:cs="Times New Roman"/>
                <w:sz w:val="11"/>
                <w:szCs w:val="11"/>
                <w:spacing w:val="25"/>
                <w:w w:val="101"/>
              </w:rPr>
              <w:t xml:space="preserve"> </w:t>
            </w:r>
            <w:r>
              <w:rPr>
                <w:rFonts w:ascii="Times New Roman" w:hAnsi="Times New Roman" w:eastAsia="Times New Roman" w:cs="Times New Roman"/>
                <w:sz w:val="11"/>
                <w:szCs w:val="11"/>
                <w:spacing w:val="-1"/>
              </w:rPr>
              <w:t>(199)</w:t>
            </w:r>
          </w:p>
        </w:tc>
      </w:tr>
    </w:tbl>
    <w:p>
      <w:pPr>
        <w:pStyle w:val="BodyText"/>
        <w:ind w:right="496"/>
        <w:spacing w:before="36" w:line="260" w:lineRule="auto"/>
        <w:rPr>
          <w:rFonts w:ascii="Times New Roman" w:hAnsi="Times New Roman" w:eastAsia="Times New Roman" w:cs="Times New Roman"/>
          <w:sz w:val="11"/>
          <w:szCs w:val="11"/>
        </w:rPr>
      </w:pPr>
      <w:r>
        <w:rPr>
          <w:sz w:val="11"/>
          <w:szCs w:val="11"/>
          <w:spacing w:val="-7"/>
        </w:rPr>
        <w:t>Bickaging</w:t>
      </w:r>
      <w:r>
        <w:rPr>
          <w:sz w:val="11"/>
          <w:szCs w:val="11"/>
          <w:spacing w:val="3"/>
        </w:rPr>
        <w:t xml:space="preserve"> </w:t>
      </w:r>
      <w:r>
        <w:rPr>
          <w:sz w:val="11"/>
          <w:szCs w:val="11"/>
          <w:spacing w:val="-7"/>
        </w:rPr>
        <w:t>B</w:t>
      </w:r>
      <w:r>
        <w:rPr>
          <w:sz w:val="11"/>
          <w:szCs w:val="11"/>
          <w:spacing w:val="3"/>
        </w:rPr>
        <w:t xml:space="preserve"> </w:t>
      </w:r>
      <w:r>
        <w:rPr>
          <w:sz w:val="11"/>
          <w:szCs w:val="11"/>
          <w:spacing w:val="-7"/>
        </w:rPr>
        <w:t>Pinting (2291)Tm</w:t>
      </w:r>
      <w:r>
        <w:rPr>
          <w:sz w:val="11"/>
          <w:szCs w:val="11"/>
          <w:spacing w:val="-8"/>
        </w:rPr>
        <w:t>nspsrtattcn (3158)</w:t>
      </w:r>
      <w:r>
        <w:rPr>
          <w:sz w:val="11"/>
          <w:szCs w:val="11"/>
        </w:rPr>
        <w:t xml:space="preserve"> </w:t>
      </w:r>
      <w:r>
        <w:rPr>
          <w:rFonts w:ascii="Times New Roman" w:hAnsi="Times New Roman" w:eastAsia="Times New Roman" w:cs="Times New Roman"/>
          <w:sz w:val="11"/>
          <w:szCs w:val="11"/>
          <w:spacing w:val="-1"/>
        </w:rPr>
        <w:t>Brsnsl       Gm(137)          Tmv</w:t>
      </w:r>
      <w:r>
        <w:rPr>
          <w:rFonts w:ascii="Times New Roman" w:hAnsi="Times New Roman" w:eastAsia="Times New Roman" w:cs="Times New Roman"/>
          <w:sz w:val="11"/>
          <w:szCs w:val="11"/>
          <w:spacing w:val="-2"/>
        </w:rPr>
        <w:t>sl (7i9)</w:t>
      </w:r>
    </w:p>
    <w:p>
      <w:pPr>
        <w:pStyle w:val="BodyText"/>
        <w:spacing w:line="14" w:lineRule="auto"/>
        <w:rPr>
          <w:sz w:val="2"/>
        </w:rPr>
      </w:pPr>
      <w:r>
        <w:rPr>
          <w:sz w:val="2"/>
          <w:szCs w:val="2"/>
        </w:rPr>
        <w:br w:type="column"/>
      </w:r>
    </w:p>
    <w:p>
      <w:pPr>
        <w:spacing w:line="189"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[IN]Bur Chemtck</w:t>
      </w:r>
    </w:p>
    <w:p>
      <w:pPr>
        <w:spacing w:before="139"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[Us]ax</w:t>
      </w:r>
      <w:r>
        <w:rPr>
          <w:rFonts w:ascii="Times New Roman" w:hAnsi="Times New Roman" w:eastAsia="Times New Roman" w:cs="Times New Roman"/>
          <w:sz w:val="11"/>
          <w:szCs w:val="11"/>
          <w:spacing w:val="3"/>
        </w:rPr>
        <w:t xml:space="preserve">    </w:t>
      </w:r>
      <w:r>
        <w:rPr>
          <w:rFonts w:ascii="Times New Roman" w:hAnsi="Times New Roman" w:eastAsia="Times New Roman" w:cs="Times New Roman"/>
          <w:sz w:val="11"/>
          <w:szCs w:val="11"/>
          <w:spacing w:val="-1"/>
        </w:rPr>
        <w:t>Ranlka</w:t>
      </w:r>
      <w:r>
        <w:rPr>
          <w:rFonts w:ascii="Times New Roman" w:hAnsi="Times New Roman" w:eastAsia="Times New Roman" w:cs="Times New Roman"/>
          <w:sz w:val="11"/>
          <w:szCs w:val="11"/>
          <w:spacing w:val="5"/>
        </w:rPr>
        <w:t xml:space="preserve">    </w:t>
      </w:r>
      <w:r>
        <w:rPr>
          <w:rFonts w:ascii="Times New Roman" w:hAnsi="Times New Roman" w:eastAsia="Times New Roman" w:cs="Times New Roman"/>
          <w:sz w:val="11"/>
          <w:szCs w:val="11"/>
          <w:spacing w:val="-1"/>
        </w:rPr>
        <w:t>athes</w:t>
      </w:r>
    </w:p>
    <w:p>
      <w:pPr>
        <w:spacing w:before="159" w:line="209" w:lineRule="auto"/>
        <w:rPr>
          <w:rFonts w:ascii="Times New Roman" w:hAnsi="Times New Roman" w:eastAsia="Times New Roman" w:cs="Times New Roman"/>
          <w:sz w:val="11"/>
          <w:szCs w:val="11"/>
        </w:rPr>
      </w:pPr>
      <w:r>
        <w:rPr>
          <w:rFonts w:ascii="Times New Roman" w:hAnsi="Times New Roman" w:eastAsia="Times New Roman" w:cs="Times New Roman"/>
          <w:sz w:val="11"/>
          <w:szCs w:val="11"/>
        </w:rPr>
        <w:t>Dr Bxx Peclabhe Drd B</w:t>
      </w:r>
      <w:r>
        <w:rPr>
          <w:rFonts w:ascii="Times New Roman" w:hAnsi="Times New Roman" w:eastAsia="Times New Roman" w:cs="Times New Roman"/>
          <w:sz w:val="11"/>
          <w:szCs w:val="11"/>
          <w:spacing w:val="-1"/>
        </w:rPr>
        <w:t>inrt</w:t>
      </w:r>
    </w:p>
    <w:p>
      <w:pPr>
        <w:spacing w:line="19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6"/>
        </w:rPr>
        <w:t>Wih LGP</w:t>
      </w:r>
    </w:p>
    <w:p>
      <w:pPr>
        <w:pStyle w:val="BodyText"/>
        <w:spacing w:before="62" w:line="150" w:lineRule="exact"/>
        <w:rPr>
          <w:sz w:val="11"/>
          <w:szCs w:val="11"/>
        </w:rPr>
      </w:pPr>
      <w:r>
        <w:rPr>
          <w:sz w:val="11"/>
          <w:szCs w:val="11"/>
          <w:spacing w:val="-2"/>
          <w:position w:val="2"/>
        </w:rPr>
        <w:t>[w]oer</w:t>
      </w:r>
      <w:r>
        <w:rPr>
          <w:sz w:val="11"/>
          <w:szCs w:val="11"/>
          <w:spacing w:val="17"/>
          <w:w w:val="102"/>
          <w:position w:val="2"/>
        </w:rPr>
        <w:t xml:space="preserve">  </w:t>
      </w:r>
      <w:r>
        <w:rPr>
          <w:sz w:val="11"/>
          <w:szCs w:val="11"/>
          <w:spacing w:val="-2"/>
          <w:position w:val="2"/>
        </w:rPr>
        <w:t>kck   Boand</w:t>
      </w:r>
    </w:p>
    <w:p>
      <w:pPr>
        <w:ind w:left="109"/>
        <w:spacing w:before="137" w:line="133" w:lineRule="exact"/>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position w:val="3"/>
        </w:rPr>
        <w:t>]Sel  BkAnd  Bxsthed</w:t>
      </w:r>
    </w:p>
    <w:p>
      <w:pPr>
        <w:spacing w:line="185"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Wns</w:t>
      </w:r>
    </w:p>
    <w:p>
      <w:pPr>
        <w:spacing w:before="117" w:line="267" w:lineRule="exact"/>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position w:val="14"/>
        </w:rPr>
        <w:t>[uk]Sa   Uthosaph</w:t>
      </w:r>
      <w:r>
        <w:rPr>
          <w:rFonts w:ascii="Times New Roman" w:hAnsi="Times New Roman" w:eastAsia="Times New Roman" w:cs="Times New Roman"/>
          <w:sz w:val="11"/>
          <w:szCs w:val="11"/>
          <w:spacing w:val="6"/>
          <w:position w:val="14"/>
        </w:rPr>
        <w:t xml:space="preserve">   </w:t>
      </w:r>
      <w:r>
        <w:rPr>
          <w:rFonts w:ascii="Times New Roman" w:hAnsi="Times New Roman" w:eastAsia="Times New Roman" w:cs="Times New Roman"/>
          <w:sz w:val="11"/>
          <w:szCs w:val="11"/>
          <w:spacing w:val="-1"/>
          <w:position w:val="14"/>
        </w:rPr>
        <w:t>Calscthn</w:t>
      </w:r>
    </w:p>
    <w:p>
      <w:pPr>
        <w:pStyle w:val="BodyText"/>
        <w:ind w:left="909"/>
        <w:spacing w:line="198" w:lineRule="auto"/>
        <w:rPr>
          <w:sz w:val="11"/>
          <w:szCs w:val="11"/>
        </w:rPr>
      </w:pPr>
      <w:r>
        <w:rPr>
          <w:sz w:val="11"/>
          <w:szCs w:val="11"/>
          <w:spacing w:val="-2"/>
        </w:rPr>
        <w:t>(NORB</w:t>
      </w:r>
    </w:p>
    <w:p>
      <w:pPr>
        <w:spacing w:line="198" w:lineRule="auto"/>
        <w:sectPr>
          <w:type w:val="continuous"/>
          <w:pgSz w:w="8640" w:h="12580"/>
          <w:pgMar w:top="400" w:right="614" w:bottom="327" w:left="540" w:header="0" w:footer="218" w:gutter="0"/>
          <w:cols w:equalWidth="0" w:num="3">
            <w:col w:w="2301" w:space="100"/>
            <w:col w:w="2520" w:space="100"/>
            <w:col w:w="2466" w:space="0"/>
          </w:cols>
        </w:sectPr>
        <w:rPr>
          <w:sz w:val="11"/>
          <w:szCs w:val="11"/>
        </w:rPr>
      </w:pPr>
    </w:p>
    <w:p>
      <w:pPr>
        <w:ind w:left="1849"/>
        <w:spacing w:before="239" w:line="219" w:lineRule="auto"/>
        <w:rPr>
          <w:rFonts w:ascii="SimSun" w:hAnsi="SimSun" w:eastAsia="SimSun" w:cs="SimSun"/>
          <w:sz w:val="21"/>
          <w:szCs w:val="21"/>
        </w:rPr>
      </w:pPr>
      <w:r>
        <w:rPr>
          <w:rFonts w:ascii="SimSun" w:hAnsi="SimSun" w:eastAsia="SimSun" w:cs="SimSun"/>
          <w:sz w:val="21"/>
          <w:szCs w:val="21"/>
          <w:spacing w:val="-10"/>
        </w:rPr>
        <w:t>图1-5</w:t>
      </w:r>
      <w:r>
        <w:rPr>
          <w:rFonts w:ascii="SimSun" w:hAnsi="SimSun" w:eastAsia="SimSun" w:cs="SimSun"/>
          <w:sz w:val="21"/>
          <w:szCs w:val="21"/>
          <w:spacing w:val="49"/>
        </w:rPr>
        <w:t xml:space="preserve"> </w:t>
      </w:r>
      <w:r>
        <w:rPr>
          <w:rFonts w:ascii="SimSun" w:hAnsi="SimSun" w:eastAsia="SimSun" w:cs="SimSun"/>
          <w:sz w:val="21"/>
          <w:szCs w:val="21"/>
          <w:spacing w:val="-10"/>
        </w:rPr>
        <w:t>2000年前后阿里巴巴B2B </w:t>
      </w:r>
      <w:r>
        <w:rPr>
          <w:rFonts w:ascii="SimSun" w:hAnsi="SimSun" w:eastAsia="SimSun" w:cs="SimSun"/>
          <w:sz w:val="21"/>
          <w:szCs w:val="21"/>
          <w:spacing w:val="-11"/>
        </w:rPr>
        <w:t>网站的首页</w:t>
      </w:r>
    </w:p>
    <w:p>
      <w:pPr>
        <w:pStyle w:val="BodyText"/>
        <w:spacing w:line="466" w:lineRule="auto"/>
        <w:rPr/>
      </w:pPr>
      <w:r/>
    </w:p>
    <w:p>
      <w:pPr>
        <w:ind w:left="443"/>
        <w:spacing w:before="69" w:line="222" w:lineRule="auto"/>
        <w:rPr>
          <w:rFonts w:ascii="SimHei" w:hAnsi="SimHei" w:eastAsia="SimHei" w:cs="SimHei"/>
          <w:sz w:val="21"/>
          <w:szCs w:val="21"/>
        </w:rPr>
      </w:pPr>
      <w:r>
        <w:rPr>
          <w:rFonts w:ascii="SimHei" w:hAnsi="SimHei" w:eastAsia="SimHei" w:cs="SimHei"/>
          <w:sz w:val="21"/>
          <w:szCs w:val="21"/>
          <w:b/>
          <w:bCs/>
          <w:spacing w:val="-4"/>
        </w:rPr>
        <w:t>案例：当当网</w:t>
      </w:r>
    </w:p>
    <w:p>
      <w:pPr>
        <w:ind w:left="50" w:right="83" w:firstLine="390"/>
        <w:spacing w:before="250" w:line="334" w:lineRule="auto"/>
        <w:jc w:val="both"/>
        <w:rPr>
          <w:rFonts w:ascii="SimSun" w:hAnsi="SimSun" w:eastAsia="SimSun" w:cs="SimSun"/>
          <w:sz w:val="21"/>
          <w:szCs w:val="21"/>
        </w:rPr>
      </w:pPr>
      <w:r>
        <w:rPr>
          <w:rFonts w:ascii="SimSun" w:hAnsi="SimSun" w:eastAsia="SimSun" w:cs="SimSun"/>
          <w:sz w:val="21"/>
          <w:szCs w:val="21"/>
          <w:spacing w:val="1"/>
        </w:rPr>
        <w:t>差不多同时期出现的另一个网站当当网，其在产品形态上则要更</w:t>
      </w:r>
      <w:r>
        <w:rPr>
          <w:rFonts w:ascii="SimSun" w:hAnsi="SimSun" w:eastAsia="SimSun" w:cs="SimSun"/>
          <w:sz w:val="21"/>
          <w:szCs w:val="21"/>
        </w:rPr>
        <w:t>进一步。当 </w:t>
      </w:r>
      <w:r>
        <w:rPr>
          <w:rFonts w:ascii="SimSun" w:hAnsi="SimSun" w:eastAsia="SimSun" w:cs="SimSun"/>
          <w:sz w:val="21"/>
          <w:szCs w:val="21"/>
        </w:rPr>
        <w:t>当网最初是一个网上书店，这种产品形态与图书零售产业结合得更加紧密的原因</w:t>
      </w:r>
    </w:p>
    <w:p>
      <w:pPr>
        <w:ind w:left="50"/>
        <w:spacing w:line="219" w:lineRule="auto"/>
        <w:rPr>
          <w:rFonts w:ascii="SimSun" w:hAnsi="SimSun" w:eastAsia="SimSun" w:cs="SimSun"/>
          <w:sz w:val="21"/>
          <w:szCs w:val="21"/>
        </w:rPr>
      </w:pPr>
      <w:r>
        <w:rPr>
          <w:rFonts w:ascii="SimSun" w:hAnsi="SimSun" w:eastAsia="SimSun" w:cs="SimSun"/>
          <w:sz w:val="21"/>
          <w:szCs w:val="21"/>
          <w:spacing w:val="-7"/>
        </w:rPr>
        <w:t>在于需要打通支付渠道。</w:t>
      </w:r>
    </w:p>
    <w:p>
      <w:pPr>
        <w:ind w:left="50" w:firstLine="390"/>
        <w:spacing w:before="171" w:line="334" w:lineRule="auto"/>
        <w:jc w:val="both"/>
        <w:rPr>
          <w:rFonts w:ascii="SimSun" w:hAnsi="SimSun" w:eastAsia="SimSun" w:cs="SimSun"/>
          <w:sz w:val="21"/>
          <w:szCs w:val="21"/>
        </w:rPr>
      </w:pPr>
      <w:r>
        <w:rPr>
          <w:rFonts w:ascii="SimSun" w:hAnsi="SimSun" w:eastAsia="SimSun" w:cs="SimSun"/>
          <w:sz w:val="21"/>
          <w:szCs w:val="21"/>
        </w:rPr>
        <w:t>当年的阿里巴巴本质上是一个信息集散地，最初主要靠售卖“诚信通”认证</w:t>
      </w:r>
      <w:r>
        <w:rPr>
          <w:rFonts w:ascii="SimSun" w:hAnsi="SimSun" w:eastAsia="SimSun" w:cs="SimSun"/>
          <w:sz w:val="21"/>
          <w:szCs w:val="21"/>
          <w:spacing w:val="8"/>
        </w:rPr>
        <w:t xml:space="preserve">  </w:t>
      </w:r>
      <w:r>
        <w:rPr>
          <w:rFonts w:ascii="SimSun" w:hAnsi="SimSun" w:eastAsia="SimSun" w:cs="SimSun"/>
          <w:sz w:val="21"/>
          <w:szCs w:val="21"/>
        </w:rPr>
        <w:t>服务盈利，并不涉及交易过程。而当当网从一开始就必须</w:t>
      </w:r>
      <w:r>
        <w:rPr>
          <w:rFonts w:ascii="SimSun" w:hAnsi="SimSun" w:eastAsia="SimSun" w:cs="SimSun"/>
          <w:sz w:val="21"/>
          <w:szCs w:val="21"/>
          <w:spacing w:val="-1"/>
        </w:rPr>
        <w:t>要想办法有效地收取客</w:t>
      </w:r>
      <w:r>
        <w:rPr>
          <w:rFonts w:ascii="SimSun" w:hAnsi="SimSun" w:eastAsia="SimSun" w:cs="SimSun"/>
          <w:sz w:val="21"/>
          <w:szCs w:val="21"/>
        </w:rPr>
        <w:t xml:space="preserve">  </w:t>
      </w:r>
      <w:r>
        <w:rPr>
          <w:rFonts w:ascii="SimSun" w:hAnsi="SimSun" w:eastAsia="SimSun" w:cs="SimSun"/>
          <w:sz w:val="21"/>
          <w:szCs w:val="21"/>
        </w:rPr>
        <w:t>户的每一单购书款。当时并没有微信支付和支付宝之类</w:t>
      </w:r>
      <w:r>
        <w:rPr>
          <w:rFonts w:ascii="SimSun" w:hAnsi="SimSun" w:eastAsia="SimSun" w:cs="SimSun"/>
          <w:sz w:val="21"/>
          <w:szCs w:val="21"/>
          <w:spacing w:val="-1"/>
        </w:rPr>
        <w:t>的第三方支付渠道，国内</w:t>
      </w:r>
      <w:r>
        <w:rPr>
          <w:rFonts w:ascii="SimSun" w:hAnsi="SimSun" w:eastAsia="SimSun" w:cs="SimSun"/>
          <w:sz w:val="21"/>
          <w:szCs w:val="21"/>
        </w:rPr>
        <w:t xml:space="preserve">  </w:t>
      </w:r>
      <w:r>
        <w:rPr>
          <w:rFonts w:ascii="SimSun" w:hAnsi="SimSun" w:eastAsia="SimSun" w:cs="SimSun"/>
          <w:sz w:val="21"/>
          <w:szCs w:val="21"/>
          <w:spacing w:val="-1"/>
        </w:rPr>
        <w:t>的主流银行中只有招商银行和工商银行等极少数银行开通了网上银行业务，并且</w:t>
      </w:r>
      <w:r>
        <w:rPr>
          <w:rFonts w:ascii="SimSun" w:hAnsi="SimSun" w:eastAsia="SimSun" w:cs="SimSun"/>
          <w:sz w:val="21"/>
          <w:szCs w:val="21"/>
          <w:spacing w:val="4"/>
        </w:rPr>
        <w:t xml:space="preserve">  </w:t>
      </w:r>
      <w:r>
        <w:rPr>
          <w:rFonts w:ascii="SimSun" w:hAnsi="SimSun" w:eastAsia="SimSun" w:cs="SimSun"/>
          <w:sz w:val="21"/>
          <w:szCs w:val="21"/>
          <w:spacing w:val="-3"/>
        </w:rPr>
        <w:t>实际操作流程极其烦琐。因此在2000年前后的那个时期</w:t>
      </w:r>
      <w:r>
        <w:rPr>
          <w:rFonts w:ascii="SimSun" w:hAnsi="SimSun" w:eastAsia="SimSun" w:cs="SimSun"/>
          <w:sz w:val="21"/>
          <w:szCs w:val="21"/>
          <w:spacing w:val="-4"/>
        </w:rPr>
        <w:t>，如果想在当当网上买书，</w:t>
      </w:r>
    </w:p>
    <w:p>
      <w:pPr>
        <w:ind w:left="50"/>
        <w:spacing w:before="1" w:line="219" w:lineRule="auto"/>
        <w:rPr>
          <w:rFonts w:ascii="SimSun" w:hAnsi="SimSun" w:eastAsia="SimSun" w:cs="SimSun"/>
          <w:sz w:val="21"/>
          <w:szCs w:val="21"/>
        </w:rPr>
      </w:pPr>
      <w:r>
        <w:rPr>
          <w:rFonts w:ascii="SimSun" w:hAnsi="SimSun" w:eastAsia="SimSun" w:cs="SimSun"/>
          <w:sz w:val="21"/>
          <w:szCs w:val="21"/>
          <w:spacing w:val="-9"/>
        </w:rPr>
        <w:t>主流的付款方式是邮局汇款。</w:t>
      </w:r>
    </w:p>
    <w:p>
      <w:pPr>
        <w:ind w:left="440"/>
        <w:spacing w:before="140" w:line="400" w:lineRule="exact"/>
        <w:rPr>
          <w:rFonts w:ascii="SimSun" w:hAnsi="SimSun" w:eastAsia="SimSun" w:cs="SimSun"/>
          <w:sz w:val="21"/>
          <w:szCs w:val="21"/>
        </w:rPr>
      </w:pPr>
      <w:r>
        <w:rPr>
          <w:rFonts w:ascii="SimSun" w:hAnsi="SimSun" w:eastAsia="SimSun" w:cs="SimSun"/>
          <w:sz w:val="21"/>
          <w:szCs w:val="21"/>
          <w:spacing w:val="3"/>
          <w:position w:val="14"/>
        </w:rPr>
        <w:t>如图1-6所示为2000年前后当当网的某个帮助页面，上面推荐的主流付款方</w:t>
      </w:r>
    </w:p>
    <w:p>
      <w:pPr>
        <w:ind w:left="50"/>
        <w:spacing w:line="184" w:lineRule="auto"/>
        <w:rPr>
          <w:rFonts w:ascii="SimSun" w:hAnsi="SimSun" w:eastAsia="SimSun" w:cs="SimSun"/>
          <w:sz w:val="21"/>
          <w:szCs w:val="21"/>
        </w:rPr>
      </w:pPr>
      <w:r>
        <w:rPr>
          <w:rFonts w:ascii="SimSun" w:hAnsi="SimSun" w:eastAsia="SimSun" w:cs="SimSun"/>
          <w:sz w:val="21"/>
          <w:szCs w:val="21"/>
          <w:spacing w:val="-6"/>
        </w:rPr>
        <w:t>式之一是“邮局汇款”。那个时候用户在当当网上买书的流程如下：</w:t>
      </w:r>
    </w:p>
    <w:p>
      <w:pPr>
        <w:spacing w:line="184" w:lineRule="auto"/>
        <w:sectPr>
          <w:type w:val="continuous"/>
          <w:pgSz w:w="8640" w:h="12580"/>
          <w:pgMar w:top="400" w:right="614" w:bottom="327" w:left="540" w:header="0" w:footer="218" w:gutter="0"/>
          <w:cols w:equalWidth="0" w:num="1">
            <w:col w:w="7486" w:space="0"/>
          </w:cols>
        </w:sectPr>
        <w:rPr>
          <w:rFonts w:ascii="SimSun" w:hAnsi="SimSun" w:eastAsia="SimSun" w:cs="SimSun"/>
          <w:sz w:val="21"/>
          <w:szCs w:val="21"/>
        </w:rPr>
      </w:pPr>
    </w:p>
    <w:p>
      <w:pPr>
        <w:ind w:left="4619"/>
        <w:spacing w:before="134" w:line="219" w:lineRule="auto"/>
        <w:rPr>
          <w:rFonts w:ascii="SimHei" w:hAnsi="SimHei" w:eastAsia="SimHei" w:cs="SimHei"/>
          <w:sz w:val="21"/>
          <w:szCs w:val="21"/>
        </w:rPr>
      </w:pPr>
      <w:r>
        <w:rPr>
          <w:rFonts w:ascii="SimHei" w:hAnsi="SimHei" w:eastAsia="SimHei" w:cs="SimHei"/>
          <w:sz w:val="21"/>
          <w:szCs w:val="21"/>
          <w:spacing w:val="-17"/>
        </w:rPr>
        <w:t>第1章</w:t>
      </w:r>
      <w:r>
        <w:rPr>
          <w:rFonts w:ascii="SimHei" w:hAnsi="SimHei" w:eastAsia="SimHei" w:cs="SimHei"/>
          <w:sz w:val="21"/>
          <w:szCs w:val="21"/>
          <w:spacing w:val="-17"/>
        </w:rPr>
        <w:t xml:space="preserve"> </w:t>
      </w:r>
      <w:r>
        <w:rPr>
          <w:rFonts w:ascii="SimHei" w:hAnsi="SimHei" w:eastAsia="SimHei" w:cs="SimHei"/>
          <w:sz w:val="21"/>
          <w:szCs w:val="21"/>
          <w:spacing w:val="-17"/>
        </w:rPr>
        <w:t>认知：数字化的前世今生</w:t>
      </w:r>
    </w:p>
    <w:p>
      <w:pPr>
        <w:pStyle w:val="BodyText"/>
        <w:spacing w:line="280" w:lineRule="auto"/>
        <w:rPr/>
      </w:pPr>
      <w:r/>
    </w:p>
    <w:p>
      <w:pPr>
        <w:pStyle w:val="BodyText"/>
        <w:spacing w:line="281" w:lineRule="auto"/>
        <w:rPr/>
      </w:pPr>
      <w:r/>
    </w:p>
    <w:p>
      <w:pPr>
        <w:ind w:left="470"/>
        <w:spacing w:before="69" w:line="218" w:lineRule="auto"/>
        <w:rPr>
          <w:rFonts w:ascii="SimSun" w:hAnsi="SimSun" w:eastAsia="SimSun" w:cs="SimSun"/>
          <w:sz w:val="21"/>
          <w:szCs w:val="21"/>
        </w:rPr>
      </w:pPr>
      <w:r>
        <w:rPr>
          <w:rFonts w:ascii="SimSun" w:hAnsi="SimSun" w:eastAsia="SimSun" w:cs="SimSun"/>
          <w:sz w:val="21"/>
          <w:szCs w:val="21"/>
          <w:spacing w:val="-1"/>
        </w:rPr>
        <w:t>(1)在网站上浏览，找到喜欢的书，下订单</w:t>
      </w:r>
      <w:r>
        <w:rPr>
          <w:rFonts w:ascii="SimSun" w:hAnsi="SimSun" w:eastAsia="SimSun" w:cs="SimSun"/>
          <w:sz w:val="21"/>
          <w:szCs w:val="21"/>
          <w:spacing w:val="-2"/>
        </w:rPr>
        <w:t>，获得订单号及价格。</w:t>
      </w:r>
    </w:p>
    <w:p>
      <w:pPr>
        <w:ind w:left="470"/>
        <w:spacing w:before="132" w:line="219" w:lineRule="auto"/>
        <w:rPr>
          <w:rFonts w:ascii="SimSun" w:hAnsi="SimSun" w:eastAsia="SimSun" w:cs="SimSun"/>
          <w:sz w:val="21"/>
          <w:szCs w:val="21"/>
        </w:rPr>
      </w:pPr>
      <w:r>
        <w:rPr>
          <w:rFonts w:ascii="SimSun" w:hAnsi="SimSun" w:eastAsia="SimSun" w:cs="SimSun"/>
          <w:sz w:val="21"/>
          <w:szCs w:val="21"/>
          <w:spacing w:val="-11"/>
        </w:rPr>
        <w:t>(2)前往邮局，填写一张汇款单，将购书款汇到当当的办公地址并注明订单号。</w:t>
      </w:r>
    </w:p>
    <w:p>
      <w:pPr>
        <w:ind w:left="470"/>
        <w:spacing w:before="131" w:line="400" w:lineRule="exact"/>
        <w:rPr>
          <w:rFonts w:ascii="SimSun" w:hAnsi="SimSun" w:eastAsia="SimSun" w:cs="SimSun"/>
          <w:sz w:val="21"/>
          <w:szCs w:val="21"/>
        </w:rPr>
      </w:pPr>
      <w:r>
        <w:rPr>
          <w:rFonts w:ascii="SimSun" w:hAnsi="SimSun" w:eastAsia="SimSun" w:cs="SimSun"/>
          <w:sz w:val="21"/>
          <w:szCs w:val="21"/>
          <w:spacing w:val="8"/>
          <w:position w:val="14"/>
        </w:rPr>
        <w:t>(3)当当的工作人员收到汇款后人工核对订单</w:t>
      </w:r>
      <w:r>
        <w:rPr>
          <w:rFonts w:ascii="SimSun" w:hAnsi="SimSun" w:eastAsia="SimSun" w:cs="SimSun"/>
          <w:sz w:val="21"/>
          <w:szCs w:val="21"/>
          <w:spacing w:val="7"/>
          <w:position w:val="14"/>
        </w:rPr>
        <w:t>信息，确认无误后通过邮局</w:t>
      </w:r>
    </w:p>
    <w:p>
      <w:pPr>
        <w:spacing w:line="218" w:lineRule="auto"/>
        <w:rPr>
          <w:rFonts w:ascii="SimSun" w:hAnsi="SimSun" w:eastAsia="SimSun" w:cs="SimSun"/>
          <w:sz w:val="21"/>
          <w:szCs w:val="21"/>
        </w:rPr>
      </w:pPr>
      <w:r>
        <w:rPr>
          <w:rFonts w:ascii="SimSun" w:hAnsi="SimSun" w:eastAsia="SimSun" w:cs="SimSun"/>
          <w:sz w:val="21"/>
          <w:szCs w:val="21"/>
          <w:spacing w:val="-10"/>
        </w:rPr>
        <w:t>发货。</w:t>
      </w:r>
    </w:p>
    <w:p>
      <w:pPr>
        <w:ind w:left="470"/>
        <w:spacing w:before="130" w:line="222" w:lineRule="auto"/>
        <w:rPr>
          <w:rFonts w:ascii="SimSun" w:hAnsi="SimSun" w:eastAsia="SimSun" w:cs="SimSun"/>
          <w:sz w:val="21"/>
          <w:szCs w:val="21"/>
        </w:rPr>
      </w:pPr>
      <w:r>
        <w:rPr>
          <w:rFonts w:ascii="SimSun" w:hAnsi="SimSun" w:eastAsia="SimSun" w:cs="SimSun"/>
          <w:sz w:val="21"/>
          <w:szCs w:val="21"/>
          <w:spacing w:val="5"/>
        </w:rPr>
        <w:t>(4)用户收货并验</w:t>
      </w:r>
      <w:r>
        <w:rPr>
          <w:rFonts w:ascii="SimHei" w:hAnsi="SimHei" w:eastAsia="SimHei" w:cs="SimHei"/>
          <w:sz w:val="21"/>
          <w:szCs w:val="21"/>
          <w:spacing w:val="5"/>
        </w:rPr>
        <w:t>货</w:t>
      </w:r>
      <w:r>
        <w:rPr>
          <w:rFonts w:ascii="SimSun" w:hAnsi="SimSun" w:eastAsia="SimSun" w:cs="SimSun"/>
          <w:sz w:val="21"/>
          <w:szCs w:val="21"/>
          <w:spacing w:val="5"/>
        </w:rPr>
        <w:t>。</w:t>
      </w:r>
    </w:p>
    <w:p>
      <w:pPr>
        <w:pStyle w:val="BodyText"/>
        <w:spacing w:line="427" w:lineRule="auto"/>
        <w:rPr/>
      </w:pPr>
      <w:r/>
    </w:p>
    <w:p>
      <w:pPr>
        <w:pStyle w:val="BodyText"/>
        <w:ind w:firstLine="1099"/>
        <w:spacing w:before="1" w:line="4760" w:lineRule="exact"/>
        <w:rPr/>
      </w:pPr>
      <w:r>
        <w:rPr>
          <w:position w:val="-95"/>
        </w:rPr>
        <w:pict>
          <v:group id="_x0000_s84" style="mso-position-vertical-relative:line;mso-position-horizontal-relative:char;width:262.55pt;height:238pt;" filled="false" stroked="false" coordsize="5250,4760" coordorigin="0,0">
            <v:shape id="_x0000_s86" style="position:absolute;left:0;top:0;width:5250;height:4760;" filled="false" stroked="false" type="#_x0000_t75">
              <v:imagedata o:title="" r:id="rId68"/>
            </v:shape>
            <v:shape id="_x0000_s88" style="position:absolute;left:131;top:85;width:4925;height:4635;" filled="false" stroked="false" type="#_x0000_t202">
              <v:fill on="false"/>
              <v:stroke on="false"/>
              <v:path/>
              <v:imagedata o:title=""/>
              <o:lock v:ext="edit" aspectratio="false"/>
              <v:textbox inset="0mm,0mm,0mm,0mm">
                <w:txbxContent>
                  <w:p>
                    <w:pPr>
                      <w:ind w:left="248"/>
                      <w:spacing w:before="19" w:line="196" w:lineRule="auto"/>
                      <w:rPr>
                        <w:rFonts w:ascii="Arial" w:hAnsi="Arial" w:eastAsia="Arial" w:cs="Arial"/>
                        <w:sz w:val="10"/>
                        <w:szCs w:val="10"/>
                      </w:rPr>
                    </w:pPr>
                    <w:r>
                      <w:rPr>
                        <w:rFonts w:ascii="LiSu" w:hAnsi="LiSu" w:eastAsia="LiSu" w:cs="LiSu"/>
                        <w:sz w:val="28"/>
                        <w:szCs w:val="28"/>
                        <w:spacing w:val="-4"/>
                        <w:w w:val="52"/>
                        <w:position w:val="-17"/>
                      </w:rPr>
                      <w:t>童</w:t>
                    </w:r>
                    <w:r>
                      <w:rPr>
                        <w:rFonts w:ascii="Arial" w:hAnsi="Arial" w:eastAsia="Arial" w:cs="Arial"/>
                        <w:sz w:val="10"/>
                        <w:szCs w:val="10"/>
                        <w:spacing w:val="-6"/>
                        <w:position w:val="3"/>
                      </w:rPr>
                      <w:t>dangdang com</w:t>
                    </w:r>
                  </w:p>
                  <w:p>
                    <w:pPr>
                      <w:ind w:right="3"/>
                      <w:spacing w:before="17" w:line="218" w:lineRule="auto"/>
                      <w:jc w:val="right"/>
                      <w:rPr>
                        <w:rFonts w:ascii="FangSong" w:hAnsi="FangSong" w:eastAsia="FangSong" w:cs="FangSong"/>
                        <w:sz w:val="10"/>
                        <w:szCs w:val="10"/>
                      </w:rPr>
                    </w:pPr>
                    <w:r>
                      <w:rPr>
                        <w:rFonts w:ascii="FangSong" w:hAnsi="FangSong" w:eastAsia="FangSong" w:cs="FangSong"/>
                        <w:sz w:val="10"/>
                        <w:szCs w:val="10"/>
                        <w:spacing w:val="-16"/>
                      </w:rPr>
                      <w:t>当型第介</w:t>
                    </w:r>
                    <w:r>
                      <w:rPr>
                        <w:rFonts w:ascii="FangSong" w:hAnsi="FangSong" w:eastAsia="FangSong" w:cs="FangSong"/>
                        <w:sz w:val="10"/>
                        <w:szCs w:val="10"/>
                        <w:spacing w:val="-15"/>
                      </w:rPr>
                      <w:t>|读书沙意|大众取</w:t>
                    </w:r>
                    <w:r>
                      <w:rPr>
                        <w:rFonts w:ascii="FangSong" w:hAnsi="FangSong" w:eastAsia="FangSong" w:cs="FangSong"/>
                        <w:sz w:val="10"/>
                        <w:szCs w:val="10"/>
                        <w:spacing w:val="-11"/>
                      </w:rPr>
                      <w:t>置</w:t>
                    </w:r>
                  </w:p>
                  <w:p>
                    <w:pPr>
                      <w:spacing w:line="278" w:lineRule="auto"/>
                      <w:rPr>
                        <w:rFonts w:ascii="Arial"/>
                        <w:sz w:val="21"/>
                      </w:rPr>
                    </w:pPr>
                    <w:r/>
                  </w:p>
                  <w:p>
                    <w:pPr>
                      <w:ind w:left="20"/>
                      <w:spacing w:before="33" w:line="221" w:lineRule="auto"/>
                      <w:rPr>
                        <w:rFonts w:ascii="SimHei" w:hAnsi="SimHei" w:eastAsia="SimHei" w:cs="SimHei"/>
                        <w:sz w:val="10"/>
                        <w:szCs w:val="10"/>
                      </w:rPr>
                    </w:pPr>
                    <w:r>
                      <w:rPr>
                        <w:rFonts w:ascii="SimHei" w:hAnsi="SimHei" w:eastAsia="SimHei" w:cs="SimHei"/>
                        <w:sz w:val="10"/>
                        <w:szCs w:val="10"/>
                        <w:b/>
                        <w:bCs/>
                        <w:spacing w:val="-9"/>
                      </w:rPr>
                      <w:t>·</w:t>
                    </w:r>
                    <w:r>
                      <w:rPr>
                        <w:rFonts w:ascii="SimHei" w:hAnsi="SimHei" w:eastAsia="SimHei" w:cs="SimHei"/>
                        <w:sz w:val="10"/>
                        <w:szCs w:val="10"/>
                        <w:spacing w:val="-11"/>
                      </w:rPr>
                      <w:t xml:space="preserve"> </w:t>
                    </w:r>
                    <w:r>
                      <w:rPr>
                        <w:rFonts w:ascii="SimHei" w:hAnsi="SimHei" w:eastAsia="SimHei" w:cs="SimHei"/>
                        <w:sz w:val="10"/>
                        <w:szCs w:val="10"/>
                        <w:b/>
                        <w:bCs/>
                        <w:spacing w:val="-9"/>
                      </w:rPr>
                      <w:t>国</w:t>
                    </w:r>
                    <w:r>
                      <w:rPr>
                        <w:rFonts w:ascii="SimHei" w:hAnsi="SimHei" w:eastAsia="SimHei" w:cs="SimHei"/>
                        <w:sz w:val="10"/>
                        <w:szCs w:val="10"/>
                        <w:spacing w:val="-9"/>
                      </w:rPr>
                      <w:t xml:space="preserve"> </w:t>
                    </w:r>
                    <w:r>
                      <w:rPr>
                        <w:rFonts w:ascii="SimHei" w:hAnsi="SimHei" w:eastAsia="SimHei" w:cs="SimHei"/>
                        <w:sz w:val="10"/>
                        <w:szCs w:val="10"/>
                        <w:b/>
                        <w:bCs/>
                        <w:spacing w:val="-9"/>
                      </w:rPr>
                      <w:t>内</w:t>
                    </w:r>
                    <w:r>
                      <w:rPr>
                        <w:rFonts w:ascii="SimHei" w:hAnsi="SimHei" w:eastAsia="SimHei" w:cs="SimHei"/>
                        <w:sz w:val="10"/>
                        <w:szCs w:val="10"/>
                        <w:spacing w:val="-17"/>
                      </w:rPr>
                      <w:t xml:space="preserve"> </w:t>
                    </w:r>
                    <w:r>
                      <w:rPr>
                        <w:rFonts w:ascii="SimHei" w:hAnsi="SimHei" w:eastAsia="SimHei" w:cs="SimHei"/>
                        <w:sz w:val="10"/>
                        <w:szCs w:val="10"/>
                        <w:b/>
                        <w:bCs/>
                        <w:spacing w:val="-9"/>
                      </w:rPr>
                      <w:t>顾</w:t>
                    </w:r>
                    <w:r>
                      <w:rPr>
                        <w:rFonts w:ascii="SimHei" w:hAnsi="SimHei" w:eastAsia="SimHei" w:cs="SimHei"/>
                        <w:sz w:val="10"/>
                        <w:szCs w:val="10"/>
                        <w:spacing w:val="-17"/>
                      </w:rPr>
                      <w:t xml:space="preserve"> </w:t>
                    </w:r>
                    <w:r>
                      <w:rPr>
                        <w:rFonts w:ascii="SimHei" w:hAnsi="SimHei" w:eastAsia="SimHei" w:cs="SimHei"/>
                        <w:sz w:val="10"/>
                        <w:szCs w:val="10"/>
                        <w:b/>
                        <w:bCs/>
                        <w:spacing w:val="-9"/>
                      </w:rPr>
                      <w:t>客</w:t>
                    </w:r>
                    <w:r>
                      <w:rPr>
                        <w:rFonts w:ascii="SimHei" w:hAnsi="SimHei" w:eastAsia="SimHei" w:cs="SimHei"/>
                        <w:sz w:val="10"/>
                        <w:szCs w:val="10"/>
                        <w:spacing w:val="-15"/>
                      </w:rPr>
                      <w:t xml:space="preserve"> </w:t>
                    </w:r>
                    <w:r>
                      <w:rPr>
                        <w:rFonts w:ascii="SimHei" w:hAnsi="SimHei" w:eastAsia="SimHei" w:cs="SimHei"/>
                        <w:sz w:val="10"/>
                        <w:szCs w:val="10"/>
                        <w:b/>
                        <w:bCs/>
                        <w:spacing w:val="-9"/>
                      </w:rPr>
                      <w:t>付</w:t>
                    </w:r>
                    <w:r>
                      <w:rPr>
                        <w:rFonts w:ascii="SimHei" w:hAnsi="SimHei" w:eastAsia="SimHei" w:cs="SimHei"/>
                        <w:sz w:val="10"/>
                        <w:szCs w:val="10"/>
                        <w:spacing w:val="-16"/>
                      </w:rPr>
                      <w:t xml:space="preserve"> </w:t>
                    </w:r>
                    <w:r>
                      <w:rPr>
                        <w:rFonts w:ascii="SimHei" w:hAnsi="SimHei" w:eastAsia="SimHei" w:cs="SimHei"/>
                        <w:sz w:val="10"/>
                        <w:szCs w:val="10"/>
                        <w:b/>
                        <w:bCs/>
                        <w:spacing w:val="-9"/>
                      </w:rPr>
                      <w:t>款</w:t>
                    </w:r>
                    <w:r>
                      <w:rPr>
                        <w:rFonts w:ascii="SimHei" w:hAnsi="SimHei" w:eastAsia="SimHei" w:cs="SimHei"/>
                        <w:sz w:val="10"/>
                        <w:szCs w:val="10"/>
                        <w:spacing w:val="-14"/>
                      </w:rPr>
                      <w:t xml:space="preserve"> </w:t>
                    </w:r>
                    <w:r>
                      <w:rPr>
                        <w:rFonts w:ascii="SimHei" w:hAnsi="SimHei" w:eastAsia="SimHei" w:cs="SimHei"/>
                        <w:sz w:val="10"/>
                        <w:szCs w:val="10"/>
                        <w:b/>
                        <w:bCs/>
                        <w:spacing w:val="-9"/>
                      </w:rPr>
                      <w:t>方</w:t>
                    </w:r>
                    <w:r>
                      <w:rPr>
                        <w:rFonts w:ascii="SimHei" w:hAnsi="SimHei" w:eastAsia="SimHei" w:cs="SimHei"/>
                        <w:sz w:val="10"/>
                        <w:szCs w:val="10"/>
                        <w:spacing w:val="-15"/>
                      </w:rPr>
                      <w:t xml:space="preserve"> </w:t>
                    </w:r>
                    <w:r>
                      <w:rPr>
                        <w:rFonts w:ascii="SimHei" w:hAnsi="SimHei" w:eastAsia="SimHei" w:cs="SimHei"/>
                        <w:sz w:val="10"/>
                        <w:szCs w:val="10"/>
                        <w:b/>
                        <w:bCs/>
                        <w:spacing w:val="-9"/>
                      </w:rPr>
                      <w:t>式</w:t>
                    </w:r>
                    <w:r>
                      <w:rPr>
                        <w:rFonts w:ascii="SimHei" w:hAnsi="SimHei" w:eastAsia="SimHei" w:cs="SimHei"/>
                        <w:sz w:val="10"/>
                        <w:szCs w:val="10"/>
                        <w:spacing w:val="-16"/>
                      </w:rPr>
                      <w:t xml:space="preserve"> </w:t>
                    </w:r>
                    <w:r>
                      <w:rPr>
                        <w:rFonts w:ascii="SimHei" w:hAnsi="SimHei" w:eastAsia="SimHei" w:cs="SimHei"/>
                        <w:sz w:val="10"/>
                        <w:szCs w:val="10"/>
                        <w:b/>
                        <w:bCs/>
                        <w:spacing w:val="-9"/>
                      </w:rPr>
                      <w:t>及</w:t>
                    </w:r>
                    <w:r>
                      <w:rPr>
                        <w:rFonts w:ascii="SimHei" w:hAnsi="SimHei" w:eastAsia="SimHei" w:cs="SimHei"/>
                        <w:sz w:val="10"/>
                        <w:szCs w:val="10"/>
                        <w:spacing w:val="-15"/>
                      </w:rPr>
                      <w:t xml:space="preserve"> </w:t>
                    </w:r>
                    <w:r>
                      <w:rPr>
                        <w:rFonts w:ascii="SimHei" w:hAnsi="SimHei" w:eastAsia="SimHei" w:cs="SimHei"/>
                        <w:sz w:val="10"/>
                        <w:szCs w:val="10"/>
                        <w:b/>
                        <w:bCs/>
                        <w:spacing w:val="-9"/>
                      </w:rPr>
                      <w:t>到</w:t>
                    </w:r>
                    <w:r>
                      <w:rPr>
                        <w:rFonts w:ascii="SimHei" w:hAnsi="SimHei" w:eastAsia="SimHei" w:cs="SimHei"/>
                        <w:sz w:val="10"/>
                        <w:szCs w:val="10"/>
                        <w:spacing w:val="-16"/>
                      </w:rPr>
                      <w:t xml:space="preserve"> </w:t>
                    </w:r>
                    <w:r>
                      <w:rPr>
                        <w:rFonts w:ascii="SimHei" w:hAnsi="SimHei" w:eastAsia="SimHei" w:cs="SimHei"/>
                        <w:sz w:val="10"/>
                        <w:szCs w:val="10"/>
                        <w:b/>
                        <w:bCs/>
                        <w:spacing w:val="-9"/>
                      </w:rPr>
                      <w:t>款</w:t>
                    </w:r>
                    <w:r>
                      <w:rPr>
                        <w:rFonts w:ascii="SimHei" w:hAnsi="SimHei" w:eastAsia="SimHei" w:cs="SimHei"/>
                        <w:sz w:val="10"/>
                        <w:szCs w:val="10"/>
                        <w:spacing w:val="-13"/>
                      </w:rPr>
                      <w:t xml:space="preserve"> </w:t>
                    </w:r>
                    <w:r>
                      <w:rPr>
                        <w:rFonts w:ascii="SimHei" w:hAnsi="SimHei" w:eastAsia="SimHei" w:cs="SimHei"/>
                        <w:sz w:val="10"/>
                        <w:szCs w:val="10"/>
                        <w:b/>
                        <w:bCs/>
                        <w:spacing w:val="-9"/>
                      </w:rPr>
                      <w:t>时</w:t>
                    </w:r>
                    <w:r>
                      <w:rPr>
                        <w:rFonts w:ascii="SimHei" w:hAnsi="SimHei" w:eastAsia="SimHei" w:cs="SimHei"/>
                        <w:sz w:val="10"/>
                        <w:szCs w:val="10"/>
                        <w:spacing w:val="-11"/>
                      </w:rPr>
                      <w:t xml:space="preserve"> </w:t>
                    </w:r>
                    <w:r>
                      <w:rPr>
                        <w:rFonts w:ascii="SimHei" w:hAnsi="SimHei" w:eastAsia="SimHei" w:cs="SimHei"/>
                        <w:sz w:val="10"/>
                        <w:szCs w:val="10"/>
                        <w:b/>
                        <w:bCs/>
                        <w:spacing w:val="-9"/>
                      </w:rPr>
                      <w:t>间</w:t>
                    </w:r>
                  </w:p>
                  <w:p>
                    <w:pPr>
                      <w:ind w:left="70"/>
                      <w:spacing w:before="170" w:line="222" w:lineRule="auto"/>
                      <w:rPr>
                        <w:rFonts w:ascii="SimHei" w:hAnsi="SimHei" w:eastAsia="SimHei" w:cs="SimHei"/>
                        <w:sz w:val="10"/>
                        <w:szCs w:val="10"/>
                      </w:rPr>
                    </w:pPr>
                    <w:r>
                      <w:rPr>
                        <w:rFonts w:ascii="SimHei" w:hAnsi="SimHei" w:eastAsia="SimHei" w:cs="SimHei"/>
                        <w:sz w:val="10"/>
                        <w:szCs w:val="10"/>
                        <w:b/>
                        <w:bCs/>
                        <w:spacing w:val="12"/>
                      </w:rPr>
                      <w:t>邮局汇款</w:t>
                    </w:r>
                    <w:r>
                      <w:rPr>
                        <w:rFonts w:ascii="SimHei" w:hAnsi="SimHei" w:eastAsia="SimHei" w:cs="SimHei"/>
                        <w:sz w:val="10"/>
                        <w:szCs w:val="10"/>
                        <w:spacing w:val="-21"/>
                      </w:rPr>
                      <w:t xml:space="preserve"> </w:t>
                    </w:r>
                    <w:r>
                      <w:rPr>
                        <w:rFonts w:ascii="SimHei" w:hAnsi="SimHei" w:eastAsia="SimHei" w:cs="SimHei"/>
                        <w:sz w:val="10"/>
                        <w:szCs w:val="10"/>
                        <w:b/>
                        <w:bCs/>
                        <w:spacing w:val="12"/>
                      </w:rPr>
                      <w:t>：</w:t>
                    </w:r>
                  </w:p>
                  <w:p>
                    <w:pPr>
                      <w:ind w:left="68"/>
                      <w:spacing w:before="100" w:line="221" w:lineRule="auto"/>
                      <w:rPr>
                        <w:rFonts w:ascii="FangSong" w:hAnsi="FangSong" w:eastAsia="FangSong" w:cs="FangSong"/>
                        <w:sz w:val="10"/>
                        <w:szCs w:val="10"/>
                      </w:rPr>
                    </w:pPr>
                    <w:r>
                      <w:rPr>
                        <w:rFonts w:ascii="FangSong" w:hAnsi="FangSong" w:eastAsia="FangSong" w:cs="FangSong"/>
                        <w:sz w:val="10"/>
                        <w:szCs w:val="10"/>
                        <w:spacing w:val="-15"/>
                        <w:w w:val="96"/>
                      </w:rPr>
                      <w:t>范图：:金国都政程务范围所能程据的国内省/</w:t>
                    </w:r>
                    <w:r>
                      <w:rPr>
                        <w:rFonts w:ascii="FangSong" w:hAnsi="FangSong" w:eastAsia="FangSong" w:cs="FangSong"/>
                        <w:sz w:val="10"/>
                        <w:szCs w:val="10"/>
                        <w:spacing w:val="-16"/>
                        <w:w w:val="96"/>
                      </w:rPr>
                      <w:t>市/自治区/直辅市的温客均可以选排此方式责付。</w:t>
                    </w:r>
                  </w:p>
                  <w:p>
                    <w:pPr>
                      <w:ind w:left="68"/>
                      <w:spacing w:before="147" w:line="176" w:lineRule="auto"/>
                      <w:rPr>
                        <w:rFonts w:ascii="LiSu" w:hAnsi="LiSu" w:eastAsia="LiSu" w:cs="LiSu"/>
                        <w:sz w:val="10"/>
                        <w:szCs w:val="10"/>
                      </w:rPr>
                    </w:pPr>
                    <w:r>
                      <w:rPr>
                        <w:rFonts w:ascii="LiSu" w:hAnsi="LiSu" w:eastAsia="LiSu" w:cs="LiSu"/>
                        <w:sz w:val="10"/>
                        <w:szCs w:val="10"/>
                        <w:spacing w:val="-11"/>
                        <w:w w:val="93"/>
                      </w:rPr>
                      <w:t>工兼地址：</w:t>
                    </w:r>
                  </w:p>
                  <w:p>
                    <w:pPr>
                      <w:ind w:left="248"/>
                      <w:spacing w:before="9" w:line="221" w:lineRule="auto"/>
                      <w:rPr>
                        <w:rFonts w:ascii="SimSun" w:hAnsi="SimSun" w:eastAsia="SimSun" w:cs="SimSun"/>
                        <w:sz w:val="10"/>
                        <w:szCs w:val="10"/>
                      </w:rPr>
                    </w:pPr>
                    <w:r>
                      <w:rPr>
                        <w:rFonts w:ascii="SimSun" w:hAnsi="SimSun" w:eastAsia="SimSun" w:cs="SimSun"/>
                        <w:sz w:val="10"/>
                        <w:szCs w:val="10"/>
                        <w:spacing w:val="-10"/>
                        <w:w w:val="93"/>
                      </w:rPr>
                      <w:t>北京市安定门外大题208号三利大复西星</w:t>
                    </w:r>
                  </w:p>
                  <w:p>
                    <w:pPr>
                      <w:ind w:left="248"/>
                      <w:spacing w:line="185" w:lineRule="auto"/>
                      <w:rPr>
                        <w:rFonts w:ascii="SimSun" w:hAnsi="SimSun" w:eastAsia="SimSun" w:cs="SimSun"/>
                        <w:sz w:val="10"/>
                        <w:szCs w:val="10"/>
                      </w:rPr>
                    </w:pPr>
                    <w:r>
                      <w:rPr>
                        <w:rFonts w:ascii="SimSun" w:hAnsi="SimSun" w:eastAsia="SimSun" w:cs="SimSun"/>
                        <w:sz w:val="10"/>
                        <w:szCs w:val="10"/>
                        <w:spacing w:val="-12"/>
                        <w:w w:val="95"/>
                      </w:rPr>
                      <w:t>当治网上书培</w:t>
                    </w:r>
                  </w:p>
                  <w:p>
                    <w:pPr>
                      <w:ind w:left="248"/>
                      <w:spacing w:line="219" w:lineRule="auto"/>
                      <w:rPr>
                        <w:rFonts w:ascii="Arial" w:hAnsi="Arial" w:eastAsia="Arial" w:cs="Arial"/>
                        <w:sz w:val="10"/>
                        <w:szCs w:val="10"/>
                      </w:rPr>
                    </w:pPr>
                    <w:r>
                      <w:rPr>
                        <w:rFonts w:ascii="SimSun" w:hAnsi="SimSun" w:eastAsia="SimSun" w:cs="SimSun"/>
                        <w:sz w:val="10"/>
                        <w:szCs w:val="10"/>
                        <w:spacing w:val="-12"/>
                      </w:rPr>
                      <w:t>邮改编码：1000</w:t>
                    </w:r>
                    <w:r>
                      <w:rPr>
                        <w:rFonts w:ascii="Arial" w:hAnsi="Arial" w:eastAsia="Arial" w:cs="Arial"/>
                        <w:sz w:val="10"/>
                        <w:szCs w:val="10"/>
                        <w:spacing w:val="-12"/>
                      </w:rPr>
                      <w:t>H</w:t>
                    </w:r>
                  </w:p>
                  <w:p>
                    <w:pPr>
                      <w:ind w:left="68" w:right="55"/>
                      <w:spacing w:before="120" w:line="203" w:lineRule="auto"/>
                      <w:rPr>
                        <w:rFonts w:ascii="LiSu" w:hAnsi="LiSu" w:eastAsia="LiSu" w:cs="LiSu"/>
                        <w:sz w:val="10"/>
                        <w:szCs w:val="10"/>
                      </w:rPr>
                    </w:pPr>
                    <w:r>
                      <w:rPr>
                        <w:rFonts w:ascii="FangSong" w:hAnsi="FangSong" w:eastAsia="FangSong" w:cs="FangSong"/>
                        <w:sz w:val="10"/>
                        <w:szCs w:val="10"/>
                        <w:spacing w:val="-14"/>
                        <w:w w:val="94"/>
                      </w:rPr>
                      <w:t>注意事项：:在泉力理汇款时报，请注事一定注明您的定单号</w:t>
                    </w:r>
                    <w:r>
                      <w:rPr>
                        <w:rFonts w:ascii="FangSong" w:hAnsi="FangSong" w:eastAsia="FangSong" w:cs="FangSong"/>
                        <w:sz w:val="10"/>
                        <w:szCs w:val="10"/>
                        <w:spacing w:val="-15"/>
                        <w:w w:val="94"/>
                      </w:rPr>
                      <w:t>得和详地的汇教增址，如果您不注明您的订单号例，批们将无法将读℃款入到</w:t>
                    </w:r>
                    <w:r>
                      <w:rPr>
                        <w:rFonts w:ascii="FangSong" w:hAnsi="FangSong" w:eastAsia="FangSong" w:cs="FangSong"/>
                        <w:sz w:val="10"/>
                        <w:szCs w:val="10"/>
                      </w:rPr>
                      <w:t xml:space="preserve"> </w:t>
                    </w:r>
                    <w:r>
                      <w:rPr>
                        <w:rFonts w:ascii="LiSu" w:hAnsi="LiSu" w:eastAsia="LiSu" w:cs="LiSu"/>
                        <w:sz w:val="10"/>
                        <w:szCs w:val="10"/>
                        <w:spacing w:val="-5"/>
                        <w:w w:val="85"/>
                      </w:rPr>
                      <w:t>能的能户中去，导教你所订满的商品无法收到。</w:t>
                    </w:r>
                  </w:p>
                  <w:p>
                    <w:pPr>
                      <w:ind w:left="68"/>
                      <w:spacing w:before="141" w:line="185" w:lineRule="auto"/>
                      <w:rPr>
                        <w:rFonts w:ascii="SimSun" w:hAnsi="SimSun" w:eastAsia="SimSun" w:cs="SimSun"/>
                        <w:sz w:val="10"/>
                        <w:szCs w:val="10"/>
                      </w:rPr>
                    </w:pPr>
                    <w:r>
                      <w:rPr>
                        <w:rFonts w:ascii="SimSun" w:hAnsi="SimSun" w:eastAsia="SimSun" w:cs="SimSun"/>
                        <w:sz w:val="10"/>
                        <w:szCs w:val="10"/>
                        <w:spacing w:val="-9"/>
                        <w:w w:val="88"/>
                      </w:rPr>
                      <w:t>到款时间：部的解是汇放通常合在7天之内汇达施出领户，具体时周合医距离选近不周。</w:t>
                    </w:r>
                  </w:p>
                  <w:p>
                    <w:pPr>
                      <w:ind w:left="68"/>
                      <w:spacing w:before="1" w:line="217" w:lineRule="auto"/>
                      <w:rPr>
                        <w:rFonts w:ascii="SimSun" w:hAnsi="SimSun" w:eastAsia="SimSun" w:cs="SimSun"/>
                        <w:sz w:val="10"/>
                        <w:szCs w:val="10"/>
                      </w:rPr>
                    </w:pPr>
                    <w:r>
                      <w:rPr>
                        <w:rFonts w:ascii="SimSun" w:hAnsi="SimSun" w:eastAsia="SimSun" w:cs="SimSun"/>
                        <w:sz w:val="10"/>
                        <w:szCs w:val="10"/>
                        <w:spacing w:val="-13"/>
                        <w:w w:val="97"/>
                      </w:rPr>
                      <w:t>以下是℃单的填写样本，以保参号：</w:t>
                    </w:r>
                  </w:p>
                  <w:p>
                    <w:pPr>
                      <w:ind w:left="368"/>
                      <w:spacing w:before="229" w:line="523" w:lineRule="exact"/>
                      <w:rPr>
                        <w:sz w:val="10"/>
                        <w:szCs w:val="10"/>
                      </w:rPr>
                    </w:pPr>
                    <w:r>
                      <w:ruby>
                        <w:rubyPr>
                          <w:rubyAlign w:val="left"/>
                          <w:hpsRaise w:val="-2"/>
                          <w:hps w:val="10"/>
                          <w:hpsBaseText w:val="10"/>
                        </w:rubyPr>
                        <w:rt>
                          <w:r>
                            <w:rPr>
                              <w:rFonts w:ascii="SimSun" w:hAnsi="SimSun" w:eastAsia="SimSun" w:cs="SimSun"/>
                              <w:sz w:val="10"/>
                              <w:szCs w:val="10"/>
                              <w:color w:val="FFFFFF"/>
                              <w:w w:val="96"/>
                              <w:position w:val="7"/>
                            </w:rPr>
                            <w:t>业</w:t>
                          </w:r>
                        </w:rt>
                        <w:rubyBase>
                          <w:r>
                            <w:rPr>
                              <w:rFonts w:ascii="LiSu" w:hAnsi="LiSu" w:eastAsia="LiSu" w:cs="LiSu"/>
                              <w:sz w:val="10"/>
                              <w:szCs w:val="10"/>
                              <w:w w:val="84"/>
                              <w:position w:val="-9"/>
                            </w:rPr>
                            <w:t>种</w:t>
                          </w:r>
                        </w:rubyBase>
                      </w:ruby>
                    </w:r>
                    <w:r>
                      <w:rPr>
                        <w:sz w:val="10"/>
                        <w:szCs w:val="10"/>
                        <w:position w:val="-9"/>
                      </w:rPr>
                      <w:drawing>
                        <wp:inline distT="0" distB="0" distL="0" distR="0">
                          <wp:extent cx="140237" cy="234526"/>
                          <wp:effectExtent l="0" t="0" r="0" b="0"/>
                          <wp:docPr id="88" name="IM 88"/>
                          <wp:cNvGraphicFramePr/>
                          <a:graphic>
                            <a:graphicData uri="http://schemas.openxmlformats.org/drawingml/2006/picture">
                              <pic:pic>
                                <pic:nvPicPr>
                                  <pic:cNvPr id="88" name="IM 88"/>
                                  <pic:cNvPicPr/>
                                </pic:nvPicPr>
                                <pic:blipFill>
                                  <a:blip r:embed="rId69"/>
                                  <a:stretch>
                                    <a:fillRect/>
                                  </a:stretch>
                                </pic:blipFill>
                                <pic:spPr>
                                  <a:xfrm rot="0">
                                    <a:off x="0" y="0"/>
                                    <a:ext cx="140237" cy="234526"/>
                                  </a:xfrm>
                                  <a:prstGeom prst="rect">
                                    <a:avLst/>
                                  </a:prstGeom>
                                </pic:spPr>
                              </pic:pic>
                            </a:graphicData>
                          </a:graphic>
                        </wp:inline>
                      </w:drawing>
                    </w:r>
                    <w:r>
                      <w:rPr>
                        <w:sz w:val="10"/>
                        <w:szCs w:val="10"/>
                        <w:position w:val="-8"/>
                      </w:rPr>
                      <w:drawing>
                        <wp:inline distT="0" distB="0" distL="0" distR="0">
                          <wp:extent cx="324023" cy="312710"/>
                          <wp:effectExtent l="0" t="0" r="0" b="0"/>
                          <wp:docPr id="90" name="IM 90"/>
                          <wp:cNvGraphicFramePr/>
                          <a:graphic>
                            <a:graphicData uri="http://schemas.openxmlformats.org/drawingml/2006/picture">
                              <pic:pic>
                                <pic:nvPicPr>
                                  <pic:cNvPr id="90" name="IM 90"/>
                                  <pic:cNvPicPr/>
                                </pic:nvPicPr>
                                <pic:blipFill>
                                  <a:blip r:embed="rId70"/>
                                  <a:stretch>
                                    <a:fillRect/>
                                  </a:stretch>
                                </pic:blipFill>
                                <pic:spPr>
                                  <a:xfrm rot="0">
                                    <a:off x="0" y="0"/>
                                    <a:ext cx="324023" cy="312710"/>
                                  </a:xfrm>
                                  <a:prstGeom prst="rect">
                                    <a:avLst/>
                                  </a:prstGeom>
                                </pic:spPr>
                              </pic:pic>
                            </a:graphicData>
                          </a:graphic>
                        </wp:inline>
                      </w:drawing>
                    </w:r>
                    <w:r>
                      <w:rPr>
                        <w:sz w:val="10"/>
                        <w:szCs w:val="10"/>
                        <w:position w:val="-10"/>
                      </w:rPr>
                      <w:drawing>
                        <wp:inline distT="0" distB="0" distL="0" distR="0">
                          <wp:extent cx="354192" cy="325265"/>
                          <wp:effectExtent l="0" t="0" r="0" b="0"/>
                          <wp:docPr id="92" name="IM 92"/>
                          <wp:cNvGraphicFramePr/>
                          <a:graphic>
                            <a:graphicData uri="http://schemas.openxmlformats.org/drawingml/2006/picture">
                              <pic:pic>
                                <pic:nvPicPr>
                                  <pic:cNvPr id="92" name="IM 92"/>
                                  <pic:cNvPicPr/>
                                </pic:nvPicPr>
                                <pic:blipFill>
                                  <a:blip r:embed="rId71"/>
                                  <a:stretch>
                                    <a:fillRect/>
                                  </a:stretch>
                                </pic:blipFill>
                                <pic:spPr>
                                  <a:xfrm rot="0">
                                    <a:off x="0" y="0"/>
                                    <a:ext cx="354192" cy="325265"/>
                                  </a:xfrm>
                                  <a:prstGeom prst="rect">
                                    <a:avLst/>
                                  </a:prstGeom>
                                </pic:spPr>
                              </pic:pic>
                            </a:graphicData>
                          </a:graphic>
                        </wp:inline>
                      </w:drawing>
                    </w:r>
                    <w:r>
                      <w:ruby>
                        <w:rubyPr>
                          <w:rubyAlign w:val="left"/>
                          <w:hpsRaise w:val="0"/>
                          <w:hps w:val="15"/>
                          <w:hpsBaseText w:val="10"/>
                        </w:rubyPr>
                        <w:rt>
                          <w:r>
                            <w:rPr>
                              <w:rFonts w:ascii="FangSong" w:hAnsi="FangSong" w:eastAsia="FangSong" w:cs="FangSong"/>
                              <w:sz w:val="10"/>
                              <w:szCs w:val="10"/>
                              <w:color w:val="FFFFFF"/>
                              <w:w w:val="94"/>
                              <w:position w:val="7"/>
                            </w:rPr>
                            <w:t>附加</w:t>
                          </w:r>
                          <w:r>
                            <w:rPr>
                              <w:rFonts w:ascii="FangSong" w:hAnsi="FangSong" w:eastAsia="FangSong" w:cs="FangSong"/>
                              <w:sz w:val="10"/>
                              <w:szCs w:val="10"/>
                              <w:color w:val="FFFFFF"/>
                              <w:w w:val="175"/>
                              <w:position w:val="7"/>
                            </w:rPr>
                            <w:t xml:space="preserve"> </w:t>
                          </w:r>
                          <w:r>
                            <w:rPr>
                              <w:rFonts w:ascii="SimSun" w:hAnsi="SimSun" w:eastAsia="SimSun" w:cs="SimSun"/>
                              <w:sz w:val="15"/>
                              <w:szCs w:val="15"/>
                              <w:w w:val="94"/>
                              <w:position w:val="7"/>
                            </w:rPr>
                            <w:t>xK□</w:t>
                          </w:r>
                          <w:r>
                            <w:rPr>
                              <w:rFonts w:ascii="SimSun" w:hAnsi="SimSun" w:eastAsia="SimSun" w:cs="SimSun"/>
                              <w:sz w:val="15"/>
                              <w:szCs w:val="15"/>
                              <w:w w:val="33"/>
                              <w:position w:val="7"/>
                            </w:rPr>
                            <w:t xml:space="preserve"> </w:t>
                          </w:r>
                          <w:r>
                            <w:rPr>
                              <w:rFonts w:ascii="SimHei" w:hAnsi="SimHei" w:eastAsia="SimHei" w:cs="SimHei"/>
                              <w:sz w:val="15"/>
                              <w:szCs w:val="15"/>
                              <w:w w:val="94"/>
                              <w:position w:val="7"/>
                            </w:rPr>
                            <w:t>划□</w:t>
                          </w:r>
                        </w:rt>
                        <w:rubyBase>
                          <w:r>
                            <w:rPr>
                              <w:rFonts w:ascii="SimSun" w:hAnsi="SimSun" w:eastAsia="SimSun" w:cs="SimSun"/>
                              <w:sz w:val="10"/>
                              <w:szCs w:val="10"/>
                              <w:w w:val="101"/>
                              <w:position w:val="-8"/>
                            </w:rPr>
                            <w:t>种类</w:t>
                          </w:r>
                          <w:r>
                            <w:rPr>
                              <w:rFonts w:ascii="SimSun" w:hAnsi="SimSun" w:eastAsia="SimSun" w:cs="SimSun"/>
                              <w:sz w:val="10"/>
                              <w:szCs w:val="10"/>
                              <w:w w:val="168"/>
                              <w:position w:val="-8"/>
                            </w:rPr>
                            <w:t xml:space="preserve"> </w:t>
                          </w:r>
                          <w:r>
                            <w:rPr>
                              <w:rFonts w:ascii="SimSun" w:hAnsi="SimSun" w:eastAsia="SimSun" w:cs="SimSun"/>
                              <w:sz w:val="10"/>
                              <w:szCs w:val="10"/>
                              <w:w w:val="101"/>
                              <w:position w:val="-8"/>
                            </w:rPr>
                            <w:t>种黄口州言口</w:t>
                          </w:r>
                        </w:rubyBase>
                      </w:ruby>
                    </w:r>
                    <w:r>
                      <w:rPr>
                        <w:sz w:val="10"/>
                        <w:szCs w:val="10"/>
                        <w:position w:val="-9"/>
                      </w:rPr>
                      <w:drawing>
                        <wp:inline distT="0" distB="0" distL="0" distR="0">
                          <wp:extent cx="340388" cy="327611"/>
                          <wp:effectExtent l="0" t="0" r="0" b="0"/>
                          <wp:docPr id="94" name="IM 94"/>
                          <wp:cNvGraphicFramePr/>
                          <a:graphic>
                            <a:graphicData uri="http://schemas.openxmlformats.org/drawingml/2006/picture">
                              <pic:pic>
                                <pic:nvPicPr>
                                  <pic:cNvPr id="94" name="IM 94"/>
                                  <pic:cNvPicPr/>
                                </pic:nvPicPr>
                                <pic:blipFill>
                                  <a:blip r:embed="rId72"/>
                                  <a:stretch>
                                    <a:fillRect/>
                                  </a:stretch>
                                </pic:blipFill>
                                <pic:spPr>
                                  <a:xfrm rot="0">
                                    <a:off x="0" y="0"/>
                                    <a:ext cx="340388" cy="327611"/>
                                  </a:xfrm>
                                  <a:prstGeom prst="rect">
                                    <a:avLst/>
                                  </a:prstGeom>
                                </pic:spPr>
                              </pic:pic>
                            </a:graphicData>
                          </a:graphic>
                        </wp:inline>
                      </w:drawing>
                    </w:r>
                  </w:p>
                  <w:p>
                    <w:pPr>
                      <w:ind w:left="248"/>
                      <w:spacing w:line="241" w:lineRule="exact"/>
                      <w:rPr>
                        <w:rFonts w:ascii="FangSong" w:hAnsi="FangSong" w:eastAsia="FangSong" w:cs="FangSong"/>
                        <w:sz w:val="10"/>
                        <w:szCs w:val="10"/>
                      </w:rPr>
                    </w:pPr>
                    <w:r>
                      <w:ruby>
                        <w:rubyPr>
                          <w:rubyAlign w:val="left"/>
                          <w:hpsRaise w:val="6"/>
                          <w:hps w:val="10"/>
                          <w:hpsBaseText w:val="10"/>
                        </w:rubyPr>
                        <w:rt>
                          <w:r>
                            <w:rPr>
                              <w:rFonts w:ascii="SimSun" w:hAnsi="SimSun" w:eastAsia="SimSun" w:cs="SimSun"/>
                              <w:sz w:val="10"/>
                              <w:szCs w:val="10"/>
                              <w:color w:val="FFFFFF"/>
                              <w:w w:val="96"/>
                              <w:position w:val="3"/>
                            </w:rPr>
                            <w:t>收教</w:t>
                          </w:r>
                        </w:rt>
                        <w:rubyBase>
                          <w:r>
                            <w:rPr>
                              <w:rFonts w:ascii="SimHei" w:hAnsi="SimHei" w:eastAsia="SimHei" w:cs="SimHei"/>
                              <w:sz w:val="10"/>
                              <w:szCs w:val="10"/>
                              <w:w w:val="103"/>
                              <w:position w:val="-2"/>
                            </w:rPr>
                            <w:t>姓名</w:t>
                          </w:r>
                        </w:rubyBase>
                      </w:ruby>
                    </w:r>
                    <w:r>
                      <w:ruby>
                        <w:rubyPr>
                          <w:rubyAlign w:val="left"/>
                          <w:hpsRaise w:val="6"/>
                          <w:hps w:val="10"/>
                          <w:hpsBaseText w:val="10"/>
                        </w:rubyPr>
                        <w:rt>
                          <w:r>
                            <w:rPr>
                              <w:rFonts w:ascii="SimSun" w:hAnsi="SimSun" w:eastAsia="SimSun" w:cs="SimSun"/>
                              <w:sz w:val="10"/>
                              <w:szCs w:val="10"/>
                              <w:color w:val="FFFFFF"/>
                              <w:w w:val="85"/>
                              <w:position w:val="3"/>
                            </w:rPr>
                            <w:t>人</w:t>
                          </w:r>
                        </w:rt>
                        <w:rubyBase>
                          <w:r>
                            <w:rPr>
                              <w:rFonts w:ascii="SimHei" w:hAnsi="SimHei" w:eastAsia="SimHei" w:cs="SimHei"/>
                              <w:sz w:val="10"/>
                              <w:szCs w:val="10"/>
                              <w:w w:val="111"/>
                              <w:position w:val="-2"/>
                            </w:rPr>
                            <w:t>当</w:t>
                          </w:r>
                        </w:rubyBase>
                      </w:ruby>
                    </w:r>
                    <w:r>
                      <w:rPr>
                        <w:rFonts w:ascii="SimHei" w:hAnsi="SimHei" w:eastAsia="SimHei" w:cs="SimHei"/>
                        <w:sz w:val="10"/>
                        <w:szCs w:val="10"/>
                        <w:spacing w:val="1"/>
                        <w:position w:val="-2"/>
                      </w:rPr>
                      <w:t>当照上书店金</w:t>
                    </w:r>
                    <w:r>
                      <w:ruby>
                        <w:rubyPr>
                          <w:rubyAlign w:val="left"/>
                          <w:hpsRaise w:val="4"/>
                          <w:hps w:val="10"/>
                          <w:hpsBaseText w:val="10"/>
                        </w:rubyPr>
                        <w:rt>
                          <w:r>
                            <w:rPr>
                              <w:rFonts w:ascii="SimSun" w:hAnsi="SimSun" w:eastAsia="SimSun" w:cs="SimSun"/>
                              <w:sz w:val="10"/>
                              <w:szCs w:val="10"/>
                              <w:w w:val="85"/>
                              <w:position w:val="3"/>
                            </w:rPr>
                            <w:t>汇款</w:t>
                          </w:r>
                        </w:rt>
                        <w:rubyBase>
                          <w:r>
                            <w:rPr>
                              <w:rFonts w:ascii="SimHei" w:hAnsi="SimHei" w:eastAsia="SimHei" w:cs="SimHei"/>
                              <w:sz w:val="10"/>
                              <w:szCs w:val="10"/>
                              <w:w w:val="111"/>
                              <w:position w:val="-2"/>
                            </w:rPr>
                            <w:t>额</w:t>
                          </w:r>
                        </w:rubyBase>
                      </w:ruby>
                    </w:r>
                    <w:r>
                      <w:rPr>
                        <w:rFonts w:ascii="SimHei" w:hAnsi="SimHei" w:eastAsia="SimHei" w:cs="SimHei"/>
                        <w:sz w:val="10"/>
                        <w:szCs w:val="10"/>
                        <w:spacing w:val="3"/>
                        <w:position w:val="-2"/>
                      </w:rPr>
                      <w:t xml:space="preserve"> </w:t>
                    </w:r>
                    <w:r>
                      <w:rPr>
                        <w:sz w:val="10"/>
                        <w:szCs w:val="10"/>
                      </w:rPr>
                      <w:drawing>
                        <wp:inline distT="0" distB="0" distL="0" distR="0">
                          <wp:extent cx="368301" cy="106909"/>
                          <wp:effectExtent l="0" t="0" r="0" b="0"/>
                          <wp:docPr id="96" name="IM 96"/>
                          <wp:cNvGraphicFramePr/>
                          <a:graphic>
                            <a:graphicData uri="http://schemas.openxmlformats.org/drawingml/2006/picture">
                              <pic:pic>
                                <pic:nvPicPr>
                                  <pic:cNvPr id="96" name="IM 96"/>
                                  <pic:cNvPicPr/>
                                </pic:nvPicPr>
                                <pic:blipFill>
                                  <a:blip r:embed="rId73"/>
                                  <a:stretch>
                                    <a:fillRect/>
                                  </a:stretch>
                                </pic:blipFill>
                                <pic:spPr>
                                  <a:xfrm rot="0">
                                    <a:off x="0" y="0"/>
                                    <a:ext cx="368301" cy="106909"/>
                                  </a:xfrm>
                                  <a:prstGeom prst="rect">
                                    <a:avLst/>
                                  </a:prstGeom>
                                </pic:spPr>
                              </pic:pic>
                            </a:graphicData>
                          </a:graphic>
                        </wp:inline>
                      </w:drawing>
                    </w:r>
                    <w:r>
                      <w:rPr>
                        <w:rFonts w:ascii="SimHei" w:hAnsi="SimHei" w:eastAsia="SimHei" w:cs="SimHei"/>
                        <w:sz w:val="10"/>
                        <w:szCs w:val="10"/>
                        <w:spacing w:val="1"/>
                        <w:position w:val="6"/>
                      </w:rPr>
                      <w:t>件</w:t>
                    </w:r>
                    <w:r>
                      <w:rPr>
                        <w:rFonts w:ascii="SimHei" w:hAnsi="SimHei" w:eastAsia="SimHei" w:cs="SimHei"/>
                        <w:sz w:val="10"/>
                        <w:szCs w:val="10"/>
                        <w:spacing w:val="1"/>
                        <w:position w:val="6"/>
                      </w:rPr>
                      <w:t xml:space="preserve">  </w:t>
                    </w:r>
                    <w:r>
                      <w:rPr>
                        <w:rFonts w:ascii="SimSun" w:hAnsi="SimSun" w:eastAsia="SimSun" w:cs="SimSun"/>
                        <w:sz w:val="10"/>
                        <w:szCs w:val="10"/>
                        <w:spacing w:val="1"/>
                        <w:position w:val="6"/>
                      </w:rPr>
                      <w:t>佰</w:t>
                    </w:r>
                    <w:r>
                      <w:rPr>
                        <w:rFonts w:ascii="SimSun" w:hAnsi="SimSun" w:eastAsia="SimSun" w:cs="SimSun"/>
                        <w:sz w:val="10"/>
                        <w:szCs w:val="10"/>
                        <w:spacing w:val="6"/>
                        <w:position w:val="6"/>
                      </w:rPr>
                      <w:t xml:space="preserve">  </w:t>
                    </w:r>
                    <w:r>
                      <w:rPr>
                        <w:rFonts w:ascii="SimSun" w:hAnsi="SimSun" w:eastAsia="SimSun" w:cs="SimSun"/>
                        <w:sz w:val="21"/>
                        <w:szCs w:val="21"/>
                        <w:spacing w:val="1"/>
                        <w:position w:val="3"/>
                      </w:rPr>
                      <w:t>章</w:t>
                    </w:r>
                    <w:r>
                      <w:rPr>
                        <w:rFonts w:ascii="SimSun" w:hAnsi="SimSun" w:eastAsia="SimSun" w:cs="SimSun"/>
                        <w:sz w:val="21"/>
                        <w:szCs w:val="21"/>
                        <w:spacing w:val="-17"/>
                        <w:position w:val="3"/>
                      </w:rPr>
                      <w:t xml:space="preserve"> </w:t>
                    </w:r>
                    <w:r>
                      <w:rPr>
                        <w:rFonts w:ascii="SimSun" w:hAnsi="SimSun" w:eastAsia="SimSun" w:cs="SimSun"/>
                        <w:sz w:val="10"/>
                        <w:szCs w:val="10"/>
                        <w:color w:val="FFFFFF"/>
                        <w:spacing w:val="1"/>
                        <w:position w:val="5"/>
                      </w:rPr>
                      <w:t>元</w:t>
                    </w:r>
                    <w:r>
                      <w:rPr>
                        <w:rFonts w:ascii="SimSun" w:hAnsi="SimSun" w:eastAsia="SimSun" w:cs="SimSun"/>
                        <w:sz w:val="10"/>
                        <w:szCs w:val="10"/>
                        <w:color w:val="FFFFFF"/>
                        <w:spacing w:val="2"/>
                        <w:position w:val="5"/>
                      </w:rPr>
                      <w:t xml:space="preserve">  </w:t>
                    </w:r>
                    <w:r>
                      <w:rPr>
                        <w:rFonts w:ascii="Times New Roman" w:hAnsi="Times New Roman" w:eastAsia="Times New Roman" w:cs="Times New Roman"/>
                        <w:sz w:val="21"/>
                        <w:szCs w:val="21"/>
                        <w:color w:val="FFFFFF"/>
                        <w:spacing w:val="1"/>
                        <w:position w:val="4"/>
                      </w:rPr>
                      <w:t>m </w:t>
                    </w:r>
                    <w:r>
                      <w:rPr>
                        <w:rFonts w:ascii="FangSong" w:hAnsi="FangSong" w:eastAsia="FangSong" w:cs="FangSong"/>
                        <w:sz w:val="10"/>
                        <w:szCs w:val="10"/>
                        <w:color w:val="FFFFFF"/>
                        <w:spacing w:val="1"/>
                        <w:position w:val="5"/>
                      </w:rPr>
                      <w:t>分</w:t>
                    </w:r>
                  </w:p>
                  <w:p>
                    <w:pPr>
                      <w:spacing w:line="271" w:lineRule="auto"/>
                      <w:rPr>
                        <w:rFonts w:ascii="Arial"/>
                        <w:sz w:val="21"/>
                      </w:rPr>
                    </w:pPr>
                    <w:r/>
                  </w:p>
                  <w:p>
                    <w:pPr>
                      <w:ind w:left="248"/>
                      <w:spacing w:before="33" w:line="218" w:lineRule="auto"/>
                      <w:rPr>
                        <w:rFonts w:ascii="FangSong" w:hAnsi="FangSong" w:eastAsia="FangSong" w:cs="FangSong"/>
                        <w:sz w:val="10"/>
                        <w:szCs w:val="10"/>
                      </w:rPr>
                    </w:pPr>
                    <w:r>
                      <w:rPr>
                        <w:rFonts w:ascii="FangSong" w:hAnsi="FangSong" w:eastAsia="FangSong" w:cs="FangSong"/>
                        <w:sz w:val="10"/>
                        <w:szCs w:val="10"/>
                        <w:spacing w:val="6"/>
                      </w:rPr>
                      <w:t>收款人地址_</w:t>
                    </w:r>
                    <w:r>
                      <w:rPr>
                        <w:rFonts w:ascii="FangSong" w:hAnsi="FangSong" w:eastAsia="FangSong" w:cs="FangSong"/>
                        <w:sz w:val="10"/>
                        <w:szCs w:val="10"/>
                        <w:spacing w:val="-18"/>
                      </w:rPr>
                      <w:t xml:space="preserve"> </w:t>
                    </w:r>
                    <w:r>
                      <w:rPr>
                        <w:rFonts w:ascii="FangSong" w:hAnsi="FangSong" w:eastAsia="FangSong" w:cs="FangSong"/>
                        <w:sz w:val="10"/>
                        <w:szCs w:val="10"/>
                        <w:spacing w:val="6"/>
                      </w:rPr>
                      <w:t>北京直立书门并大面定号三大重星单码</w:t>
                    </w:r>
                    <w:r>
                      <w:rPr>
                        <w:rFonts w:ascii="FangSong" w:hAnsi="FangSong" w:eastAsia="FangSong" w:cs="FangSong"/>
                        <w:sz w:val="10"/>
                        <w:szCs w:val="10"/>
                        <w:spacing w:val="6"/>
                      </w:rPr>
                      <w:t xml:space="preserve"> </w:t>
                    </w:r>
                    <w:r>
                      <w:rPr>
                        <w:rFonts w:ascii="FangSong" w:hAnsi="FangSong" w:eastAsia="FangSong" w:cs="FangSong"/>
                        <w:sz w:val="10"/>
                        <w:szCs w:val="10"/>
                        <w:spacing w:val="6"/>
                      </w:rPr>
                      <w:t>·</w:t>
                    </w:r>
                    <w:r>
                      <w:rPr>
                        <w:rFonts w:ascii="FangSong" w:hAnsi="FangSong" w:eastAsia="FangSong" w:cs="FangSong"/>
                        <w:sz w:val="10"/>
                        <w:szCs w:val="10"/>
                        <w:spacing w:val="6"/>
                      </w:rPr>
                      <w:t xml:space="preserve"> </w:t>
                    </w:r>
                    <w:r>
                      <w:rPr>
                        <w:rFonts w:ascii="FangSong" w:hAnsi="FangSong" w:eastAsia="FangSong" w:cs="FangSong"/>
                        <w:sz w:val="10"/>
                        <w:szCs w:val="10"/>
                        <w:spacing w:val="6"/>
                      </w:rPr>
                      <w:t>·</w:t>
                    </w:r>
                    <w:r>
                      <w:rPr>
                        <w:rFonts w:ascii="FangSong" w:hAnsi="FangSong" w:eastAsia="FangSong" w:cs="FangSong"/>
                        <w:sz w:val="10"/>
                        <w:szCs w:val="10"/>
                        <w:spacing w:val="6"/>
                      </w:rPr>
                      <w:t xml:space="preserve"> </w:t>
                    </w:r>
                    <w:r>
                      <w:rPr>
                        <w:rFonts w:ascii="FangSong" w:hAnsi="FangSong" w:eastAsia="FangSong" w:cs="FangSong"/>
                        <w:sz w:val="10"/>
                        <w:szCs w:val="10"/>
                        <w:spacing w:val="6"/>
                      </w:rPr>
                      <w:t>·</w:t>
                    </w:r>
                  </w:p>
                  <w:p>
                    <w:pPr>
                      <w:ind w:left="248"/>
                      <w:spacing w:before="65" w:line="219" w:lineRule="auto"/>
                      <w:rPr>
                        <w:rFonts w:ascii="SimSun" w:hAnsi="SimSun" w:eastAsia="SimSun" w:cs="SimSun"/>
                        <w:sz w:val="10"/>
                        <w:szCs w:val="10"/>
                      </w:rPr>
                    </w:pPr>
                    <w:r>
                      <w:rPr>
                        <w:rFonts w:ascii="SimSun" w:hAnsi="SimSun" w:eastAsia="SimSun" w:cs="SimSun"/>
                        <w:sz w:val="10"/>
                        <w:szCs w:val="10"/>
                        <w:spacing w:val="-8"/>
                        <w:w w:val="96"/>
                      </w:rPr>
                      <w:t>开户属及做号</w:t>
                    </w:r>
                  </w:p>
                  <w:p>
                    <w:pPr>
                      <w:ind w:left="248"/>
                      <w:spacing w:before="79" w:line="176" w:lineRule="auto"/>
                      <w:rPr>
                        <w:rFonts w:ascii="LiSu" w:hAnsi="LiSu" w:eastAsia="LiSu" w:cs="LiSu"/>
                        <w:sz w:val="10"/>
                        <w:szCs w:val="10"/>
                      </w:rPr>
                    </w:pPr>
                    <w:r>
                      <w:rPr>
                        <w:rFonts w:ascii="LiSu" w:hAnsi="LiSu" w:eastAsia="LiSu" w:cs="LiSu"/>
                        <w:sz w:val="10"/>
                        <w:szCs w:val="10"/>
                        <w:spacing w:val="5"/>
                      </w:rPr>
                      <w:t>汇教人地址套的课除址</w:t>
                    </w:r>
                  </w:p>
                  <w:p>
                    <w:pPr>
                      <w:ind w:left="248"/>
                      <w:spacing w:before="75" w:line="176" w:lineRule="auto"/>
                      <w:rPr>
                        <w:rFonts w:ascii="LiSu" w:hAnsi="LiSu" w:eastAsia="LiSu" w:cs="LiSu"/>
                        <w:sz w:val="10"/>
                        <w:szCs w:val="10"/>
                      </w:rPr>
                    </w:pPr>
                    <w:r>
                      <w:rPr>
                        <w:rFonts w:ascii="LiSu" w:hAnsi="LiSu" w:eastAsia="LiSu" w:cs="LiSu"/>
                        <w:sz w:val="10"/>
                        <w:szCs w:val="10"/>
                        <w:spacing w:val="-1"/>
                      </w:rPr>
                      <w:t>汇教人性名意的性名</w:t>
                    </w:r>
                  </w:p>
                </w:txbxContent>
              </v:textbox>
            </v:shape>
            <v:shape id="_x0000_s90" style="position:absolute;left:300;top:265;width:749;height:320;" filled="false" stroked="false" type="#_x0000_t202">
              <v:fill on="false"/>
              <v:stroke on="false"/>
              <v:path/>
              <v:imagedata o:title=""/>
              <o:lock v:ext="edit" aspectratio="false"/>
              <v:textbox inset="0mm,0mm,0mm,0mm">
                <w:txbxContent>
                  <w:p>
                    <w:pPr>
                      <w:ind w:left="20" w:right="20" w:firstLine="299"/>
                      <w:spacing w:before="20" w:line="227" w:lineRule="auto"/>
                      <w:rPr>
                        <w:rFonts w:ascii="SimSun" w:hAnsi="SimSun" w:eastAsia="SimSun" w:cs="SimSun"/>
                        <w:sz w:val="15"/>
                        <w:szCs w:val="15"/>
                      </w:rPr>
                    </w:pPr>
                    <w:r>
                      <w:rPr>
                        <w:rFonts w:ascii="SimSun" w:hAnsi="SimSun" w:eastAsia="SimSun" w:cs="SimSun"/>
                        <w:sz w:val="10"/>
                        <w:szCs w:val="10"/>
                        <w:spacing w:val="-4"/>
                      </w:rPr>
                      <w:t>同上名店</w:t>
                    </w:r>
                    <w:r>
                      <w:rPr>
                        <w:rFonts w:ascii="SimSun" w:hAnsi="SimSun" w:eastAsia="SimSun" w:cs="SimSun"/>
                        <w:sz w:val="10"/>
                        <w:szCs w:val="10"/>
                        <w:spacing w:val="1"/>
                      </w:rPr>
                      <w:t xml:space="preserve"> </w:t>
                    </w:r>
                    <w:r>
                      <w:rPr>
                        <w:rFonts w:ascii="FangSong" w:hAnsi="FangSong" w:eastAsia="FangSong" w:cs="FangSong"/>
                        <w:sz w:val="10"/>
                        <w:szCs w:val="10"/>
                        <w:spacing w:val="-15"/>
                      </w:rPr>
                      <w:t>面</w:t>
                    </w:r>
                    <w:r>
                      <w:rPr>
                        <w:rFonts w:ascii="FangSong" w:hAnsi="FangSong" w:eastAsia="FangSong" w:cs="FangSong"/>
                        <w:sz w:val="10"/>
                        <w:szCs w:val="10"/>
                        <w:spacing w:val="-15"/>
                      </w:rPr>
                      <w:t xml:space="preserve"> </w:t>
                    </w:r>
                    <w:r>
                      <w:rPr>
                        <w:rFonts w:ascii="FangSong" w:hAnsi="FangSong" w:eastAsia="FangSong" w:cs="FangSong"/>
                        <w:sz w:val="10"/>
                        <w:szCs w:val="10"/>
                        <w:spacing w:val="-15"/>
                      </w:rPr>
                      <w:t>质</w:t>
                    </w:r>
                    <w:r>
                      <w:rPr>
                        <w:rFonts w:ascii="FangSong" w:hAnsi="FangSong" w:eastAsia="FangSong" w:cs="FangSong"/>
                        <w:sz w:val="10"/>
                        <w:szCs w:val="10"/>
                        <w:spacing w:val="8"/>
                      </w:rPr>
                      <w:t xml:space="preserve">    </w:t>
                    </w:r>
                    <w:r>
                      <w:rPr>
                        <w:rFonts w:ascii="SimSun" w:hAnsi="SimSun" w:eastAsia="SimSun" w:cs="SimSun"/>
                        <w:sz w:val="15"/>
                        <w:szCs w:val="15"/>
                        <w:spacing w:val="-15"/>
                      </w:rPr>
                      <w:t>围书</w:t>
                    </w:r>
                  </w:p>
                </w:txbxContent>
              </v:textbox>
            </v:shape>
            <v:shape id="_x0000_s92" style="position:absolute;left:1709;top:385;width:1265;height:193;" filled="false" stroked="false" type="#_x0000_t202">
              <v:fill on="false"/>
              <v:stroke on="false"/>
              <v:path/>
              <v:imagedata o:title=""/>
              <o:lock v:ext="edit" aspectratio="false"/>
              <v:textbox inset="0mm,0mm,0mm,0mm">
                <w:txbxContent>
                  <w:p>
                    <w:pPr>
                      <w:ind w:left="20"/>
                      <w:spacing w:before="20" w:line="223" w:lineRule="auto"/>
                      <w:rPr>
                        <w:rFonts w:ascii="SimSun" w:hAnsi="SimSun" w:eastAsia="SimSun" w:cs="SimSun"/>
                        <w:sz w:val="10"/>
                        <w:szCs w:val="10"/>
                      </w:rPr>
                    </w:pPr>
                    <w:r>
                      <w:rPr>
                        <w:rFonts w:ascii="SimSun" w:hAnsi="SimSun" w:eastAsia="SimSun" w:cs="SimSun"/>
                        <w:sz w:val="15"/>
                        <w:szCs w:val="15"/>
                        <w:spacing w:val="-7"/>
                      </w:rPr>
                      <w:t>鲁乐  </w:t>
                    </w:r>
                    <w:r>
                      <w:rPr>
                        <w:rFonts w:ascii="FangSong" w:hAnsi="FangSong" w:eastAsia="FangSong" w:cs="FangSong"/>
                        <w:sz w:val="15"/>
                        <w:szCs w:val="15"/>
                        <w:spacing w:val="-7"/>
                      </w:rPr>
                      <w:t>游戏</w:t>
                    </w:r>
                    <w:r>
                      <w:rPr>
                        <w:rFonts w:ascii="FangSong" w:hAnsi="FangSong" w:eastAsia="FangSong" w:cs="FangSong"/>
                        <w:sz w:val="15"/>
                        <w:szCs w:val="15"/>
                        <w:spacing w:val="11"/>
                      </w:rPr>
                      <w:t xml:space="preserve">   </w:t>
                    </w:r>
                    <w:r>
                      <w:rPr>
                        <w:rFonts w:ascii="SimSun" w:hAnsi="SimSun" w:eastAsia="SimSun" w:cs="SimSun"/>
                        <w:sz w:val="10"/>
                        <w:szCs w:val="10"/>
                        <w:spacing w:val="-7"/>
                      </w:rPr>
                      <w:t>数</w:t>
                    </w:r>
                    <w:r>
                      <w:rPr>
                        <w:rFonts w:ascii="SimSun" w:hAnsi="SimSun" w:eastAsia="SimSun" w:cs="SimSun"/>
                        <w:sz w:val="10"/>
                        <w:szCs w:val="10"/>
                        <w:spacing w:val="24"/>
                        <w:w w:val="101"/>
                      </w:rPr>
                      <w:t xml:space="preserve"> </w:t>
                    </w:r>
                    <w:r>
                      <w:rPr>
                        <w:rFonts w:ascii="SimSun" w:hAnsi="SimSun" w:eastAsia="SimSun" w:cs="SimSun"/>
                        <w:sz w:val="10"/>
                        <w:szCs w:val="10"/>
                        <w:spacing w:val="-7"/>
                      </w:rPr>
                      <w:t>件</w:t>
                    </w:r>
                  </w:p>
                </w:txbxContent>
              </v:textbox>
            </v:shape>
            <v:shape id="_x0000_s94" style="position:absolute;left:3620;top:259;width:1431;height:111;" filled="false" stroked="false" type="#_x0000_t202">
              <v:fill on="false"/>
              <v:stroke on="false"/>
              <v:path/>
              <v:imagedata o:title=""/>
              <o:lock v:ext="edit" aspectratio="false"/>
              <v:textbox inset="0mm,0mm,0mm,0mm">
                <w:txbxContent>
                  <w:p>
                    <w:pPr>
                      <w:ind w:left="20"/>
                      <w:spacing w:before="19" w:line="175" w:lineRule="auto"/>
                      <w:rPr>
                        <w:rFonts w:ascii="LiSu" w:hAnsi="LiSu" w:eastAsia="LiSu" w:cs="LiSu"/>
                        <w:sz w:val="10"/>
                        <w:szCs w:val="10"/>
                      </w:rPr>
                    </w:pPr>
                    <w:r>
                      <w:rPr>
                        <w:rFonts w:ascii="LiSu" w:hAnsi="LiSu" w:eastAsia="LiSu" w:cs="LiSu"/>
                        <w:sz w:val="10"/>
                        <w:szCs w:val="10"/>
                        <w:spacing w:val="-11"/>
                        <w:w w:val="96"/>
                      </w:rPr>
                      <w:t>四物流示</w:t>
                    </w:r>
                    <w:r>
                      <w:rPr>
                        <w:rFonts w:ascii="LiSu" w:hAnsi="LiSu" w:eastAsia="LiSu" w:cs="LiSu"/>
                        <w:sz w:val="10"/>
                        <w:szCs w:val="10"/>
                        <w:spacing w:val="-11"/>
                        <w:w w:val="96"/>
                      </w:rPr>
                      <w:t xml:space="preserve"> </w:t>
                    </w:r>
                    <w:r>
                      <w:rPr>
                        <w:rFonts w:ascii="LiSu" w:hAnsi="LiSu" w:eastAsia="LiSu" w:cs="LiSu"/>
                        <w:sz w:val="10"/>
                        <w:szCs w:val="10"/>
                        <w:spacing w:val="-10"/>
                        <w:w w:val="96"/>
                      </w:rPr>
                      <w:t>防物车</w:t>
                    </w:r>
                    <w:r>
                      <w:rPr>
                        <w:rFonts w:ascii="LiSu" w:hAnsi="LiSu" w:eastAsia="LiSu" w:cs="LiSu"/>
                        <w:sz w:val="10"/>
                        <w:szCs w:val="10"/>
                        <w:spacing w:val="-10"/>
                        <w:w w:val="96"/>
                      </w:rPr>
                      <w:t xml:space="preserve"> </w:t>
                    </w:r>
                    <w:r>
                      <w:rPr>
                        <w:rFonts w:ascii="LiSu" w:hAnsi="LiSu" w:eastAsia="LiSu" w:cs="LiSu"/>
                        <w:sz w:val="10"/>
                        <w:szCs w:val="10"/>
                        <w:spacing w:val="-10"/>
                        <w:w w:val="96"/>
                      </w:rPr>
                      <w:t>订单查询</w:t>
                    </w:r>
                    <w:r>
                      <w:rPr>
                        <w:rFonts w:ascii="LiSu" w:hAnsi="LiSu" w:eastAsia="LiSu" w:cs="LiSu"/>
                        <w:sz w:val="10"/>
                        <w:szCs w:val="10"/>
                        <w:spacing w:val="-10"/>
                        <w:w w:val="96"/>
                      </w:rPr>
                      <w:t xml:space="preserve"> </w:t>
                    </w:r>
                    <w:r>
                      <w:rPr>
                        <w:rFonts w:ascii="LiSu" w:hAnsi="LiSu" w:eastAsia="LiSu" w:cs="LiSu"/>
                        <w:sz w:val="10"/>
                        <w:szCs w:val="10"/>
                        <w:spacing w:val="-10"/>
                        <w:w w:val="96"/>
                      </w:rPr>
                      <w:t>西物招</w:t>
                    </w:r>
                    <w:r>
                      <w:rPr>
                        <w:rFonts w:ascii="LiSu" w:hAnsi="LiSu" w:eastAsia="LiSu" w:cs="LiSu"/>
                        <w:sz w:val="10"/>
                        <w:szCs w:val="10"/>
                        <w:spacing w:val="-5"/>
                        <w:w w:val="96"/>
                      </w:rPr>
                      <w:t>南</w:t>
                    </w:r>
                  </w:p>
                </w:txbxContent>
              </v:textbox>
            </v:shape>
            <v:shape id="_x0000_s96" style="position:absolute;left:247;top:3647;width:140;height:494;" filled="false" stroked="false" type="#_x0000_t202">
              <v:fill on="false"/>
              <v:stroke on="false"/>
              <v:path/>
              <v:imagedata o:title=""/>
              <o:lock v:ext="edit" aspectratio="false"/>
              <v:textbox inset="0mm,0mm,0mm,0mm" style="layout-flow:vertical-ideographic;">
                <w:txbxContent>
                  <w:p>
                    <w:pPr>
                      <w:ind w:left="20"/>
                      <w:spacing w:before="19" w:line="205" w:lineRule="auto"/>
                      <w:rPr>
                        <w:rFonts w:ascii="FZYaoTi" w:hAnsi="FZYaoTi" w:eastAsia="FZYaoTi" w:cs="FZYaoTi"/>
                        <w:sz w:val="9"/>
                        <w:szCs w:val="9"/>
                      </w:rPr>
                    </w:pPr>
                    <w:r>
                      <w:rPr>
                        <w:rFonts w:ascii="FZYaoTi" w:hAnsi="FZYaoTi" w:eastAsia="FZYaoTi" w:cs="FZYaoTi"/>
                        <w:sz w:val="9"/>
                        <w:szCs w:val="9"/>
                      </w:rPr>
                      <w:t>用</w:t>
                    </w:r>
                    <w:r>
                      <w:rPr>
                        <w:rFonts w:ascii="FZYaoTi" w:hAnsi="FZYaoTi" w:eastAsia="FZYaoTi" w:cs="FZYaoTi"/>
                        <w:sz w:val="9"/>
                        <w:szCs w:val="9"/>
                        <w:spacing w:val="9"/>
                      </w:rPr>
                      <w:t xml:space="preserve"> </w:t>
                    </w:r>
                    <w:r>
                      <w:rPr>
                        <w:rFonts w:ascii="FZYaoTi" w:hAnsi="FZYaoTi" w:eastAsia="FZYaoTi" w:cs="FZYaoTi"/>
                        <w:sz w:val="9"/>
                        <w:szCs w:val="9"/>
                      </w:rPr>
                      <w:t>户</w:t>
                    </w:r>
                    <w:r>
                      <w:rPr>
                        <w:rFonts w:ascii="FZYaoTi" w:hAnsi="FZYaoTi" w:eastAsia="FZYaoTi" w:cs="FZYaoTi"/>
                        <w:sz w:val="9"/>
                        <w:szCs w:val="9"/>
                        <w:spacing w:val="8"/>
                        <w:w w:val="101"/>
                      </w:rPr>
                      <w:t xml:space="preserve"> </w:t>
                    </w:r>
                    <w:r>
                      <w:rPr>
                        <w:rFonts w:ascii="FZYaoTi" w:hAnsi="FZYaoTi" w:eastAsia="FZYaoTi" w:cs="FZYaoTi"/>
                        <w:sz w:val="9"/>
                        <w:szCs w:val="9"/>
                      </w:rPr>
                      <w:t>填</w:t>
                    </w:r>
                    <w:r>
                      <w:rPr>
                        <w:rFonts w:ascii="FZYaoTi" w:hAnsi="FZYaoTi" w:eastAsia="FZYaoTi" w:cs="FZYaoTi"/>
                        <w:sz w:val="9"/>
                        <w:szCs w:val="9"/>
                        <w:spacing w:val="7"/>
                        <w:w w:val="103"/>
                      </w:rPr>
                      <w:t xml:space="preserve"> </w:t>
                    </w:r>
                    <w:r>
                      <w:rPr>
                        <w:rFonts w:ascii="FZYaoTi" w:hAnsi="FZYaoTi" w:eastAsia="FZYaoTi" w:cs="FZYaoTi"/>
                        <w:sz w:val="9"/>
                        <w:szCs w:val="9"/>
                      </w:rPr>
                      <w:t>耳</w:t>
                    </w:r>
                  </w:p>
                </w:txbxContent>
              </v:textbox>
            </v:shape>
            <v:shape id="_x0000_s98" style="position:absolute;left:1249;top:443;width:297;height:143;" filled="false" stroked="false" type="#_x0000_t202">
              <v:fill on="false"/>
              <v:stroke on="false"/>
              <v:path/>
              <v:imagedata o:title=""/>
              <o:lock v:ext="edit" aspectratio="false"/>
              <v:textbox inset="0mm,0mm,0mm,0mm">
                <w:txbxContent>
                  <w:p>
                    <w:pPr>
                      <w:ind w:left="20"/>
                      <w:spacing w:before="19" w:line="224" w:lineRule="auto"/>
                      <w:rPr>
                        <w:rFonts w:ascii="FangSong" w:hAnsi="FangSong" w:eastAsia="FangSong" w:cs="FangSong"/>
                        <w:sz w:val="10"/>
                        <w:szCs w:val="10"/>
                      </w:rPr>
                    </w:pPr>
                    <w:r>
                      <w:rPr>
                        <w:rFonts w:ascii="FangSong" w:hAnsi="FangSong" w:eastAsia="FangSong" w:cs="FangSong"/>
                        <w:sz w:val="10"/>
                        <w:szCs w:val="10"/>
                        <w:spacing w:val="-4"/>
                      </w:rPr>
                      <w:t>影</w:t>
                    </w:r>
                    <w:r>
                      <w:rPr>
                        <w:rFonts w:ascii="FangSong" w:hAnsi="FangSong" w:eastAsia="FangSong" w:cs="FangSong"/>
                        <w:sz w:val="10"/>
                        <w:szCs w:val="10"/>
                        <w:spacing w:val="19"/>
                        <w:w w:val="101"/>
                      </w:rPr>
                      <w:t xml:space="preserve"> </w:t>
                    </w:r>
                    <w:r>
                      <w:rPr>
                        <w:rFonts w:ascii="FangSong" w:hAnsi="FangSong" w:eastAsia="FangSong" w:cs="FangSong"/>
                        <w:sz w:val="10"/>
                        <w:szCs w:val="10"/>
                        <w:spacing w:val="-4"/>
                      </w:rPr>
                      <w:t>视</w:t>
                    </w:r>
                  </w:p>
                </w:txbxContent>
              </v:textbox>
            </v:shape>
          </v:group>
        </w:pict>
      </w:r>
    </w:p>
    <w:p>
      <w:pPr>
        <w:ind w:left="2090"/>
        <w:spacing w:before="78" w:line="219" w:lineRule="auto"/>
        <w:rPr>
          <w:rFonts w:ascii="SimSun" w:hAnsi="SimSun" w:eastAsia="SimSun" w:cs="SimSun"/>
          <w:sz w:val="21"/>
          <w:szCs w:val="21"/>
        </w:rPr>
      </w:pPr>
      <w:r>
        <w:rPr>
          <w:rFonts w:ascii="SimSun" w:hAnsi="SimSun" w:eastAsia="SimSun" w:cs="SimSun"/>
          <w:sz w:val="21"/>
          <w:szCs w:val="21"/>
          <w:spacing w:val="-16"/>
        </w:rPr>
        <w:t>图1-6</w:t>
      </w:r>
      <w:r>
        <w:rPr>
          <w:rFonts w:ascii="SimSun" w:hAnsi="SimSun" w:eastAsia="SimSun" w:cs="SimSun"/>
          <w:sz w:val="21"/>
          <w:szCs w:val="21"/>
          <w:spacing w:val="57"/>
        </w:rPr>
        <w:t xml:space="preserve"> </w:t>
      </w:r>
      <w:r>
        <w:rPr>
          <w:rFonts w:ascii="SimSun" w:hAnsi="SimSun" w:eastAsia="SimSun" w:cs="SimSun"/>
          <w:sz w:val="21"/>
          <w:szCs w:val="21"/>
          <w:spacing w:val="-16"/>
        </w:rPr>
        <w:t>2000年前后当当网的某帮助页面</w:t>
      </w:r>
    </w:p>
    <w:p>
      <w:pPr>
        <w:pStyle w:val="BodyText"/>
        <w:spacing w:line="289" w:lineRule="auto"/>
        <w:rPr/>
      </w:pPr>
      <w:r/>
    </w:p>
    <w:p>
      <w:pPr>
        <w:ind w:left="59" w:firstLine="410"/>
        <w:spacing w:before="69" w:line="343" w:lineRule="auto"/>
        <w:jc w:val="both"/>
        <w:rPr>
          <w:rFonts w:ascii="SimSun" w:hAnsi="SimSun" w:eastAsia="SimSun" w:cs="SimSun"/>
          <w:sz w:val="21"/>
          <w:szCs w:val="21"/>
        </w:rPr>
      </w:pPr>
      <w:r>
        <w:rPr>
          <w:rFonts w:ascii="SimSun" w:hAnsi="SimSun" w:eastAsia="SimSun" w:cs="SimSun"/>
          <w:sz w:val="21"/>
          <w:szCs w:val="21"/>
        </w:rPr>
        <w:t>从上述流程我们可以发现，当年的当当网已经有</w:t>
      </w:r>
      <w:r>
        <w:rPr>
          <w:rFonts w:ascii="SimSun" w:hAnsi="SimSun" w:eastAsia="SimSun" w:cs="SimSun"/>
          <w:sz w:val="21"/>
          <w:szCs w:val="21"/>
          <w:spacing w:val="-1"/>
        </w:rPr>
        <w:t>了一些后来的电商业务的雏</w:t>
      </w:r>
      <w:r>
        <w:rPr>
          <w:rFonts w:ascii="SimSun" w:hAnsi="SimSun" w:eastAsia="SimSun" w:cs="SimSun"/>
          <w:sz w:val="21"/>
          <w:szCs w:val="21"/>
        </w:rPr>
        <w:t xml:space="preserve">  </w:t>
      </w:r>
      <w:r>
        <w:rPr>
          <w:rFonts w:ascii="SimSun" w:hAnsi="SimSun" w:eastAsia="SimSun" w:cs="SimSun"/>
          <w:sz w:val="21"/>
          <w:szCs w:val="21"/>
        </w:rPr>
        <w:t>形。同时，对于“卖书”这个业务来说，它的互联网</w:t>
      </w:r>
      <w:r>
        <w:rPr>
          <w:rFonts w:ascii="SimSun" w:hAnsi="SimSun" w:eastAsia="SimSun" w:cs="SimSun"/>
          <w:sz w:val="21"/>
          <w:szCs w:val="21"/>
          <w:spacing w:val="-1"/>
        </w:rPr>
        <w:t>部分与线下的非互联网部分</w:t>
      </w:r>
      <w:r>
        <w:rPr>
          <w:rFonts w:ascii="SimSun" w:hAnsi="SimSun" w:eastAsia="SimSun" w:cs="SimSun"/>
          <w:sz w:val="21"/>
          <w:szCs w:val="21"/>
        </w:rPr>
        <w:t xml:space="preserve">  </w:t>
      </w:r>
      <w:r>
        <w:rPr>
          <w:rFonts w:ascii="SimSun" w:hAnsi="SimSun" w:eastAsia="SimSun" w:cs="SimSun"/>
          <w:sz w:val="21"/>
          <w:szCs w:val="21"/>
          <w:spacing w:val="-9"/>
        </w:rPr>
        <w:t>是完全割裂的。整体上，用户是先操作线上流程，再</w:t>
      </w:r>
      <w:r>
        <w:rPr>
          <w:rFonts w:ascii="SimSun" w:hAnsi="SimSun" w:eastAsia="SimSun" w:cs="SimSun"/>
          <w:sz w:val="21"/>
          <w:szCs w:val="21"/>
          <w:spacing w:val="-10"/>
        </w:rPr>
        <w:t>完成线下流程，最终完成任务。</w:t>
      </w:r>
    </w:p>
    <w:p>
      <w:pPr>
        <w:ind w:left="59"/>
        <w:spacing w:before="1" w:line="218" w:lineRule="auto"/>
        <w:rPr>
          <w:rFonts w:ascii="SimSun" w:hAnsi="SimSun" w:eastAsia="SimSun" w:cs="SimSun"/>
          <w:sz w:val="21"/>
          <w:szCs w:val="21"/>
        </w:rPr>
      </w:pPr>
      <w:r>
        <w:rPr>
          <w:rFonts w:ascii="SimSun" w:hAnsi="SimSun" w:eastAsia="SimSun" w:cs="SimSun"/>
          <w:sz w:val="21"/>
          <w:szCs w:val="21"/>
          <w:spacing w:val="-6"/>
        </w:rPr>
        <w:t>从这个意义上讲，其线上的网站主要承担的依然是“渠道属性”的功能。</w:t>
      </w:r>
    </w:p>
    <w:p>
      <w:pPr>
        <w:ind w:left="62" w:right="70" w:firstLine="407"/>
        <w:spacing w:before="118" w:line="343" w:lineRule="auto"/>
        <w:jc w:val="both"/>
        <w:rPr>
          <w:rFonts w:ascii="SimSun" w:hAnsi="SimSun" w:eastAsia="SimSun" w:cs="SimSun"/>
          <w:sz w:val="21"/>
          <w:szCs w:val="21"/>
        </w:rPr>
      </w:pPr>
      <w:r>
        <w:rPr>
          <w:rFonts w:ascii="SimSun" w:hAnsi="SimSun" w:eastAsia="SimSun" w:cs="SimSun"/>
          <w:sz w:val="21"/>
          <w:szCs w:val="21"/>
          <w:spacing w:val="-3"/>
        </w:rPr>
        <w:t>总体上看，</w:t>
      </w:r>
      <w:r>
        <w:rPr>
          <w:rFonts w:ascii="SimSun" w:hAnsi="SimSun" w:eastAsia="SimSun" w:cs="SimSun"/>
          <w:sz w:val="21"/>
          <w:szCs w:val="21"/>
          <w:spacing w:val="-42"/>
        </w:rPr>
        <w:t xml:space="preserve"> </w:t>
      </w:r>
      <w:r>
        <w:rPr>
          <w:rFonts w:ascii="SimSun" w:hAnsi="SimSun" w:eastAsia="SimSun" w:cs="SimSun"/>
          <w:sz w:val="21"/>
          <w:szCs w:val="21"/>
          <w:b/>
          <w:bCs/>
          <w:spacing w:val="-3"/>
        </w:rPr>
        <w:t>在媒体渠道阶段，互联网与传统行</w:t>
      </w:r>
      <w:r>
        <w:rPr>
          <w:rFonts w:ascii="SimSun" w:hAnsi="SimSun" w:eastAsia="SimSun" w:cs="SimSun"/>
          <w:sz w:val="21"/>
          <w:szCs w:val="21"/>
          <w:b/>
          <w:bCs/>
          <w:spacing w:val="-4"/>
        </w:rPr>
        <w:t>业一般仅发生有限的配合。相</w:t>
      </w:r>
      <w:r>
        <w:rPr>
          <w:rFonts w:ascii="SimSun" w:hAnsi="SimSun" w:eastAsia="SimSun" w:cs="SimSun"/>
          <w:sz w:val="21"/>
          <w:szCs w:val="21"/>
        </w:rPr>
        <w:t xml:space="preserve"> </w:t>
      </w:r>
      <w:r>
        <w:rPr>
          <w:rFonts w:ascii="SimSun" w:hAnsi="SimSun" w:eastAsia="SimSun" w:cs="SimSun"/>
          <w:sz w:val="21"/>
          <w:szCs w:val="21"/>
          <w:b/>
          <w:bCs/>
          <w:spacing w:val="-3"/>
        </w:rPr>
        <w:t>当于在某些场景下，二者合作完成某个任务，但基本不发生交互，线上与线下泾</w:t>
      </w:r>
    </w:p>
    <w:p>
      <w:pPr>
        <w:ind w:left="62"/>
        <w:spacing w:before="1" w:line="219" w:lineRule="auto"/>
        <w:rPr>
          <w:rFonts w:ascii="SimSun" w:hAnsi="SimSun" w:eastAsia="SimSun" w:cs="SimSun"/>
          <w:sz w:val="21"/>
          <w:szCs w:val="21"/>
        </w:rPr>
      </w:pPr>
      <w:r>
        <w:rPr>
          <w:rFonts w:ascii="SimSun" w:hAnsi="SimSun" w:eastAsia="SimSun" w:cs="SimSun"/>
          <w:sz w:val="21"/>
          <w:szCs w:val="21"/>
          <w:b/>
          <w:bCs/>
          <w:spacing w:val="-11"/>
        </w:rPr>
        <w:t>渭分明，相对割裂。</w:t>
      </w:r>
    </w:p>
    <w:p>
      <w:pPr>
        <w:spacing w:line="219" w:lineRule="auto"/>
        <w:sectPr>
          <w:footerReference w:type="default" r:id="rId67"/>
          <w:pgSz w:w="8640" w:h="12560"/>
          <w:pgMar w:top="400" w:right="645" w:bottom="390" w:left="510" w:header="0" w:footer="290" w:gutter="0"/>
        </w:sectPr>
        <w:rPr>
          <w:rFonts w:ascii="SimSun" w:hAnsi="SimSun" w:eastAsia="SimSun" w:cs="SimSun"/>
          <w:sz w:val="21"/>
          <w:szCs w:val="21"/>
        </w:rPr>
      </w:pPr>
    </w:p>
    <w:p>
      <w:pPr>
        <w:spacing w:before="234" w:line="217" w:lineRule="auto"/>
        <w:rPr>
          <w:rFonts w:ascii="SimHei" w:hAnsi="SimHei" w:eastAsia="SimHei" w:cs="SimHei"/>
          <w:sz w:val="21"/>
          <w:szCs w:val="21"/>
        </w:rPr>
      </w:pPr>
      <w:r>
        <w:rPr>
          <w:rFonts w:ascii="SimHei" w:hAnsi="SimHei" w:eastAsia="SimHei" w:cs="SimHei"/>
          <w:sz w:val="21"/>
          <w:szCs w:val="21"/>
          <w:position w:val="-6"/>
        </w:rPr>
        <w:drawing>
          <wp:inline distT="0" distB="0" distL="0" distR="0">
            <wp:extent cx="6363" cy="139715"/>
            <wp:effectExtent l="0" t="0" r="0" b="0"/>
            <wp:docPr id="98" name="IM 98"/>
            <wp:cNvGraphicFramePr/>
            <a:graphic>
              <a:graphicData uri="http://schemas.openxmlformats.org/drawingml/2006/picture">
                <pic:pic>
                  <pic:nvPicPr>
                    <pic:cNvPr id="98" name="IM 98"/>
                    <pic:cNvPicPr/>
                  </pic:nvPicPr>
                  <pic:blipFill>
                    <a:blip r:embed="rId75"/>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44"/>
        </w:rPr>
        <w:t xml:space="preserve"> </w:t>
      </w:r>
      <w:r>
        <w:rPr>
          <w:rFonts w:ascii="SimHei" w:hAnsi="SimHei" w:eastAsia="SimHei" w:cs="SimHei"/>
          <w:sz w:val="21"/>
          <w:szCs w:val="21"/>
          <w:b/>
          <w:bCs/>
          <w:spacing w:val="-18"/>
          <w:w w:val="94"/>
        </w:rPr>
        <w:t>数字化思维：传统企业数字化转型指南</w:t>
      </w:r>
    </w:p>
    <w:p>
      <w:pPr>
        <w:pStyle w:val="BodyText"/>
        <w:spacing w:line="278" w:lineRule="auto"/>
        <w:rPr/>
      </w:pPr>
      <w:r/>
    </w:p>
    <w:p>
      <w:pPr>
        <w:pStyle w:val="BodyText"/>
        <w:spacing w:line="278" w:lineRule="auto"/>
        <w:rPr/>
      </w:pPr>
      <w:r/>
    </w:p>
    <w:p>
      <w:pPr>
        <w:ind w:left="19" w:firstLine="400"/>
        <w:spacing w:before="68" w:line="334" w:lineRule="auto"/>
        <w:jc w:val="both"/>
        <w:rPr>
          <w:rFonts w:ascii="SimSun" w:hAnsi="SimSun" w:eastAsia="SimSun" w:cs="SimSun"/>
          <w:sz w:val="21"/>
          <w:szCs w:val="21"/>
        </w:rPr>
      </w:pPr>
      <w:r>
        <w:rPr>
          <w:rFonts w:ascii="SimSun" w:hAnsi="SimSun" w:eastAsia="SimSun" w:cs="SimSun"/>
          <w:sz w:val="21"/>
          <w:szCs w:val="21"/>
        </w:rPr>
        <w:t>互联网公司天生就具有完整的数字化属性，其与传统行业在媒体渠道这个阶</w:t>
      </w:r>
      <w:r>
        <w:rPr>
          <w:rFonts w:ascii="SimSun" w:hAnsi="SimSun" w:eastAsia="SimSun" w:cs="SimSun"/>
          <w:sz w:val="21"/>
          <w:szCs w:val="21"/>
          <w:spacing w:val="3"/>
        </w:rPr>
        <w:t xml:space="preserve">  </w:t>
      </w:r>
      <w:r>
        <w:rPr>
          <w:rFonts w:ascii="SimSun" w:hAnsi="SimSun" w:eastAsia="SimSun" w:cs="SimSun"/>
          <w:sz w:val="21"/>
          <w:szCs w:val="21"/>
          <w:spacing w:val="-5"/>
        </w:rPr>
        <w:t>段进行了短暂的合作后曾一度离开了与传统行业一同推进数字化的主线，</w:t>
      </w:r>
      <w:r>
        <w:rPr>
          <w:rFonts w:ascii="SimSun" w:hAnsi="SimSun" w:eastAsia="SimSun" w:cs="SimSun"/>
          <w:sz w:val="21"/>
          <w:szCs w:val="21"/>
          <w:spacing w:val="59"/>
        </w:rPr>
        <w:t xml:space="preserve"> </w:t>
      </w:r>
      <w:r>
        <w:rPr>
          <w:rFonts w:ascii="SimSun" w:hAnsi="SimSun" w:eastAsia="SimSun" w:cs="SimSun"/>
          <w:sz w:val="21"/>
          <w:szCs w:val="21"/>
          <w:spacing w:val="-5"/>
        </w:rPr>
        <w:t>一路狂</w:t>
      </w:r>
      <w:r>
        <w:rPr>
          <w:rFonts w:ascii="SimSun" w:hAnsi="SimSun" w:eastAsia="SimSun" w:cs="SimSun"/>
          <w:sz w:val="21"/>
          <w:szCs w:val="21"/>
        </w:rPr>
        <w:t xml:space="preserve">  </w:t>
      </w:r>
      <w:r>
        <w:rPr>
          <w:rFonts w:ascii="SimSun" w:hAnsi="SimSun" w:eastAsia="SimSun" w:cs="SimSun"/>
          <w:sz w:val="21"/>
          <w:szCs w:val="21"/>
        </w:rPr>
        <w:t>奔，将“线上”的场景和价值发掘到了极致。事实上，互联</w:t>
      </w:r>
      <w:r>
        <w:rPr>
          <w:rFonts w:ascii="SimSun" w:hAnsi="SimSun" w:eastAsia="SimSun" w:cs="SimSun"/>
          <w:sz w:val="21"/>
          <w:szCs w:val="21"/>
          <w:spacing w:val="-1"/>
        </w:rPr>
        <w:t>网在中国用了不到20</w:t>
      </w:r>
      <w:r>
        <w:rPr>
          <w:rFonts w:ascii="SimSun" w:hAnsi="SimSun" w:eastAsia="SimSun" w:cs="SimSun"/>
          <w:sz w:val="21"/>
          <w:szCs w:val="21"/>
        </w:rPr>
        <w:t xml:space="preserve">  </w:t>
      </w:r>
      <w:r>
        <w:rPr>
          <w:rFonts w:ascii="SimSun" w:hAnsi="SimSun" w:eastAsia="SimSun" w:cs="SimSun"/>
          <w:sz w:val="21"/>
          <w:szCs w:val="21"/>
          <w:spacing w:val="-8"/>
        </w:rPr>
        <w:t>年的时间就改变了人们工作和生活的方方面面。即时通信、网络论坛、</w:t>
      </w:r>
      <w:r>
        <w:rPr>
          <w:rFonts w:ascii="Times New Roman" w:hAnsi="Times New Roman" w:eastAsia="Times New Roman" w:cs="Times New Roman"/>
          <w:sz w:val="21"/>
          <w:szCs w:val="21"/>
          <w:spacing w:val="-8"/>
        </w:rPr>
        <w:t>SNS</w:t>
      </w:r>
      <w:r>
        <w:rPr>
          <w:rFonts w:ascii="SimSun" w:hAnsi="SimSun" w:eastAsia="SimSun" w:cs="SimSun"/>
          <w:sz w:val="21"/>
          <w:szCs w:val="21"/>
          <w:spacing w:val="-8"/>
        </w:rPr>
        <w:t>、博客、</w:t>
      </w:r>
      <w:r>
        <w:rPr>
          <w:rFonts w:ascii="SimSun" w:hAnsi="SimSun" w:eastAsia="SimSun" w:cs="SimSun"/>
          <w:sz w:val="21"/>
          <w:szCs w:val="21"/>
          <w:spacing w:val="2"/>
        </w:rPr>
        <w:t xml:space="preserve"> </w:t>
      </w:r>
      <w:r>
        <w:rPr>
          <w:rFonts w:ascii="SimSun" w:hAnsi="SimSun" w:eastAsia="SimSun" w:cs="SimSun"/>
          <w:sz w:val="21"/>
          <w:szCs w:val="21"/>
        </w:rPr>
        <w:t>微博和网络游戏等都曾经掀起过巨浪，在创造了海量财富</w:t>
      </w:r>
      <w:r>
        <w:rPr>
          <w:rFonts w:ascii="SimSun" w:hAnsi="SimSun" w:eastAsia="SimSun" w:cs="SimSun"/>
          <w:sz w:val="21"/>
          <w:szCs w:val="21"/>
          <w:spacing w:val="-1"/>
        </w:rPr>
        <w:t>的同时，其中相当一部</w:t>
      </w:r>
      <w:r>
        <w:rPr>
          <w:rFonts w:ascii="SimSun" w:hAnsi="SimSun" w:eastAsia="SimSun" w:cs="SimSun"/>
          <w:sz w:val="21"/>
          <w:szCs w:val="21"/>
        </w:rPr>
        <w:t xml:space="preserve">  </w:t>
      </w:r>
      <w:r>
        <w:rPr>
          <w:rFonts w:ascii="SimSun" w:hAnsi="SimSun" w:eastAsia="SimSun" w:cs="SimSun"/>
          <w:sz w:val="21"/>
          <w:szCs w:val="21"/>
        </w:rPr>
        <w:t>分产品和服务也推动着社会的发展，甚至推动着国家</w:t>
      </w:r>
      <w:r>
        <w:rPr>
          <w:rFonts w:ascii="SimSun" w:hAnsi="SimSun" w:eastAsia="SimSun" w:cs="SimSun"/>
          <w:sz w:val="21"/>
          <w:szCs w:val="21"/>
          <w:spacing w:val="-1"/>
        </w:rPr>
        <w:t>的深度变革。但是这个阶段</w:t>
      </w:r>
      <w:r>
        <w:rPr>
          <w:rFonts w:ascii="SimSun" w:hAnsi="SimSun" w:eastAsia="SimSun" w:cs="SimSun"/>
          <w:sz w:val="21"/>
          <w:szCs w:val="21"/>
        </w:rPr>
        <w:t xml:space="preserve">  </w:t>
      </w:r>
      <w:r>
        <w:rPr>
          <w:rFonts w:ascii="SimSun" w:hAnsi="SimSun" w:eastAsia="SimSun" w:cs="SimSun"/>
          <w:sz w:val="21"/>
          <w:szCs w:val="21"/>
        </w:rPr>
        <w:t>涉及的产品和服务更多的是纯线上的，并未与各行各业</w:t>
      </w:r>
      <w:r>
        <w:rPr>
          <w:rFonts w:ascii="SimSun" w:hAnsi="SimSun" w:eastAsia="SimSun" w:cs="SimSun"/>
          <w:sz w:val="21"/>
          <w:szCs w:val="21"/>
          <w:spacing w:val="-1"/>
        </w:rPr>
        <w:t>紧密融合，因此不在本书</w:t>
      </w:r>
    </w:p>
    <w:p>
      <w:pPr>
        <w:ind w:left="19"/>
        <w:spacing w:line="219" w:lineRule="auto"/>
        <w:rPr>
          <w:rFonts w:ascii="SimSun" w:hAnsi="SimSun" w:eastAsia="SimSun" w:cs="SimSun"/>
          <w:sz w:val="21"/>
          <w:szCs w:val="21"/>
        </w:rPr>
      </w:pPr>
      <w:r>
        <w:rPr>
          <w:rFonts w:ascii="SimSun" w:hAnsi="SimSun" w:eastAsia="SimSun" w:cs="SimSun"/>
          <w:sz w:val="21"/>
          <w:szCs w:val="21"/>
          <w:spacing w:val="-7"/>
        </w:rPr>
        <w:t>讨论的“数字化”主题范围内，故略去不表。</w:t>
      </w:r>
    </w:p>
    <w:p>
      <w:pPr>
        <w:pStyle w:val="BodyText"/>
        <w:spacing w:line="373" w:lineRule="auto"/>
        <w:rPr/>
      </w:pPr>
      <w:r/>
    </w:p>
    <w:p>
      <w:pPr>
        <w:ind w:left="23"/>
        <w:spacing w:before="81" w:line="221" w:lineRule="auto"/>
        <w:outlineLvl w:val="1"/>
        <w:rPr>
          <w:rFonts w:ascii="SimHei" w:hAnsi="SimHei" w:eastAsia="SimHei" w:cs="SimHei"/>
          <w:sz w:val="25"/>
          <w:szCs w:val="25"/>
        </w:rPr>
      </w:pPr>
      <w:r>
        <w:rPr>
          <w:rFonts w:ascii="SimHei" w:hAnsi="SimHei" w:eastAsia="SimHei" w:cs="SimHei"/>
          <w:sz w:val="25"/>
          <w:szCs w:val="25"/>
          <w:b/>
          <w:bCs/>
          <w:spacing w:val="8"/>
        </w:rPr>
        <w:t>1.1.4</w:t>
      </w:r>
      <w:r>
        <w:rPr>
          <w:rFonts w:ascii="SimHei" w:hAnsi="SimHei" w:eastAsia="SimHei" w:cs="SimHei"/>
          <w:sz w:val="25"/>
          <w:szCs w:val="25"/>
          <w:spacing w:val="4"/>
        </w:rPr>
        <w:t xml:space="preserve">  </w:t>
      </w:r>
      <w:r>
        <w:rPr>
          <w:rFonts w:ascii="SimHei" w:hAnsi="SimHei" w:eastAsia="SimHei" w:cs="SimHei"/>
          <w:sz w:val="25"/>
          <w:szCs w:val="25"/>
          <w:b/>
          <w:bCs/>
          <w:spacing w:val="8"/>
        </w:rPr>
        <w:t>阶段4:效率提升阶段</w:t>
      </w:r>
    </w:p>
    <w:p>
      <w:pPr>
        <w:pStyle w:val="BodyText"/>
        <w:spacing w:line="245" w:lineRule="auto"/>
        <w:rPr/>
      </w:pPr>
      <w:r/>
    </w:p>
    <w:p>
      <w:pPr>
        <w:ind w:left="19" w:right="92" w:firstLine="400"/>
        <w:spacing w:before="68" w:line="334" w:lineRule="auto"/>
        <w:rPr>
          <w:rFonts w:ascii="SimSun" w:hAnsi="SimSun" w:eastAsia="SimSun" w:cs="SimSun"/>
          <w:sz w:val="21"/>
          <w:szCs w:val="21"/>
        </w:rPr>
      </w:pPr>
      <w:r>
        <w:rPr>
          <w:rFonts w:ascii="SimSun" w:hAnsi="SimSun" w:eastAsia="SimSun" w:cs="SimSun"/>
          <w:sz w:val="21"/>
          <w:szCs w:val="21"/>
          <w:spacing w:val="3"/>
        </w:rPr>
        <w:t>时间线持续向前，数字化的发展进入第4个阶段，即效率提升阶段。从传统</w:t>
      </w:r>
      <w:r>
        <w:rPr>
          <w:rFonts w:ascii="SimSun" w:hAnsi="SimSun" w:eastAsia="SimSun" w:cs="SimSun"/>
          <w:sz w:val="21"/>
          <w:szCs w:val="21"/>
          <w:spacing w:val="15"/>
        </w:rPr>
        <w:t xml:space="preserve"> </w:t>
      </w:r>
      <w:r>
        <w:rPr>
          <w:rFonts w:ascii="SimSun" w:hAnsi="SimSun" w:eastAsia="SimSun" w:cs="SimSun"/>
          <w:sz w:val="21"/>
          <w:szCs w:val="21"/>
        </w:rPr>
        <w:t>行业的视角来看，目前大多数传统行业在数字化转</w:t>
      </w:r>
      <w:r>
        <w:rPr>
          <w:rFonts w:ascii="SimSun" w:hAnsi="SimSun" w:eastAsia="SimSun" w:cs="SimSun"/>
          <w:sz w:val="21"/>
          <w:szCs w:val="21"/>
          <w:spacing w:val="-1"/>
        </w:rPr>
        <w:t>型方面都处于这个阶段，或者</w:t>
      </w:r>
      <w:r>
        <w:rPr>
          <w:rFonts w:ascii="SimSun" w:hAnsi="SimSun" w:eastAsia="SimSun" w:cs="SimSun"/>
          <w:sz w:val="21"/>
          <w:szCs w:val="21"/>
        </w:rPr>
        <w:t xml:space="preserve"> </w:t>
      </w:r>
      <w:r>
        <w:rPr>
          <w:rFonts w:ascii="SimSun" w:hAnsi="SimSun" w:eastAsia="SimSun" w:cs="SimSun"/>
          <w:sz w:val="21"/>
          <w:szCs w:val="21"/>
        </w:rPr>
        <w:t>正在进入这个阶段。从互联网公司的角度来看，</w:t>
      </w:r>
      <w:r>
        <w:rPr>
          <w:rFonts w:ascii="SimSun" w:hAnsi="SimSun" w:eastAsia="SimSun" w:cs="SimSun"/>
          <w:sz w:val="21"/>
          <w:szCs w:val="21"/>
          <w:spacing w:val="-1"/>
        </w:rPr>
        <w:t>在这个阶段，纯线上的流量越来</w:t>
      </w:r>
      <w:r>
        <w:rPr>
          <w:rFonts w:ascii="SimSun" w:hAnsi="SimSun" w:eastAsia="SimSun" w:cs="SimSun"/>
          <w:sz w:val="21"/>
          <w:szCs w:val="21"/>
        </w:rPr>
        <w:t xml:space="preserve"> </w:t>
      </w:r>
      <w:r>
        <w:rPr>
          <w:rFonts w:ascii="SimSun" w:hAnsi="SimSun" w:eastAsia="SimSun" w:cs="SimSun"/>
          <w:sz w:val="21"/>
          <w:szCs w:val="21"/>
        </w:rPr>
        <w:t>越难获取，大的商业机会也越来越少，因此互联网公司重新</w:t>
      </w:r>
      <w:r>
        <w:rPr>
          <w:rFonts w:ascii="SimSun" w:hAnsi="SimSun" w:eastAsia="SimSun" w:cs="SimSun"/>
          <w:sz w:val="21"/>
          <w:szCs w:val="21"/>
          <w:spacing w:val="-1"/>
        </w:rPr>
        <w:t>回到了推动其他行业</w:t>
      </w:r>
      <w:r>
        <w:rPr>
          <w:rFonts w:ascii="SimSun" w:hAnsi="SimSun" w:eastAsia="SimSun" w:cs="SimSun"/>
          <w:sz w:val="21"/>
          <w:szCs w:val="21"/>
        </w:rPr>
        <w:t xml:space="preserve"> </w:t>
      </w:r>
      <w:r>
        <w:rPr>
          <w:rFonts w:ascii="SimSun" w:hAnsi="SimSun" w:eastAsia="SimSun" w:cs="SimSun"/>
          <w:sz w:val="21"/>
          <w:szCs w:val="21"/>
          <w:spacing w:val="-3"/>
        </w:rPr>
        <w:t>数字化发展的主线上，并在“Y 路径”演化模型中与IT</w:t>
      </w:r>
      <w:r>
        <w:rPr>
          <w:rFonts w:ascii="SimSun" w:hAnsi="SimSun" w:eastAsia="SimSun" w:cs="SimSun"/>
          <w:sz w:val="21"/>
          <w:szCs w:val="21"/>
          <w:spacing w:val="-21"/>
        </w:rPr>
        <w:t xml:space="preserve"> </w:t>
      </w:r>
      <w:r>
        <w:rPr>
          <w:rFonts w:ascii="SimSun" w:hAnsi="SimSun" w:eastAsia="SimSun" w:cs="SimSun"/>
          <w:sz w:val="21"/>
          <w:szCs w:val="21"/>
          <w:spacing w:val="-3"/>
        </w:rPr>
        <w:t>这条线索合并。事实上，</w:t>
      </w:r>
      <w:r>
        <w:rPr>
          <w:rFonts w:ascii="SimSun" w:hAnsi="SimSun" w:eastAsia="SimSun" w:cs="SimSun"/>
          <w:sz w:val="21"/>
          <w:szCs w:val="21"/>
        </w:rPr>
        <w:t xml:space="preserve"> </w:t>
      </w:r>
      <w:r>
        <w:rPr>
          <w:rFonts w:ascii="SimSun" w:hAnsi="SimSun" w:eastAsia="SimSun" w:cs="SimSun"/>
          <w:sz w:val="21"/>
          <w:szCs w:val="21"/>
        </w:rPr>
        <w:t>从这个阶段开始，互联网行业接过了数字化的大旗，</w:t>
      </w:r>
      <w:r>
        <w:rPr>
          <w:rFonts w:ascii="SimSun" w:hAnsi="SimSun" w:eastAsia="SimSun" w:cs="SimSun"/>
          <w:sz w:val="21"/>
          <w:szCs w:val="21"/>
          <w:spacing w:val="-1"/>
        </w:rPr>
        <w:t>开始主导数字化发展，而老</w:t>
      </w:r>
    </w:p>
    <w:p>
      <w:pPr>
        <w:spacing w:line="219" w:lineRule="auto"/>
        <w:jc w:val="right"/>
        <w:rPr>
          <w:rFonts w:ascii="SimSun" w:hAnsi="SimSun" w:eastAsia="SimSun" w:cs="SimSun"/>
          <w:sz w:val="21"/>
          <w:szCs w:val="21"/>
        </w:rPr>
      </w:pPr>
      <w:r>
        <w:rPr>
          <w:rFonts w:ascii="SimSun" w:hAnsi="SimSun" w:eastAsia="SimSun" w:cs="SimSun"/>
          <w:sz w:val="21"/>
          <w:szCs w:val="21"/>
          <w:spacing w:val="-9"/>
        </w:rPr>
        <w:t>牌的IT公司则慢慢退居二线，仅承担一些基础业务，行业属性开始慢慢偏向制造业。</w:t>
      </w:r>
    </w:p>
    <w:p>
      <w:pPr>
        <w:ind w:left="19" w:right="94" w:firstLine="400"/>
        <w:spacing w:before="180" w:line="334" w:lineRule="auto"/>
        <w:rPr>
          <w:rFonts w:ascii="SimSun" w:hAnsi="SimSun" w:eastAsia="SimSun" w:cs="SimSun"/>
          <w:sz w:val="21"/>
          <w:szCs w:val="21"/>
        </w:rPr>
      </w:pPr>
      <w:r>
        <w:rPr>
          <w:rFonts w:ascii="SimSun" w:hAnsi="SimSun" w:eastAsia="SimSun" w:cs="SimSun"/>
          <w:sz w:val="21"/>
          <w:szCs w:val="21"/>
          <w:spacing w:val="-1"/>
        </w:rPr>
        <w:t>在效率提升阶段，互联网开始在业务逻辑层面上与传统行业进行单点融合，</w:t>
      </w:r>
      <w:r>
        <w:rPr>
          <w:rFonts w:ascii="SimSun" w:hAnsi="SimSun" w:eastAsia="SimSun" w:cs="SimSun"/>
          <w:sz w:val="21"/>
          <w:szCs w:val="21"/>
          <w:spacing w:val="16"/>
        </w:rPr>
        <w:t xml:space="preserve"> </w:t>
      </w:r>
      <w:r>
        <w:rPr>
          <w:rFonts w:ascii="SimSun" w:hAnsi="SimSun" w:eastAsia="SimSun" w:cs="SimSun"/>
          <w:sz w:val="21"/>
          <w:szCs w:val="21"/>
        </w:rPr>
        <w:t>其主要表现是帮助传统行业提升效率——可能是生产效</w:t>
      </w:r>
      <w:r>
        <w:rPr>
          <w:rFonts w:ascii="SimSun" w:hAnsi="SimSun" w:eastAsia="SimSun" w:cs="SimSun"/>
          <w:sz w:val="21"/>
          <w:szCs w:val="21"/>
          <w:spacing w:val="-1"/>
        </w:rPr>
        <w:t>率、业务运转效率或管理</w:t>
      </w:r>
    </w:p>
    <w:p>
      <w:pPr>
        <w:ind w:left="19"/>
        <w:spacing w:before="1" w:line="218" w:lineRule="auto"/>
        <w:rPr>
          <w:rFonts w:ascii="SimSun" w:hAnsi="SimSun" w:eastAsia="SimSun" w:cs="SimSun"/>
          <w:sz w:val="21"/>
          <w:szCs w:val="21"/>
        </w:rPr>
      </w:pPr>
      <w:r>
        <w:rPr>
          <w:rFonts w:ascii="SimSun" w:hAnsi="SimSun" w:eastAsia="SimSun" w:cs="SimSun"/>
          <w:sz w:val="21"/>
          <w:szCs w:val="21"/>
          <w:spacing w:val="-6"/>
        </w:rPr>
        <w:t>效率等。我们依然来看几个典型的案例。</w:t>
      </w:r>
    </w:p>
    <w:p>
      <w:pPr>
        <w:ind w:left="422"/>
        <w:spacing w:before="307" w:line="221" w:lineRule="auto"/>
        <w:rPr>
          <w:rFonts w:ascii="SimHei" w:hAnsi="SimHei" w:eastAsia="SimHei" w:cs="SimHei"/>
          <w:sz w:val="21"/>
          <w:szCs w:val="21"/>
        </w:rPr>
      </w:pPr>
      <w:r>
        <w:rPr>
          <w:rFonts w:ascii="SimHei" w:hAnsi="SimHei" w:eastAsia="SimHei" w:cs="SimHei"/>
          <w:sz w:val="21"/>
          <w:szCs w:val="21"/>
          <w:b/>
          <w:bCs/>
          <w:spacing w:val="-10"/>
        </w:rPr>
        <w:t>案例：打车平台的出租车服务</w:t>
      </w:r>
    </w:p>
    <w:p>
      <w:pPr>
        <w:ind w:left="19" w:right="66" w:firstLine="400"/>
        <w:spacing w:before="253" w:line="334" w:lineRule="auto"/>
        <w:jc w:val="both"/>
        <w:rPr>
          <w:rFonts w:ascii="SimSun" w:hAnsi="SimSun" w:eastAsia="SimSun" w:cs="SimSun"/>
          <w:sz w:val="21"/>
          <w:szCs w:val="21"/>
        </w:rPr>
      </w:pPr>
      <w:r>
        <w:rPr>
          <w:rFonts w:ascii="SimSun" w:hAnsi="SimSun" w:eastAsia="SimSun" w:cs="SimSun"/>
          <w:sz w:val="21"/>
          <w:szCs w:val="21"/>
        </w:rPr>
        <w:t>各类打车平台的出租车服务是这个阶段的一个典型产品形态。我们回忆一下</w:t>
      </w:r>
      <w:r>
        <w:rPr>
          <w:rFonts w:ascii="SimSun" w:hAnsi="SimSun" w:eastAsia="SimSun" w:cs="SimSun"/>
          <w:sz w:val="21"/>
          <w:szCs w:val="21"/>
          <w:spacing w:val="12"/>
        </w:rPr>
        <w:t xml:space="preserve"> </w:t>
      </w:r>
      <w:r>
        <w:rPr>
          <w:rFonts w:ascii="SimSun" w:hAnsi="SimSun" w:eastAsia="SimSun" w:cs="SimSun"/>
          <w:sz w:val="21"/>
          <w:szCs w:val="21"/>
        </w:rPr>
        <w:t>在这类平台出现之前，打车这个任务是如何完成的。对于出</w:t>
      </w:r>
      <w:r>
        <w:rPr>
          <w:rFonts w:ascii="SimSun" w:hAnsi="SimSun" w:eastAsia="SimSun" w:cs="SimSun"/>
          <w:sz w:val="21"/>
          <w:szCs w:val="21"/>
          <w:spacing w:val="-1"/>
        </w:rPr>
        <w:t>租车司机来说，空载</w:t>
      </w:r>
      <w:r>
        <w:rPr>
          <w:rFonts w:ascii="SimSun" w:hAnsi="SimSun" w:eastAsia="SimSun" w:cs="SimSun"/>
          <w:sz w:val="21"/>
          <w:szCs w:val="21"/>
        </w:rPr>
        <w:t xml:space="preserve"> </w:t>
      </w:r>
      <w:r>
        <w:rPr>
          <w:rFonts w:ascii="SimSun" w:hAnsi="SimSun" w:eastAsia="SimSun" w:cs="SimSun"/>
          <w:sz w:val="21"/>
          <w:szCs w:val="21"/>
          <w:spacing w:val="-1"/>
        </w:rPr>
        <w:t>时只能一边开车一边留意观察路边是否有乘客需要乘车——往哪里行驶，哪里有</w:t>
      </w:r>
      <w:r>
        <w:rPr>
          <w:rFonts w:ascii="SimSun" w:hAnsi="SimSun" w:eastAsia="SimSun" w:cs="SimSun"/>
          <w:sz w:val="21"/>
          <w:szCs w:val="21"/>
          <w:spacing w:val="15"/>
        </w:rPr>
        <w:t xml:space="preserve"> </w:t>
      </w:r>
      <w:r>
        <w:rPr>
          <w:rFonts w:ascii="SimSun" w:hAnsi="SimSun" w:eastAsia="SimSun" w:cs="SimSun"/>
          <w:sz w:val="21"/>
          <w:szCs w:val="21"/>
        </w:rPr>
        <w:t>乘客，他并不知道；而乘客则只能站在路边，等待出租车经过并招手示意——何</w:t>
      </w:r>
    </w:p>
    <w:p>
      <w:pPr>
        <w:ind w:left="19"/>
        <w:spacing w:line="218" w:lineRule="auto"/>
        <w:rPr>
          <w:rFonts w:ascii="SimSun" w:hAnsi="SimSun" w:eastAsia="SimSun" w:cs="SimSun"/>
          <w:sz w:val="21"/>
          <w:szCs w:val="21"/>
        </w:rPr>
      </w:pPr>
      <w:r>
        <w:rPr>
          <w:rFonts w:ascii="SimSun" w:hAnsi="SimSun" w:eastAsia="SimSun" w:cs="SimSun"/>
          <w:sz w:val="21"/>
          <w:szCs w:val="21"/>
          <w:spacing w:val="-1"/>
        </w:rPr>
        <w:t>时能够等到，他同样并不知道。因此按照传统的方式，司机能不能找到乘客，乘</w:t>
      </w:r>
    </w:p>
    <w:p>
      <w:pPr>
        <w:spacing w:line="218" w:lineRule="auto"/>
        <w:sectPr>
          <w:footerReference w:type="default" r:id="rId74"/>
          <w:pgSz w:w="8640" w:h="12580"/>
          <w:pgMar w:top="400" w:right="645" w:bottom="322" w:left="540" w:header="0" w:footer="193" w:gutter="0"/>
        </w:sectPr>
        <w:rPr>
          <w:rFonts w:ascii="SimSun" w:hAnsi="SimSun" w:eastAsia="SimSun" w:cs="SimSun"/>
          <w:sz w:val="21"/>
          <w:szCs w:val="21"/>
        </w:rPr>
      </w:pPr>
    </w:p>
    <w:p>
      <w:pPr>
        <w:ind w:left="4600"/>
        <w:spacing w:before="124" w:line="219" w:lineRule="auto"/>
        <w:rPr>
          <w:rFonts w:ascii="SimHei" w:hAnsi="SimHei" w:eastAsia="SimHei" w:cs="SimHei"/>
          <w:sz w:val="21"/>
          <w:szCs w:val="21"/>
        </w:rPr>
      </w:pPr>
      <w:r>
        <w:drawing>
          <wp:anchor distT="0" distB="0" distL="0" distR="0" simplePos="0" relativeHeight="251833344" behindDoc="0" locked="0" layoutInCell="0" allowOverlap="1">
            <wp:simplePos x="0" y="0"/>
            <wp:positionH relativeFrom="page">
              <wp:posOffset>342900</wp:posOffset>
            </wp:positionH>
            <wp:positionV relativeFrom="page">
              <wp:posOffset>7194550</wp:posOffset>
            </wp:positionV>
            <wp:extent cx="920727" cy="6380"/>
            <wp:effectExtent l="0" t="0" r="0" b="0"/>
            <wp:wrapNone/>
            <wp:docPr id="100" name="IM 100"/>
            <wp:cNvGraphicFramePr/>
            <a:graphic>
              <a:graphicData uri="http://schemas.openxmlformats.org/drawingml/2006/picture">
                <pic:pic>
                  <pic:nvPicPr>
                    <pic:cNvPr id="100" name="IM 100"/>
                    <pic:cNvPicPr/>
                  </pic:nvPicPr>
                  <pic:blipFill>
                    <a:blip r:embed="rId77"/>
                    <a:stretch>
                      <a:fillRect/>
                    </a:stretch>
                  </pic:blipFill>
                  <pic:spPr>
                    <a:xfrm rot="0">
                      <a:off x="0" y="0"/>
                      <a:ext cx="920727" cy="6380"/>
                    </a:xfrm>
                    <a:prstGeom prst="rect">
                      <a:avLst/>
                    </a:prstGeom>
                  </pic:spPr>
                </pic:pic>
              </a:graphicData>
            </a:graphic>
          </wp:anchor>
        </w:drawing>
      </w:r>
      <w:r>
        <w:rPr>
          <w:rFonts w:ascii="SimHei" w:hAnsi="SimHei" w:eastAsia="SimHei" w:cs="SimHei"/>
          <w:sz w:val="21"/>
          <w:szCs w:val="21"/>
          <w:spacing w:val="-11"/>
        </w:rPr>
        <w:t>第1章认知：数字化的前世今生</w:t>
      </w:r>
    </w:p>
    <w:p>
      <w:pPr>
        <w:pStyle w:val="BodyText"/>
        <w:spacing w:line="276" w:lineRule="auto"/>
        <w:rPr/>
      </w:pPr>
      <w:r/>
    </w:p>
    <w:p>
      <w:pPr>
        <w:pStyle w:val="BodyText"/>
        <w:spacing w:line="277" w:lineRule="auto"/>
        <w:rPr/>
      </w:pPr>
      <w:r/>
    </w:p>
    <w:p>
      <w:pPr>
        <w:ind w:right="122"/>
        <w:spacing w:before="68" w:line="334" w:lineRule="auto"/>
        <w:jc w:val="both"/>
        <w:rPr>
          <w:rFonts w:ascii="SimSun" w:hAnsi="SimSun" w:eastAsia="SimSun" w:cs="SimSun"/>
          <w:sz w:val="21"/>
          <w:szCs w:val="21"/>
        </w:rPr>
      </w:pPr>
      <w:r>
        <w:rPr>
          <w:rFonts w:ascii="SimSun" w:hAnsi="SimSun" w:eastAsia="SimSun" w:cs="SimSun"/>
          <w:sz w:val="21"/>
          <w:szCs w:val="21"/>
        </w:rPr>
        <w:t>客能不能打到车，理论上只能靠运气。打车这个任务从</w:t>
      </w:r>
      <w:r>
        <w:rPr>
          <w:rFonts w:ascii="SimSun" w:hAnsi="SimSun" w:eastAsia="SimSun" w:cs="SimSun"/>
          <w:sz w:val="21"/>
          <w:szCs w:val="21"/>
          <w:spacing w:val="-1"/>
        </w:rPr>
        <w:t>逻辑上讲就是为了完成司</w:t>
      </w:r>
      <w:r>
        <w:rPr>
          <w:rFonts w:ascii="SimSun" w:hAnsi="SimSun" w:eastAsia="SimSun" w:cs="SimSun"/>
          <w:sz w:val="21"/>
          <w:szCs w:val="21"/>
        </w:rPr>
        <w:t xml:space="preserve"> </w:t>
      </w:r>
      <w:r>
        <w:rPr>
          <w:rFonts w:ascii="SimSun" w:hAnsi="SimSun" w:eastAsia="SimSun" w:cs="SimSun"/>
          <w:sz w:val="21"/>
          <w:szCs w:val="21"/>
        </w:rPr>
        <w:t>机和乘客之间的相互匹配，而传统的方式，匹配效率显然比</w:t>
      </w:r>
      <w:r>
        <w:rPr>
          <w:rFonts w:ascii="SimSun" w:hAnsi="SimSun" w:eastAsia="SimSun" w:cs="SimSun"/>
          <w:sz w:val="21"/>
          <w:szCs w:val="21"/>
          <w:spacing w:val="-1"/>
        </w:rPr>
        <w:t>较低，而且用户体验</w:t>
      </w:r>
      <w:r>
        <w:rPr>
          <w:rFonts w:ascii="SimSun" w:hAnsi="SimSun" w:eastAsia="SimSun" w:cs="SimSun"/>
          <w:sz w:val="21"/>
          <w:szCs w:val="21"/>
        </w:rPr>
        <w:t xml:space="preserve"> </w:t>
      </w:r>
      <w:r>
        <w:rPr>
          <w:rFonts w:ascii="SimSun" w:hAnsi="SimSun" w:eastAsia="SimSun" w:cs="SimSun"/>
          <w:sz w:val="21"/>
          <w:szCs w:val="21"/>
        </w:rPr>
        <w:t>也不好——想想司机在空旷的马路上绕圈的无力</w:t>
      </w:r>
      <w:r>
        <w:rPr>
          <w:rFonts w:ascii="SimSun" w:hAnsi="SimSun" w:eastAsia="SimSun" w:cs="SimSun"/>
          <w:sz w:val="21"/>
          <w:szCs w:val="21"/>
          <w:spacing w:val="-1"/>
        </w:rPr>
        <w:t>感，想想乘客在寒冷的冬天站在</w:t>
      </w:r>
    </w:p>
    <w:p>
      <w:pPr>
        <w:spacing w:line="218" w:lineRule="auto"/>
        <w:rPr>
          <w:rFonts w:ascii="SimSun" w:hAnsi="SimSun" w:eastAsia="SimSun" w:cs="SimSun"/>
          <w:sz w:val="21"/>
          <w:szCs w:val="21"/>
        </w:rPr>
      </w:pPr>
      <w:r>
        <w:rPr>
          <w:rFonts w:ascii="SimSun" w:hAnsi="SimSun" w:eastAsia="SimSun" w:cs="SimSun"/>
          <w:sz w:val="21"/>
          <w:szCs w:val="21"/>
          <w:spacing w:val="-3"/>
        </w:rPr>
        <w:t>路边等车的无奈感。如图1-7所示为国内某</w:t>
      </w:r>
      <w:r>
        <w:rPr>
          <w:rFonts w:ascii="SimSun" w:hAnsi="SimSun" w:eastAsia="SimSun" w:cs="SimSun"/>
          <w:sz w:val="21"/>
          <w:szCs w:val="21"/>
          <w:spacing w:val="-4"/>
        </w:rPr>
        <w:t>机场为等待载客而排起长队的出租车。</w:t>
      </w:r>
    </w:p>
    <w:p>
      <w:pPr>
        <w:pStyle w:val="BodyText"/>
        <w:spacing w:line="470" w:lineRule="auto"/>
        <w:rPr/>
      </w:pPr>
      <w:r/>
    </w:p>
    <w:p>
      <w:pPr>
        <w:ind w:firstLine="550"/>
        <w:spacing w:line="3560" w:lineRule="exact"/>
        <w:rPr/>
      </w:pPr>
      <w:r>
        <w:rPr>
          <w:position w:val="-71"/>
        </w:rPr>
        <w:drawing>
          <wp:inline distT="0" distB="0" distL="0" distR="0">
            <wp:extent cx="3994099" cy="2260603"/>
            <wp:effectExtent l="0" t="0" r="0" b="0"/>
            <wp:docPr id="102" name="IM 102"/>
            <wp:cNvGraphicFramePr/>
            <a:graphic>
              <a:graphicData uri="http://schemas.openxmlformats.org/drawingml/2006/picture">
                <pic:pic>
                  <pic:nvPicPr>
                    <pic:cNvPr id="102" name="IM 102"/>
                    <pic:cNvPicPr/>
                  </pic:nvPicPr>
                  <pic:blipFill>
                    <a:blip r:embed="rId78"/>
                    <a:stretch>
                      <a:fillRect/>
                    </a:stretch>
                  </pic:blipFill>
                  <pic:spPr>
                    <a:xfrm rot="0">
                      <a:off x="0" y="0"/>
                      <a:ext cx="3994099" cy="2260603"/>
                    </a:xfrm>
                    <a:prstGeom prst="rect">
                      <a:avLst/>
                    </a:prstGeom>
                  </pic:spPr>
                </pic:pic>
              </a:graphicData>
            </a:graphic>
          </wp:inline>
        </w:drawing>
      </w:r>
    </w:p>
    <w:p>
      <w:pPr>
        <w:ind w:left="2579"/>
        <w:spacing w:before="126" w:line="217" w:lineRule="auto"/>
        <w:rPr>
          <w:rFonts w:ascii="SimSun" w:hAnsi="SimSun" w:eastAsia="SimSun" w:cs="SimSun"/>
          <w:sz w:val="21"/>
          <w:szCs w:val="21"/>
        </w:rPr>
      </w:pPr>
      <w:r>
        <w:rPr>
          <w:rFonts w:ascii="SimSun" w:hAnsi="SimSun" w:eastAsia="SimSun" w:cs="SimSun"/>
          <w:sz w:val="21"/>
          <w:szCs w:val="21"/>
          <w:spacing w:val="-24"/>
        </w:rPr>
        <w:t>图1-7</w:t>
      </w:r>
      <w:r>
        <w:rPr>
          <w:rFonts w:ascii="SimSun" w:hAnsi="SimSun" w:eastAsia="SimSun" w:cs="SimSun"/>
          <w:sz w:val="21"/>
          <w:szCs w:val="21"/>
          <w:spacing w:val="80"/>
        </w:rPr>
        <w:t xml:space="preserve"> </w:t>
      </w:r>
      <w:r>
        <w:rPr>
          <w:rFonts w:ascii="SimSun" w:hAnsi="SimSun" w:eastAsia="SimSun" w:cs="SimSun"/>
          <w:sz w:val="21"/>
          <w:szCs w:val="21"/>
          <w:spacing w:val="-24"/>
        </w:rPr>
        <w:t>等待载客的出租车①</w:t>
      </w:r>
    </w:p>
    <w:p>
      <w:pPr>
        <w:pStyle w:val="BodyText"/>
        <w:spacing w:line="306" w:lineRule="auto"/>
        <w:rPr/>
      </w:pPr>
      <w:r/>
    </w:p>
    <w:p>
      <w:pPr>
        <w:ind w:right="76" w:firstLine="439"/>
        <w:spacing w:before="68" w:line="334" w:lineRule="auto"/>
        <w:jc w:val="both"/>
        <w:rPr>
          <w:rFonts w:ascii="SimSun" w:hAnsi="SimSun" w:eastAsia="SimSun" w:cs="SimSun"/>
          <w:sz w:val="21"/>
          <w:szCs w:val="21"/>
        </w:rPr>
      </w:pPr>
      <w:r>
        <w:rPr>
          <w:rFonts w:ascii="SimSun" w:hAnsi="SimSun" w:eastAsia="SimSun" w:cs="SimSun"/>
          <w:sz w:val="21"/>
          <w:szCs w:val="21"/>
        </w:rPr>
        <w:t>其实，在打车平台出现之前，城市客运这个行业也用过其他方法试图提升司</w:t>
      </w:r>
      <w:r>
        <w:rPr>
          <w:rFonts w:ascii="SimSun" w:hAnsi="SimSun" w:eastAsia="SimSun" w:cs="SimSun"/>
          <w:sz w:val="21"/>
          <w:szCs w:val="21"/>
          <w:spacing w:val="17"/>
        </w:rPr>
        <w:t xml:space="preserve"> </w:t>
      </w:r>
      <w:r>
        <w:rPr>
          <w:rFonts w:ascii="SimSun" w:hAnsi="SimSun" w:eastAsia="SimSun" w:cs="SimSun"/>
          <w:sz w:val="21"/>
          <w:szCs w:val="21"/>
          <w:spacing w:val="1"/>
        </w:rPr>
        <w:t>机与乘客之间的匹配效率。例如，有一些城市及出</w:t>
      </w:r>
      <w:r>
        <w:rPr>
          <w:rFonts w:ascii="SimSun" w:hAnsi="SimSun" w:eastAsia="SimSun" w:cs="SimSun"/>
          <w:sz w:val="21"/>
          <w:szCs w:val="21"/>
        </w:rPr>
        <w:t>租车公司可以接受打电话预定 </w:t>
      </w:r>
      <w:r>
        <w:rPr>
          <w:rFonts w:ascii="SimSun" w:hAnsi="SimSun" w:eastAsia="SimSun" w:cs="SimSun"/>
          <w:sz w:val="21"/>
          <w:szCs w:val="21"/>
          <w:spacing w:val="-1"/>
        </w:rPr>
        <w:t>出租车；也有一些城市的出租车司机群体广泛使用对讲机来互相指引对方驶向乘</w:t>
      </w:r>
    </w:p>
    <w:p>
      <w:pPr>
        <w:spacing w:line="220" w:lineRule="auto"/>
        <w:rPr>
          <w:rFonts w:ascii="SimSun" w:hAnsi="SimSun" w:eastAsia="SimSun" w:cs="SimSun"/>
          <w:sz w:val="21"/>
          <w:szCs w:val="21"/>
        </w:rPr>
      </w:pPr>
      <w:r>
        <w:rPr>
          <w:rFonts w:ascii="SimSun" w:hAnsi="SimSun" w:eastAsia="SimSun" w:cs="SimSun"/>
          <w:sz w:val="21"/>
          <w:szCs w:val="21"/>
          <w:spacing w:val="-6"/>
        </w:rPr>
        <w:t>客多的地方。</w:t>
      </w:r>
    </w:p>
    <w:p>
      <w:pPr>
        <w:ind w:firstLine="439"/>
        <w:spacing w:before="138" w:line="343" w:lineRule="auto"/>
        <w:jc w:val="both"/>
        <w:rPr>
          <w:rFonts w:ascii="SimSun" w:hAnsi="SimSun" w:eastAsia="SimSun" w:cs="SimSun"/>
          <w:sz w:val="21"/>
          <w:szCs w:val="21"/>
        </w:rPr>
      </w:pPr>
      <w:r>
        <w:rPr>
          <w:rFonts w:ascii="SimSun" w:hAnsi="SimSun" w:eastAsia="SimSun" w:cs="SimSun"/>
          <w:sz w:val="21"/>
          <w:szCs w:val="21"/>
          <w:spacing w:val="-3"/>
        </w:rPr>
        <w:t>打车平台的出现在整个行业范围内成倍地提升</w:t>
      </w:r>
      <w:r>
        <w:rPr>
          <w:rFonts w:ascii="SimSun" w:hAnsi="SimSun" w:eastAsia="SimSun" w:cs="SimSun"/>
          <w:sz w:val="21"/>
          <w:szCs w:val="21"/>
          <w:spacing w:val="-4"/>
        </w:rPr>
        <w:t>了司机和乘客之间的匹配效率。</w:t>
      </w:r>
      <w:r>
        <w:rPr>
          <w:rFonts w:ascii="SimSun" w:hAnsi="SimSun" w:eastAsia="SimSun" w:cs="SimSun"/>
          <w:sz w:val="21"/>
          <w:szCs w:val="21"/>
        </w:rPr>
        <w:t xml:space="preserve"> </w:t>
      </w:r>
      <w:r>
        <w:rPr>
          <w:rFonts w:ascii="SimSun" w:hAnsi="SimSun" w:eastAsia="SimSun" w:cs="SimSun"/>
          <w:sz w:val="21"/>
          <w:szCs w:val="21"/>
        </w:rPr>
        <w:t>它让司机减少了空载的时间，让乘客减少了路边</w:t>
      </w:r>
      <w:r>
        <w:rPr>
          <w:rFonts w:ascii="SimSun" w:hAnsi="SimSun" w:eastAsia="SimSun" w:cs="SimSun"/>
          <w:sz w:val="21"/>
          <w:szCs w:val="21"/>
          <w:spacing w:val="-1"/>
        </w:rPr>
        <w:t>等待的时间，同时也在一定程度</w:t>
      </w:r>
      <w:r>
        <w:rPr>
          <w:rFonts w:ascii="SimSun" w:hAnsi="SimSun" w:eastAsia="SimSun" w:cs="SimSun"/>
          <w:sz w:val="21"/>
          <w:szCs w:val="21"/>
        </w:rPr>
        <w:t xml:space="preserve">  </w:t>
      </w:r>
      <w:r>
        <w:rPr>
          <w:rFonts w:ascii="SimSun" w:hAnsi="SimSun" w:eastAsia="SimSun" w:cs="SimSun"/>
          <w:sz w:val="21"/>
          <w:szCs w:val="21"/>
        </w:rPr>
        <w:t>上优化了二者在这个过程中的体验。但是回到效率提升</w:t>
      </w:r>
      <w:r>
        <w:rPr>
          <w:rFonts w:ascii="SimSun" w:hAnsi="SimSun" w:eastAsia="SimSun" w:cs="SimSun"/>
          <w:sz w:val="21"/>
          <w:szCs w:val="21"/>
          <w:spacing w:val="-1"/>
        </w:rPr>
        <w:t>阶段的定位我们发现，打</w:t>
      </w:r>
      <w:r>
        <w:rPr>
          <w:rFonts w:ascii="SimSun" w:hAnsi="SimSun" w:eastAsia="SimSun" w:cs="SimSun"/>
          <w:sz w:val="21"/>
          <w:szCs w:val="21"/>
        </w:rPr>
        <w:t xml:space="preserve">  </w:t>
      </w:r>
      <w:r>
        <w:rPr>
          <w:rFonts w:ascii="SimSun" w:hAnsi="SimSun" w:eastAsia="SimSun" w:cs="SimSun"/>
          <w:sz w:val="21"/>
          <w:szCs w:val="21"/>
        </w:rPr>
        <w:t>车平台的服务仅仅是提升了效率，至于用户上车后司机</w:t>
      </w:r>
      <w:r>
        <w:rPr>
          <w:rFonts w:ascii="SimSun" w:hAnsi="SimSun" w:eastAsia="SimSun" w:cs="SimSun"/>
          <w:sz w:val="21"/>
          <w:szCs w:val="21"/>
          <w:spacing w:val="-1"/>
        </w:rPr>
        <w:t>如何服务、车况如何、到</w:t>
      </w:r>
    </w:p>
    <w:p>
      <w:pPr>
        <w:spacing w:line="218" w:lineRule="auto"/>
        <w:rPr>
          <w:rFonts w:ascii="SimSun" w:hAnsi="SimSun" w:eastAsia="SimSun" w:cs="SimSun"/>
          <w:sz w:val="21"/>
          <w:szCs w:val="21"/>
        </w:rPr>
      </w:pPr>
      <w:r>
        <w:rPr>
          <w:rFonts w:ascii="SimSun" w:hAnsi="SimSun" w:eastAsia="SimSun" w:cs="SimSun"/>
          <w:sz w:val="21"/>
          <w:szCs w:val="21"/>
          <w:spacing w:val="1"/>
        </w:rPr>
        <w:t>达目的地后如何支付以及司机和乘客之间的安全如何保证等</w:t>
      </w:r>
      <w:r>
        <w:rPr>
          <w:rFonts w:ascii="SimSun" w:hAnsi="SimSun" w:eastAsia="SimSun" w:cs="SimSun"/>
          <w:sz w:val="21"/>
          <w:szCs w:val="21"/>
        </w:rPr>
        <w:t>，最初并没有进行相</w:t>
      </w:r>
    </w:p>
    <w:p>
      <w:pPr>
        <w:pStyle w:val="BodyText"/>
        <w:spacing w:line="447" w:lineRule="auto"/>
        <w:rPr/>
      </w:pPr>
      <w:r/>
    </w:p>
    <w:p>
      <w:pPr>
        <w:spacing w:before="69" w:line="212" w:lineRule="auto"/>
        <w:rPr>
          <w:rFonts w:ascii="SimSun" w:hAnsi="SimSun" w:eastAsia="SimSun" w:cs="SimSun"/>
          <w:sz w:val="21"/>
          <w:szCs w:val="21"/>
        </w:rPr>
      </w:pPr>
      <w:r>
        <w:rPr>
          <w:rFonts w:ascii="SimSun" w:hAnsi="SimSun" w:eastAsia="SimSun" w:cs="SimSun"/>
          <w:sz w:val="21"/>
          <w:szCs w:val="21"/>
          <w:spacing w:val="-14"/>
        </w:rPr>
        <w:t>①</w:t>
      </w:r>
      <w:r>
        <w:rPr>
          <w:rFonts w:ascii="SimSun" w:hAnsi="SimSun" w:eastAsia="SimSun" w:cs="SimSun"/>
          <w:sz w:val="21"/>
          <w:szCs w:val="21"/>
          <w:spacing w:val="60"/>
        </w:rPr>
        <w:t xml:space="preserve"> </w:t>
      </w:r>
      <w:r>
        <w:rPr>
          <w:rFonts w:ascii="SimSun" w:hAnsi="SimSun" w:eastAsia="SimSun" w:cs="SimSun"/>
          <w:sz w:val="21"/>
          <w:szCs w:val="21"/>
          <w:spacing w:val="-14"/>
        </w:rPr>
        <w:t>摄影：@</w:t>
      </w:r>
      <w:r>
        <w:rPr>
          <w:rFonts w:ascii="Times New Roman" w:hAnsi="Times New Roman" w:eastAsia="Times New Roman" w:cs="Times New Roman"/>
          <w:sz w:val="21"/>
          <w:szCs w:val="21"/>
          <w:spacing w:val="-14"/>
        </w:rPr>
        <w:t>dayee,</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14"/>
        </w:rPr>
        <w:t>来自</w:t>
      </w:r>
      <w:r>
        <w:rPr>
          <w:rFonts w:ascii="Times New Roman" w:hAnsi="Times New Roman" w:eastAsia="Times New Roman" w:cs="Times New Roman"/>
          <w:sz w:val="21"/>
          <w:szCs w:val="21"/>
          <w:spacing w:val="-14"/>
        </w:rPr>
        <w:t>Unsplash</w:t>
      </w:r>
      <w:r>
        <w:rPr>
          <w:rFonts w:ascii="SimSun" w:hAnsi="SimSun" w:eastAsia="SimSun" w:cs="SimSun"/>
          <w:sz w:val="21"/>
          <w:szCs w:val="21"/>
          <w:spacing w:val="-14"/>
        </w:rPr>
        <w:t>。</w:t>
      </w:r>
    </w:p>
    <w:p>
      <w:pPr>
        <w:spacing w:line="212" w:lineRule="auto"/>
        <w:sectPr>
          <w:footerReference w:type="default" r:id="rId76"/>
          <w:pgSz w:w="8640" w:h="12560"/>
          <w:pgMar w:top="400" w:right="664" w:bottom="531" w:left="510" w:header="0" w:footer="263" w:gutter="0"/>
        </w:sectPr>
        <w:rPr>
          <w:rFonts w:ascii="SimSun" w:hAnsi="SimSun" w:eastAsia="SimSun" w:cs="SimSun"/>
          <w:sz w:val="21"/>
          <w:szCs w:val="21"/>
        </w:rPr>
      </w:pPr>
    </w:p>
    <w:p>
      <w:pPr>
        <w:spacing w:before="216" w:line="215" w:lineRule="auto"/>
        <w:rPr>
          <w:rFonts w:ascii="SimHei" w:hAnsi="SimHei" w:eastAsia="SimHei" w:cs="SimHei"/>
          <w:sz w:val="21"/>
          <w:szCs w:val="21"/>
        </w:rPr>
      </w:pPr>
      <w:r>
        <w:rPr>
          <w:rFonts w:ascii="SimHei" w:hAnsi="SimHei" w:eastAsia="SimHei" w:cs="SimHei"/>
          <w:sz w:val="21"/>
          <w:szCs w:val="21"/>
          <w:position w:val="-5"/>
        </w:rPr>
        <w:drawing>
          <wp:inline distT="0" distB="0" distL="0" distR="0">
            <wp:extent cx="6363" cy="139715"/>
            <wp:effectExtent l="0" t="0" r="0" b="0"/>
            <wp:docPr id="104" name="IM 104"/>
            <wp:cNvGraphicFramePr/>
            <a:graphic>
              <a:graphicData uri="http://schemas.openxmlformats.org/drawingml/2006/picture">
                <pic:pic>
                  <pic:nvPicPr>
                    <pic:cNvPr id="104" name="IM 104"/>
                    <pic:cNvPicPr/>
                  </pic:nvPicPr>
                  <pic:blipFill>
                    <a:blip r:embed="rId80"/>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36"/>
        </w:rPr>
        <w:t xml:space="preserve"> </w:t>
      </w:r>
      <w:r>
        <w:rPr>
          <w:rFonts w:ascii="SimHei" w:hAnsi="SimHei" w:eastAsia="SimHei" w:cs="SimHei"/>
          <w:sz w:val="21"/>
          <w:szCs w:val="21"/>
          <w:spacing w:val="-20"/>
          <w:w w:val="96"/>
        </w:rPr>
        <w:t>数字化思维：传统企业数字化转型指南</w:t>
      </w:r>
    </w:p>
    <w:p>
      <w:pPr>
        <w:pStyle w:val="BodyText"/>
        <w:spacing w:line="273" w:lineRule="auto"/>
        <w:rPr/>
      </w:pPr>
      <w:r/>
    </w:p>
    <w:p>
      <w:pPr>
        <w:pStyle w:val="BodyText"/>
        <w:spacing w:line="273" w:lineRule="auto"/>
        <w:rPr/>
      </w:pPr>
      <w:r/>
    </w:p>
    <w:p>
      <w:pPr>
        <w:ind w:left="20"/>
        <w:spacing w:before="68" w:line="219" w:lineRule="auto"/>
        <w:rPr>
          <w:rFonts w:ascii="SimSun" w:hAnsi="SimSun" w:eastAsia="SimSun" w:cs="SimSun"/>
          <w:sz w:val="21"/>
          <w:szCs w:val="21"/>
        </w:rPr>
      </w:pPr>
      <w:r>
        <w:rPr>
          <w:rFonts w:ascii="SimSun" w:hAnsi="SimSun" w:eastAsia="SimSun" w:cs="SimSun"/>
          <w:sz w:val="21"/>
          <w:szCs w:val="21"/>
          <w:spacing w:val="-8"/>
        </w:rPr>
        <w:t>应的优化和改变。</w:t>
      </w:r>
    </w:p>
    <w:p>
      <w:pPr>
        <w:ind w:left="420"/>
        <w:spacing w:before="130" w:line="400" w:lineRule="exact"/>
        <w:rPr>
          <w:rFonts w:ascii="SimSun" w:hAnsi="SimSun" w:eastAsia="SimSun" w:cs="SimSun"/>
          <w:sz w:val="21"/>
          <w:szCs w:val="21"/>
        </w:rPr>
      </w:pPr>
      <w:r>
        <w:rPr>
          <w:rFonts w:ascii="SimSun" w:hAnsi="SimSun" w:eastAsia="SimSun" w:cs="SimSun"/>
          <w:sz w:val="21"/>
          <w:szCs w:val="21"/>
          <w:spacing w:val="-1"/>
          <w:position w:val="14"/>
        </w:rPr>
        <w:t>更重要的是，打车平台的服务其实并没有解决城市客运行</w:t>
      </w:r>
      <w:r>
        <w:rPr>
          <w:rFonts w:ascii="SimSun" w:hAnsi="SimSun" w:eastAsia="SimSun" w:cs="SimSun"/>
          <w:sz w:val="21"/>
          <w:szCs w:val="21"/>
          <w:spacing w:val="-2"/>
          <w:position w:val="14"/>
        </w:rPr>
        <w:t>业中独有的问题。</w:t>
      </w:r>
    </w:p>
    <w:p>
      <w:pPr>
        <w:ind w:left="20"/>
        <w:spacing w:line="219" w:lineRule="auto"/>
        <w:rPr>
          <w:rFonts w:ascii="SimSun" w:hAnsi="SimSun" w:eastAsia="SimSun" w:cs="SimSun"/>
          <w:sz w:val="21"/>
          <w:szCs w:val="21"/>
        </w:rPr>
      </w:pPr>
      <w:r>
        <w:rPr>
          <w:rFonts w:ascii="SimSun" w:hAnsi="SimSun" w:eastAsia="SimSun" w:cs="SimSun"/>
          <w:sz w:val="21"/>
          <w:szCs w:val="21"/>
          <w:spacing w:val="-2"/>
        </w:rPr>
        <w:t>这个问题是什么呢?我们将在下一个阶段继续讨论。</w:t>
      </w:r>
    </w:p>
    <w:p>
      <w:pPr>
        <w:ind w:left="423"/>
        <w:spacing w:before="308" w:line="223" w:lineRule="auto"/>
        <w:rPr>
          <w:rFonts w:ascii="SimHei" w:hAnsi="SimHei" w:eastAsia="SimHei" w:cs="SimHei"/>
          <w:sz w:val="21"/>
          <w:szCs w:val="21"/>
        </w:rPr>
      </w:pPr>
      <w:r>
        <w:rPr>
          <w:rFonts w:ascii="SimHei" w:hAnsi="SimHei" w:eastAsia="SimHei" w:cs="SimHei"/>
          <w:sz w:val="21"/>
          <w:szCs w:val="21"/>
          <w:b/>
          <w:bCs/>
          <w:spacing w:val="-7"/>
        </w:rPr>
        <w:t>案例：支付宝</w:t>
      </w:r>
    </w:p>
    <w:p>
      <w:pPr>
        <w:ind w:left="20" w:right="29" w:firstLine="400"/>
        <w:spacing w:before="239" w:line="334" w:lineRule="auto"/>
        <w:rPr>
          <w:rFonts w:ascii="SimSun" w:hAnsi="SimSun" w:eastAsia="SimSun" w:cs="SimSun"/>
          <w:sz w:val="21"/>
          <w:szCs w:val="21"/>
        </w:rPr>
      </w:pPr>
      <w:r>
        <w:rPr>
          <w:rFonts w:ascii="SimSun" w:hAnsi="SimSun" w:eastAsia="SimSun" w:cs="SimSun"/>
          <w:sz w:val="21"/>
          <w:szCs w:val="21"/>
        </w:rPr>
        <w:t>支付宝在当下已经是一个很庞大的平台产品，我们</w:t>
      </w:r>
      <w:r>
        <w:rPr>
          <w:rFonts w:ascii="SimSun" w:hAnsi="SimSun" w:eastAsia="SimSun" w:cs="SimSun"/>
          <w:sz w:val="21"/>
          <w:szCs w:val="21"/>
          <w:spacing w:val="-1"/>
        </w:rPr>
        <w:t>在此只讨论它作为第三方</w:t>
      </w:r>
      <w:r>
        <w:rPr>
          <w:rFonts w:ascii="SimSun" w:hAnsi="SimSun" w:eastAsia="SimSun" w:cs="SimSun"/>
          <w:sz w:val="21"/>
          <w:szCs w:val="21"/>
        </w:rPr>
        <w:t xml:space="preserve"> </w:t>
      </w:r>
      <w:r>
        <w:rPr>
          <w:rFonts w:ascii="SimSun" w:hAnsi="SimSun" w:eastAsia="SimSun" w:cs="SimSun"/>
          <w:sz w:val="21"/>
          <w:szCs w:val="21"/>
          <w:spacing w:val="-2"/>
        </w:rPr>
        <w:t>支付工具在线下购物或交易场景中提供的支付和收款能力。如今在很多城市中， </w:t>
      </w:r>
      <w:r>
        <w:rPr>
          <w:rFonts w:ascii="SimSun" w:hAnsi="SimSun" w:eastAsia="SimSun" w:cs="SimSun"/>
          <w:sz w:val="21"/>
          <w:szCs w:val="21"/>
        </w:rPr>
        <w:t>人们外出购物已经习惯于使用支付宝和微信支付这样的</w:t>
      </w:r>
      <w:r>
        <w:rPr>
          <w:rFonts w:ascii="SimSun" w:hAnsi="SimSun" w:eastAsia="SimSun" w:cs="SimSun"/>
          <w:sz w:val="21"/>
          <w:szCs w:val="21"/>
          <w:spacing w:val="-1"/>
        </w:rPr>
        <w:t>第三方支付工具，身上带</w:t>
      </w:r>
      <w:r>
        <w:rPr>
          <w:rFonts w:ascii="SimSun" w:hAnsi="SimSun" w:eastAsia="SimSun" w:cs="SimSun"/>
          <w:sz w:val="21"/>
          <w:szCs w:val="21"/>
        </w:rPr>
        <w:t xml:space="preserve"> </w:t>
      </w:r>
      <w:r>
        <w:rPr>
          <w:rFonts w:ascii="SimSun" w:hAnsi="SimSun" w:eastAsia="SimSun" w:cs="SimSun"/>
          <w:sz w:val="21"/>
          <w:szCs w:val="21"/>
          <w:spacing w:val="1"/>
        </w:rPr>
        <w:t>的现金越来越少。我们先回忆一下，在没有支付宝或微</w:t>
      </w:r>
      <w:r>
        <w:rPr>
          <w:rFonts w:ascii="SimSun" w:hAnsi="SimSun" w:eastAsia="SimSun" w:cs="SimSun"/>
          <w:sz w:val="21"/>
          <w:szCs w:val="21"/>
        </w:rPr>
        <w:t>信支付的时候，人们外出 </w:t>
      </w:r>
      <w:r>
        <w:rPr>
          <w:rFonts w:ascii="SimSun" w:hAnsi="SimSun" w:eastAsia="SimSun" w:cs="SimSun"/>
          <w:sz w:val="21"/>
          <w:szCs w:val="21"/>
          <w:spacing w:val="2"/>
        </w:rPr>
        <w:t>购物如何付款呢?一般有两种方式：使用现金支付或者使用银行卡支付。它们各</w:t>
      </w:r>
    </w:p>
    <w:p>
      <w:pPr>
        <w:ind w:left="20"/>
        <w:spacing w:line="220" w:lineRule="auto"/>
        <w:rPr>
          <w:rFonts w:ascii="SimSun" w:hAnsi="SimSun" w:eastAsia="SimSun" w:cs="SimSun"/>
          <w:sz w:val="21"/>
          <w:szCs w:val="21"/>
        </w:rPr>
      </w:pPr>
      <w:r>
        <w:rPr>
          <w:rFonts w:ascii="SimSun" w:hAnsi="SimSun" w:eastAsia="SimSun" w:cs="SimSun"/>
          <w:sz w:val="21"/>
          <w:szCs w:val="21"/>
          <w:spacing w:val="-8"/>
        </w:rPr>
        <w:t>自有不同的缺点。</w:t>
      </w:r>
    </w:p>
    <w:p>
      <w:pPr>
        <w:ind w:left="20" w:right="63" w:firstLine="400"/>
        <w:spacing w:before="160" w:line="334" w:lineRule="auto"/>
        <w:rPr>
          <w:rFonts w:ascii="SimHei" w:hAnsi="SimHei" w:eastAsia="SimHei" w:cs="SimHei"/>
          <w:sz w:val="21"/>
          <w:szCs w:val="21"/>
        </w:rPr>
      </w:pPr>
      <w:r>
        <w:rPr>
          <w:rFonts w:ascii="SimSun" w:hAnsi="SimSun" w:eastAsia="SimSun" w:cs="SimSun"/>
          <w:sz w:val="21"/>
          <w:szCs w:val="21"/>
          <w:spacing w:val="-6"/>
        </w:rPr>
        <w:t>对于购物者来说，携带现金比较麻烦，特别是购买比较昂贵</w:t>
      </w:r>
      <w:r>
        <w:rPr>
          <w:rFonts w:ascii="SimSun" w:hAnsi="SimSun" w:eastAsia="SimSun" w:cs="SimSun"/>
          <w:sz w:val="21"/>
          <w:szCs w:val="21"/>
          <w:spacing w:val="-7"/>
        </w:rPr>
        <w:t>的商品时，携带大</w:t>
      </w:r>
      <w:r>
        <w:rPr>
          <w:rFonts w:ascii="SimSun" w:hAnsi="SimSun" w:eastAsia="SimSun" w:cs="SimSun"/>
          <w:sz w:val="21"/>
          <w:szCs w:val="21"/>
        </w:rPr>
        <w:t xml:space="preserve"> </w:t>
      </w:r>
      <w:r>
        <w:rPr>
          <w:rFonts w:ascii="SimSun" w:hAnsi="SimSun" w:eastAsia="SimSun" w:cs="SimSun"/>
          <w:sz w:val="21"/>
          <w:szCs w:val="21"/>
        </w:rPr>
        <w:t>量现金还会有安全风险，同时也会有卫生问题和查找(数钱</w:t>
      </w:r>
      <w:r>
        <w:rPr>
          <w:rFonts w:ascii="SimSun" w:hAnsi="SimSun" w:eastAsia="SimSun" w:cs="SimSun"/>
          <w:sz w:val="21"/>
          <w:szCs w:val="21"/>
          <w:spacing w:val="-1"/>
        </w:rPr>
        <w:t>)不方便的问题等。相</w:t>
      </w:r>
      <w:r>
        <w:rPr>
          <w:rFonts w:ascii="SimSun" w:hAnsi="SimSun" w:eastAsia="SimSun" w:cs="SimSun"/>
          <w:sz w:val="21"/>
          <w:szCs w:val="21"/>
        </w:rPr>
        <w:t xml:space="preserve"> </w:t>
      </w:r>
      <w:r>
        <w:rPr>
          <w:rFonts w:ascii="SimSun" w:hAnsi="SimSun" w:eastAsia="SimSun" w:cs="SimSun"/>
          <w:sz w:val="21"/>
          <w:szCs w:val="21"/>
          <w:spacing w:val="-6"/>
        </w:rPr>
        <w:t>比之下，信用卡可以解决现金携带麻烦和查找不方便的</w:t>
      </w:r>
      <w:r>
        <w:rPr>
          <w:rFonts w:ascii="SimSun" w:hAnsi="SimSun" w:eastAsia="SimSun" w:cs="SimSun"/>
          <w:sz w:val="21"/>
          <w:szCs w:val="21"/>
          <w:spacing w:val="-7"/>
        </w:rPr>
        <w:t>问题，但支付过程中的操作</w:t>
      </w:r>
      <w:r>
        <w:rPr>
          <w:rFonts w:ascii="SimSun" w:hAnsi="SimSun" w:eastAsia="SimSun" w:cs="SimSun"/>
          <w:sz w:val="21"/>
          <w:szCs w:val="21"/>
        </w:rPr>
        <w:t xml:space="preserve"> </w:t>
      </w:r>
      <w:r>
        <w:rPr>
          <w:rFonts w:ascii="SimHei" w:hAnsi="SimHei" w:eastAsia="SimHei" w:cs="SimHei"/>
          <w:sz w:val="21"/>
          <w:szCs w:val="21"/>
          <w:spacing w:val="-6"/>
        </w:rPr>
        <w:t>依然比较烦琐，需要刷卡、等待打单和签名等。在</w:t>
      </w:r>
      <w:r>
        <w:rPr>
          <w:rFonts w:ascii="SimHei" w:hAnsi="SimHei" w:eastAsia="SimHei" w:cs="SimHei"/>
          <w:sz w:val="21"/>
          <w:szCs w:val="21"/>
          <w:spacing w:val="-7"/>
        </w:rPr>
        <w:t>我国，很多用户还会习惯设置一</w:t>
      </w:r>
    </w:p>
    <w:p>
      <w:pPr>
        <w:ind w:left="20"/>
        <w:spacing w:line="219" w:lineRule="auto"/>
        <w:rPr>
          <w:rFonts w:ascii="SimSun" w:hAnsi="SimSun" w:eastAsia="SimSun" w:cs="SimSun"/>
          <w:sz w:val="21"/>
          <w:szCs w:val="21"/>
        </w:rPr>
      </w:pPr>
      <w:r>
        <w:rPr>
          <w:rFonts w:ascii="SimSun" w:hAnsi="SimSun" w:eastAsia="SimSun" w:cs="SimSun"/>
          <w:sz w:val="21"/>
          <w:szCs w:val="21"/>
          <w:spacing w:val="-9"/>
        </w:rPr>
        <w:t>个交易密码，因此还需要增加输入密码的操作，这在一</w:t>
      </w:r>
      <w:r>
        <w:rPr>
          <w:rFonts w:ascii="SimSun" w:hAnsi="SimSun" w:eastAsia="SimSun" w:cs="SimSun"/>
          <w:sz w:val="21"/>
          <w:szCs w:val="21"/>
          <w:spacing w:val="-10"/>
        </w:rPr>
        <w:t>定程度上降低了支付效率。</w:t>
      </w:r>
    </w:p>
    <w:p>
      <w:pPr>
        <w:ind w:left="20" w:right="63" w:firstLine="400"/>
        <w:spacing w:before="180" w:line="334" w:lineRule="auto"/>
        <w:jc w:val="both"/>
        <w:rPr>
          <w:rFonts w:ascii="SimSun" w:hAnsi="SimSun" w:eastAsia="SimSun" w:cs="SimSun"/>
          <w:sz w:val="21"/>
          <w:szCs w:val="21"/>
        </w:rPr>
      </w:pPr>
      <w:r>
        <w:rPr>
          <w:rFonts w:ascii="SimSun" w:hAnsi="SimSun" w:eastAsia="SimSun" w:cs="SimSun"/>
          <w:sz w:val="21"/>
          <w:szCs w:val="21"/>
        </w:rPr>
        <w:t>对于商家来说，收取现金同样存在安全风险和查找不便</w:t>
      </w:r>
      <w:r>
        <w:rPr>
          <w:rFonts w:ascii="SimSun" w:hAnsi="SimSun" w:eastAsia="SimSun" w:cs="SimSun"/>
          <w:sz w:val="21"/>
          <w:szCs w:val="21"/>
          <w:spacing w:val="-1"/>
        </w:rPr>
        <w:t>等问题，同时还会面</w:t>
      </w:r>
      <w:r>
        <w:rPr>
          <w:rFonts w:ascii="SimSun" w:hAnsi="SimSun" w:eastAsia="SimSun" w:cs="SimSun"/>
          <w:sz w:val="21"/>
          <w:szCs w:val="21"/>
        </w:rPr>
        <w:t xml:space="preserve"> </w:t>
      </w:r>
      <w:r>
        <w:rPr>
          <w:rFonts w:ascii="SimSun" w:hAnsi="SimSun" w:eastAsia="SimSun" w:cs="SimSun"/>
          <w:sz w:val="21"/>
          <w:szCs w:val="21"/>
          <w:spacing w:val="-5"/>
        </w:rPr>
        <w:t>临收到假钞的风险。另外，商家的资金一般需要合理分配</w:t>
      </w:r>
      <w:r>
        <w:rPr>
          <w:rFonts w:ascii="SimSun" w:hAnsi="SimSun" w:eastAsia="SimSun" w:cs="SimSun"/>
          <w:sz w:val="21"/>
          <w:szCs w:val="21"/>
          <w:spacing w:val="-6"/>
        </w:rPr>
        <w:t>和使用，</w:t>
      </w:r>
      <w:r>
        <w:rPr>
          <w:rFonts w:ascii="SimSun" w:hAnsi="SimSun" w:eastAsia="SimSun" w:cs="SimSun"/>
          <w:sz w:val="21"/>
          <w:szCs w:val="21"/>
          <w:spacing w:val="59"/>
        </w:rPr>
        <w:t xml:space="preserve"> </w:t>
      </w:r>
      <w:r>
        <w:rPr>
          <w:rFonts w:ascii="SimSun" w:hAnsi="SimSun" w:eastAsia="SimSun" w:cs="SimSun"/>
          <w:sz w:val="21"/>
          <w:szCs w:val="21"/>
          <w:spacing w:val="-6"/>
        </w:rPr>
        <w:t>一部分留在店</w:t>
      </w:r>
      <w:r>
        <w:rPr>
          <w:rFonts w:ascii="SimSun" w:hAnsi="SimSun" w:eastAsia="SimSun" w:cs="SimSun"/>
          <w:sz w:val="21"/>
          <w:szCs w:val="21"/>
        </w:rPr>
        <w:t xml:space="preserve"> </w:t>
      </w:r>
      <w:r>
        <w:rPr>
          <w:rFonts w:ascii="SimSun" w:hAnsi="SimSun" w:eastAsia="SimSun" w:cs="SimSun"/>
          <w:sz w:val="21"/>
          <w:szCs w:val="21"/>
        </w:rPr>
        <w:t>面作为周转资金，另一部分可能需要存入银行或者购买</w:t>
      </w:r>
      <w:r>
        <w:rPr>
          <w:rFonts w:ascii="SimSun" w:hAnsi="SimSun" w:eastAsia="SimSun" w:cs="SimSun"/>
          <w:sz w:val="21"/>
          <w:szCs w:val="21"/>
          <w:spacing w:val="-1"/>
        </w:rPr>
        <w:t>设备和原材料。这就意味</w:t>
      </w:r>
      <w:r>
        <w:rPr>
          <w:rFonts w:ascii="SimSun" w:hAnsi="SimSun" w:eastAsia="SimSun" w:cs="SimSun"/>
          <w:sz w:val="21"/>
          <w:szCs w:val="21"/>
        </w:rPr>
        <w:t xml:space="preserve"> </w:t>
      </w:r>
      <w:r>
        <w:rPr>
          <w:rFonts w:ascii="SimSun" w:hAnsi="SimSun" w:eastAsia="SimSun" w:cs="SimSun"/>
          <w:sz w:val="21"/>
          <w:szCs w:val="21"/>
        </w:rPr>
        <w:t>着商家在收到大量现金之后，还需要前往银行办理现金存</w:t>
      </w:r>
      <w:r>
        <w:rPr>
          <w:rFonts w:ascii="SimSun" w:hAnsi="SimSun" w:eastAsia="SimSun" w:cs="SimSun"/>
          <w:sz w:val="21"/>
          <w:szCs w:val="21"/>
          <w:spacing w:val="-1"/>
        </w:rPr>
        <w:t>储业务，这也是额外的</w:t>
      </w:r>
      <w:r>
        <w:rPr>
          <w:rFonts w:ascii="SimSun" w:hAnsi="SimSun" w:eastAsia="SimSun" w:cs="SimSun"/>
          <w:sz w:val="21"/>
          <w:szCs w:val="21"/>
        </w:rPr>
        <w:t xml:space="preserve"> </w:t>
      </w:r>
      <w:r>
        <w:rPr>
          <w:rFonts w:ascii="SimSun" w:hAnsi="SimSun" w:eastAsia="SimSun" w:cs="SimSun"/>
          <w:sz w:val="21"/>
          <w:szCs w:val="21"/>
        </w:rPr>
        <w:t>运营成本。如果接受信用卡支付，则需要配置额外的刷卡</w:t>
      </w:r>
      <w:r>
        <w:rPr>
          <w:rFonts w:ascii="SimSun" w:hAnsi="SimSun" w:eastAsia="SimSun" w:cs="SimSun"/>
          <w:sz w:val="21"/>
          <w:szCs w:val="21"/>
          <w:spacing w:val="-1"/>
        </w:rPr>
        <w:t>设备并承担刷卡过程中</w:t>
      </w:r>
      <w:r>
        <w:rPr>
          <w:rFonts w:ascii="SimSun" w:hAnsi="SimSun" w:eastAsia="SimSun" w:cs="SimSun"/>
          <w:sz w:val="21"/>
          <w:szCs w:val="21"/>
        </w:rPr>
        <w:t xml:space="preserve"> </w:t>
      </w:r>
      <w:r>
        <w:rPr>
          <w:rFonts w:ascii="SimSun" w:hAnsi="SimSun" w:eastAsia="SimSun" w:cs="SimSun"/>
          <w:sz w:val="21"/>
          <w:szCs w:val="21"/>
          <w:spacing w:val="5"/>
        </w:rPr>
        <w:t>耗费的时间成本，而且银行一般需要商家(收款方)支付一定比例的手续费。有</w:t>
      </w:r>
      <w:r>
        <w:rPr>
          <w:rFonts w:ascii="SimSun" w:hAnsi="SimSun" w:eastAsia="SimSun" w:cs="SimSun"/>
          <w:sz w:val="21"/>
          <w:szCs w:val="21"/>
          <w:spacing w:val="14"/>
        </w:rPr>
        <w:t xml:space="preserve"> </w:t>
      </w:r>
      <w:r>
        <w:rPr>
          <w:rFonts w:ascii="SimSun" w:hAnsi="SimSun" w:eastAsia="SimSun" w:cs="SimSun"/>
          <w:sz w:val="21"/>
          <w:szCs w:val="21"/>
        </w:rPr>
        <w:t>些超市规定顾客必须购买一定金额以上的商品才可</w:t>
      </w:r>
      <w:r>
        <w:rPr>
          <w:rFonts w:ascii="SimSun" w:hAnsi="SimSun" w:eastAsia="SimSun" w:cs="SimSun"/>
          <w:sz w:val="21"/>
          <w:szCs w:val="21"/>
          <w:spacing w:val="-1"/>
        </w:rPr>
        <w:t>以刷信用卡支付，就是因为它</w:t>
      </w:r>
    </w:p>
    <w:p>
      <w:pPr>
        <w:ind w:left="20"/>
        <w:spacing w:before="1" w:line="218" w:lineRule="auto"/>
        <w:rPr>
          <w:rFonts w:ascii="SimSun" w:hAnsi="SimSun" w:eastAsia="SimSun" w:cs="SimSun"/>
          <w:sz w:val="21"/>
          <w:szCs w:val="21"/>
        </w:rPr>
      </w:pPr>
      <w:r>
        <w:rPr>
          <w:rFonts w:ascii="SimSun" w:hAnsi="SimSun" w:eastAsia="SimSun" w:cs="SimSun"/>
          <w:sz w:val="21"/>
          <w:szCs w:val="21"/>
          <w:spacing w:val="-11"/>
        </w:rPr>
        <w:t>是有手续费成本的。</w:t>
      </w:r>
    </w:p>
    <w:p>
      <w:pPr>
        <w:ind w:left="20" w:firstLine="400"/>
        <w:spacing w:before="151" w:line="343" w:lineRule="auto"/>
        <w:jc w:val="both"/>
        <w:rPr>
          <w:rFonts w:ascii="SimSun" w:hAnsi="SimSun" w:eastAsia="SimSun" w:cs="SimSun"/>
          <w:sz w:val="21"/>
          <w:szCs w:val="21"/>
        </w:rPr>
      </w:pPr>
      <w:r>
        <w:rPr>
          <w:rFonts w:ascii="SimSun" w:hAnsi="SimSun" w:eastAsia="SimSun" w:cs="SimSun"/>
          <w:sz w:val="21"/>
          <w:szCs w:val="21"/>
          <w:spacing w:val="1"/>
        </w:rPr>
        <w:t>显然，支付宝和微信支付的出现在很大程度上缓解或者解决了上</w:t>
      </w:r>
      <w:r>
        <w:rPr>
          <w:rFonts w:ascii="SimSun" w:hAnsi="SimSun" w:eastAsia="SimSun" w:cs="SimSun"/>
          <w:sz w:val="21"/>
          <w:szCs w:val="21"/>
        </w:rPr>
        <w:t>述问题。对 </w:t>
      </w:r>
      <w:r>
        <w:rPr>
          <w:rFonts w:ascii="SimSun" w:hAnsi="SimSun" w:eastAsia="SimSun" w:cs="SimSun"/>
          <w:sz w:val="21"/>
          <w:szCs w:val="21"/>
          <w:spacing w:val="-10"/>
        </w:rPr>
        <w:t>于购物者来说，只需出示二维码，支付简单、快捷并且安全有保障；对于商家来说，</w:t>
      </w:r>
    </w:p>
    <w:p>
      <w:pPr>
        <w:ind w:left="20"/>
        <w:spacing w:before="1" w:line="218" w:lineRule="auto"/>
        <w:rPr>
          <w:rFonts w:ascii="SimSun" w:hAnsi="SimSun" w:eastAsia="SimSun" w:cs="SimSun"/>
          <w:sz w:val="21"/>
          <w:szCs w:val="21"/>
        </w:rPr>
      </w:pPr>
      <w:r>
        <w:rPr>
          <w:rFonts w:ascii="SimSun" w:hAnsi="SimSun" w:eastAsia="SimSun" w:cs="SimSun"/>
          <w:sz w:val="21"/>
          <w:szCs w:val="21"/>
          <w:spacing w:val="-1"/>
        </w:rPr>
        <w:t>虽然也需要承担一定的设备成本，但是节约了大量的现金管理成本，规避了安全</w:t>
      </w:r>
    </w:p>
    <w:p>
      <w:pPr>
        <w:spacing w:line="218" w:lineRule="auto"/>
        <w:sectPr>
          <w:footerReference w:type="default" r:id="rId79"/>
          <w:pgSz w:w="8640" w:h="12580"/>
          <w:pgMar w:top="400" w:right="654" w:bottom="347" w:left="559" w:header="0" w:footer="238" w:gutter="0"/>
        </w:sectPr>
        <w:rPr>
          <w:rFonts w:ascii="SimSun" w:hAnsi="SimSun" w:eastAsia="SimSun" w:cs="SimSun"/>
          <w:sz w:val="21"/>
          <w:szCs w:val="21"/>
        </w:rPr>
      </w:pPr>
    </w:p>
    <w:p>
      <w:pPr>
        <w:ind w:left="4619"/>
        <w:spacing w:before="104" w:line="219" w:lineRule="auto"/>
        <w:rPr>
          <w:rFonts w:ascii="SimHei" w:hAnsi="SimHei" w:eastAsia="SimHei" w:cs="SimHei"/>
          <w:sz w:val="21"/>
          <w:szCs w:val="21"/>
        </w:rPr>
      </w:pPr>
      <w:r>
        <w:rPr>
          <w:rFonts w:ascii="SimHei" w:hAnsi="SimHei" w:eastAsia="SimHei" w:cs="SimHei"/>
          <w:sz w:val="21"/>
          <w:szCs w:val="21"/>
          <w:spacing w:val="-16"/>
        </w:rPr>
        <w:t>第1章</w:t>
      </w:r>
      <w:r>
        <w:rPr>
          <w:rFonts w:ascii="SimHei" w:hAnsi="SimHei" w:eastAsia="SimHei" w:cs="SimHei"/>
          <w:sz w:val="21"/>
          <w:szCs w:val="21"/>
          <w:spacing w:val="-16"/>
        </w:rPr>
        <w:t xml:space="preserve"> </w:t>
      </w:r>
      <w:r>
        <w:rPr>
          <w:rFonts w:ascii="SimHei" w:hAnsi="SimHei" w:eastAsia="SimHei" w:cs="SimHei"/>
          <w:sz w:val="21"/>
          <w:szCs w:val="21"/>
          <w:spacing w:val="-16"/>
        </w:rPr>
        <w:t>认知：数字化的前世今生</w:t>
      </w:r>
    </w:p>
    <w:p>
      <w:pPr>
        <w:pStyle w:val="BodyText"/>
        <w:spacing w:line="313" w:lineRule="auto"/>
        <w:rPr/>
      </w:pPr>
      <w:r/>
    </w:p>
    <w:p>
      <w:pPr>
        <w:pStyle w:val="BodyText"/>
        <w:spacing w:line="314" w:lineRule="auto"/>
        <w:rPr/>
      </w:pPr>
      <w:r/>
    </w:p>
    <w:p>
      <w:pPr>
        <w:pStyle w:val="BodyText"/>
        <w:spacing w:line="314" w:lineRule="auto"/>
        <w:rPr/>
      </w:pPr>
      <w:r/>
    </w:p>
    <w:p>
      <w:pPr>
        <w:ind w:left="409"/>
        <w:spacing w:before="68" w:line="379" w:lineRule="exact"/>
        <w:rPr>
          <w:rFonts w:ascii="SimSun" w:hAnsi="SimSun" w:eastAsia="SimSun" w:cs="SimSun"/>
          <w:sz w:val="21"/>
          <w:szCs w:val="21"/>
        </w:rPr>
      </w:pPr>
      <w:r>
        <w:pict>
          <v:shape id="_x0000_s100" style="position:absolute;margin-left:-1pt;margin-top:-16.5804pt;mso-position-vertical-relative:text;mso-position-horizontal-relative:text;width:205.25pt;height:14.5pt;z-index:25186304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1"/>
                      <w:szCs w:val="21"/>
                    </w:rPr>
                  </w:pPr>
                  <w:r>
                    <w:rPr>
                      <w:rFonts w:ascii="SimSun" w:hAnsi="SimSun" w:eastAsia="SimSun" w:cs="SimSun"/>
                      <w:sz w:val="21"/>
                      <w:szCs w:val="21"/>
                      <w:spacing w:val="-7"/>
                    </w:rPr>
                    <w:t>性问题，同时手续费一般比使用信用卡更低。</w:t>
                  </w:r>
                </w:p>
              </w:txbxContent>
            </v:textbox>
          </v:shape>
        </w:pict>
      </w:r>
      <w:r>
        <w:pict>
          <v:shape id="_x0000_s102" style="position:absolute;margin-left:231.248pt;margin-top:-16.2521pt;mso-position-vertical-relative:text;mso-position-horizontal-relative:text;width:131.1pt;height:286.55pt;z-index:251862016;" filled="false" stroked="false" type="#_x0000_t202">
            <v:fill on="false"/>
            <v:stroke on="false"/>
            <v:path/>
            <v:imagedata o:title=""/>
            <o:lock v:ext="edit" aspectratio="false"/>
            <v:textbox inset="0mm,0mm,0mm,0mm">
              <w:txbxContent>
                <w:p>
                  <w:pPr>
                    <w:spacing w:line="20" w:lineRule="exact"/>
                    <w:rPr/>
                  </w:pPr>
                  <w:r/>
                </w:p>
                <w:tbl>
                  <w:tblPr>
                    <w:tblStyle w:val="TableNormal"/>
                    <w:tblW w:w="2571" w:type="dxa"/>
                    <w:tblInd w:w="2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571"/>
                  </w:tblGrid>
                  <w:tr>
                    <w:trPr>
                      <w:trHeight w:val="913" w:hRule="atLeast"/>
                    </w:trPr>
                    <w:tc>
                      <w:tcPr>
                        <w:shd w:val="clear" w:fill="D4D4D4"/>
                        <w:tcW w:w="2571" w:type="dxa"/>
                        <w:vAlign w:val="top"/>
                      </w:tcPr>
                      <w:p>
                        <w:pPr>
                          <w:pStyle w:val="TableText"/>
                          <w:ind w:left="1174"/>
                          <w:spacing w:before="132" w:line="222" w:lineRule="auto"/>
                          <w:rPr>
                            <w:sz w:val="13"/>
                            <w:szCs w:val="13"/>
                          </w:rPr>
                        </w:pPr>
                        <w:r>
                          <w:rPr>
                            <w:sz w:val="13"/>
                            <w:szCs w:val="13"/>
                            <w:spacing w:val="-2"/>
                          </w:rPr>
                          <w:t>**4     0四*0</w:t>
                        </w:r>
                        <w:r>
                          <w:rPr>
                            <w:sz w:val="13"/>
                            <w:szCs w:val="13"/>
                            <w:spacing w:val="21"/>
                          </w:rPr>
                          <w:t xml:space="preserve"> </w:t>
                        </w:r>
                        <w:r>
                          <w:rPr>
                            <w:sz w:val="13"/>
                            <w:szCs w:val="13"/>
                            <w:spacing w:val="-2"/>
                          </w:rPr>
                          <w:t>■)1:46</w:t>
                        </w:r>
                      </w:p>
                      <w:p>
                        <w:pPr>
                          <w:pStyle w:val="TableText"/>
                          <w:ind w:left="64"/>
                          <w:spacing w:before="99" w:line="219" w:lineRule="auto"/>
                          <w:rPr>
                            <w:sz w:val="9"/>
                            <w:szCs w:val="9"/>
                          </w:rPr>
                        </w:pPr>
                        <w:r>
                          <w:rPr>
                            <w:sz w:val="9"/>
                            <w:szCs w:val="9"/>
                            <w:spacing w:val="-5"/>
                          </w:rPr>
                          <w:t>×</w:t>
                        </w:r>
                        <w:r>
                          <w:rPr>
                            <w:sz w:val="9"/>
                            <w:szCs w:val="9"/>
                            <w:spacing w:val="-13"/>
                          </w:rPr>
                          <w:t xml:space="preserve"> </w:t>
                        </w:r>
                        <w:r>
                          <w:rPr>
                            <w:sz w:val="9"/>
                            <w:szCs w:val="9"/>
                            <w:spacing w:val="-5"/>
                          </w:rPr>
                          <w:t>男</w:t>
                        </w:r>
                        <w:r>
                          <w:rPr>
                            <w:sz w:val="9"/>
                            <w:szCs w:val="9"/>
                            <w:spacing w:val="-19"/>
                          </w:rPr>
                          <w:t xml:space="preserve"> </w:t>
                        </w:r>
                        <w:r>
                          <w:rPr>
                            <w:sz w:val="9"/>
                            <w:szCs w:val="9"/>
                            <w:spacing w:val="-5"/>
                          </w:rPr>
                          <w:t>子</w:t>
                        </w:r>
                        <w:r>
                          <w:rPr>
                            <w:sz w:val="9"/>
                            <w:szCs w:val="9"/>
                            <w:spacing w:val="-18"/>
                          </w:rPr>
                          <w:t xml:space="preserve"> </w:t>
                        </w:r>
                        <w:r>
                          <w:rPr>
                            <w:sz w:val="9"/>
                            <w:szCs w:val="9"/>
                            <w:spacing w:val="-5"/>
                          </w:rPr>
                          <w:t>打</w:t>
                        </w:r>
                        <w:r>
                          <w:rPr>
                            <w:sz w:val="9"/>
                            <w:szCs w:val="9"/>
                            <w:spacing w:val="-16"/>
                          </w:rPr>
                          <w:t xml:space="preserve"> </w:t>
                        </w:r>
                        <w:r>
                          <w:rPr>
                            <w:sz w:val="9"/>
                            <w:szCs w:val="9"/>
                            <w:spacing w:val="-5"/>
                          </w:rPr>
                          <w:t>飞</w:t>
                        </w:r>
                        <w:r>
                          <w:rPr>
                            <w:sz w:val="9"/>
                            <w:szCs w:val="9"/>
                            <w:spacing w:val="-12"/>
                          </w:rPr>
                          <w:t xml:space="preserve"> </w:t>
                        </w:r>
                        <w:r>
                          <w:rPr>
                            <w:sz w:val="9"/>
                            <w:szCs w:val="9"/>
                            <w:spacing w:val="-5"/>
                          </w:rPr>
                          <w:t>的</w:t>
                        </w:r>
                        <w:r>
                          <w:rPr>
                            <w:sz w:val="9"/>
                            <w:szCs w:val="9"/>
                            <w:spacing w:val="-20"/>
                          </w:rPr>
                          <w:t xml:space="preserve"> </w:t>
                        </w:r>
                        <w:r>
                          <w:rPr>
                            <w:sz w:val="9"/>
                            <w:szCs w:val="9"/>
                            <w:spacing w:val="-5"/>
                          </w:rPr>
                          <w:t>抢</w:t>
                        </w:r>
                        <w:r>
                          <w:rPr>
                            <w:sz w:val="9"/>
                            <w:szCs w:val="9"/>
                            <w:spacing w:val="-18"/>
                          </w:rPr>
                          <w:t xml:space="preserve"> </w:t>
                        </w:r>
                        <w:r>
                          <w:rPr>
                            <w:sz w:val="9"/>
                            <w:szCs w:val="9"/>
                            <w:spacing w:val="-5"/>
                          </w:rPr>
                          <w:t>劫</w:t>
                        </w:r>
                        <w:r>
                          <w:rPr>
                            <w:sz w:val="9"/>
                            <w:szCs w:val="9"/>
                            <w:spacing w:val="-12"/>
                          </w:rPr>
                          <w:t xml:space="preserve"> </w:t>
                        </w:r>
                        <w:r>
                          <w:rPr>
                            <w:sz w:val="9"/>
                            <w:szCs w:val="9"/>
                            <w:spacing w:val="-5"/>
                          </w:rPr>
                          <w:t>：</w:t>
                        </w:r>
                        <w:r>
                          <w:rPr>
                            <w:sz w:val="9"/>
                            <w:szCs w:val="9"/>
                            <w:spacing w:val="-19"/>
                          </w:rPr>
                          <w:t xml:space="preserve"> </w:t>
                        </w:r>
                        <w:r>
                          <w:rPr>
                            <w:sz w:val="9"/>
                            <w:szCs w:val="9"/>
                            <w:spacing w:val="-5"/>
                          </w:rPr>
                          <w:t>被</w:t>
                        </w:r>
                        <w:r>
                          <w:rPr>
                            <w:sz w:val="9"/>
                            <w:szCs w:val="9"/>
                            <w:spacing w:val="-19"/>
                          </w:rPr>
                          <w:t xml:space="preserve"> </w:t>
                        </w:r>
                        <w:r>
                          <w:rPr>
                            <w:sz w:val="9"/>
                            <w:szCs w:val="9"/>
                            <w:spacing w:val="-5"/>
                          </w:rPr>
                          <w:t>支</w:t>
                        </w:r>
                        <w:r>
                          <w:rPr>
                            <w:sz w:val="9"/>
                            <w:szCs w:val="9"/>
                            <w:spacing w:val="-20"/>
                          </w:rPr>
                          <w:t xml:space="preserve"> </w:t>
                        </w:r>
                        <w:r>
                          <w:rPr>
                            <w:sz w:val="9"/>
                            <w:szCs w:val="9"/>
                            <w:spacing w:val="-5"/>
                          </w:rPr>
                          <w:t>付</w:t>
                        </w:r>
                        <w:r>
                          <w:rPr>
                            <w:sz w:val="9"/>
                            <w:szCs w:val="9"/>
                            <w:spacing w:val="-18"/>
                          </w:rPr>
                          <w:t xml:space="preserve"> </w:t>
                        </w:r>
                        <w:r>
                          <w:rPr>
                            <w:sz w:val="9"/>
                            <w:szCs w:val="9"/>
                            <w:spacing w:val="-5"/>
                          </w:rPr>
                          <w:t>宝</w:t>
                        </w:r>
                        <w:r>
                          <w:rPr>
                            <w:sz w:val="9"/>
                            <w:szCs w:val="9"/>
                            <w:spacing w:val="-11"/>
                          </w:rPr>
                          <w:t xml:space="preserve"> </w:t>
                        </w:r>
                        <w:r>
                          <w:rPr>
                            <w:sz w:val="9"/>
                            <w:szCs w:val="9"/>
                            <w:spacing w:val="-5"/>
                          </w:rPr>
                          <w:t>”摆</w:t>
                        </w:r>
                        <w:r>
                          <w:rPr>
                            <w:sz w:val="9"/>
                            <w:szCs w:val="9"/>
                            <w:spacing w:val="-11"/>
                          </w:rPr>
                          <w:t xml:space="preserve"> </w:t>
                        </w:r>
                        <w:r>
                          <w:rPr>
                            <w:sz w:val="9"/>
                            <w:szCs w:val="9"/>
                            <w:spacing w:val="-5"/>
                          </w:rPr>
                          <w:t>了</w:t>
                        </w:r>
                        <w:r>
                          <w:rPr>
                            <w:sz w:val="9"/>
                            <w:szCs w:val="9"/>
                            <w:spacing w:val="-18"/>
                          </w:rPr>
                          <w:t xml:space="preserve"> </w:t>
                        </w:r>
                        <w:r>
                          <w:rPr>
                            <w:sz w:val="9"/>
                            <w:szCs w:val="9"/>
                            <w:spacing w:val="-5"/>
                          </w:rPr>
                          <w:t>一</w:t>
                        </w:r>
                        <w:r>
                          <w:rPr>
                            <w:sz w:val="9"/>
                            <w:szCs w:val="9"/>
                            <w:spacing w:val="-20"/>
                          </w:rPr>
                          <w:t xml:space="preserve"> </w:t>
                        </w:r>
                        <w:r>
                          <w:rPr>
                            <w:sz w:val="9"/>
                            <w:szCs w:val="9"/>
                            <w:spacing w:val="-5"/>
                          </w:rPr>
                          <w:t>道</w:t>
                        </w:r>
                        <w:r>
                          <w:rPr>
                            <w:sz w:val="9"/>
                            <w:szCs w:val="9"/>
                            <w:spacing w:val="-23"/>
                          </w:rPr>
                          <w:t xml:space="preserve"> </w:t>
                        </w:r>
                        <w:r>
                          <w:rPr>
                            <w:sz w:val="9"/>
                            <w:szCs w:val="9"/>
                            <w:spacing w:val="-5"/>
                          </w:rPr>
                          <w:t>“</w:t>
                        </w:r>
                        <w:r>
                          <w:rPr>
                            <w:sz w:val="9"/>
                            <w:szCs w:val="9"/>
                            <w:spacing w:val="-19"/>
                          </w:rPr>
                          <w:t xml:space="preserve"> </w:t>
                        </w:r>
                        <w:r>
                          <w:rPr>
                            <w:sz w:val="9"/>
                            <w:szCs w:val="9"/>
                            <w:spacing w:val="-5"/>
                          </w:rPr>
                          <w:t>领</w:t>
                        </w:r>
                        <w:r>
                          <w:rPr>
                            <w:sz w:val="9"/>
                            <w:szCs w:val="9"/>
                            <w:spacing w:val="-13"/>
                          </w:rPr>
                          <w:t xml:space="preserve"> </w:t>
                        </w:r>
                        <w:r>
                          <w:rPr>
                            <w:sz w:val="9"/>
                            <w:szCs w:val="9"/>
                            <w:spacing w:val="-5"/>
                          </w:rPr>
                          <w:t>…</w:t>
                        </w:r>
                        <w:r>
                          <w:rPr>
                            <w:sz w:val="9"/>
                            <w:szCs w:val="9"/>
                            <w:spacing w:val="-14"/>
                          </w:rPr>
                          <w:t xml:space="preserve"> </w:t>
                        </w:r>
                        <w:r>
                          <w:rPr>
                            <w:sz w:val="9"/>
                            <w:szCs w:val="9"/>
                            <w:spacing w:val="-5"/>
                          </w:rPr>
                          <w:t>…</w:t>
                        </w:r>
                      </w:p>
                      <w:p>
                        <w:pPr>
                          <w:pStyle w:val="TableText"/>
                          <w:ind w:left="94"/>
                          <w:spacing w:before="225" w:line="187" w:lineRule="auto"/>
                          <w:rPr>
                            <w:sz w:val="6"/>
                            <w:szCs w:val="6"/>
                          </w:rPr>
                        </w:pPr>
                        <w:r>
                          <w:rPr>
                            <w:sz w:val="18"/>
                            <w:szCs w:val="18"/>
                            <w:spacing w:val="-12"/>
                          </w:rPr>
                          <w:t>&lt;</w:t>
                        </w:r>
                        <w:r>
                          <w:rPr>
                            <w:sz w:val="18"/>
                            <w:szCs w:val="18"/>
                            <w:spacing w:val="2"/>
                          </w:rPr>
                          <w:t xml:space="preserve">                       </w:t>
                        </w:r>
                        <w:r>
                          <w:rPr>
                            <w:sz w:val="6"/>
                            <w:szCs w:val="6"/>
                            <w:position w:val="6"/>
                          </w:rPr>
                          <w:t>厘</w:t>
                        </w:r>
                      </w:p>
                    </w:tc>
                  </w:tr>
                  <w:tr>
                    <w:trPr>
                      <w:trHeight w:val="240" w:hRule="atLeast"/>
                    </w:trPr>
                    <w:tc>
                      <w:tcPr>
                        <w:tcW w:w="2571" w:type="dxa"/>
                        <w:vAlign w:val="top"/>
                      </w:tcPr>
                      <w:p>
                        <w:pPr>
                          <w:pStyle w:val="TableText"/>
                          <w:ind w:left="104"/>
                          <w:spacing w:before="66" w:line="220" w:lineRule="auto"/>
                          <w:rPr>
                            <w:sz w:val="13"/>
                            <w:szCs w:val="13"/>
                          </w:rPr>
                        </w:pPr>
                        <w:r>
                          <w:rPr>
                            <w:sz w:val="13"/>
                            <w:szCs w:val="13"/>
                            <w:spacing w:val="-2"/>
                          </w:rPr>
                          <w:t>最新  5G</w:t>
                        </w:r>
                        <w:r>
                          <w:rPr>
                            <w:sz w:val="13"/>
                            <w:szCs w:val="13"/>
                            <w:spacing w:val="53"/>
                          </w:rPr>
                          <w:t xml:space="preserve"> </w:t>
                        </w:r>
                        <w:r>
                          <w:rPr>
                            <w:sz w:val="13"/>
                            <w:szCs w:val="13"/>
                            <w:spacing w:val="-2"/>
                          </w:rPr>
                          <w:t>芯片 云计算Al科创板  互取》</w:t>
                        </w:r>
                      </w:p>
                    </w:tc>
                  </w:tr>
                  <w:tr>
                    <w:trPr>
                      <w:trHeight w:val="4497" w:hRule="atLeast"/>
                    </w:trPr>
                    <w:tc>
                      <w:tcPr>
                        <w:tcW w:w="2571" w:type="dxa"/>
                        <w:vAlign w:val="top"/>
                      </w:tcPr>
                      <w:p>
                        <w:pPr>
                          <w:pStyle w:val="TableText"/>
                          <w:ind w:left="94"/>
                          <w:spacing w:before="27" w:line="219" w:lineRule="auto"/>
                          <w:rPr>
                            <w:sz w:val="13"/>
                            <w:szCs w:val="13"/>
                          </w:rPr>
                        </w:pPr>
                        <w:r>
                          <w:rPr>
                            <w:sz w:val="13"/>
                            <w:szCs w:val="13"/>
                            <w:spacing w:val="-2"/>
                          </w:rPr>
                          <w:t>首页→暂都互联</w:t>
                        </w:r>
                        <w:r>
                          <w:rPr>
                            <w:sz w:val="13"/>
                            <w:szCs w:val="13"/>
                            <w:spacing w:val="-52"/>
                          </w:rPr>
                          <w:t xml:space="preserve"> </w:t>
                        </w:r>
                        <w:r>
                          <w:rPr>
                            <w:sz w:val="13"/>
                            <w:szCs w:val="13"/>
                            <w:u w:val="single" w:color="auto"/>
                          </w:rPr>
                          <w:t xml:space="preserve">             </w:t>
                        </w:r>
                      </w:p>
                      <w:p>
                        <w:pPr>
                          <w:pStyle w:val="TableText"/>
                          <w:ind w:left="96" w:right="90"/>
                          <w:spacing w:before="114" w:line="258" w:lineRule="auto"/>
                          <w:rPr>
                            <w:sz w:val="13"/>
                            <w:szCs w:val="13"/>
                          </w:rPr>
                        </w:pPr>
                        <w:r>
                          <w:rPr>
                            <w:sz w:val="13"/>
                            <w:szCs w:val="13"/>
                            <w:b/>
                            <w:bCs/>
                            <w:spacing w:val="16"/>
                          </w:rPr>
                          <w:t>男子打飞的抢劫</w:t>
                        </w:r>
                        <w:r>
                          <w:rPr>
                            <w:sz w:val="13"/>
                            <w:szCs w:val="13"/>
                            <w:spacing w:val="-6"/>
                          </w:rPr>
                          <w:t xml:space="preserve"> </w:t>
                        </w:r>
                        <w:r>
                          <w:rPr>
                            <w:sz w:val="13"/>
                            <w:szCs w:val="13"/>
                            <w:b/>
                            <w:bCs/>
                            <w:spacing w:val="16"/>
                          </w:rPr>
                          <w:t>：</w:t>
                        </w:r>
                        <w:r>
                          <w:rPr>
                            <w:sz w:val="13"/>
                            <w:szCs w:val="13"/>
                            <w:spacing w:val="-29"/>
                          </w:rPr>
                          <w:t xml:space="preserve"> </w:t>
                        </w:r>
                        <w:r>
                          <w:rPr>
                            <w:sz w:val="13"/>
                            <w:szCs w:val="13"/>
                            <w:b/>
                            <w:bCs/>
                            <w:spacing w:val="16"/>
                          </w:rPr>
                          <w:t>被支付宝</w:t>
                        </w:r>
                        <w:r>
                          <w:rPr>
                            <w:sz w:val="13"/>
                            <w:szCs w:val="13"/>
                            <w:spacing w:val="-34"/>
                          </w:rPr>
                          <w:t xml:space="preserve"> </w:t>
                        </w:r>
                        <w:r>
                          <w:rPr>
                            <w:sz w:val="13"/>
                            <w:szCs w:val="13"/>
                            <w:b/>
                            <w:bCs/>
                            <w:spacing w:val="16"/>
                          </w:rPr>
                          <w:t>“</w:t>
                        </w:r>
                        <w:r>
                          <w:rPr>
                            <w:sz w:val="13"/>
                            <w:szCs w:val="13"/>
                            <w:spacing w:val="-29"/>
                          </w:rPr>
                          <w:t xml:space="preserve"> </w:t>
                        </w:r>
                        <w:r>
                          <w:rPr>
                            <w:sz w:val="13"/>
                            <w:szCs w:val="13"/>
                            <w:b/>
                            <w:bCs/>
                            <w:spacing w:val="16"/>
                          </w:rPr>
                          <w:t>摆了</w:t>
                        </w:r>
                        <w:r>
                          <w:rPr>
                            <w:sz w:val="13"/>
                            <w:szCs w:val="13"/>
                          </w:rPr>
                          <w:t xml:space="preserve"> </w:t>
                        </w:r>
                        <w:r>
                          <w:rPr>
                            <w:sz w:val="13"/>
                            <w:szCs w:val="13"/>
                            <w:b/>
                            <w:bCs/>
                            <w:spacing w:val="23"/>
                          </w:rPr>
                          <w:t>一道</w:t>
                        </w:r>
                        <w:r>
                          <w:rPr>
                            <w:sz w:val="13"/>
                            <w:szCs w:val="13"/>
                            <w:spacing w:val="-15"/>
                          </w:rPr>
                          <w:t xml:space="preserve"> </w:t>
                        </w:r>
                        <w:r>
                          <w:rPr>
                            <w:sz w:val="13"/>
                            <w:szCs w:val="13"/>
                            <w:b/>
                            <w:bCs/>
                            <w:spacing w:val="23"/>
                          </w:rPr>
                          <w:t>”</w:t>
                        </w:r>
                      </w:p>
                      <w:p>
                        <w:pPr>
                          <w:pStyle w:val="TableText"/>
                          <w:ind w:left="115"/>
                          <w:spacing w:before="116" w:line="219" w:lineRule="auto"/>
                          <w:rPr>
                            <w:sz w:val="9"/>
                            <w:szCs w:val="9"/>
                          </w:rPr>
                        </w:pPr>
                        <w:r>
                          <w:rPr>
                            <w:sz w:val="9"/>
                            <w:szCs w:val="9"/>
                          </w:rPr>
                          <w:t>来章快科技2017-03:31.09:</w:t>
                        </w:r>
                        <w:r>
                          <w:rPr>
                            <w:sz w:val="9"/>
                            <w:szCs w:val="9"/>
                            <w:spacing w:val="-1"/>
                          </w:rPr>
                          <w:t>34:44</w:t>
                        </w:r>
                      </w:p>
                      <w:p>
                        <w:pPr>
                          <w:pStyle w:val="TableText"/>
                          <w:ind w:left="45" w:right="40"/>
                          <w:spacing w:before="215" w:line="262" w:lineRule="auto"/>
                          <w:jc w:val="both"/>
                          <w:rPr>
                            <w:sz w:val="13"/>
                            <w:szCs w:val="13"/>
                          </w:rPr>
                        </w:pPr>
                        <w:r>
                          <w:rPr>
                            <w:sz w:val="13"/>
                            <w:szCs w:val="13"/>
                            <w:spacing w:val="-1"/>
                          </w:rPr>
                          <w:t>最近，有两个小伙子，不远千里从云南跑到</w:t>
                        </w:r>
                        <w:r>
                          <w:rPr>
                            <w:sz w:val="13"/>
                            <w:szCs w:val="13"/>
                            <w:spacing w:val="11"/>
                          </w:rPr>
                          <w:t xml:space="preserve"> </w:t>
                        </w:r>
                        <w:r>
                          <w:rPr>
                            <w:sz w:val="13"/>
                            <w:szCs w:val="13"/>
                            <w:spacing w:val="-2"/>
                          </w:rPr>
                          <w:t>杭州， 一连抢劫了3家便利店，结果仅抢到</w:t>
                        </w:r>
                        <w:r>
                          <w:rPr>
                            <w:sz w:val="13"/>
                            <w:szCs w:val="13"/>
                          </w:rPr>
                          <w:t xml:space="preserve">  </w:t>
                        </w:r>
                        <w:r>
                          <w:rPr>
                            <w:sz w:val="13"/>
                            <w:szCs w:val="13"/>
                          </w:rPr>
                          <w:t>1800元，被抓后哀叹：你们杭州怎么没现金</w:t>
                        </w:r>
                        <w:r>
                          <w:rPr>
                            <w:sz w:val="13"/>
                            <w:szCs w:val="13"/>
                            <w:spacing w:val="4"/>
                          </w:rPr>
                          <w:t xml:space="preserve"> </w:t>
                        </w:r>
                        <w:r>
                          <w:rPr>
                            <w:sz w:val="13"/>
                            <w:szCs w:val="13"/>
                            <w:spacing w:val="11"/>
                          </w:rPr>
                          <w:t>的。。。</w:t>
                        </w:r>
                      </w:p>
                      <w:p>
                        <w:pPr>
                          <w:pStyle w:val="TableText"/>
                          <w:ind w:left="94" w:firstLine="9"/>
                          <w:spacing w:before="131" w:line="251" w:lineRule="auto"/>
                          <w:rPr>
                            <w:sz w:val="13"/>
                            <w:szCs w:val="13"/>
                          </w:rPr>
                        </w:pPr>
                        <w:r>
                          <w:rPr>
                            <w:sz w:val="13"/>
                            <w:szCs w:val="13"/>
                            <w:spacing w:val="-10"/>
                          </w:rPr>
                          <w:t>支付宝听说后，在官方微博表示：“更坚定了</w:t>
                        </w:r>
                        <w:r>
                          <w:rPr>
                            <w:sz w:val="13"/>
                            <w:szCs w:val="13"/>
                            <w:spacing w:val="3"/>
                          </w:rPr>
                          <w:t xml:space="preserve">  </w:t>
                        </w:r>
                        <w:r>
                          <w:rPr>
                            <w:sz w:val="13"/>
                            <w:szCs w:val="13"/>
                            <w:spacing w:val="-7"/>
                          </w:rPr>
                          <w:t>我们要推动全国进入“无现金社会”的信念。</w:t>
                        </w:r>
                      </w:p>
                      <w:p>
                        <w:pPr>
                          <w:pStyle w:val="TableText"/>
                          <w:ind w:left="45" w:right="38"/>
                          <w:spacing w:before="146" w:line="257" w:lineRule="auto"/>
                          <w:rPr>
                            <w:sz w:val="13"/>
                            <w:szCs w:val="13"/>
                          </w:rPr>
                        </w:pPr>
                        <w:r>
                          <w:rPr>
                            <w:sz w:val="13"/>
                            <w:szCs w:val="13"/>
                          </w:rPr>
                          <w:t>同时，支付宝决定，在原有奖励金活动基础</w:t>
                        </w:r>
                        <w:r>
                          <w:rPr>
                            <w:sz w:val="13"/>
                            <w:szCs w:val="13"/>
                            <w:spacing w:val="6"/>
                          </w:rPr>
                          <w:t xml:space="preserve"> </w:t>
                        </w:r>
                        <w:r>
                          <w:rPr>
                            <w:sz w:val="13"/>
                            <w:szCs w:val="13"/>
                            <w:spacing w:val="2"/>
                          </w:rPr>
                          <w:t>上，今天(3月30日)会加码出现41个999元</w:t>
                        </w:r>
                        <w:r>
                          <w:rPr>
                            <w:sz w:val="13"/>
                            <w:szCs w:val="13"/>
                            <w:spacing w:val="3"/>
                          </w:rPr>
                          <w:t xml:space="preserve">  </w:t>
                        </w:r>
                        <w:r>
                          <w:rPr>
                            <w:sz w:val="13"/>
                            <w:szCs w:val="13"/>
                            <w:spacing w:val="-1"/>
                          </w:rPr>
                          <w:t>奖励金的名额，小伙伴们在活动门店消费时</w:t>
                        </w:r>
                        <w:r>
                          <w:rPr>
                            <w:sz w:val="13"/>
                            <w:szCs w:val="13"/>
                            <w:spacing w:val="11"/>
                          </w:rPr>
                          <w:t xml:space="preserve"> </w:t>
                        </w:r>
                        <w:r>
                          <w:rPr>
                            <w:sz w:val="13"/>
                            <w:szCs w:val="13"/>
                            <w:spacing w:val="2"/>
                          </w:rPr>
                          <w:t>支付宝的系统会随机抽取。</w:t>
                        </w:r>
                      </w:p>
                      <w:p>
                        <w:pPr>
                          <w:pStyle w:val="TableText"/>
                          <w:ind w:left="45" w:firstLine="59"/>
                          <w:spacing w:before="147" w:line="257" w:lineRule="auto"/>
                          <w:jc w:val="both"/>
                          <w:rPr>
                            <w:sz w:val="13"/>
                            <w:szCs w:val="13"/>
                          </w:rPr>
                        </w:pPr>
                        <w:r>
                          <w:rPr>
                            <w:sz w:val="13"/>
                            <w:szCs w:val="13"/>
                            <w:spacing w:val="-7"/>
                          </w:rPr>
                          <w:t>3月8日，支付宝推出史上最大规模的“无现金</w:t>
                        </w:r>
                        <w:r>
                          <w:rPr>
                            <w:sz w:val="13"/>
                            <w:szCs w:val="13"/>
                            <w:spacing w:val="1"/>
                          </w:rPr>
                          <w:t xml:space="preserve"> </w:t>
                        </w:r>
                        <w:r>
                          <w:rPr>
                            <w:sz w:val="13"/>
                            <w:szCs w:val="13"/>
                            <w:spacing w:val="-1"/>
                          </w:rPr>
                          <w:t>推广计划”:将在100多个城市拿真金白银鼓</w:t>
                        </w:r>
                        <w:r>
                          <w:rPr>
                            <w:sz w:val="13"/>
                            <w:szCs w:val="13"/>
                            <w:spacing w:val="7"/>
                          </w:rPr>
                          <w:t xml:space="preserve">  </w:t>
                        </w:r>
                        <w:r>
                          <w:rPr>
                            <w:sz w:val="13"/>
                            <w:szCs w:val="13"/>
                            <w:spacing w:val="2"/>
                          </w:rPr>
                          <w:t>励用户参与无现金社会建设。</w:t>
                        </w:r>
                      </w:p>
                      <w:p>
                        <w:pPr>
                          <w:pStyle w:val="TableText"/>
                          <w:ind w:left="75" w:firstLine="29"/>
                          <w:spacing w:before="145" w:line="218" w:lineRule="auto"/>
                          <w:rPr>
                            <w:sz w:val="13"/>
                            <w:szCs w:val="13"/>
                          </w:rPr>
                        </w:pPr>
                        <w:r>
                          <w:rPr>
                            <w:sz w:val="13"/>
                            <w:szCs w:val="13"/>
                            <w:spacing w:val="-4"/>
                          </w:rPr>
                          <w:t>具体而言，用户剧支付宝付歉，当天可获得1</w:t>
                        </w:r>
                        <w:r>
                          <w:rPr>
                            <w:sz w:val="13"/>
                            <w:szCs w:val="13"/>
                          </w:rPr>
                          <w:t xml:space="preserve"> </w:t>
                        </w:r>
                        <w:r>
                          <w:rPr>
                            <w:sz w:val="13"/>
                            <w:szCs w:val="13"/>
                            <w:spacing w:val="-2"/>
                          </w:rPr>
                          <w:t>笔参与无现金行动的“奖励金”,支付宝表  </w:t>
                        </w:r>
                        <w:r>
                          <w:rPr>
                            <w:sz w:val="13"/>
                            <w:szCs w:val="13"/>
                            <w:spacing w:val="-5"/>
                          </w:rPr>
                          <w:t>示，奖励金将连发3个且。</w:t>
                        </w:r>
                        <w:r>
                          <w:rPr>
                            <w:sz w:val="13"/>
                            <w:szCs w:val="13"/>
                            <w:spacing w:val="41"/>
                            <w:w w:val="101"/>
                          </w:rPr>
                          <w:t xml:space="preserve"> </w:t>
                        </w:r>
                        <w:r>
                          <w:rPr>
                            <w:sz w:val="13"/>
                            <w:szCs w:val="13"/>
                            <w:spacing w:val="-5"/>
                          </w:rPr>
                          <w:t>一直持续到6且虫</w:t>
                        </w:r>
                      </w:p>
                    </w:tc>
                  </w:tr>
                </w:tbl>
                <w:p>
                  <w:pPr>
                    <w:pStyle w:val="BodyText"/>
                    <w:rPr/>
                  </w:pPr>
                  <w:r/>
                </w:p>
              </w:txbxContent>
            </v:textbox>
          </v:shape>
        </w:pict>
      </w:r>
      <w:r>
        <w:rPr>
          <w:rFonts w:ascii="SimSun" w:hAnsi="SimSun" w:eastAsia="SimSun" w:cs="SimSun"/>
          <w:sz w:val="21"/>
          <w:szCs w:val="21"/>
          <w:spacing w:val="4"/>
          <w:position w:val="12"/>
        </w:rPr>
        <w:t>如图1-8所示为网上的一则新闻，讲述的</w:t>
      </w:r>
    </w:p>
    <w:p>
      <w:pPr>
        <w:spacing w:line="218" w:lineRule="auto"/>
        <w:rPr>
          <w:rFonts w:ascii="SimSun" w:hAnsi="SimSun" w:eastAsia="SimSun" w:cs="SimSun"/>
          <w:sz w:val="21"/>
          <w:szCs w:val="21"/>
        </w:rPr>
      </w:pPr>
      <w:r>
        <w:rPr>
          <w:rFonts w:ascii="SimSun" w:hAnsi="SimSun" w:eastAsia="SimSun" w:cs="SimSun"/>
          <w:sz w:val="21"/>
          <w:szCs w:val="21"/>
          <w:spacing w:val="-3"/>
        </w:rPr>
        <w:t>是有两名男子去杭州抢劫便利店，但是一连抢</w:t>
      </w:r>
    </w:p>
    <w:p>
      <w:pPr>
        <w:spacing w:before="132" w:line="219" w:lineRule="auto"/>
        <w:rPr>
          <w:rFonts w:ascii="SimSun" w:hAnsi="SimSun" w:eastAsia="SimSun" w:cs="SimSun"/>
          <w:sz w:val="21"/>
          <w:szCs w:val="21"/>
        </w:rPr>
      </w:pPr>
      <w:r>
        <w:rPr>
          <w:rFonts w:ascii="SimSun" w:hAnsi="SimSun" w:eastAsia="SimSun" w:cs="SimSun"/>
          <w:sz w:val="21"/>
          <w:szCs w:val="21"/>
          <w:spacing w:val="12"/>
        </w:rPr>
        <w:t>劫了3家，只抢到了1800元现金，最终被公</w:t>
      </w:r>
    </w:p>
    <w:p>
      <w:pPr>
        <w:spacing w:before="129" w:line="219" w:lineRule="auto"/>
        <w:rPr>
          <w:rFonts w:ascii="SimSun" w:hAnsi="SimSun" w:eastAsia="SimSun" w:cs="SimSun"/>
          <w:sz w:val="21"/>
          <w:szCs w:val="21"/>
        </w:rPr>
      </w:pPr>
      <w:r>
        <w:rPr>
          <w:rFonts w:ascii="SimSun" w:hAnsi="SimSun" w:eastAsia="SimSun" w:cs="SimSun"/>
          <w:sz w:val="21"/>
          <w:szCs w:val="21"/>
          <w:spacing w:val="-11"/>
        </w:rPr>
        <w:t>安机关抓获。</w:t>
      </w:r>
      <w:r>
        <w:rPr>
          <w:rFonts w:ascii="SimSun" w:hAnsi="SimSun" w:eastAsia="SimSun" w:cs="SimSun"/>
          <w:sz w:val="21"/>
          <w:szCs w:val="21"/>
          <w:spacing w:val="54"/>
        </w:rPr>
        <w:t xml:space="preserve"> </w:t>
      </w:r>
      <w:r>
        <w:rPr>
          <w:rFonts w:ascii="SimSun" w:hAnsi="SimSun" w:eastAsia="SimSun" w:cs="SimSun"/>
          <w:sz w:val="21"/>
          <w:szCs w:val="21"/>
          <w:spacing w:val="-11"/>
        </w:rPr>
        <w:t>一家便利店每天的现金流水大概</w:t>
      </w:r>
    </w:p>
    <w:p>
      <w:pPr>
        <w:spacing w:before="132" w:line="219" w:lineRule="auto"/>
        <w:rPr>
          <w:rFonts w:ascii="SimSun" w:hAnsi="SimSun" w:eastAsia="SimSun" w:cs="SimSun"/>
          <w:sz w:val="21"/>
          <w:szCs w:val="21"/>
        </w:rPr>
      </w:pPr>
      <w:r>
        <w:rPr>
          <w:rFonts w:ascii="SimSun" w:hAnsi="SimSun" w:eastAsia="SimSun" w:cs="SimSun"/>
          <w:sz w:val="21"/>
          <w:szCs w:val="21"/>
          <w:spacing w:val="2"/>
        </w:rPr>
        <w:t>有1万元左右甚至更多，但是这个新闻中提到</w:t>
      </w:r>
    </w:p>
    <w:p>
      <w:pPr>
        <w:spacing w:before="131" w:line="219" w:lineRule="auto"/>
        <w:rPr>
          <w:rFonts w:ascii="SimSun" w:hAnsi="SimSun" w:eastAsia="SimSun" w:cs="SimSun"/>
          <w:sz w:val="21"/>
          <w:szCs w:val="21"/>
        </w:rPr>
      </w:pPr>
      <w:r>
        <w:rPr>
          <w:rFonts w:ascii="SimSun" w:hAnsi="SimSun" w:eastAsia="SimSun" w:cs="SimSun"/>
          <w:sz w:val="21"/>
          <w:szCs w:val="21"/>
          <w:spacing w:val="2"/>
        </w:rPr>
        <w:t>3家便利店只损失了1800元现金，那其余的现</w:t>
      </w:r>
    </w:p>
    <w:p>
      <w:pPr>
        <w:spacing w:before="131" w:line="219" w:lineRule="auto"/>
        <w:rPr>
          <w:rFonts w:ascii="SimSun" w:hAnsi="SimSun" w:eastAsia="SimSun" w:cs="SimSun"/>
          <w:sz w:val="21"/>
          <w:szCs w:val="21"/>
        </w:rPr>
      </w:pPr>
      <w:r>
        <w:rPr>
          <w:rFonts w:ascii="SimSun" w:hAnsi="SimSun" w:eastAsia="SimSun" w:cs="SimSun"/>
          <w:sz w:val="21"/>
          <w:szCs w:val="21"/>
          <w:spacing w:val="2"/>
        </w:rPr>
        <w:t>金流水去哪儿了呢?显然，很大一部分是通过</w:t>
      </w:r>
    </w:p>
    <w:p>
      <w:pPr>
        <w:spacing w:before="131" w:line="219" w:lineRule="auto"/>
        <w:rPr>
          <w:rFonts w:ascii="SimSun" w:hAnsi="SimSun" w:eastAsia="SimSun" w:cs="SimSun"/>
          <w:sz w:val="21"/>
          <w:szCs w:val="21"/>
        </w:rPr>
      </w:pPr>
      <w:r>
        <w:rPr>
          <w:rFonts w:ascii="SimSun" w:hAnsi="SimSun" w:eastAsia="SimSun" w:cs="SimSun"/>
          <w:sz w:val="21"/>
          <w:szCs w:val="21"/>
          <w:spacing w:val="-4"/>
        </w:rPr>
        <w:t>互联网平台支付的。由此可见，在国内的很多</w:t>
      </w:r>
    </w:p>
    <w:p>
      <w:pPr>
        <w:spacing w:before="131" w:line="219" w:lineRule="auto"/>
        <w:rPr>
          <w:rFonts w:ascii="SimSun" w:hAnsi="SimSun" w:eastAsia="SimSun" w:cs="SimSun"/>
          <w:sz w:val="21"/>
          <w:szCs w:val="21"/>
        </w:rPr>
      </w:pPr>
      <w:r>
        <w:rPr>
          <w:rFonts w:ascii="SimSun" w:hAnsi="SimSun" w:eastAsia="SimSun" w:cs="SimSun"/>
          <w:sz w:val="21"/>
          <w:szCs w:val="21"/>
          <w:spacing w:val="-3"/>
        </w:rPr>
        <w:t>城市中，支付宝和微信支付这类非现金支付方</w:t>
      </w:r>
    </w:p>
    <w:p>
      <w:pPr>
        <w:spacing w:before="131" w:line="219" w:lineRule="auto"/>
        <w:rPr>
          <w:rFonts w:ascii="SimSun" w:hAnsi="SimSun" w:eastAsia="SimSun" w:cs="SimSun"/>
          <w:sz w:val="21"/>
          <w:szCs w:val="21"/>
        </w:rPr>
      </w:pPr>
      <w:r>
        <w:rPr>
          <w:rFonts w:ascii="SimSun" w:hAnsi="SimSun" w:eastAsia="SimSun" w:cs="SimSun"/>
          <w:sz w:val="21"/>
          <w:szCs w:val="21"/>
          <w:spacing w:val="-3"/>
        </w:rPr>
        <w:t>式已经成为日常收付款的主流方式。我们甚至</w:t>
      </w:r>
    </w:p>
    <w:p>
      <w:pPr>
        <w:spacing w:before="130" w:line="219" w:lineRule="auto"/>
        <w:rPr>
          <w:rFonts w:ascii="SimSun" w:hAnsi="SimSun" w:eastAsia="SimSun" w:cs="SimSun"/>
          <w:sz w:val="21"/>
          <w:szCs w:val="21"/>
        </w:rPr>
      </w:pPr>
      <w:r>
        <w:rPr>
          <w:rFonts w:ascii="SimSun" w:hAnsi="SimSun" w:eastAsia="SimSun" w:cs="SimSun"/>
          <w:sz w:val="21"/>
          <w:szCs w:val="21"/>
          <w:spacing w:val="-3"/>
        </w:rPr>
        <w:t>在一定程度上可以认为，这些支付服务间接地</w:t>
      </w:r>
    </w:p>
    <w:p>
      <w:pPr>
        <w:spacing w:before="131" w:line="219" w:lineRule="auto"/>
        <w:rPr>
          <w:rFonts w:ascii="SimSun" w:hAnsi="SimSun" w:eastAsia="SimSun" w:cs="SimSun"/>
          <w:sz w:val="21"/>
          <w:szCs w:val="21"/>
        </w:rPr>
      </w:pPr>
      <w:r>
        <w:rPr>
          <w:rFonts w:ascii="SimSun" w:hAnsi="SimSun" w:eastAsia="SimSun" w:cs="SimSun"/>
          <w:sz w:val="21"/>
          <w:szCs w:val="21"/>
          <w:spacing w:val="-3"/>
        </w:rPr>
        <w:t>让城市的治安变得更好了——因为没有太多的</w:t>
      </w:r>
    </w:p>
    <w:p>
      <w:pPr>
        <w:spacing w:before="132" w:line="220" w:lineRule="auto"/>
        <w:rPr>
          <w:rFonts w:ascii="SimSun" w:hAnsi="SimSun" w:eastAsia="SimSun" w:cs="SimSun"/>
          <w:sz w:val="21"/>
          <w:szCs w:val="21"/>
        </w:rPr>
      </w:pPr>
      <w:r>
        <w:rPr>
          <w:rFonts w:ascii="SimSun" w:hAnsi="SimSun" w:eastAsia="SimSun" w:cs="SimSun"/>
          <w:sz w:val="21"/>
          <w:szCs w:val="21"/>
          <w:spacing w:val="-2"/>
        </w:rPr>
        <w:t>现金可以抢或者偷。</w:t>
      </w:r>
    </w:p>
    <w:p>
      <w:pPr>
        <w:ind w:left="449"/>
        <w:spacing w:before="209" w:line="219" w:lineRule="auto"/>
        <w:rPr>
          <w:rFonts w:ascii="SimSun" w:hAnsi="SimSun" w:eastAsia="SimSun" w:cs="SimSun"/>
          <w:sz w:val="21"/>
          <w:szCs w:val="21"/>
        </w:rPr>
      </w:pPr>
      <w:r>
        <w:rPr>
          <w:rFonts w:ascii="SimSun" w:hAnsi="SimSun" w:eastAsia="SimSun" w:cs="SimSun"/>
          <w:sz w:val="21"/>
          <w:szCs w:val="21"/>
          <w:spacing w:val="-2"/>
        </w:rPr>
        <w:t>回到效率提升阶段的主题。支付宝和微信</w:t>
      </w:r>
    </w:p>
    <w:p>
      <w:pPr>
        <w:spacing w:before="130" w:line="221" w:lineRule="auto"/>
        <w:rPr>
          <w:rFonts w:ascii="SimSun" w:hAnsi="SimSun" w:eastAsia="SimSun" w:cs="SimSun"/>
          <w:sz w:val="21"/>
          <w:szCs w:val="21"/>
        </w:rPr>
      </w:pPr>
      <w:r>
        <w:rPr>
          <w:rFonts w:ascii="SimSun" w:hAnsi="SimSun" w:eastAsia="SimSun" w:cs="SimSun"/>
          <w:sz w:val="21"/>
          <w:szCs w:val="21"/>
          <w:spacing w:val="-4"/>
          <w:position w:val="2"/>
        </w:rPr>
        <w:t>支付这类第三方互联网支付工具本质上做了什       </w:t>
      </w:r>
      <w:r>
        <w:rPr>
          <w:rFonts w:ascii="SimSun" w:hAnsi="SimSun" w:eastAsia="SimSun" w:cs="SimSun"/>
          <w:sz w:val="21"/>
          <w:szCs w:val="21"/>
          <w:spacing w:val="-4"/>
          <w:position w:val="-3"/>
        </w:rPr>
        <w:t>图1-8</w:t>
      </w:r>
      <w:r>
        <w:rPr>
          <w:rFonts w:ascii="SimSun" w:hAnsi="SimSun" w:eastAsia="SimSun" w:cs="SimSun"/>
          <w:sz w:val="21"/>
          <w:szCs w:val="21"/>
          <w:spacing w:val="69"/>
          <w:position w:val="-3"/>
        </w:rPr>
        <w:t xml:space="preserve"> </w:t>
      </w:r>
      <w:r>
        <w:rPr>
          <w:rFonts w:ascii="SimSun" w:hAnsi="SimSun" w:eastAsia="SimSun" w:cs="SimSun"/>
          <w:sz w:val="21"/>
          <w:szCs w:val="21"/>
          <w:spacing w:val="-4"/>
          <w:position w:val="-3"/>
        </w:rPr>
        <w:t>TechWeb上的新闻</w:t>
      </w:r>
    </w:p>
    <w:p>
      <w:pPr>
        <w:ind w:right="57"/>
        <w:spacing w:before="99" w:line="334" w:lineRule="auto"/>
        <w:rPr>
          <w:rFonts w:ascii="SimSun" w:hAnsi="SimSun" w:eastAsia="SimSun" w:cs="SimSun"/>
          <w:sz w:val="21"/>
          <w:szCs w:val="21"/>
        </w:rPr>
      </w:pPr>
      <w:r>
        <w:rPr>
          <w:rFonts w:ascii="SimSun" w:hAnsi="SimSun" w:eastAsia="SimSun" w:cs="SimSun"/>
          <w:sz w:val="21"/>
          <w:szCs w:val="21"/>
          <w:spacing w:val="2"/>
        </w:rPr>
        <w:t>么呢?依然是提升了整个付款、收款和结算等环节的效率。虽然从表面看第三方</w:t>
      </w:r>
      <w:r>
        <w:rPr>
          <w:rFonts w:ascii="SimSun" w:hAnsi="SimSun" w:eastAsia="SimSun" w:cs="SimSun"/>
          <w:sz w:val="21"/>
          <w:szCs w:val="21"/>
          <w:spacing w:val="12"/>
        </w:rPr>
        <w:t xml:space="preserve"> </w:t>
      </w:r>
      <w:r>
        <w:rPr>
          <w:rFonts w:ascii="SimSun" w:hAnsi="SimSun" w:eastAsia="SimSun" w:cs="SimSun"/>
          <w:sz w:val="21"/>
          <w:szCs w:val="21"/>
          <w:spacing w:val="-2"/>
        </w:rPr>
        <w:t>互联网支付工具只是提供了支付渠道，但是实际上其本身具有复杂的业务逻辑，</w:t>
      </w:r>
      <w:r>
        <w:rPr>
          <w:rFonts w:ascii="SimSun" w:hAnsi="SimSun" w:eastAsia="SimSun" w:cs="SimSun"/>
          <w:sz w:val="21"/>
          <w:szCs w:val="21"/>
          <w:spacing w:val="10"/>
        </w:rPr>
        <w:t xml:space="preserve"> </w:t>
      </w:r>
      <w:r>
        <w:rPr>
          <w:rFonts w:ascii="SimSun" w:hAnsi="SimSun" w:eastAsia="SimSun" w:cs="SimSun"/>
          <w:sz w:val="21"/>
          <w:szCs w:val="21"/>
          <w:spacing w:val="-1"/>
        </w:rPr>
        <w:t>因此与媒体渠道阶段互联网提供相对简单的信息渠道有本质的区别。这类支付工</w:t>
      </w:r>
      <w:r>
        <w:rPr>
          <w:rFonts w:ascii="SimSun" w:hAnsi="SimSun" w:eastAsia="SimSun" w:cs="SimSun"/>
          <w:sz w:val="21"/>
          <w:szCs w:val="21"/>
          <w:spacing w:val="9"/>
        </w:rPr>
        <w:t xml:space="preserve"> </w:t>
      </w:r>
      <w:r>
        <w:rPr>
          <w:rFonts w:ascii="SimSun" w:hAnsi="SimSun" w:eastAsia="SimSun" w:cs="SimSun"/>
          <w:sz w:val="21"/>
          <w:szCs w:val="21"/>
        </w:rPr>
        <w:t>具连接的是购物者和商家各自的银行账户，支付</w:t>
      </w:r>
      <w:r>
        <w:rPr>
          <w:rFonts w:ascii="SimSun" w:hAnsi="SimSun" w:eastAsia="SimSun" w:cs="SimSun"/>
          <w:sz w:val="21"/>
          <w:szCs w:val="21"/>
          <w:spacing w:val="-1"/>
        </w:rPr>
        <w:t>所产生的资金流、银行对账和清</w:t>
      </w:r>
    </w:p>
    <w:p>
      <w:pPr>
        <w:spacing w:before="1" w:line="219" w:lineRule="auto"/>
        <w:rPr>
          <w:rFonts w:ascii="SimSun" w:hAnsi="SimSun" w:eastAsia="SimSun" w:cs="SimSun"/>
          <w:sz w:val="21"/>
          <w:szCs w:val="21"/>
        </w:rPr>
      </w:pPr>
      <w:r>
        <w:rPr>
          <w:rFonts w:ascii="SimSun" w:hAnsi="SimSun" w:eastAsia="SimSun" w:cs="SimSun"/>
          <w:sz w:val="21"/>
          <w:szCs w:val="21"/>
          <w:spacing w:val="-6"/>
        </w:rPr>
        <w:t>算等逻辑并没有改变，即它们并没有改变原行业中的核心业务逻辑。</w:t>
      </w:r>
    </w:p>
    <w:p>
      <w:pPr>
        <w:pStyle w:val="BodyText"/>
        <w:spacing w:line="246" w:lineRule="auto"/>
        <w:rPr/>
      </w:pPr>
      <w:r/>
    </w:p>
    <w:p>
      <w:pPr>
        <w:ind w:left="452"/>
        <w:spacing w:before="68" w:line="221" w:lineRule="auto"/>
        <w:rPr>
          <w:rFonts w:ascii="SimSun" w:hAnsi="SimSun" w:eastAsia="SimSun" w:cs="SimSun"/>
          <w:sz w:val="21"/>
          <w:szCs w:val="21"/>
        </w:rPr>
      </w:pPr>
      <w:r>
        <w:rPr>
          <w:rFonts w:ascii="SimHei" w:hAnsi="SimHei" w:eastAsia="SimHei" w:cs="SimHei"/>
          <w:sz w:val="21"/>
          <w:szCs w:val="21"/>
          <w:b/>
          <w:bCs/>
          <w:spacing w:val="-3"/>
        </w:rPr>
        <w:t>案例：腾讯医学</w:t>
      </w:r>
      <w:r>
        <w:rPr>
          <w:rFonts w:ascii="SimSun" w:hAnsi="SimSun" w:eastAsia="SimSun" w:cs="SimSun"/>
          <w:sz w:val="21"/>
          <w:szCs w:val="21"/>
          <w:b/>
          <w:bCs/>
          <w:spacing w:val="-3"/>
        </w:rPr>
        <w:t>Al</w:t>
      </w:r>
    </w:p>
    <w:p>
      <w:pPr>
        <w:ind w:right="24"/>
        <w:spacing w:before="243" w:line="400" w:lineRule="exact"/>
        <w:jc w:val="right"/>
        <w:rPr>
          <w:rFonts w:ascii="SimSun" w:hAnsi="SimSun" w:eastAsia="SimSun" w:cs="SimSun"/>
          <w:sz w:val="21"/>
          <w:szCs w:val="21"/>
        </w:rPr>
      </w:pPr>
      <w:r>
        <w:rPr>
          <w:rFonts w:ascii="SimSun" w:hAnsi="SimSun" w:eastAsia="SimSun" w:cs="SimSun"/>
          <w:sz w:val="21"/>
          <w:szCs w:val="21"/>
          <w:position w:val="14"/>
        </w:rPr>
        <w:t>再举一个更加深入产业内部的案例，即腾讯最近几</w:t>
      </w:r>
      <w:r>
        <w:rPr>
          <w:rFonts w:ascii="SimSun" w:hAnsi="SimSun" w:eastAsia="SimSun" w:cs="SimSun"/>
          <w:sz w:val="21"/>
          <w:szCs w:val="21"/>
          <w:spacing w:val="-1"/>
          <w:position w:val="14"/>
        </w:rPr>
        <w:t>年主推的一个叫作“腾讯</w:t>
      </w:r>
    </w:p>
    <w:p>
      <w:pPr>
        <w:spacing w:before="1" w:line="219" w:lineRule="auto"/>
        <w:rPr>
          <w:rFonts w:ascii="SimSun" w:hAnsi="SimSun" w:eastAsia="SimSun" w:cs="SimSun"/>
          <w:sz w:val="21"/>
          <w:szCs w:val="21"/>
        </w:rPr>
      </w:pPr>
      <w:r>
        <w:rPr>
          <w:rFonts w:ascii="SimSun" w:hAnsi="SimSun" w:eastAsia="SimSun" w:cs="SimSun"/>
          <w:sz w:val="21"/>
          <w:szCs w:val="21"/>
          <w:spacing w:val="1"/>
        </w:rPr>
        <w:t>觅影”的产品。它是一套基于</w:t>
      </w:r>
      <w:r>
        <w:rPr>
          <w:rFonts w:ascii="Times New Roman" w:hAnsi="Times New Roman" w:eastAsia="Times New Roman" w:cs="Times New Roman"/>
          <w:sz w:val="21"/>
          <w:szCs w:val="21"/>
        </w:rPr>
        <w:t>AI</w:t>
      </w:r>
      <w:r>
        <w:rPr>
          <w:rFonts w:ascii="Times New Roman" w:hAnsi="Times New Roman" w:eastAsia="Times New Roman" w:cs="Times New Roman"/>
          <w:sz w:val="21"/>
          <w:szCs w:val="21"/>
          <w:spacing w:val="37"/>
          <w:w w:val="101"/>
        </w:rPr>
        <w:t xml:space="preserve"> </w:t>
      </w:r>
      <w:r>
        <w:rPr>
          <w:rFonts w:ascii="SimSun" w:hAnsi="SimSun" w:eastAsia="SimSun" w:cs="SimSun"/>
          <w:sz w:val="21"/>
          <w:szCs w:val="21"/>
          <w:spacing w:val="1"/>
        </w:rPr>
        <w:t>(人工智能)的医疗</w:t>
      </w:r>
      <w:r>
        <w:rPr>
          <w:rFonts w:ascii="SimSun" w:hAnsi="SimSun" w:eastAsia="SimSun" w:cs="SimSun"/>
          <w:sz w:val="21"/>
          <w:szCs w:val="21"/>
        </w:rPr>
        <w:t>影像识别系统。</w:t>
      </w:r>
    </w:p>
    <w:p>
      <w:pPr>
        <w:ind w:right="5"/>
        <w:spacing w:before="120" w:line="400" w:lineRule="exact"/>
        <w:jc w:val="right"/>
        <w:rPr>
          <w:rFonts w:ascii="SimSun" w:hAnsi="SimSun" w:eastAsia="SimSun" w:cs="SimSun"/>
          <w:sz w:val="21"/>
          <w:szCs w:val="21"/>
        </w:rPr>
      </w:pPr>
      <w:r>
        <w:rPr>
          <w:rFonts w:ascii="SimSun" w:hAnsi="SimSun" w:eastAsia="SimSun" w:cs="SimSun"/>
          <w:sz w:val="21"/>
          <w:szCs w:val="21"/>
          <w:position w:val="14"/>
        </w:rPr>
        <w:t>以食管癌为例，在我国不论是发病率还是致死率，食管癌的排名都是比较靠</w:t>
      </w:r>
    </w:p>
    <w:p>
      <w:pPr>
        <w:spacing w:before="1" w:line="219" w:lineRule="auto"/>
        <w:jc w:val="right"/>
        <w:rPr>
          <w:rFonts w:ascii="SimSun" w:hAnsi="SimSun" w:eastAsia="SimSun" w:cs="SimSun"/>
          <w:sz w:val="21"/>
          <w:szCs w:val="21"/>
        </w:rPr>
      </w:pPr>
      <w:r>
        <w:rPr>
          <w:rFonts w:ascii="SimSun" w:hAnsi="SimSun" w:eastAsia="SimSun" w:cs="SimSun"/>
          <w:sz w:val="21"/>
          <w:szCs w:val="21"/>
          <w:spacing w:val="-10"/>
        </w:rPr>
        <w:t>前的，属于我国医学界重点关注的癌症之一。食管癌如果在早期被发现</w:t>
      </w:r>
      <w:r>
        <w:rPr>
          <w:rFonts w:ascii="SimSun" w:hAnsi="SimSun" w:eastAsia="SimSun" w:cs="SimSun"/>
          <w:sz w:val="21"/>
          <w:szCs w:val="21"/>
          <w:spacing w:val="-11"/>
        </w:rPr>
        <w:t>并进行治疗，</w:t>
      </w:r>
    </w:p>
    <w:p>
      <w:pPr>
        <w:spacing w:line="219" w:lineRule="auto"/>
        <w:sectPr>
          <w:footerReference w:type="default" r:id="rId81"/>
          <w:pgSz w:w="8640" w:h="12560"/>
          <w:pgMar w:top="400" w:right="764" w:bottom="427" w:left="480" w:header="0" w:footer="318" w:gutter="0"/>
        </w:sectPr>
        <w:rPr>
          <w:rFonts w:ascii="SimSun" w:hAnsi="SimSun" w:eastAsia="SimSun" w:cs="SimSun"/>
          <w:sz w:val="21"/>
          <w:szCs w:val="21"/>
        </w:rPr>
      </w:pPr>
    </w:p>
    <w:p>
      <w:pPr>
        <w:spacing w:before="193" w:line="217" w:lineRule="auto"/>
        <w:rPr>
          <w:rFonts w:ascii="YouYuan" w:hAnsi="YouYuan" w:eastAsia="YouYuan" w:cs="YouYuan"/>
          <w:sz w:val="20"/>
          <w:szCs w:val="20"/>
        </w:rPr>
      </w:pPr>
      <w:r>
        <w:drawing>
          <wp:anchor distT="0" distB="0" distL="0" distR="0" simplePos="0" relativeHeight="251876352" behindDoc="0" locked="0" layoutInCell="0" allowOverlap="1">
            <wp:simplePos x="0" y="0"/>
            <wp:positionH relativeFrom="page">
              <wp:posOffset>393703</wp:posOffset>
            </wp:positionH>
            <wp:positionV relativeFrom="page">
              <wp:posOffset>6908760</wp:posOffset>
            </wp:positionV>
            <wp:extent cx="920727" cy="6390"/>
            <wp:effectExtent l="0" t="0" r="0" b="0"/>
            <wp:wrapNone/>
            <wp:docPr id="106" name="IM 106"/>
            <wp:cNvGraphicFramePr/>
            <a:graphic>
              <a:graphicData uri="http://schemas.openxmlformats.org/drawingml/2006/picture">
                <pic:pic>
                  <pic:nvPicPr>
                    <pic:cNvPr id="106" name="IM 106"/>
                    <pic:cNvPicPr/>
                  </pic:nvPicPr>
                  <pic:blipFill>
                    <a:blip r:embed="rId83"/>
                    <a:stretch>
                      <a:fillRect/>
                    </a:stretch>
                  </pic:blipFill>
                  <pic:spPr>
                    <a:xfrm rot="0">
                      <a:off x="0" y="0"/>
                      <a:ext cx="920727" cy="6390"/>
                    </a:xfrm>
                    <a:prstGeom prst="rect">
                      <a:avLst/>
                    </a:prstGeom>
                  </pic:spPr>
                </pic:pic>
              </a:graphicData>
            </a:graphic>
          </wp:anchor>
        </w:drawing>
      </w:r>
      <w:r>
        <w:rPr>
          <w:rFonts w:ascii="YouYuan" w:hAnsi="YouYuan" w:eastAsia="YouYuan" w:cs="YouYuan"/>
          <w:sz w:val="20"/>
          <w:szCs w:val="20"/>
          <w:position w:val="-6"/>
        </w:rPr>
        <w:drawing>
          <wp:inline distT="0" distB="0" distL="0" distR="0">
            <wp:extent cx="6363" cy="139715"/>
            <wp:effectExtent l="0" t="0" r="0" b="0"/>
            <wp:docPr id="108" name="IM 108"/>
            <wp:cNvGraphicFramePr/>
            <a:graphic>
              <a:graphicData uri="http://schemas.openxmlformats.org/drawingml/2006/picture">
                <pic:pic>
                  <pic:nvPicPr>
                    <pic:cNvPr id="108" name="IM 108"/>
                    <pic:cNvPicPr/>
                  </pic:nvPicPr>
                  <pic:blipFill>
                    <a:blip r:embed="rId84"/>
                    <a:stretch>
                      <a:fillRect/>
                    </a:stretch>
                  </pic:blipFill>
                  <pic:spPr>
                    <a:xfrm rot="0">
                      <a:off x="0" y="0"/>
                      <a:ext cx="6363" cy="139715"/>
                    </a:xfrm>
                    <a:prstGeom prst="rect">
                      <a:avLst/>
                    </a:prstGeom>
                  </pic:spPr>
                </pic:pic>
              </a:graphicData>
            </a:graphic>
          </wp:inline>
        </w:drawing>
      </w:r>
      <w:r>
        <w:rPr>
          <w:rFonts w:ascii="YouYuan" w:hAnsi="YouYuan" w:eastAsia="YouYuan" w:cs="YouYuan"/>
          <w:sz w:val="20"/>
          <w:szCs w:val="20"/>
          <w:spacing w:val="60"/>
        </w:rPr>
        <w:t xml:space="preserve"> </w:t>
      </w:r>
      <w:r>
        <w:rPr>
          <w:rFonts w:ascii="YouYuan" w:hAnsi="YouYuan" w:eastAsia="YouYuan" w:cs="YouYuan"/>
          <w:sz w:val="20"/>
          <w:szCs w:val="20"/>
          <w:b/>
          <w:bCs/>
          <w:spacing w:val="-12"/>
          <w:w w:val="95"/>
        </w:rPr>
        <w:t>数字化思维：传统企业数字化转型指南</w:t>
      </w:r>
    </w:p>
    <w:p>
      <w:pPr>
        <w:pStyle w:val="BodyText"/>
        <w:spacing w:line="283" w:lineRule="auto"/>
        <w:rPr/>
      </w:pPr>
      <w:r/>
    </w:p>
    <w:p>
      <w:pPr>
        <w:pStyle w:val="BodyText"/>
        <w:spacing w:line="284" w:lineRule="auto"/>
        <w:rPr/>
      </w:pPr>
      <w:r/>
    </w:p>
    <w:p>
      <w:pPr>
        <w:ind w:left="29"/>
        <w:spacing w:before="65" w:line="411" w:lineRule="exact"/>
        <w:rPr>
          <w:rFonts w:ascii="SimSun" w:hAnsi="SimSun" w:eastAsia="SimSun" w:cs="SimSun"/>
          <w:sz w:val="20"/>
          <w:szCs w:val="20"/>
        </w:rPr>
      </w:pPr>
      <w:r>
        <w:rPr>
          <w:rFonts w:ascii="SimSun" w:hAnsi="SimSun" w:eastAsia="SimSun" w:cs="SimSun"/>
          <w:sz w:val="20"/>
          <w:szCs w:val="20"/>
          <w:spacing w:val="4"/>
          <w:position w:val="16"/>
        </w:rPr>
        <w:t>预后②是比较好的，有很大概率可以治愈；如果在中晚期才被发现，</w:t>
      </w:r>
      <w:r>
        <w:rPr>
          <w:rFonts w:ascii="SimSun" w:hAnsi="SimSun" w:eastAsia="SimSun" w:cs="SimSun"/>
          <w:sz w:val="20"/>
          <w:szCs w:val="20"/>
          <w:spacing w:val="3"/>
          <w:position w:val="16"/>
        </w:rPr>
        <w:t>则治愈率会大</w:t>
      </w:r>
    </w:p>
    <w:p>
      <w:pPr>
        <w:ind w:left="29"/>
        <w:spacing w:line="217" w:lineRule="auto"/>
        <w:rPr>
          <w:rFonts w:ascii="SimSun" w:hAnsi="SimSun" w:eastAsia="SimSun" w:cs="SimSun"/>
          <w:sz w:val="20"/>
          <w:szCs w:val="20"/>
        </w:rPr>
      </w:pPr>
      <w:r>
        <w:rPr>
          <w:rFonts w:ascii="SimSun" w:hAnsi="SimSun" w:eastAsia="SimSun" w:cs="SimSun"/>
          <w:sz w:val="20"/>
          <w:szCs w:val="20"/>
          <w:spacing w:val="4"/>
        </w:rPr>
        <w:t>幅度下降。因此，对于食管癌的防治，最重要的原则就是及早发现，及早干预。</w:t>
      </w:r>
    </w:p>
    <w:p>
      <w:pPr>
        <w:ind w:left="29" w:right="89" w:firstLine="400"/>
        <w:spacing w:before="125" w:line="360" w:lineRule="auto"/>
        <w:jc w:val="both"/>
        <w:rPr>
          <w:rFonts w:ascii="SimSun" w:hAnsi="SimSun" w:eastAsia="SimSun" w:cs="SimSun"/>
          <w:sz w:val="20"/>
          <w:szCs w:val="20"/>
        </w:rPr>
      </w:pPr>
      <w:r>
        <w:rPr>
          <w:rFonts w:ascii="SimSun" w:hAnsi="SimSun" w:eastAsia="SimSun" w:cs="SimSun"/>
          <w:sz w:val="20"/>
          <w:szCs w:val="20"/>
          <w:spacing w:val="10"/>
        </w:rPr>
        <w:t>然而，根据一些统计数据显示，在我国，食管癌在早期被检出的概率是比较</w:t>
      </w:r>
      <w:r>
        <w:rPr>
          <w:rFonts w:ascii="SimSun" w:hAnsi="SimSun" w:eastAsia="SimSun" w:cs="SimSun"/>
          <w:sz w:val="20"/>
          <w:szCs w:val="20"/>
          <w:spacing w:val="7"/>
        </w:rPr>
        <w:t xml:space="preserve"> </w:t>
      </w:r>
      <w:r>
        <w:rPr>
          <w:rFonts w:ascii="SimSun" w:hAnsi="SimSun" w:eastAsia="SimSun" w:cs="SimSun"/>
          <w:sz w:val="20"/>
          <w:szCs w:val="20"/>
          <w:spacing w:val="12"/>
        </w:rPr>
        <w:t>低的，甚至一度低于10%。造成这个结果的原因很多，有影像设备的问题，也有</w:t>
      </w:r>
    </w:p>
    <w:p>
      <w:pPr>
        <w:ind w:left="29"/>
        <w:spacing w:line="219" w:lineRule="auto"/>
        <w:rPr>
          <w:rFonts w:ascii="SimSun" w:hAnsi="SimSun" w:eastAsia="SimSun" w:cs="SimSun"/>
          <w:sz w:val="20"/>
          <w:szCs w:val="20"/>
        </w:rPr>
      </w:pPr>
      <w:r>
        <w:rPr>
          <w:rFonts w:ascii="SimSun" w:hAnsi="SimSun" w:eastAsia="SimSun" w:cs="SimSun"/>
          <w:sz w:val="20"/>
          <w:szCs w:val="20"/>
          <w:spacing w:val="4"/>
        </w:rPr>
        <w:t>医生经验和时间的问题，最重要的原因是目前我国比较缺乏相</w:t>
      </w:r>
      <w:r>
        <w:rPr>
          <w:rFonts w:ascii="SimSun" w:hAnsi="SimSun" w:eastAsia="SimSun" w:cs="SimSun"/>
          <w:sz w:val="20"/>
          <w:szCs w:val="20"/>
          <w:spacing w:val="3"/>
        </w:rPr>
        <w:t>应的筛查手段。</w:t>
      </w:r>
    </w:p>
    <w:p>
      <w:pPr>
        <w:ind w:left="29" w:firstLine="379"/>
        <w:spacing w:before="141" w:line="351" w:lineRule="auto"/>
        <w:jc w:val="both"/>
        <w:rPr>
          <w:rFonts w:ascii="SimSun" w:hAnsi="SimSun" w:eastAsia="SimSun" w:cs="SimSun"/>
          <w:sz w:val="20"/>
          <w:szCs w:val="20"/>
        </w:rPr>
      </w:pPr>
      <w:r>
        <w:rPr>
          <w:rFonts w:ascii="SimSun" w:hAnsi="SimSun" w:eastAsia="SimSun" w:cs="SimSun"/>
          <w:sz w:val="20"/>
          <w:szCs w:val="20"/>
          <w:spacing w:val="11"/>
        </w:rPr>
        <w:t>腾讯觅影基于相应的图像识别算法，结合医疗及食管癌的影像</w:t>
      </w:r>
      <w:r>
        <w:rPr>
          <w:rFonts w:ascii="SimSun" w:hAnsi="SimSun" w:eastAsia="SimSun" w:cs="SimSun"/>
          <w:sz w:val="20"/>
          <w:szCs w:val="20"/>
          <w:spacing w:val="10"/>
        </w:rPr>
        <w:t>特征进行不断</w:t>
      </w:r>
      <w:r>
        <w:rPr>
          <w:rFonts w:ascii="SimSun" w:hAnsi="SimSun" w:eastAsia="SimSun" w:cs="SimSun"/>
          <w:sz w:val="20"/>
          <w:szCs w:val="20"/>
        </w:rPr>
        <w:t xml:space="preserve">  </w:t>
      </w:r>
      <w:r>
        <w:rPr>
          <w:rFonts w:ascii="SimSun" w:hAnsi="SimSun" w:eastAsia="SimSun" w:cs="SimSun"/>
          <w:sz w:val="20"/>
          <w:szCs w:val="20"/>
          <w:spacing w:val="8"/>
        </w:rPr>
        <w:t>调优，并通过大量真实且附带标注的影像数据去训</w:t>
      </w:r>
      <w:r>
        <w:rPr>
          <w:rFonts w:ascii="SimSun" w:hAnsi="SimSun" w:eastAsia="SimSun" w:cs="SimSun"/>
          <w:sz w:val="20"/>
          <w:szCs w:val="20"/>
          <w:spacing w:val="7"/>
        </w:rPr>
        <w:t>练算法，形成</w:t>
      </w:r>
      <w:r>
        <w:rPr>
          <w:rFonts w:ascii="Times New Roman" w:hAnsi="Times New Roman" w:eastAsia="Times New Roman" w:cs="Times New Roman"/>
          <w:sz w:val="20"/>
          <w:szCs w:val="20"/>
        </w:rPr>
        <w:t>AI</w:t>
      </w:r>
      <w:r>
        <w:rPr>
          <w:rFonts w:ascii="Times New Roman" w:hAnsi="Times New Roman" w:eastAsia="Times New Roman" w:cs="Times New Roman"/>
          <w:sz w:val="20"/>
          <w:szCs w:val="20"/>
          <w:spacing w:val="20"/>
          <w:w w:val="101"/>
        </w:rPr>
        <w:t xml:space="preserve"> </w:t>
      </w:r>
      <w:r>
        <w:rPr>
          <w:rFonts w:ascii="SimSun" w:hAnsi="SimSun" w:eastAsia="SimSun" w:cs="SimSun"/>
          <w:sz w:val="20"/>
          <w:szCs w:val="20"/>
          <w:spacing w:val="7"/>
        </w:rPr>
        <w:t>模型。这就相 </w:t>
      </w:r>
      <w:r>
        <w:rPr>
          <w:rFonts w:ascii="SimSun" w:hAnsi="SimSun" w:eastAsia="SimSun" w:cs="SimSun"/>
          <w:sz w:val="20"/>
          <w:szCs w:val="20"/>
          <w:spacing w:val="10"/>
        </w:rPr>
        <w:t>当于是在用大量的数据教机器算法去识别这些图片，在这样的</w:t>
      </w:r>
      <w:r>
        <w:rPr>
          <w:rFonts w:ascii="SimSun" w:hAnsi="SimSun" w:eastAsia="SimSun" w:cs="SimSun"/>
          <w:sz w:val="20"/>
          <w:szCs w:val="20"/>
          <w:spacing w:val="9"/>
        </w:rPr>
        <w:t>训练过程中，模型</w:t>
      </w:r>
      <w:r>
        <w:rPr>
          <w:rFonts w:ascii="SimSun" w:hAnsi="SimSun" w:eastAsia="SimSun" w:cs="SimSun"/>
          <w:sz w:val="20"/>
          <w:szCs w:val="20"/>
        </w:rPr>
        <w:t xml:space="preserve">  </w:t>
      </w:r>
      <w:r>
        <w:rPr>
          <w:rFonts w:ascii="SimSun" w:hAnsi="SimSun" w:eastAsia="SimSun" w:cs="SimSun"/>
          <w:sz w:val="20"/>
          <w:szCs w:val="20"/>
          <w:spacing w:val="1"/>
        </w:rPr>
        <w:t>会越来越精准。最终，如果再给这套系统提供一些以前没见过的</w:t>
      </w:r>
      <w:r>
        <w:rPr>
          <w:rFonts w:ascii="SimSun" w:hAnsi="SimSun" w:eastAsia="SimSun" w:cs="SimSun"/>
          <w:sz w:val="20"/>
          <w:szCs w:val="20"/>
        </w:rPr>
        <w:t>真实食管影像图片， </w:t>
      </w:r>
      <w:r>
        <w:rPr>
          <w:rFonts w:ascii="SimSun" w:hAnsi="SimSun" w:eastAsia="SimSun" w:cs="SimSun"/>
          <w:sz w:val="20"/>
          <w:szCs w:val="20"/>
          <w:spacing w:val="12"/>
        </w:rPr>
        <w:t>那么它就可以判断出这些图片所提示的疾病是什么,甚至可以判断出疾病的严重</w:t>
      </w:r>
    </w:p>
    <w:p>
      <w:pPr>
        <w:ind w:left="29"/>
        <w:spacing w:line="219" w:lineRule="auto"/>
        <w:rPr>
          <w:rFonts w:ascii="SimSun" w:hAnsi="SimSun" w:eastAsia="SimSun" w:cs="SimSun"/>
          <w:sz w:val="20"/>
          <w:szCs w:val="20"/>
        </w:rPr>
      </w:pPr>
      <w:r>
        <w:rPr>
          <w:rFonts w:ascii="SimSun" w:hAnsi="SimSun" w:eastAsia="SimSun" w:cs="SimSun"/>
          <w:sz w:val="20"/>
          <w:szCs w:val="20"/>
          <w:spacing w:val="6"/>
        </w:rPr>
        <w:t>程度。如图1-9所示为腾讯觅影的医生端界面。</w:t>
      </w:r>
    </w:p>
    <w:p>
      <w:pPr>
        <w:pStyle w:val="BodyText"/>
        <w:rPr/>
      </w:pPr>
      <w:r/>
    </w:p>
    <w:p>
      <w:pPr>
        <w:pStyle w:val="BodyText"/>
        <w:spacing w:line="241" w:lineRule="auto"/>
        <w:rPr/>
      </w:pPr>
      <w:r/>
    </w:p>
    <w:p>
      <w:pPr>
        <w:ind w:firstLine="719"/>
        <w:spacing w:line="3210" w:lineRule="exact"/>
        <w:rPr/>
      </w:pPr>
      <w:r>
        <w:rPr>
          <w:position w:val="-64"/>
        </w:rPr>
        <w:drawing>
          <wp:inline distT="0" distB="0" distL="0" distR="0">
            <wp:extent cx="3816339" cy="2038294"/>
            <wp:effectExtent l="0" t="0" r="0" b="0"/>
            <wp:docPr id="110" name="IM 110"/>
            <wp:cNvGraphicFramePr/>
            <a:graphic>
              <a:graphicData uri="http://schemas.openxmlformats.org/drawingml/2006/picture">
                <pic:pic>
                  <pic:nvPicPr>
                    <pic:cNvPr id="110" name="IM 110"/>
                    <pic:cNvPicPr/>
                  </pic:nvPicPr>
                  <pic:blipFill>
                    <a:blip r:embed="rId85"/>
                    <a:stretch>
                      <a:fillRect/>
                    </a:stretch>
                  </pic:blipFill>
                  <pic:spPr>
                    <a:xfrm rot="0">
                      <a:off x="0" y="0"/>
                      <a:ext cx="3816339" cy="2038294"/>
                    </a:xfrm>
                    <a:prstGeom prst="rect">
                      <a:avLst/>
                    </a:prstGeom>
                  </pic:spPr>
                </pic:pic>
              </a:graphicData>
            </a:graphic>
          </wp:inline>
        </w:drawing>
      </w:r>
    </w:p>
    <w:p>
      <w:pPr>
        <w:ind w:left="2419"/>
        <w:spacing w:before="136" w:line="217" w:lineRule="auto"/>
        <w:rPr>
          <w:rFonts w:ascii="SimSun" w:hAnsi="SimSun" w:eastAsia="SimSun" w:cs="SimSun"/>
          <w:sz w:val="20"/>
          <w:szCs w:val="20"/>
        </w:rPr>
      </w:pPr>
      <w:r>
        <w:rPr>
          <w:rFonts w:ascii="SimSun" w:hAnsi="SimSun" w:eastAsia="SimSun" w:cs="SimSun"/>
          <w:sz w:val="20"/>
          <w:szCs w:val="20"/>
          <w:spacing w:val="-15"/>
        </w:rPr>
        <w:t>图1-9  腾讯觅影的医生端界面④</w:t>
      </w:r>
    </w:p>
    <w:p>
      <w:pPr>
        <w:pStyle w:val="BodyText"/>
        <w:spacing w:line="290" w:lineRule="auto"/>
        <w:rPr/>
      </w:pPr>
      <w:r/>
    </w:p>
    <w:p>
      <w:pPr>
        <w:ind w:left="499"/>
        <w:spacing w:before="65" w:line="400" w:lineRule="exact"/>
        <w:rPr>
          <w:rFonts w:ascii="SimSun" w:hAnsi="SimSun" w:eastAsia="SimSun" w:cs="SimSun"/>
          <w:sz w:val="20"/>
          <w:szCs w:val="20"/>
        </w:rPr>
      </w:pPr>
      <w:r>
        <w:rPr>
          <w:rFonts w:ascii="SimSun" w:hAnsi="SimSun" w:eastAsia="SimSun" w:cs="SimSun"/>
          <w:sz w:val="20"/>
          <w:szCs w:val="20"/>
          <w:spacing w:val="5"/>
          <w:position w:val="15"/>
        </w:rPr>
        <w:t>目前，腾讯觅影对早期食管癌的发现准确率高达90%。在实际</w:t>
      </w:r>
      <w:r>
        <w:rPr>
          <w:rFonts w:ascii="SimSun" w:hAnsi="SimSun" w:eastAsia="SimSun" w:cs="SimSun"/>
          <w:sz w:val="20"/>
          <w:szCs w:val="20"/>
          <w:spacing w:val="4"/>
          <w:position w:val="15"/>
        </w:rPr>
        <w:t>应用的过程中，</w:t>
      </w:r>
    </w:p>
    <w:p>
      <w:pPr>
        <w:ind w:left="29"/>
        <w:spacing w:line="218" w:lineRule="auto"/>
        <w:rPr>
          <w:rFonts w:ascii="SimSun" w:hAnsi="SimSun" w:eastAsia="SimSun" w:cs="SimSun"/>
          <w:sz w:val="20"/>
          <w:szCs w:val="20"/>
        </w:rPr>
      </w:pPr>
      <w:r>
        <w:rPr>
          <w:rFonts w:ascii="SimSun" w:hAnsi="SimSun" w:eastAsia="SimSun" w:cs="SimSun"/>
          <w:sz w:val="20"/>
          <w:szCs w:val="20"/>
          <w:spacing w:val="10"/>
        </w:rPr>
        <w:t>腾讯觅影一般是与医院的影像设备连接，在做内窥镜检查的过</w:t>
      </w:r>
      <w:r>
        <w:rPr>
          <w:rFonts w:ascii="SimSun" w:hAnsi="SimSun" w:eastAsia="SimSun" w:cs="SimSun"/>
          <w:sz w:val="20"/>
          <w:szCs w:val="20"/>
          <w:spacing w:val="9"/>
        </w:rPr>
        <w:t>程中，系统会自动</w:t>
      </w:r>
    </w:p>
    <w:p>
      <w:pPr>
        <w:pStyle w:val="BodyText"/>
        <w:spacing w:line="314" w:lineRule="auto"/>
        <w:rPr/>
      </w:pPr>
      <w:r/>
    </w:p>
    <w:p>
      <w:pPr>
        <w:ind w:left="29"/>
        <w:spacing w:before="66" w:line="217" w:lineRule="auto"/>
        <w:rPr>
          <w:rFonts w:ascii="SimSun" w:hAnsi="SimSun" w:eastAsia="SimSun" w:cs="SimSun"/>
          <w:sz w:val="20"/>
          <w:szCs w:val="20"/>
        </w:rPr>
      </w:pPr>
      <w:r>
        <w:rPr>
          <w:rFonts w:ascii="SimSun" w:hAnsi="SimSun" w:eastAsia="SimSun" w:cs="SimSun"/>
          <w:sz w:val="20"/>
          <w:szCs w:val="20"/>
          <w:spacing w:val="-18"/>
          <w:w w:val="93"/>
        </w:rPr>
        <w:t>②</w:t>
      </w:r>
      <w:r>
        <w:rPr>
          <w:rFonts w:ascii="SimSun" w:hAnsi="SimSun" w:eastAsia="SimSun" w:cs="SimSun"/>
          <w:sz w:val="20"/>
          <w:szCs w:val="20"/>
          <w:spacing w:val="73"/>
        </w:rPr>
        <w:t xml:space="preserve"> </w:t>
      </w:r>
      <w:r>
        <w:rPr>
          <w:rFonts w:ascii="SimSun" w:hAnsi="SimSun" w:eastAsia="SimSun" w:cs="SimSun"/>
          <w:sz w:val="20"/>
          <w:szCs w:val="20"/>
          <w:spacing w:val="-18"/>
          <w:w w:val="93"/>
        </w:rPr>
        <w:t>预后是医学专业术语，指根据经验预测的疾病发展情况。</w:t>
      </w:r>
    </w:p>
    <w:p>
      <w:pPr>
        <w:ind w:left="29" w:right="459"/>
        <w:spacing w:before="25" w:line="233" w:lineRule="auto"/>
        <w:rPr>
          <w:rFonts w:ascii="SimSun" w:hAnsi="SimSun" w:eastAsia="SimSun" w:cs="SimSun"/>
          <w:sz w:val="20"/>
          <w:szCs w:val="20"/>
        </w:rPr>
      </w:pPr>
      <w:r>
        <w:rPr>
          <w:rFonts w:ascii="SimSun" w:hAnsi="SimSun" w:eastAsia="SimSun" w:cs="SimSun"/>
          <w:sz w:val="20"/>
          <w:szCs w:val="20"/>
          <w:spacing w:val="-26"/>
        </w:rPr>
        <w:t>③</w:t>
      </w:r>
      <w:r>
        <w:rPr>
          <w:rFonts w:ascii="SimSun" w:hAnsi="SimSun" w:eastAsia="SimSun" w:cs="SimSun"/>
          <w:sz w:val="20"/>
          <w:szCs w:val="20"/>
          <w:spacing w:val="55"/>
        </w:rPr>
        <w:t xml:space="preserve"> </w:t>
      </w:r>
      <w:r>
        <w:rPr>
          <w:rFonts w:ascii="SimSun" w:hAnsi="SimSun" w:eastAsia="SimSun" w:cs="SimSun"/>
          <w:sz w:val="20"/>
          <w:szCs w:val="20"/>
          <w:spacing w:val="-26"/>
        </w:rPr>
        <w:t>数据来自“腾讯”微信公众号文章《腾讯出了</w:t>
      </w:r>
      <w:r>
        <w:rPr>
          <w:rFonts w:ascii="SimSun" w:hAnsi="SimSun" w:eastAsia="SimSun" w:cs="SimSun"/>
          <w:sz w:val="20"/>
          <w:szCs w:val="20"/>
          <w:spacing w:val="-27"/>
        </w:rPr>
        <w:t>一款AI产品，让早期癌症不再难发现!》。</w:t>
      </w:r>
      <w:r>
        <w:rPr>
          <w:rFonts w:ascii="SimSun" w:hAnsi="SimSun" w:eastAsia="SimSun" w:cs="SimSun"/>
          <w:sz w:val="20"/>
          <w:szCs w:val="20"/>
        </w:rPr>
        <w:t xml:space="preserve"> </w:t>
      </w:r>
      <w:r>
        <w:rPr>
          <w:rFonts w:ascii="SimSun" w:hAnsi="SimSun" w:eastAsia="SimSun" w:cs="SimSun"/>
          <w:sz w:val="20"/>
          <w:szCs w:val="20"/>
          <w:spacing w:val="-21"/>
          <w:w w:val="95"/>
        </w:rPr>
        <w:t>④</w:t>
      </w:r>
      <w:r>
        <w:rPr>
          <w:rFonts w:ascii="SimSun" w:hAnsi="SimSun" w:eastAsia="SimSun" w:cs="SimSun"/>
          <w:sz w:val="20"/>
          <w:szCs w:val="20"/>
          <w:spacing w:val="48"/>
        </w:rPr>
        <w:t xml:space="preserve"> </w:t>
      </w:r>
      <w:r>
        <w:rPr>
          <w:rFonts w:ascii="SimSun" w:hAnsi="SimSun" w:eastAsia="SimSun" w:cs="SimSun"/>
          <w:sz w:val="20"/>
          <w:szCs w:val="20"/>
          <w:spacing w:val="-21"/>
          <w:w w:val="95"/>
        </w:rPr>
        <w:t>该图片为设计稿，并非真实的影像识别案例，内容仅供示意。</w:t>
      </w:r>
    </w:p>
    <w:p>
      <w:pPr>
        <w:spacing w:line="233" w:lineRule="auto"/>
        <w:sectPr>
          <w:footerReference w:type="default" r:id="rId82"/>
          <w:pgSz w:w="8640" w:h="12580"/>
          <w:pgMar w:top="400" w:right="600" w:bottom="350" w:left="580" w:header="0" w:footer="251" w:gutter="0"/>
        </w:sectPr>
        <w:rPr>
          <w:rFonts w:ascii="SimSun" w:hAnsi="SimSun" w:eastAsia="SimSun" w:cs="SimSun"/>
          <w:sz w:val="20"/>
          <w:szCs w:val="20"/>
        </w:rPr>
      </w:pPr>
    </w:p>
    <w:p>
      <w:pPr>
        <w:ind w:left="4590"/>
        <w:spacing w:before="113" w:line="219" w:lineRule="auto"/>
        <w:rPr>
          <w:rFonts w:ascii="SimHei" w:hAnsi="SimHei" w:eastAsia="SimHei" w:cs="SimHei"/>
          <w:sz w:val="21"/>
          <w:szCs w:val="21"/>
        </w:rPr>
      </w:pPr>
      <w:r>
        <w:rPr>
          <w:rFonts w:ascii="SimHei" w:hAnsi="SimHei" w:eastAsia="SimHei" w:cs="SimHei"/>
          <w:sz w:val="21"/>
          <w:szCs w:val="21"/>
          <w:spacing w:val="-10"/>
        </w:rPr>
        <w:t>第1章认知：数字化的前世今生</w:t>
      </w:r>
    </w:p>
    <w:p>
      <w:pPr>
        <w:pStyle w:val="BodyText"/>
        <w:spacing w:line="281" w:lineRule="auto"/>
        <w:rPr/>
      </w:pPr>
      <w:r/>
    </w:p>
    <w:p>
      <w:pPr>
        <w:pStyle w:val="BodyText"/>
        <w:spacing w:line="282" w:lineRule="auto"/>
        <w:rPr/>
      </w:pPr>
      <w:r/>
    </w:p>
    <w:p>
      <w:pPr>
        <w:spacing w:before="68" w:line="390" w:lineRule="exact"/>
        <w:rPr>
          <w:rFonts w:ascii="SimSun" w:hAnsi="SimSun" w:eastAsia="SimSun" w:cs="SimSun"/>
          <w:sz w:val="21"/>
          <w:szCs w:val="21"/>
        </w:rPr>
      </w:pPr>
      <w:r>
        <w:rPr>
          <w:rFonts w:ascii="SimSun" w:hAnsi="SimSun" w:eastAsia="SimSun" w:cs="SimSun"/>
          <w:sz w:val="21"/>
          <w:szCs w:val="21"/>
          <w:position w:val="13"/>
        </w:rPr>
        <w:t>对拍摄的影像进行识别，提示医生该影像的风险程度。这样</w:t>
      </w:r>
      <w:r>
        <w:rPr>
          <w:rFonts w:ascii="SimSun" w:hAnsi="SimSun" w:eastAsia="SimSun" w:cs="SimSun"/>
          <w:sz w:val="21"/>
          <w:szCs w:val="21"/>
          <w:spacing w:val="-1"/>
          <w:position w:val="13"/>
        </w:rPr>
        <w:t>医生便可以重点关注</w:t>
      </w:r>
    </w:p>
    <w:p>
      <w:pPr>
        <w:spacing w:line="219" w:lineRule="auto"/>
        <w:rPr>
          <w:rFonts w:ascii="SimSun" w:hAnsi="SimSun" w:eastAsia="SimSun" w:cs="SimSun"/>
          <w:sz w:val="21"/>
          <w:szCs w:val="21"/>
        </w:rPr>
      </w:pPr>
      <w:r>
        <w:rPr>
          <w:rFonts w:ascii="SimSun" w:hAnsi="SimSun" w:eastAsia="SimSun" w:cs="SimSun"/>
          <w:sz w:val="21"/>
          <w:szCs w:val="21"/>
          <w:spacing w:val="-7"/>
        </w:rPr>
        <w:t>高风险的患者，并进行下一步的分析和诊断。</w:t>
      </w:r>
    </w:p>
    <w:p>
      <w:pPr>
        <w:ind w:right="11" w:firstLine="399"/>
        <w:spacing w:before="131" w:line="343" w:lineRule="auto"/>
        <w:rPr>
          <w:rFonts w:ascii="SimSun" w:hAnsi="SimSun" w:eastAsia="SimSun" w:cs="SimSun"/>
          <w:sz w:val="21"/>
          <w:szCs w:val="21"/>
        </w:rPr>
      </w:pPr>
      <w:r>
        <w:rPr>
          <w:rFonts w:ascii="SimSun" w:hAnsi="SimSun" w:eastAsia="SimSun" w:cs="SimSun"/>
          <w:sz w:val="21"/>
          <w:szCs w:val="21"/>
          <w:spacing w:val="7"/>
        </w:rPr>
        <w:t>我们再次回到效率提升阶段的主题。腾讯觅影这款产品对于医疗行业</w:t>
      </w:r>
      <w:r>
        <w:rPr>
          <w:rFonts w:ascii="SimSun" w:hAnsi="SimSun" w:eastAsia="SimSun" w:cs="SimSun"/>
          <w:sz w:val="21"/>
          <w:szCs w:val="21"/>
          <w:spacing w:val="6"/>
        </w:rPr>
        <w:t>的作</w:t>
      </w:r>
      <w:r>
        <w:rPr>
          <w:rFonts w:ascii="SimSun" w:hAnsi="SimSun" w:eastAsia="SimSun" w:cs="SimSun"/>
          <w:sz w:val="21"/>
          <w:szCs w:val="21"/>
        </w:rPr>
        <w:t xml:space="preserve"> </w:t>
      </w:r>
      <w:r>
        <w:rPr>
          <w:rFonts w:ascii="SimSun" w:hAnsi="SimSun" w:eastAsia="SimSun" w:cs="SimSun"/>
          <w:sz w:val="21"/>
          <w:szCs w:val="21"/>
          <w:spacing w:val="9"/>
        </w:rPr>
        <w:t>用是什么呢?依然是提升效率，它大幅度提升了读片和发现病灶的效率。</w:t>
      </w:r>
      <w:r>
        <w:rPr>
          <w:rFonts w:ascii="SimSun" w:hAnsi="SimSun" w:eastAsia="SimSun" w:cs="SimSun"/>
          <w:sz w:val="21"/>
          <w:szCs w:val="21"/>
          <w:spacing w:val="8"/>
        </w:rPr>
        <w:t>然而</w:t>
      </w:r>
      <w:r>
        <w:rPr>
          <w:rFonts w:ascii="SimSun" w:hAnsi="SimSun" w:eastAsia="SimSun" w:cs="SimSun"/>
          <w:sz w:val="21"/>
          <w:szCs w:val="21"/>
        </w:rPr>
        <w:t xml:space="preserve"> </w:t>
      </w:r>
      <w:r>
        <w:rPr>
          <w:rFonts w:ascii="SimSun" w:hAnsi="SimSun" w:eastAsia="SimSun" w:cs="SimSun"/>
          <w:sz w:val="21"/>
          <w:szCs w:val="21"/>
          <w:spacing w:val="6"/>
        </w:rPr>
        <w:t>它仅仅是提升效率，并没有试图帮助医生出诊断结果，更不可能代替医生给患</w:t>
      </w:r>
    </w:p>
    <w:p>
      <w:pPr>
        <w:spacing w:before="1" w:line="220" w:lineRule="auto"/>
        <w:rPr>
          <w:rFonts w:ascii="SimSun" w:hAnsi="SimSun" w:eastAsia="SimSun" w:cs="SimSun"/>
          <w:sz w:val="21"/>
          <w:szCs w:val="21"/>
        </w:rPr>
      </w:pPr>
      <w:r>
        <w:rPr>
          <w:rFonts w:ascii="SimSun" w:hAnsi="SimSun" w:eastAsia="SimSun" w:cs="SimSun"/>
          <w:sz w:val="21"/>
          <w:szCs w:val="21"/>
          <w:spacing w:val="-15"/>
        </w:rPr>
        <w:t>者治病。</w:t>
      </w:r>
    </w:p>
    <w:p>
      <w:pPr>
        <w:ind w:left="3" w:right="15" w:firstLine="396"/>
        <w:spacing w:before="111" w:line="335" w:lineRule="auto"/>
        <w:rPr>
          <w:rFonts w:ascii="SimSun" w:hAnsi="SimSun" w:eastAsia="SimSun" w:cs="SimSun"/>
          <w:sz w:val="21"/>
          <w:szCs w:val="21"/>
        </w:rPr>
      </w:pPr>
      <w:r>
        <w:rPr>
          <w:rFonts w:ascii="SimSun" w:hAnsi="SimSun" w:eastAsia="SimSun" w:cs="SimSun"/>
          <w:sz w:val="21"/>
          <w:szCs w:val="21"/>
          <w:spacing w:val="-3"/>
        </w:rPr>
        <w:t>总体上看</w:t>
      </w:r>
      <w:r>
        <w:rPr>
          <w:rFonts w:ascii="SimSun" w:hAnsi="SimSun" w:eastAsia="SimSun" w:cs="SimSun"/>
          <w:sz w:val="21"/>
          <w:szCs w:val="21"/>
          <w:b/>
          <w:bCs/>
          <w:spacing w:val="-3"/>
        </w:rPr>
        <w:t>，在效率提升阶段，互联网开始与传统行业发生“有限的融合”,</w:t>
      </w:r>
      <w:r>
        <w:rPr>
          <w:rFonts w:ascii="SimSun" w:hAnsi="SimSun" w:eastAsia="SimSun" w:cs="SimSun"/>
          <w:sz w:val="21"/>
          <w:szCs w:val="21"/>
          <w:spacing w:val="-3"/>
        </w:rPr>
        <w:t xml:space="preserve">  </w:t>
      </w:r>
      <w:r>
        <w:rPr>
          <w:rFonts w:ascii="SimSun" w:hAnsi="SimSun" w:eastAsia="SimSun" w:cs="SimSun"/>
          <w:sz w:val="21"/>
          <w:szCs w:val="21"/>
          <w:b/>
          <w:bCs/>
          <w:spacing w:val="-2"/>
        </w:rPr>
        <w:t>但一般不会深入行业的核心部分，更多的是在</w:t>
      </w:r>
      <w:r>
        <w:rPr>
          <w:rFonts w:ascii="SimSun" w:hAnsi="SimSun" w:eastAsia="SimSun" w:cs="SimSun"/>
          <w:sz w:val="21"/>
          <w:szCs w:val="21"/>
          <w:b/>
          <w:bCs/>
          <w:spacing w:val="-3"/>
        </w:rPr>
        <w:t>原行业的一些流程节点上进行突破</w:t>
      </w:r>
      <w:r>
        <w:rPr>
          <w:rFonts w:ascii="SimSun" w:hAnsi="SimSun" w:eastAsia="SimSun" w:cs="SimSun"/>
          <w:sz w:val="21"/>
          <w:szCs w:val="21"/>
        </w:rPr>
        <w:t xml:space="preserve"> </w:t>
      </w:r>
      <w:r>
        <w:rPr>
          <w:rFonts w:ascii="SimSun" w:hAnsi="SimSun" w:eastAsia="SimSun" w:cs="SimSun"/>
          <w:sz w:val="21"/>
          <w:szCs w:val="21"/>
          <w:b/>
          <w:bCs/>
          <w:spacing w:val="-7"/>
        </w:rPr>
        <w:t>和创新。大多数时候，这种融合会以提升行业内的某种效率为目的</w:t>
      </w:r>
      <w:r>
        <w:rPr>
          <w:rFonts w:ascii="SimSun" w:hAnsi="SimSun" w:eastAsia="SimSun" w:cs="SimSun"/>
          <w:sz w:val="21"/>
          <w:szCs w:val="21"/>
          <w:b/>
          <w:bCs/>
          <w:spacing w:val="-8"/>
        </w:rPr>
        <w:t>，</w:t>
      </w:r>
      <w:r>
        <w:rPr>
          <w:rFonts w:ascii="SimSun" w:hAnsi="SimSun" w:eastAsia="SimSun" w:cs="SimSun"/>
          <w:sz w:val="21"/>
          <w:szCs w:val="21"/>
          <w:spacing w:val="58"/>
        </w:rPr>
        <w:t xml:space="preserve"> </w:t>
      </w:r>
      <w:r>
        <w:rPr>
          <w:rFonts w:ascii="SimSun" w:hAnsi="SimSun" w:eastAsia="SimSun" w:cs="SimSun"/>
          <w:sz w:val="21"/>
          <w:szCs w:val="21"/>
          <w:b/>
          <w:bCs/>
          <w:spacing w:val="-8"/>
        </w:rPr>
        <w:t>一般不会试</w:t>
      </w:r>
    </w:p>
    <w:p>
      <w:pPr>
        <w:ind w:left="2"/>
        <w:spacing w:before="1" w:line="219" w:lineRule="auto"/>
        <w:rPr>
          <w:rFonts w:ascii="SimSun" w:hAnsi="SimSun" w:eastAsia="SimSun" w:cs="SimSun"/>
          <w:sz w:val="21"/>
          <w:szCs w:val="21"/>
        </w:rPr>
      </w:pPr>
      <w:r>
        <w:rPr>
          <w:rFonts w:ascii="SimSun" w:hAnsi="SimSun" w:eastAsia="SimSun" w:cs="SimSun"/>
          <w:sz w:val="21"/>
          <w:szCs w:val="21"/>
          <w:b/>
          <w:bCs/>
          <w:spacing w:val="-9"/>
        </w:rPr>
        <w:t>图改变原行业中的核心商业模式、业务模式及协作方式等。</w:t>
      </w:r>
    </w:p>
    <w:p>
      <w:pPr>
        <w:pStyle w:val="BodyText"/>
        <w:spacing w:line="396" w:lineRule="auto"/>
        <w:rPr/>
      </w:pPr>
      <w:r/>
    </w:p>
    <w:p>
      <w:pPr>
        <w:ind w:left="3"/>
        <w:spacing w:before="81" w:line="222" w:lineRule="auto"/>
        <w:outlineLvl w:val="1"/>
        <w:rPr>
          <w:rFonts w:ascii="SimHei" w:hAnsi="SimHei" w:eastAsia="SimHei" w:cs="SimHei"/>
          <w:sz w:val="25"/>
          <w:szCs w:val="25"/>
        </w:rPr>
      </w:pPr>
      <w:r>
        <w:rPr>
          <w:rFonts w:ascii="SimHei" w:hAnsi="SimHei" w:eastAsia="SimHei" w:cs="SimHei"/>
          <w:sz w:val="25"/>
          <w:szCs w:val="25"/>
          <w:b/>
          <w:bCs/>
          <w:spacing w:val="6"/>
        </w:rPr>
        <w:t>1.1.5</w:t>
      </w:r>
      <w:r>
        <w:rPr>
          <w:rFonts w:ascii="SimHei" w:hAnsi="SimHei" w:eastAsia="SimHei" w:cs="SimHei"/>
          <w:sz w:val="25"/>
          <w:szCs w:val="25"/>
          <w:spacing w:val="4"/>
        </w:rPr>
        <w:t xml:space="preserve">  </w:t>
      </w:r>
      <w:r>
        <w:rPr>
          <w:rFonts w:ascii="SimHei" w:hAnsi="SimHei" w:eastAsia="SimHei" w:cs="SimHei"/>
          <w:sz w:val="25"/>
          <w:szCs w:val="25"/>
          <w:b/>
          <w:bCs/>
          <w:spacing w:val="6"/>
        </w:rPr>
        <w:t>阶段5:改造重构阶段</w:t>
      </w:r>
    </w:p>
    <w:p>
      <w:pPr>
        <w:pStyle w:val="BodyText"/>
        <w:spacing w:line="242" w:lineRule="auto"/>
        <w:rPr/>
      </w:pPr>
      <w:r/>
    </w:p>
    <w:p>
      <w:pPr>
        <w:ind w:firstLine="399"/>
        <w:spacing w:before="70" w:line="337" w:lineRule="auto"/>
        <w:jc w:val="both"/>
        <w:rPr>
          <w:rFonts w:ascii="SimSun" w:hAnsi="SimSun" w:eastAsia="SimSun" w:cs="SimSun"/>
          <w:sz w:val="21"/>
          <w:szCs w:val="21"/>
        </w:rPr>
      </w:pPr>
      <w:r>
        <w:rPr>
          <w:rFonts w:ascii="SimSun" w:hAnsi="SimSun" w:eastAsia="SimSun" w:cs="SimSun"/>
          <w:sz w:val="21"/>
          <w:szCs w:val="21"/>
          <w:spacing w:val="2"/>
        </w:rPr>
        <w:t>时间线继续向前推进，最近几年，有些行业和公司已经进入了“Y</w:t>
      </w:r>
      <w:r>
        <w:rPr>
          <w:rFonts w:ascii="SimSun" w:hAnsi="SimSun" w:eastAsia="SimSun" w:cs="SimSun"/>
          <w:sz w:val="21"/>
          <w:szCs w:val="21"/>
          <w:spacing w:val="-31"/>
        </w:rPr>
        <w:t xml:space="preserve"> </w:t>
      </w:r>
      <w:r>
        <w:rPr>
          <w:rFonts w:ascii="SimSun" w:hAnsi="SimSun" w:eastAsia="SimSun" w:cs="SimSun"/>
          <w:sz w:val="21"/>
          <w:szCs w:val="21"/>
          <w:spacing w:val="1"/>
        </w:rPr>
        <w:t>路径”演</w:t>
      </w:r>
      <w:r>
        <w:rPr>
          <w:rFonts w:ascii="SimSun" w:hAnsi="SimSun" w:eastAsia="SimSun" w:cs="SimSun"/>
          <w:sz w:val="21"/>
          <w:szCs w:val="21"/>
        </w:rPr>
        <w:t xml:space="preserve"> </w:t>
      </w:r>
      <w:r>
        <w:rPr>
          <w:rFonts w:ascii="SimSun" w:hAnsi="SimSun" w:eastAsia="SimSun" w:cs="SimSun"/>
          <w:sz w:val="21"/>
          <w:szCs w:val="21"/>
          <w:spacing w:val="3"/>
        </w:rPr>
        <w:t>化的第5个阶段，即改造重构阶段。这是一个全新的阶段，案例不多，但我们能</w:t>
      </w:r>
      <w:r>
        <w:rPr>
          <w:rFonts w:ascii="SimSun" w:hAnsi="SimSun" w:eastAsia="SimSun" w:cs="SimSun"/>
          <w:sz w:val="21"/>
          <w:szCs w:val="21"/>
          <w:spacing w:val="9"/>
        </w:rPr>
        <w:t xml:space="preserve"> </w:t>
      </w:r>
      <w:r>
        <w:rPr>
          <w:rFonts w:ascii="SimSun" w:hAnsi="SimSun" w:eastAsia="SimSun" w:cs="SimSun"/>
          <w:sz w:val="21"/>
          <w:szCs w:val="21"/>
        </w:rPr>
        <w:t>够看到的案例，均是使原行业发生了翻天覆地的变化，在很</w:t>
      </w:r>
      <w:r>
        <w:rPr>
          <w:rFonts w:ascii="SimSun" w:hAnsi="SimSun" w:eastAsia="SimSun" w:cs="SimSun"/>
          <w:sz w:val="21"/>
          <w:szCs w:val="21"/>
          <w:spacing w:val="-1"/>
        </w:rPr>
        <w:t>大程度上改造甚至重</w:t>
      </w:r>
    </w:p>
    <w:p>
      <w:pPr>
        <w:spacing w:line="219" w:lineRule="auto"/>
        <w:rPr>
          <w:rFonts w:ascii="SimSun" w:hAnsi="SimSun" w:eastAsia="SimSun" w:cs="SimSun"/>
          <w:sz w:val="21"/>
          <w:szCs w:val="21"/>
        </w:rPr>
      </w:pPr>
      <w:r>
        <w:rPr>
          <w:rFonts w:ascii="SimSun" w:hAnsi="SimSun" w:eastAsia="SimSun" w:cs="SimSun"/>
          <w:sz w:val="21"/>
          <w:szCs w:val="21"/>
          <w:spacing w:val="-8"/>
        </w:rPr>
        <w:t>构了整个行业。</w:t>
      </w:r>
    </w:p>
    <w:p>
      <w:pPr>
        <w:ind w:left="402"/>
        <w:spacing w:before="306" w:line="221" w:lineRule="auto"/>
        <w:rPr>
          <w:rFonts w:ascii="SimHei" w:hAnsi="SimHei" w:eastAsia="SimHei" w:cs="SimHei"/>
          <w:sz w:val="21"/>
          <w:szCs w:val="21"/>
        </w:rPr>
      </w:pPr>
      <w:r>
        <w:rPr>
          <w:rFonts w:ascii="SimHei" w:hAnsi="SimHei" w:eastAsia="SimHei" w:cs="SimHei"/>
          <w:sz w:val="21"/>
          <w:szCs w:val="21"/>
          <w:b/>
          <w:bCs/>
          <w:spacing w:val="-9"/>
        </w:rPr>
        <w:t>案例：打车平台的快车类服务</w:t>
      </w:r>
    </w:p>
    <w:p>
      <w:pPr>
        <w:ind w:right="23" w:firstLine="399"/>
        <w:spacing w:before="252" w:line="343" w:lineRule="auto"/>
        <w:rPr>
          <w:rFonts w:ascii="SimSun" w:hAnsi="SimSun" w:eastAsia="SimSun" w:cs="SimSun"/>
          <w:sz w:val="21"/>
          <w:szCs w:val="21"/>
        </w:rPr>
      </w:pPr>
      <w:r>
        <w:rPr>
          <w:rFonts w:ascii="SimSun" w:hAnsi="SimSun" w:eastAsia="SimSun" w:cs="SimSun"/>
          <w:sz w:val="21"/>
          <w:szCs w:val="21"/>
          <w:spacing w:val="-7"/>
        </w:rPr>
        <w:t>我们在效率提升阶段中提到过打车平台的出租车服务，但是留下了一个尾巴：</w:t>
      </w:r>
      <w:r>
        <w:rPr>
          <w:rFonts w:ascii="SimSun" w:hAnsi="SimSun" w:eastAsia="SimSun" w:cs="SimSun"/>
          <w:sz w:val="21"/>
          <w:szCs w:val="21"/>
          <w:spacing w:val="12"/>
        </w:rPr>
        <w:t xml:space="preserve"> </w:t>
      </w:r>
      <w:r>
        <w:rPr>
          <w:rFonts w:ascii="SimSun" w:hAnsi="SimSun" w:eastAsia="SimSun" w:cs="SimSun"/>
          <w:sz w:val="21"/>
          <w:szCs w:val="21"/>
          <w:spacing w:val="3"/>
        </w:rPr>
        <w:t>这个产品并没有解决城市客运行业里独有的问题。那</w:t>
      </w:r>
      <w:r>
        <w:rPr>
          <w:rFonts w:ascii="SimSun" w:hAnsi="SimSun" w:eastAsia="SimSun" w:cs="SimSun"/>
          <w:sz w:val="21"/>
          <w:szCs w:val="21"/>
          <w:spacing w:val="2"/>
        </w:rPr>
        <w:t>么,该行业独有的问题是什</w:t>
      </w:r>
      <w:r>
        <w:rPr>
          <w:rFonts w:ascii="SimSun" w:hAnsi="SimSun" w:eastAsia="SimSun" w:cs="SimSun"/>
          <w:sz w:val="21"/>
          <w:szCs w:val="21"/>
        </w:rPr>
        <w:t xml:space="preserve"> </w:t>
      </w:r>
      <w:r>
        <w:rPr>
          <w:rFonts w:ascii="SimSun" w:hAnsi="SimSun" w:eastAsia="SimSun" w:cs="SimSun"/>
          <w:sz w:val="21"/>
          <w:szCs w:val="21"/>
          <w:spacing w:val="3"/>
        </w:rPr>
        <w:t>么呢?其中一个问题就是需求会频繁、大幅度地波动</w:t>
      </w:r>
      <w:r>
        <w:rPr>
          <w:rFonts w:ascii="SimSun" w:hAnsi="SimSun" w:eastAsia="SimSun" w:cs="SimSun"/>
          <w:sz w:val="21"/>
          <w:szCs w:val="21"/>
          <w:spacing w:val="2"/>
        </w:rPr>
        <w:t>，以至于很难以静态的思维</w:t>
      </w:r>
    </w:p>
    <w:p>
      <w:pPr>
        <w:spacing w:before="1" w:line="218" w:lineRule="auto"/>
        <w:rPr>
          <w:rFonts w:ascii="SimSun" w:hAnsi="SimSun" w:eastAsia="SimSun" w:cs="SimSun"/>
          <w:sz w:val="21"/>
          <w:szCs w:val="21"/>
        </w:rPr>
      </w:pPr>
      <w:r>
        <w:rPr>
          <w:rFonts w:ascii="SimSun" w:hAnsi="SimSun" w:eastAsia="SimSun" w:cs="SimSun"/>
          <w:sz w:val="21"/>
          <w:szCs w:val="21"/>
          <w:spacing w:val="-10"/>
        </w:rPr>
        <w:t>方式去匹配资源供给。</w:t>
      </w:r>
    </w:p>
    <w:p>
      <w:pPr>
        <w:ind w:right="3" w:firstLine="399"/>
        <w:spacing w:before="131" w:line="334" w:lineRule="auto"/>
        <w:rPr>
          <w:rFonts w:ascii="SimSun" w:hAnsi="SimSun" w:eastAsia="SimSun" w:cs="SimSun"/>
          <w:sz w:val="21"/>
          <w:szCs w:val="21"/>
        </w:rPr>
      </w:pPr>
      <w:r>
        <w:rPr>
          <w:rFonts w:ascii="SimSun" w:hAnsi="SimSun" w:eastAsia="SimSun" w:cs="SimSun"/>
          <w:sz w:val="21"/>
          <w:szCs w:val="21"/>
          <w:spacing w:val="1"/>
        </w:rPr>
        <w:t>在一个城市中，人们的出行是会分高峰期和平峰期的，即需求会</w:t>
      </w:r>
      <w:r>
        <w:rPr>
          <w:rFonts w:ascii="SimSun" w:hAnsi="SimSun" w:eastAsia="SimSun" w:cs="SimSun"/>
          <w:sz w:val="21"/>
          <w:szCs w:val="21"/>
        </w:rPr>
        <w:t>在短时间内 </w:t>
      </w:r>
      <w:r>
        <w:rPr>
          <w:rFonts w:ascii="SimSun" w:hAnsi="SimSun" w:eastAsia="SimSun" w:cs="SimSun"/>
          <w:sz w:val="21"/>
          <w:szCs w:val="21"/>
          <w:spacing w:val="3"/>
        </w:rPr>
        <w:t>快速波动。在上下班时间，如晚上6点半，由于很</w:t>
      </w:r>
      <w:r>
        <w:rPr>
          <w:rFonts w:ascii="SimSun" w:hAnsi="SimSun" w:eastAsia="SimSun" w:cs="SimSun"/>
          <w:sz w:val="21"/>
          <w:szCs w:val="21"/>
          <w:spacing w:val="2"/>
        </w:rPr>
        <w:t>多人同时需要乘车，所以出租</w:t>
      </w:r>
      <w:r>
        <w:rPr>
          <w:rFonts w:ascii="SimSun" w:hAnsi="SimSun" w:eastAsia="SimSun" w:cs="SimSun"/>
          <w:sz w:val="21"/>
          <w:szCs w:val="21"/>
        </w:rPr>
        <w:t xml:space="preserve"> </w:t>
      </w:r>
      <w:r>
        <w:rPr>
          <w:rFonts w:ascii="SimSun" w:hAnsi="SimSun" w:eastAsia="SimSun" w:cs="SimSun"/>
          <w:sz w:val="21"/>
          <w:szCs w:val="21"/>
          <w:spacing w:val="3"/>
        </w:rPr>
        <w:t>车就很难等到；而在其他时段，如下午3点，由于乘车需求相对并不集中</w:t>
      </w:r>
      <w:r>
        <w:rPr>
          <w:rFonts w:ascii="SimSun" w:hAnsi="SimSun" w:eastAsia="SimSun" w:cs="SimSun"/>
          <w:sz w:val="21"/>
          <w:szCs w:val="21"/>
          <w:spacing w:val="2"/>
        </w:rPr>
        <w:t>，所以</w:t>
      </w:r>
      <w:r>
        <w:rPr>
          <w:rFonts w:ascii="SimSun" w:hAnsi="SimSun" w:eastAsia="SimSun" w:cs="SimSun"/>
          <w:sz w:val="21"/>
          <w:szCs w:val="21"/>
        </w:rPr>
        <w:t xml:space="preserve"> </w:t>
      </w:r>
      <w:r>
        <w:rPr>
          <w:rFonts w:ascii="SimSun" w:hAnsi="SimSun" w:eastAsia="SimSun" w:cs="SimSun"/>
          <w:sz w:val="21"/>
          <w:szCs w:val="21"/>
          <w:spacing w:val="-1"/>
        </w:rPr>
        <w:t>出租车相对容易等到。那么从城市的政府主管部门及出租车公司的角度来看，究</w:t>
      </w:r>
    </w:p>
    <w:p>
      <w:pPr>
        <w:spacing w:before="1" w:line="218" w:lineRule="auto"/>
        <w:rPr>
          <w:rFonts w:ascii="SimSun" w:hAnsi="SimSun" w:eastAsia="SimSun" w:cs="SimSun"/>
          <w:sz w:val="21"/>
          <w:szCs w:val="21"/>
        </w:rPr>
      </w:pPr>
      <w:r>
        <w:rPr>
          <w:rFonts w:ascii="SimSun" w:hAnsi="SimSun" w:eastAsia="SimSun" w:cs="SimSun"/>
          <w:sz w:val="21"/>
          <w:szCs w:val="21"/>
          <w:spacing w:val="3"/>
        </w:rPr>
        <w:t>竟应该配备多少运力呢?肯定不能完全按照高峰期的需求来配置</w:t>
      </w:r>
      <w:r>
        <w:rPr>
          <w:rFonts w:ascii="SimSun" w:hAnsi="SimSun" w:eastAsia="SimSun" w:cs="SimSun"/>
          <w:sz w:val="21"/>
          <w:szCs w:val="21"/>
          <w:spacing w:val="2"/>
        </w:rPr>
        <w:t>，原因很简单，</w:t>
      </w:r>
    </w:p>
    <w:p>
      <w:pPr>
        <w:spacing w:line="218" w:lineRule="auto"/>
        <w:sectPr>
          <w:footerReference w:type="default" r:id="rId86"/>
          <w:pgSz w:w="8640" w:h="12560"/>
          <w:pgMar w:top="400" w:right="807" w:bottom="467" w:left="470" w:header="0" w:footer="260" w:gutter="0"/>
        </w:sectPr>
        <w:rPr>
          <w:rFonts w:ascii="SimSun" w:hAnsi="SimSun" w:eastAsia="SimSun" w:cs="SimSun"/>
          <w:sz w:val="21"/>
          <w:szCs w:val="21"/>
        </w:rPr>
      </w:pPr>
    </w:p>
    <w:p>
      <w:pPr>
        <w:spacing w:before="216" w:line="215" w:lineRule="auto"/>
        <w:rPr>
          <w:rFonts w:ascii="SimHei" w:hAnsi="SimHei" w:eastAsia="SimHei" w:cs="SimHei"/>
          <w:sz w:val="21"/>
          <w:szCs w:val="21"/>
        </w:rPr>
      </w:pPr>
      <w:r>
        <w:pict>
          <v:group id="_x0000_s104" style="position:absolute;margin-left:249.998pt;margin-top:282.503pt;mso-position-vertical-relative:page;mso-position-horizontal-relative:page;width:136.55pt;height:290pt;z-index:251905024;" o:allowincell="f" filled="false" stroked="false" coordsize="2731,5800" coordorigin="0,0">
            <v:shape id="_x0000_s106" style="position:absolute;left:0;top:0;width:2731;height:5800;" filled="false" stroked="false" type="#_x0000_t75">
              <v:imagedata o:title="" r:id="rId88"/>
            </v:shape>
            <v:shape id="_x0000_s108" style="position:absolute;left:200;top:123;width:2318;height:5517;" filled="false" stroked="false" type="#_x0000_t202">
              <v:fill on="false"/>
              <v:stroke on="false"/>
              <v:path/>
              <v:imagedata o:title=""/>
              <o:lock v:ext="edit" aspectratio="false"/>
              <v:textbox inset="0mm,0mm,0mm,0mm">
                <w:txbxContent>
                  <w:p>
                    <w:pPr>
                      <w:ind w:right="17"/>
                      <w:spacing w:before="20" w:line="216" w:lineRule="auto"/>
                      <w:jc w:val="right"/>
                      <w:rPr>
                        <w:rFonts w:ascii="SimSun" w:hAnsi="SimSun" w:eastAsia="SimSun" w:cs="SimSun"/>
                        <w:sz w:val="15"/>
                        <w:szCs w:val="15"/>
                      </w:rPr>
                    </w:pPr>
                    <w:r>
                      <w:rPr>
                        <w:rFonts w:ascii="SimSun" w:hAnsi="SimSun" w:eastAsia="SimSun" w:cs="SimSun"/>
                        <w:sz w:val="15"/>
                        <w:szCs w:val="15"/>
                        <w:spacing w:val="-3"/>
                      </w:rPr>
                      <w:t>0*00,)4.58</w:t>
                    </w:r>
                  </w:p>
                  <w:p>
                    <w:pPr>
                      <w:ind w:left="2180"/>
                      <w:spacing w:before="175" w:line="183" w:lineRule="auto"/>
                      <w:rPr>
                        <w:rFonts w:ascii="SimSun" w:hAnsi="SimSun" w:eastAsia="SimSun" w:cs="SimSun"/>
                        <w:sz w:val="15"/>
                        <w:szCs w:val="15"/>
                      </w:rPr>
                    </w:pPr>
                    <w:r>
                      <w:rPr>
                        <w:rFonts w:ascii="SimSun" w:hAnsi="SimSun" w:eastAsia="SimSun" w:cs="SimSun"/>
                        <w:sz w:val="15"/>
                        <w:szCs w:val="15"/>
                      </w:rPr>
                      <w:t>8</w:t>
                    </w:r>
                  </w:p>
                  <w:p>
                    <w:pPr>
                      <w:ind w:left="349"/>
                      <w:spacing w:before="163" w:line="175" w:lineRule="auto"/>
                      <w:rPr>
                        <w:rFonts w:ascii="LiSu" w:hAnsi="LiSu" w:eastAsia="LiSu" w:cs="LiSu"/>
                        <w:sz w:val="9"/>
                        <w:szCs w:val="9"/>
                      </w:rPr>
                    </w:pPr>
                    <w:r>
                      <w:rPr>
                        <w:rFonts w:ascii="LiSu" w:hAnsi="LiSu" w:eastAsia="LiSu" w:cs="LiSu"/>
                        <w:sz w:val="9"/>
                        <w:szCs w:val="9"/>
                        <w:spacing w:val="-5"/>
                      </w:rPr>
                      <w:t>宝安机场-地图-网约车通道</w:t>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ind w:left="1429"/>
                      <w:spacing w:before="29" w:line="175" w:lineRule="auto"/>
                      <w:rPr>
                        <w:rFonts w:ascii="LiSu" w:hAnsi="LiSu" w:eastAsia="LiSu" w:cs="LiSu"/>
                        <w:sz w:val="9"/>
                        <w:szCs w:val="9"/>
                      </w:rPr>
                    </w:pPr>
                    <w:r>
                      <w:rPr>
                        <w:rFonts w:ascii="LiSu" w:hAnsi="LiSu" w:eastAsia="LiSu" w:cs="LiSu"/>
                        <w:sz w:val="9"/>
                        <w:szCs w:val="9"/>
                        <w:spacing w:val="-3"/>
                        <w:w w:val="94"/>
                      </w:rPr>
                      <w:t>预估价</w:t>
                    </w:r>
                  </w:p>
                  <w:p>
                    <w:pPr>
                      <w:pStyle w:val="BodyText"/>
                      <w:spacing w:line="312" w:lineRule="auto"/>
                      <w:rPr/>
                    </w:pPr>
                    <w:r/>
                  </w:p>
                  <w:p>
                    <w:pPr>
                      <w:pStyle w:val="BodyText"/>
                      <w:spacing w:line="312" w:lineRule="auto"/>
                      <w:rPr/>
                    </w:pPr>
                    <w:r/>
                  </w:p>
                  <w:p>
                    <w:pPr>
                      <w:ind w:left="109"/>
                      <w:spacing w:before="29" w:line="222" w:lineRule="auto"/>
                      <w:rPr>
                        <w:rFonts w:ascii="SimHei" w:hAnsi="SimHei" w:eastAsia="SimHei" w:cs="SimHei"/>
                        <w:sz w:val="9"/>
                        <w:szCs w:val="9"/>
                      </w:rPr>
                    </w:pPr>
                    <w:r>
                      <w:rPr>
                        <w:rFonts w:ascii="SimHei" w:hAnsi="SimHei" w:eastAsia="SimHei" w:cs="SimHei"/>
                        <w:sz w:val="9"/>
                        <w:szCs w:val="9"/>
                        <w:spacing w:val="-1"/>
                      </w:rPr>
                      <w:t>同时呼叫打表出租车</w:t>
                    </w:r>
                  </w:p>
                  <w:p>
                    <w:pPr>
                      <w:ind w:left="229"/>
                      <w:spacing w:before="212" w:line="120" w:lineRule="exact"/>
                      <w:rPr>
                        <w:rFonts w:ascii="LiSu" w:hAnsi="LiSu" w:eastAsia="LiSu" w:cs="LiSu"/>
                        <w:sz w:val="9"/>
                        <w:szCs w:val="9"/>
                      </w:rPr>
                    </w:pPr>
                    <w:r>
                      <w:rPr>
                        <w:rFonts w:ascii="SimHei" w:hAnsi="SimHei" w:eastAsia="SimHei" w:cs="SimHei"/>
                        <w:sz w:val="9"/>
                        <w:szCs w:val="9"/>
                        <w:spacing w:val="-6"/>
                        <w:position w:val="2"/>
                      </w:rPr>
                      <w:t>特</w:t>
                    </w:r>
                    <w:r>
                      <w:rPr>
                        <w:rFonts w:ascii="SimHei" w:hAnsi="SimHei" w:eastAsia="SimHei" w:cs="SimHei"/>
                        <w:sz w:val="9"/>
                        <w:szCs w:val="9"/>
                        <w:spacing w:val="-15"/>
                        <w:position w:val="2"/>
                      </w:rPr>
                      <w:t xml:space="preserve"> </w:t>
                    </w:r>
                    <w:r>
                      <w:rPr>
                        <w:rFonts w:ascii="SimHei" w:hAnsi="SimHei" w:eastAsia="SimHei" w:cs="SimHei"/>
                        <w:sz w:val="9"/>
                        <w:szCs w:val="9"/>
                        <w:spacing w:val="-6"/>
                        <w:position w:val="2"/>
                      </w:rPr>
                      <w:t>价</w:t>
                    </w:r>
                    <w:r>
                      <w:rPr>
                        <w:rFonts w:ascii="SimHei" w:hAnsi="SimHei" w:eastAsia="SimHei" w:cs="SimHei"/>
                        <w:sz w:val="9"/>
                        <w:szCs w:val="9"/>
                        <w:spacing w:val="-16"/>
                        <w:position w:val="2"/>
                      </w:rPr>
                      <w:t xml:space="preserve"> </w:t>
                    </w:r>
                    <w:r>
                      <w:rPr>
                        <w:rFonts w:ascii="SimHei" w:hAnsi="SimHei" w:eastAsia="SimHei" w:cs="SimHei"/>
                        <w:sz w:val="9"/>
                        <w:szCs w:val="9"/>
                        <w:spacing w:val="-6"/>
                        <w:position w:val="2"/>
                      </w:rPr>
                      <w:t>车</w:t>
                    </w:r>
                    <w:r>
                      <w:rPr>
                        <w:rFonts w:ascii="SimHei" w:hAnsi="SimHei" w:eastAsia="SimHei" w:cs="SimHei"/>
                        <w:sz w:val="9"/>
                        <w:szCs w:val="9"/>
                        <w:spacing w:val="-20"/>
                        <w:position w:val="2"/>
                      </w:rPr>
                      <w:t xml:space="preserve"> </w:t>
                    </w:r>
                    <w:r>
                      <w:rPr>
                        <w:rFonts w:ascii="LiSu" w:hAnsi="LiSu" w:eastAsia="LiSu" w:cs="LiSu"/>
                        <w:sz w:val="9"/>
                        <w:szCs w:val="9"/>
                        <w:spacing w:val="-6"/>
                        <w:position w:val="2"/>
                      </w:rPr>
                      <w:t>已图构个国的!</w:t>
                    </w:r>
                  </w:p>
                  <w:p>
                    <w:pPr>
                      <w:ind w:left="229"/>
                      <w:spacing w:before="1" w:line="221" w:lineRule="auto"/>
                      <w:rPr>
                        <w:rFonts w:ascii="Dotum" w:hAnsi="Dotum" w:eastAsia="Dotum" w:cs="Dotum"/>
                        <w:sz w:val="9"/>
                        <w:szCs w:val="9"/>
                      </w:rPr>
                    </w:pPr>
                    <w:r>
                      <w:rPr>
                        <w:rFonts w:ascii="SimSun" w:hAnsi="SimSun" w:eastAsia="SimSun" w:cs="SimSun"/>
                        <w:sz w:val="9"/>
                        <w:szCs w:val="9"/>
                        <w:spacing w:val="-10"/>
                        <w:w w:val="91"/>
                      </w:rPr>
                      <w:t>谁中产生断加费需银分变付</w:t>
                    </w:r>
                    <w:r>
                      <w:rPr>
                        <w:rFonts w:ascii="Dotum" w:hAnsi="Dotum" w:eastAsia="Dotum" w:cs="Dotum"/>
                        <w:sz w:val="9"/>
                        <w:szCs w:val="9"/>
                        <w:spacing w:val="-10"/>
                        <w:w w:val="91"/>
                      </w:rPr>
                      <w:t>▶</w:t>
                    </w:r>
                  </w:p>
                  <w:p>
                    <w:pPr>
                      <w:ind w:left="20"/>
                      <w:spacing w:before="232" w:line="220" w:lineRule="auto"/>
                      <w:rPr>
                        <w:rFonts w:ascii="SimSun" w:hAnsi="SimSun" w:eastAsia="SimSun" w:cs="SimSun"/>
                        <w:sz w:val="9"/>
                        <w:szCs w:val="9"/>
                      </w:rPr>
                    </w:pPr>
                    <w:r>
                      <w:rPr>
                        <w:rFonts w:ascii="SimSun" w:hAnsi="SimSun" w:eastAsia="SimSun" w:cs="SimSun"/>
                        <w:sz w:val="9"/>
                        <w:szCs w:val="9"/>
                        <w:spacing w:val="-4"/>
                      </w:rPr>
                      <w:t>经</w:t>
                    </w:r>
                    <w:r>
                      <w:rPr>
                        <w:rFonts w:ascii="SimSun" w:hAnsi="SimSun" w:eastAsia="SimSun" w:cs="SimSun"/>
                        <w:sz w:val="9"/>
                        <w:szCs w:val="9"/>
                        <w:spacing w:val="2"/>
                      </w:rPr>
                      <w:t xml:space="preserve"> </w:t>
                    </w:r>
                    <w:r>
                      <w:rPr>
                        <w:rFonts w:ascii="SimSun" w:hAnsi="SimSun" w:eastAsia="SimSun" w:cs="SimSun"/>
                        <w:sz w:val="9"/>
                        <w:szCs w:val="9"/>
                        <w:spacing w:val="-4"/>
                      </w:rPr>
                      <w:t>济</w:t>
                    </w:r>
                    <w:r>
                      <w:rPr>
                        <w:rFonts w:ascii="SimSun" w:hAnsi="SimSun" w:eastAsia="SimSun" w:cs="SimSun"/>
                        <w:sz w:val="9"/>
                        <w:szCs w:val="9"/>
                        <w:spacing w:val="4"/>
                      </w:rPr>
                      <w:t xml:space="preserve"> </w:t>
                    </w:r>
                    <w:r>
                      <w:rPr>
                        <w:rFonts w:ascii="SimSun" w:hAnsi="SimSun" w:eastAsia="SimSun" w:cs="SimSun"/>
                        <w:sz w:val="9"/>
                        <w:szCs w:val="9"/>
                        <w:spacing w:val="-4"/>
                      </w:rPr>
                      <w:t>型</w:t>
                    </w:r>
                    <w:r>
                      <w:rPr>
                        <w:rFonts w:ascii="SimSun" w:hAnsi="SimSun" w:eastAsia="SimSun" w:cs="SimSun"/>
                        <w:sz w:val="9"/>
                        <w:szCs w:val="9"/>
                        <w:spacing w:val="8"/>
                      </w:rPr>
                      <w:t xml:space="preserve"> </w:t>
                    </w:r>
                    <w:r>
                      <w:rPr>
                        <w:rFonts w:ascii="SimSun" w:hAnsi="SimSun" w:eastAsia="SimSun" w:cs="SimSun"/>
                        <w:sz w:val="9"/>
                        <w:szCs w:val="9"/>
                        <w:spacing w:val="-4"/>
                      </w:rPr>
                      <w:t>1</w:t>
                    </w:r>
                  </w:p>
                  <w:p>
                    <w:pPr>
                      <w:ind w:left="229"/>
                      <w:spacing w:before="172" w:line="222" w:lineRule="auto"/>
                      <w:rPr>
                        <w:rFonts w:ascii="SimHei" w:hAnsi="SimHei" w:eastAsia="SimHei" w:cs="SimHei"/>
                        <w:sz w:val="9"/>
                        <w:szCs w:val="9"/>
                      </w:rPr>
                    </w:pPr>
                    <w:r>
                      <w:rPr>
                        <w:rFonts w:ascii="SimHei" w:hAnsi="SimHei" w:eastAsia="SimHei" w:cs="SimHei"/>
                        <w:sz w:val="9"/>
                        <w:szCs w:val="9"/>
                        <w:spacing w:val="10"/>
                      </w:rPr>
                      <w:t>悦道出行</w:t>
                    </w:r>
                  </w:p>
                  <w:p>
                    <w:pPr>
                      <w:pStyle w:val="BodyText"/>
                      <w:spacing w:line="260" w:lineRule="auto"/>
                      <w:rPr/>
                    </w:pPr>
                    <w:r/>
                  </w:p>
                  <w:p>
                    <w:pPr>
                      <w:ind w:left="229"/>
                      <w:spacing w:before="30" w:line="221" w:lineRule="auto"/>
                      <w:rPr>
                        <w:rFonts w:ascii="SimHei" w:hAnsi="SimHei" w:eastAsia="SimHei" w:cs="SimHei"/>
                        <w:sz w:val="9"/>
                        <w:szCs w:val="9"/>
                      </w:rPr>
                    </w:pPr>
                    <w:r>
                      <w:rPr>
                        <w:rFonts w:ascii="SimHei" w:hAnsi="SimHei" w:eastAsia="SimHei" w:cs="SimHei"/>
                        <w:sz w:val="9"/>
                        <w:szCs w:val="9"/>
                        <w:spacing w:val="11"/>
                      </w:rPr>
                      <w:t>首汽约车</w:t>
                    </w:r>
                  </w:p>
                  <w:p>
                    <w:pPr>
                      <w:ind w:left="1849"/>
                      <w:spacing w:before="213" w:line="153" w:lineRule="exact"/>
                      <w:rPr>
                        <w:rFonts w:ascii="SimSun" w:hAnsi="SimSun" w:eastAsia="SimSun" w:cs="SimSun"/>
                        <w:sz w:val="21"/>
                        <w:szCs w:val="21"/>
                      </w:rPr>
                    </w:pPr>
                    <w:r>
                      <w:rPr>
                        <w:rFonts w:ascii="SimSun" w:hAnsi="SimSun" w:eastAsia="SimSun" w:cs="SimSun"/>
                        <w:sz w:val="21"/>
                        <w:szCs w:val="21"/>
                        <w:spacing w:val="-18"/>
                        <w:position w:val="-2"/>
                      </w:rPr>
                      <w:t>51;</w:t>
                    </w:r>
                  </w:p>
                  <w:p>
                    <w:pPr>
                      <w:ind w:left="699"/>
                      <w:spacing w:line="192" w:lineRule="auto"/>
                      <w:rPr>
                        <w:rFonts w:ascii="SimSun" w:hAnsi="SimSun" w:eastAsia="SimSun" w:cs="SimSun"/>
                        <w:sz w:val="9"/>
                        <w:szCs w:val="9"/>
                      </w:rPr>
                    </w:pPr>
                    <w:r>
                      <w:rPr>
                        <w:rFonts w:ascii="SimSun" w:hAnsi="SimSun" w:eastAsia="SimSun" w:cs="SimSun"/>
                        <w:sz w:val="9"/>
                        <w:szCs w:val="9"/>
                        <w:spacing w:val="-6"/>
                      </w:rPr>
                      <w:t>上游查看更多已选车型</w:t>
                    </w:r>
                  </w:p>
                  <w:p>
                    <w:pPr>
                      <w:pStyle w:val="BodyText"/>
                      <w:spacing w:line="366" w:lineRule="auto"/>
                      <w:rPr/>
                    </w:pPr>
                    <w:r/>
                  </w:p>
                  <w:p>
                    <w:pPr>
                      <w:ind w:left="20"/>
                      <w:spacing w:before="30" w:line="238" w:lineRule="auto"/>
                      <w:rPr>
                        <w:rFonts w:ascii="SimHei" w:hAnsi="SimHei" w:eastAsia="SimHei" w:cs="SimHei"/>
                        <w:sz w:val="9"/>
                        <w:szCs w:val="9"/>
                      </w:rPr>
                    </w:pPr>
                    <w:r>
                      <w:rPr>
                        <w:rFonts w:ascii="SimHei" w:hAnsi="SimHei" w:eastAsia="SimHei" w:cs="SimHei"/>
                        <w:sz w:val="9"/>
                        <w:szCs w:val="9"/>
                        <w:spacing w:val="10"/>
                      </w:rPr>
                      <w:t>预估43</w:t>
                    </w:r>
                    <w:r>
                      <w:rPr>
                        <w:rFonts w:ascii="SimHei" w:hAnsi="SimHei" w:eastAsia="SimHei" w:cs="SimHei"/>
                        <w:sz w:val="9"/>
                        <w:szCs w:val="9"/>
                        <w:spacing w:val="-17"/>
                      </w:rPr>
                      <w:t xml:space="preserve"> </w:t>
                    </w:r>
                    <w:r>
                      <w:rPr>
                        <w:rFonts w:ascii="SimHei" w:hAnsi="SimHei" w:eastAsia="SimHei" w:cs="SimHei"/>
                        <w:sz w:val="9"/>
                        <w:szCs w:val="9"/>
                        <w:spacing w:val="10"/>
                      </w:rPr>
                      <w:t>.</w:t>
                    </w:r>
                    <w:r>
                      <w:rPr>
                        <w:rFonts w:ascii="SimHei" w:hAnsi="SimHei" w:eastAsia="SimHei" w:cs="SimHei"/>
                        <w:sz w:val="9"/>
                        <w:szCs w:val="9"/>
                        <w:spacing w:val="-25"/>
                      </w:rPr>
                      <w:t xml:space="preserve"> </w:t>
                    </w:r>
                    <w:r>
                      <w:rPr>
                        <w:rFonts w:ascii="SimHei" w:hAnsi="SimHei" w:eastAsia="SimHei" w:cs="SimHei"/>
                        <w:sz w:val="9"/>
                        <w:szCs w:val="9"/>
                        <w:spacing w:val="10"/>
                      </w:rPr>
                      <w:t>6</w:t>
                    </w:r>
                    <w:r>
                      <w:rPr>
                        <w:rFonts w:ascii="SimHei" w:hAnsi="SimHei" w:eastAsia="SimHei" w:cs="SimHei"/>
                        <w:sz w:val="9"/>
                        <w:szCs w:val="9"/>
                        <w:spacing w:val="-26"/>
                      </w:rPr>
                      <w:t xml:space="preserve"> </w:t>
                    </w:r>
                    <w:r>
                      <w:rPr>
                        <w:rFonts w:ascii="SimHei" w:hAnsi="SimHei" w:eastAsia="SimHei" w:cs="SimHei"/>
                        <w:sz w:val="9"/>
                        <w:szCs w:val="9"/>
                        <w:spacing w:val="10"/>
                      </w:rPr>
                      <w:t>-</w:t>
                    </w:r>
                    <w:r>
                      <w:rPr>
                        <w:rFonts w:ascii="SimHei" w:hAnsi="SimHei" w:eastAsia="SimHei" w:cs="SimHei"/>
                        <w:sz w:val="9"/>
                        <w:szCs w:val="9"/>
                        <w:spacing w:val="-25"/>
                      </w:rPr>
                      <w:t xml:space="preserve"> </w:t>
                    </w:r>
                    <w:r>
                      <w:rPr>
                        <w:rFonts w:ascii="SimHei" w:hAnsi="SimHei" w:eastAsia="SimHei" w:cs="SimHei"/>
                        <w:sz w:val="9"/>
                        <w:szCs w:val="9"/>
                        <w:spacing w:val="10"/>
                      </w:rPr>
                      <w:t>60元起，出租打表</w:t>
                    </w:r>
                  </w:p>
                  <w:p>
                    <w:pPr>
                      <w:ind w:left="20"/>
                      <w:spacing w:line="238" w:lineRule="auto"/>
                      <w:rPr>
                        <w:rFonts w:ascii="LiSu" w:hAnsi="LiSu" w:eastAsia="LiSu" w:cs="LiSu"/>
                        <w:sz w:val="9"/>
                        <w:szCs w:val="9"/>
                      </w:rPr>
                    </w:pPr>
                    <w:r>
                      <w:rPr>
                        <w:rFonts w:ascii="LiSu" w:hAnsi="LiSu" w:eastAsia="LiSu" w:cs="LiSu"/>
                        <w:sz w:val="9"/>
                        <w:szCs w:val="9"/>
                        <w:spacing w:val="-5"/>
                        <w:w w:val="95"/>
                      </w:rPr>
                      <w:t>共25个车型(15个程清*1个出租等)</w:t>
                    </w:r>
                  </w:p>
                </w:txbxContent>
              </v:textbox>
            </v:shape>
            <v:shape id="_x0000_s110" style="position:absolute;left:1599;top:3322;width:750;height:253;" filled="false" stroked="false" type="#_x0000_t202">
              <v:fill on="false"/>
              <v:stroke on="false"/>
              <v:path/>
              <v:imagedata o:title=""/>
              <o:lock v:ext="edit" aspectratio="false"/>
              <v:textbox inset="0mm,0mm,0mm,0mm">
                <w:txbxContent>
                  <w:p>
                    <w:pPr>
                      <w:pStyle w:val="BodyText"/>
                      <w:ind w:left="20"/>
                      <w:spacing w:before="19" w:line="188" w:lineRule="auto"/>
                      <w:rPr>
                        <w:rFonts w:ascii="LiSu" w:hAnsi="LiSu" w:eastAsia="LiSu" w:cs="LiSu"/>
                      </w:rPr>
                    </w:pPr>
                    <w:r>
                      <w:rPr/>
                      <w:t>R</w:t>
                    </w:r>
                    <w:r>
                      <w:rPr>
                        <w:rFonts w:ascii="SimSun" w:hAnsi="SimSun" w:eastAsia="SimSun" w:cs="SimSun"/>
                      </w:rPr>
                      <w:t>O</w:t>
                    </w:r>
                    <w:r>
                      <w:rPr>
                        <w:rFonts w:ascii="LiSu" w:hAnsi="LiSu" w:eastAsia="LiSu" w:cs="LiSu"/>
                        <w:spacing w:val="16"/>
                      </w:rPr>
                      <w:t>已元</w:t>
                    </w:r>
                  </w:p>
                </w:txbxContent>
              </v:textbox>
            </v:shape>
            <v:shape id="_x0000_s112" style="position:absolute;left:1740;top:4341;width:525;height:248;"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1"/>
                        <w:szCs w:val="21"/>
                      </w:rPr>
                    </w:pPr>
                    <w:r>
                      <w:rPr>
                        <w:rFonts w:ascii="SimSun" w:hAnsi="SimSun" w:eastAsia="SimSun" w:cs="SimSun"/>
                        <w:sz w:val="21"/>
                        <w:szCs w:val="21"/>
                        <w:color w:val="FFFFFF"/>
                        <w:spacing w:val="-6"/>
                      </w:rPr>
                      <w:t>O</w:t>
                    </w:r>
                    <w:r>
                      <w:rPr>
                        <w:rFonts w:ascii="SimSun" w:hAnsi="SimSun" w:eastAsia="SimSun" w:cs="SimSun"/>
                        <w:sz w:val="21"/>
                        <w:szCs w:val="21"/>
                        <w:color w:val="FFFFFF"/>
                        <w:spacing w:val="81"/>
                      </w:rPr>
                      <w:t xml:space="preserve"> </w:t>
                    </w:r>
                    <w:r>
                      <w:rPr>
                        <w:rFonts w:ascii="SimSun" w:hAnsi="SimSun" w:eastAsia="SimSun" w:cs="SimSun"/>
                        <w:sz w:val="21"/>
                        <w:szCs w:val="21"/>
                        <w:b/>
                        <w:bCs/>
                        <w:color w:val="FFFFFF"/>
                        <w:spacing w:val="-6"/>
                      </w:rPr>
                      <w:t>45</w:t>
                    </w:r>
                  </w:p>
                </w:txbxContent>
              </v:textbox>
            </v:shape>
            <v:shape id="_x0000_s114" style="position:absolute;left:1820;top:5366;width:514;height:196;"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3"/>
                        <w:szCs w:val="13"/>
                      </w:rPr>
                    </w:pPr>
                    <w:r>
                      <w:rPr>
                        <w:rFonts w:ascii="SimSun" w:hAnsi="SimSun" w:eastAsia="SimSun" w:cs="SimSun"/>
                        <w:sz w:val="13"/>
                        <w:szCs w:val="13"/>
                        <w:color w:val="FFFFFF"/>
                        <w:spacing w:val="-9"/>
                      </w:rPr>
                      <w:t>同时呼叫</w:t>
                    </w:r>
                  </w:p>
                </w:txbxContent>
              </v:textbox>
            </v:shape>
            <v:shape id="_x0000_s116" style="position:absolute;left:1872;top:3200;width:405;height:187;" filled="false" stroked="false" type="#_x0000_t202">
              <v:fill on="false"/>
              <v:stroke on="false"/>
              <v:path/>
              <v:imagedata o:title=""/>
              <o:lock v:ext="edit" aspectratio="false"/>
              <v:textbox inset="0mm,0mm,0mm,0mm">
                <w:txbxContent>
                  <w:p>
                    <w:pPr>
                      <w:ind w:left="20"/>
                      <w:spacing w:before="20" w:line="146" w:lineRule="exact"/>
                      <w:rPr>
                        <w:rFonts w:ascii="SimSun" w:hAnsi="SimSun" w:eastAsia="SimSun" w:cs="SimSun"/>
                        <w:sz w:val="21"/>
                        <w:szCs w:val="21"/>
                      </w:rPr>
                    </w:pPr>
                    <w:r>
                      <w:rPr>
                        <w:rFonts w:ascii="SimSun" w:hAnsi="SimSun" w:eastAsia="SimSun" w:cs="SimSun"/>
                        <w:sz w:val="21"/>
                        <w:szCs w:val="21"/>
                        <w:b/>
                        <w:bCs/>
                        <w:spacing w:val="-13"/>
                        <w:position w:val="-3"/>
                      </w:rPr>
                      <w:t>43.6</w:t>
                    </w:r>
                  </w:p>
                </w:txbxContent>
              </v:textbox>
            </v:shape>
            <v:shape id="_x0000_s118" style="position:absolute;left:2019;top:3957;width:307;height:222;" filled="false" stroked="false" type="#_x0000_t202">
              <v:fill on="false"/>
              <v:stroke on="false"/>
              <v:path/>
              <v:imagedata o:title=""/>
              <o:lock v:ext="edit" aspectratio="false"/>
              <v:textbox inset="0mm,0mm,0mm,0mm">
                <w:txbxContent>
                  <w:p>
                    <w:pPr>
                      <w:ind w:left="20"/>
                      <w:spacing w:before="19" w:line="224" w:lineRule="auto"/>
                      <w:rPr>
                        <w:rFonts w:ascii="SimHei" w:hAnsi="SimHei" w:eastAsia="SimHei" w:cs="SimHei"/>
                        <w:sz w:val="15"/>
                        <w:szCs w:val="15"/>
                      </w:rPr>
                    </w:pPr>
                    <w:r>
                      <w:rPr>
                        <w:rFonts w:ascii="SimHei" w:hAnsi="SimHei" w:eastAsia="SimHei" w:cs="SimHei"/>
                        <w:sz w:val="15"/>
                        <w:szCs w:val="15"/>
                        <w:spacing w:val="-6"/>
                      </w:rPr>
                      <w:t>44元</w:t>
                    </w:r>
                  </w:p>
                </w:txbxContent>
              </v:textbox>
            </v:shape>
            <v:shape id="_x0000_s120" style="position:absolute;left:410;top:4803;width:415;height:146;"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9"/>
                        <w:szCs w:val="9"/>
                      </w:rPr>
                    </w:pPr>
                    <w:r>
                      <w:rPr>
                        <w:rFonts w:ascii="SimSun" w:hAnsi="SimSun" w:eastAsia="SimSun" w:cs="SimSun"/>
                        <w:sz w:val="9"/>
                        <w:szCs w:val="9"/>
                        <w:spacing w:val="3"/>
                      </w:rPr>
                      <w:t>阳光出行</w:t>
                    </w:r>
                  </w:p>
                </w:txbxContent>
              </v:textbox>
            </v:shape>
            <v:shape id="_x0000_s122" style="position:absolute;left:1510;top:433;width:306;height:146;"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9"/>
                        <w:szCs w:val="9"/>
                      </w:rPr>
                    </w:pPr>
                    <w:r>
                      <w:rPr>
                        <w:rFonts w:ascii="SimSun" w:hAnsi="SimSun" w:eastAsia="SimSun" w:cs="SimSun"/>
                        <w:sz w:val="9"/>
                        <w:szCs w:val="9"/>
                        <w:spacing w:val="-1"/>
                      </w:rPr>
                      <w:t>光朝器</w:t>
                    </w:r>
                  </w:p>
                </w:txbxContent>
              </v:textbox>
            </v:shape>
          </v:group>
        </w:pict>
      </w:r>
      <w:r>
        <w:rPr>
          <w:rFonts w:ascii="SimHei" w:hAnsi="SimHei" w:eastAsia="SimHei" w:cs="SimHei"/>
          <w:sz w:val="21"/>
          <w:szCs w:val="21"/>
          <w:position w:val="-6"/>
        </w:rPr>
        <w:drawing>
          <wp:inline distT="0" distB="0" distL="0" distR="0">
            <wp:extent cx="6363" cy="139715"/>
            <wp:effectExtent l="0" t="0" r="0" b="0"/>
            <wp:docPr id="112" name="IM 112"/>
            <wp:cNvGraphicFramePr/>
            <a:graphic>
              <a:graphicData uri="http://schemas.openxmlformats.org/drawingml/2006/picture">
                <pic:pic>
                  <pic:nvPicPr>
                    <pic:cNvPr id="112" name="IM 112"/>
                    <pic:cNvPicPr/>
                  </pic:nvPicPr>
                  <pic:blipFill>
                    <a:blip r:embed="rId89"/>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56"/>
        </w:rPr>
        <w:t xml:space="preserve"> </w:t>
      </w:r>
      <w:r>
        <w:rPr>
          <w:rFonts w:ascii="SimHei" w:hAnsi="SimHei" w:eastAsia="SimHei" w:cs="SimHei"/>
          <w:sz w:val="21"/>
          <w:szCs w:val="21"/>
          <w:spacing w:val="-20"/>
          <w:w w:val="96"/>
        </w:rPr>
        <w:t>数字化思维：传统企业数字化转型指南</w:t>
      </w:r>
    </w:p>
    <w:p>
      <w:pPr>
        <w:pStyle w:val="BodyText"/>
        <w:spacing w:line="272" w:lineRule="auto"/>
        <w:rPr/>
      </w:pPr>
      <w:r/>
    </w:p>
    <w:p>
      <w:pPr>
        <w:pStyle w:val="BodyText"/>
        <w:spacing w:line="272" w:lineRule="auto"/>
        <w:rPr/>
      </w:pPr>
      <w:r/>
    </w:p>
    <w:p>
      <w:pPr>
        <w:ind w:left="29" w:right="75"/>
        <w:spacing w:before="68" w:line="343" w:lineRule="auto"/>
        <w:rPr>
          <w:rFonts w:ascii="SimSun" w:hAnsi="SimSun" w:eastAsia="SimSun" w:cs="SimSun"/>
          <w:sz w:val="21"/>
          <w:szCs w:val="21"/>
        </w:rPr>
      </w:pPr>
      <w:r>
        <w:rPr>
          <w:rFonts w:ascii="SimSun" w:hAnsi="SimSun" w:eastAsia="SimSun" w:cs="SimSun"/>
          <w:sz w:val="21"/>
          <w:szCs w:val="21"/>
          <w:spacing w:val="-1"/>
        </w:rPr>
        <w:t>这样做会导致平峰期资源大量浪费，使很多出租车运营者没有生意以至于亏损，</w:t>
      </w:r>
      <w:r>
        <w:rPr>
          <w:rFonts w:ascii="SimSun" w:hAnsi="SimSun" w:eastAsia="SimSun" w:cs="SimSun"/>
          <w:sz w:val="21"/>
          <w:szCs w:val="21"/>
          <w:spacing w:val="18"/>
        </w:rPr>
        <w:t xml:space="preserve"> </w:t>
      </w:r>
      <w:r>
        <w:rPr>
          <w:rFonts w:ascii="SimSun" w:hAnsi="SimSun" w:eastAsia="SimSun" w:cs="SimSun"/>
          <w:sz w:val="21"/>
          <w:szCs w:val="21"/>
        </w:rPr>
        <w:t>甚至公司倒闭。当然也不能完全按照平峰期的需求来配置</w:t>
      </w:r>
      <w:r>
        <w:rPr>
          <w:rFonts w:ascii="SimSun" w:hAnsi="SimSun" w:eastAsia="SimSun" w:cs="SimSun"/>
          <w:sz w:val="21"/>
          <w:szCs w:val="21"/>
          <w:spacing w:val="-1"/>
        </w:rPr>
        <w:t>，因为这样会导致高峰</w:t>
      </w:r>
      <w:r>
        <w:rPr>
          <w:rFonts w:ascii="SimSun" w:hAnsi="SimSun" w:eastAsia="SimSun" w:cs="SimSun"/>
          <w:sz w:val="21"/>
          <w:szCs w:val="21"/>
        </w:rPr>
        <w:t xml:space="preserve"> </w:t>
      </w:r>
      <w:r>
        <w:rPr>
          <w:rFonts w:ascii="SimSun" w:hAnsi="SimSun" w:eastAsia="SimSun" w:cs="SimSun"/>
          <w:sz w:val="21"/>
          <w:szCs w:val="21"/>
        </w:rPr>
        <w:t>期的很多出行需求无法被完全满足，导致其他出行方式如公交、地铁和私家车等</w:t>
      </w:r>
    </w:p>
    <w:p>
      <w:pPr>
        <w:ind w:left="29"/>
        <w:spacing w:line="218" w:lineRule="auto"/>
        <w:rPr>
          <w:rFonts w:ascii="SimSun" w:hAnsi="SimSun" w:eastAsia="SimSun" w:cs="SimSun"/>
          <w:sz w:val="21"/>
          <w:szCs w:val="21"/>
        </w:rPr>
      </w:pPr>
      <w:r>
        <w:rPr>
          <w:rFonts w:ascii="SimSun" w:hAnsi="SimSun" w:eastAsia="SimSun" w:cs="SimSun"/>
          <w:sz w:val="21"/>
          <w:szCs w:val="21"/>
          <w:spacing w:val="-6"/>
        </w:rPr>
        <w:t>的使用人数激增，甚至可能产生更加严重的社会问题。</w:t>
      </w:r>
    </w:p>
    <w:p>
      <w:pPr>
        <w:ind w:left="440"/>
        <w:spacing w:before="121" w:line="400" w:lineRule="exact"/>
        <w:rPr>
          <w:rFonts w:ascii="SimSun" w:hAnsi="SimSun" w:eastAsia="SimSun" w:cs="SimSun"/>
          <w:sz w:val="21"/>
          <w:szCs w:val="21"/>
        </w:rPr>
      </w:pPr>
      <w:r>
        <w:rPr>
          <w:rFonts w:ascii="SimSun" w:hAnsi="SimSun" w:eastAsia="SimSun" w:cs="SimSun"/>
          <w:sz w:val="21"/>
          <w:szCs w:val="21"/>
          <w:position w:val="14"/>
        </w:rPr>
        <w:t>出租车运力的配备，永远需要在高峰期需求和平峰期需求之间找到一个平衡</w:t>
      </w:r>
    </w:p>
    <w:p>
      <w:pPr>
        <w:ind w:left="29"/>
        <w:spacing w:before="1" w:line="218" w:lineRule="auto"/>
        <w:rPr>
          <w:rFonts w:ascii="SimSun" w:hAnsi="SimSun" w:eastAsia="SimSun" w:cs="SimSun"/>
          <w:sz w:val="21"/>
          <w:szCs w:val="21"/>
        </w:rPr>
      </w:pPr>
      <w:r>
        <w:rPr>
          <w:rFonts w:ascii="SimSun" w:hAnsi="SimSun" w:eastAsia="SimSun" w:cs="SimSun"/>
          <w:sz w:val="21"/>
          <w:szCs w:val="21"/>
          <w:spacing w:val="-5"/>
        </w:rPr>
        <w:t>点。但是这个点一旦确定，就注定其在两种情况下都不会是最优方案。</w:t>
      </w:r>
    </w:p>
    <w:p>
      <w:pPr>
        <w:ind w:left="29" w:firstLine="410"/>
        <w:spacing w:before="120" w:line="343" w:lineRule="auto"/>
        <w:rPr>
          <w:rFonts w:ascii="SimSun" w:hAnsi="SimSun" w:eastAsia="SimSun" w:cs="SimSun"/>
          <w:sz w:val="21"/>
          <w:szCs w:val="21"/>
        </w:rPr>
      </w:pPr>
      <w:r>
        <w:rPr>
          <w:rFonts w:ascii="SimSun" w:hAnsi="SimSun" w:eastAsia="SimSun" w:cs="SimSun"/>
          <w:sz w:val="21"/>
          <w:szCs w:val="21"/>
          <w:spacing w:val="-9"/>
        </w:rPr>
        <w:t>各类打车平台在推出出租车服务之后，陆续推出了快车、拼车和顺风车等服</w:t>
      </w:r>
      <w:r>
        <w:rPr>
          <w:rFonts w:ascii="SimSun" w:hAnsi="SimSun" w:eastAsia="SimSun" w:cs="SimSun"/>
          <w:sz w:val="21"/>
          <w:szCs w:val="21"/>
          <w:spacing w:val="-10"/>
        </w:rPr>
        <w:t>务。</w:t>
      </w:r>
      <w:r>
        <w:rPr>
          <w:rFonts w:ascii="SimSun" w:hAnsi="SimSun" w:eastAsia="SimSun" w:cs="SimSun"/>
          <w:sz w:val="21"/>
          <w:szCs w:val="21"/>
        </w:rPr>
        <w:t xml:space="preserve"> </w:t>
      </w:r>
      <w:r>
        <w:rPr>
          <w:rFonts w:ascii="SimSun" w:hAnsi="SimSun" w:eastAsia="SimSun" w:cs="SimSun"/>
          <w:sz w:val="21"/>
          <w:szCs w:val="21"/>
          <w:spacing w:val="-1"/>
        </w:rPr>
        <w:t>虽然其中一些服务出现过严重的安全问题，但这些问题是可以通过更加有效的运</w:t>
      </w:r>
      <w:r>
        <w:rPr>
          <w:rFonts w:ascii="SimSun" w:hAnsi="SimSun" w:eastAsia="SimSun" w:cs="SimSun"/>
          <w:sz w:val="21"/>
          <w:szCs w:val="21"/>
          <w:spacing w:val="7"/>
        </w:rPr>
        <w:t xml:space="preserve">  </w:t>
      </w:r>
      <w:r>
        <w:rPr>
          <w:rFonts w:ascii="SimSun" w:hAnsi="SimSun" w:eastAsia="SimSun" w:cs="SimSun"/>
          <w:sz w:val="21"/>
          <w:szCs w:val="21"/>
        </w:rPr>
        <w:t>营和监管机制来解决的。而这些服务的底层</w:t>
      </w:r>
      <w:r>
        <w:rPr>
          <w:rFonts w:ascii="SimSun" w:hAnsi="SimSun" w:eastAsia="SimSun" w:cs="SimSun"/>
          <w:sz w:val="21"/>
          <w:szCs w:val="21"/>
          <w:spacing w:val="-1"/>
        </w:rPr>
        <w:t>逻辑其实是一个互联网公司通过数字</w:t>
      </w:r>
    </w:p>
    <w:p>
      <w:pPr>
        <w:ind w:left="29"/>
        <w:spacing w:before="1" w:line="218" w:lineRule="auto"/>
        <w:rPr>
          <w:rFonts w:ascii="SimSun" w:hAnsi="SimSun" w:eastAsia="SimSun" w:cs="SimSun"/>
          <w:sz w:val="21"/>
          <w:szCs w:val="21"/>
        </w:rPr>
      </w:pPr>
      <w:r>
        <w:rPr>
          <w:rFonts w:ascii="SimSun" w:hAnsi="SimSun" w:eastAsia="SimSun" w:cs="SimSun"/>
          <w:sz w:val="21"/>
          <w:szCs w:val="21"/>
          <w:spacing w:val="-5"/>
        </w:rPr>
        <w:t>化手段和数字化思维去“改造重构”传统行业的成功案例。</w:t>
      </w:r>
    </w:p>
    <w:p>
      <w:pPr>
        <w:ind w:left="440"/>
        <w:spacing w:before="131" w:line="219" w:lineRule="auto"/>
        <w:rPr>
          <w:rFonts w:ascii="SimSun" w:hAnsi="SimSun" w:eastAsia="SimSun" w:cs="SimSun"/>
          <w:sz w:val="21"/>
          <w:szCs w:val="21"/>
        </w:rPr>
      </w:pPr>
      <w:r>
        <w:rPr>
          <w:rFonts w:ascii="SimSun" w:hAnsi="SimSun" w:eastAsia="SimSun" w:cs="SimSun"/>
          <w:sz w:val="21"/>
          <w:szCs w:val="21"/>
          <w:spacing w:val="7"/>
        </w:rPr>
        <w:t>这些服务的优势在于，可以把社会上的一些闲散资源在一定</w:t>
      </w:r>
      <w:r>
        <w:rPr>
          <w:rFonts w:ascii="SimSun" w:hAnsi="SimSun" w:eastAsia="SimSun" w:cs="SimSun"/>
          <w:sz w:val="21"/>
          <w:szCs w:val="21"/>
          <w:spacing w:val="6"/>
        </w:rPr>
        <w:t>程度上使用起</w:t>
      </w:r>
    </w:p>
    <w:p>
      <w:pPr>
        <w:ind w:left="32"/>
        <w:spacing w:before="149" w:line="381" w:lineRule="exact"/>
        <w:rPr>
          <w:rFonts w:ascii="SimSun" w:hAnsi="SimSun" w:eastAsia="SimSun" w:cs="SimSun"/>
          <w:sz w:val="21"/>
          <w:szCs w:val="21"/>
        </w:rPr>
      </w:pPr>
      <w:r>
        <w:rPr>
          <w:rFonts w:ascii="SimSun" w:hAnsi="SimSun" w:eastAsia="SimSun" w:cs="SimSun"/>
          <w:sz w:val="21"/>
          <w:szCs w:val="21"/>
          <w:b/>
          <w:bCs/>
          <w:spacing w:val="-3"/>
          <w:position w:val="12"/>
        </w:rPr>
        <w:t>来，对一个城市里的交通运力产生动态调</w:t>
      </w:r>
    </w:p>
    <w:p>
      <w:pPr>
        <w:ind w:left="32"/>
        <w:spacing w:line="218" w:lineRule="auto"/>
        <w:rPr>
          <w:rFonts w:ascii="SimSun" w:hAnsi="SimSun" w:eastAsia="SimSun" w:cs="SimSun"/>
          <w:sz w:val="21"/>
          <w:szCs w:val="21"/>
        </w:rPr>
      </w:pPr>
      <w:r>
        <w:rPr>
          <w:rFonts w:ascii="SimSun" w:hAnsi="SimSun" w:eastAsia="SimSun" w:cs="SimSun"/>
          <w:sz w:val="21"/>
          <w:szCs w:val="21"/>
          <w:b/>
          <w:bCs/>
          <w:spacing w:val="10"/>
        </w:rPr>
        <w:t>节的作用。</w:t>
      </w:r>
      <w:r>
        <w:rPr>
          <w:rFonts w:ascii="SimSun" w:hAnsi="SimSun" w:eastAsia="SimSun" w:cs="SimSun"/>
          <w:sz w:val="21"/>
          <w:szCs w:val="21"/>
          <w:spacing w:val="10"/>
        </w:rPr>
        <w:t>快车司机、拼车司机，以及</w:t>
      </w:r>
    </w:p>
    <w:p>
      <w:pPr>
        <w:ind w:left="29"/>
        <w:spacing w:before="133" w:line="219" w:lineRule="auto"/>
        <w:rPr>
          <w:rFonts w:ascii="SimSun" w:hAnsi="SimSun" w:eastAsia="SimSun" w:cs="SimSun"/>
          <w:sz w:val="21"/>
          <w:szCs w:val="21"/>
        </w:rPr>
      </w:pPr>
      <w:r>
        <w:rPr>
          <w:rFonts w:ascii="SimSun" w:hAnsi="SimSun" w:eastAsia="SimSun" w:cs="SimSun"/>
          <w:sz w:val="21"/>
          <w:szCs w:val="21"/>
          <w:spacing w:val="-1"/>
        </w:rPr>
        <w:t>顺风车司机，都不一定是专职的司机，他</w:t>
      </w:r>
    </w:p>
    <w:p>
      <w:pPr>
        <w:ind w:left="29"/>
        <w:spacing w:before="131" w:line="219" w:lineRule="auto"/>
        <w:rPr>
          <w:rFonts w:ascii="SimSun" w:hAnsi="SimSun" w:eastAsia="SimSun" w:cs="SimSun"/>
          <w:sz w:val="21"/>
          <w:szCs w:val="21"/>
        </w:rPr>
      </w:pPr>
      <w:r>
        <w:rPr>
          <w:rFonts w:ascii="SimSun" w:hAnsi="SimSun" w:eastAsia="SimSun" w:cs="SimSun"/>
          <w:sz w:val="21"/>
          <w:szCs w:val="21"/>
          <w:spacing w:val="-1"/>
        </w:rPr>
        <w:t>们平时有其他工作，他们的车平时也会用</w:t>
      </w:r>
    </w:p>
    <w:p>
      <w:pPr>
        <w:ind w:left="29"/>
        <w:spacing w:before="132" w:line="219" w:lineRule="auto"/>
        <w:rPr>
          <w:rFonts w:ascii="SimSun" w:hAnsi="SimSun" w:eastAsia="SimSun" w:cs="SimSun"/>
          <w:sz w:val="21"/>
          <w:szCs w:val="21"/>
        </w:rPr>
      </w:pPr>
      <w:r>
        <w:rPr>
          <w:rFonts w:ascii="SimSun" w:hAnsi="SimSun" w:eastAsia="SimSun" w:cs="SimSun"/>
          <w:sz w:val="21"/>
          <w:szCs w:val="21"/>
          <w:spacing w:val="11"/>
        </w:rPr>
        <w:t>作其他用途，可能只是在高峰期运力紧</w:t>
      </w:r>
    </w:p>
    <w:p>
      <w:pPr>
        <w:ind w:left="29"/>
        <w:spacing w:before="130" w:line="219" w:lineRule="auto"/>
        <w:rPr>
          <w:rFonts w:ascii="SimSun" w:hAnsi="SimSun" w:eastAsia="SimSun" w:cs="SimSun"/>
          <w:sz w:val="21"/>
          <w:szCs w:val="21"/>
        </w:rPr>
      </w:pPr>
      <w:r>
        <w:rPr>
          <w:rFonts w:ascii="SimSun" w:hAnsi="SimSun" w:eastAsia="SimSun" w:cs="SimSun"/>
          <w:sz w:val="21"/>
          <w:szCs w:val="21"/>
          <w:spacing w:val="-1"/>
        </w:rPr>
        <w:t>张的时候接单赚一些钱，而平峰期则会做</w:t>
      </w:r>
    </w:p>
    <w:p>
      <w:pPr>
        <w:ind w:left="29"/>
        <w:spacing w:before="130" w:line="219" w:lineRule="auto"/>
        <w:rPr>
          <w:rFonts w:ascii="SimSun" w:hAnsi="SimSun" w:eastAsia="SimSun" w:cs="SimSun"/>
          <w:sz w:val="21"/>
          <w:szCs w:val="21"/>
        </w:rPr>
      </w:pPr>
      <w:r>
        <w:rPr>
          <w:rFonts w:ascii="SimSun" w:hAnsi="SimSun" w:eastAsia="SimSun" w:cs="SimSun"/>
          <w:sz w:val="21"/>
          <w:szCs w:val="21"/>
          <w:spacing w:val="11"/>
        </w:rPr>
        <w:t>其他事情。他们可能是恰好要去某个地</w:t>
      </w:r>
    </w:p>
    <w:p>
      <w:pPr>
        <w:ind w:left="29"/>
        <w:spacing w:before="133" w:line="219" w:lineRule="auto"/>
        <w:rPr>
          <w:rFonts w:ascii="SimSun" w:hAnsi="SimSun" w:eastAsia="SimSun" w:cs="SimSun"/>
          <w:sz w:val="21"/>
          <w:szCs w:val="21"/>
        </w:rPr>
      </w:pPr>
      <w:r>
        <w:rPr>
          <w:rFonts w:ascii="SimSun" w:hAnsi="SimSun" w:eastAsia="SimSun" w:cs="SimSun"/>
          <w:sz w:val="21"/>
          <w:szCs w:val="21"/>
          <w:spacing w:val="11"/>
        </w:rPr>
        <w:t>方，遇到方向相同的乘客时可以顺便带</w:t>
      </w:r>
    </w:p>
    <w:p>
      <w:pPr>
        <w:ind w:left="29"/>
        <w:spacing w:before="129" w:line="219" w:lineRule="auto"/>
        <w:rPr>
          <w:rFonts w:ascii="SimSun" w:hAnsi="SimSun" w:eastAsia="SimSun" w:cs="SimSun"/>
          <w:sz w:val="21"/>
          <w:szCs w:val="21"/>
        </w:rPr>
      </w:pPr>
      <w:r>
        <w:rPr>
          <w:rFonts w:ascii="SimSun" w:hAnsi="SimSun" w:eastAsia="SimSun" w:cs="SimSun"/>
          <w:sz w:val="21"/>
          <w:szCs w:val="21"/>
          <w:spacing w:val="-1"/>
        </w:rPr>
        <w:t>上。当然也可能是几个朋友或者同事，家</w:t>
      </w:r>
    </w:p>
    <w:p>
      <w:pPr>
        <w:ind w:left="29"/>
        <w:spacing w:before="133" w:line="219" w:lineRule="auto"/>
        <w:rPr>
          <w:rFonts w:ascii="SimSun" w:hAnsi="SimSun" w:eastAsia="SimSun" w:cs="SimSun"/>
          <w:sz w:val="21"/>
          <w:szCs w:val="21"/>
        </w:rPr>
      </w:pPr>
      <w:r>
        <w:rPr>
          <w:rFonts w:ascii="SimSun" w:hAnsi="SimSun" w:eastAsia="SimSun" w:cs="SimSun"/>
          <w:sz w:val="21"/>
          <w:szCs w:val="21"/>
          <w:spacing w:val="11"/>
        </w:rPr>
        <w:t>里住得比较近，拼车上下班不但节约成</w:t>
      </w:r>
    </w:p>
    <w:p>
      <w:pPr>
        <w:ind w:left="29"/>
        <w:spacing w:before="129" w:line="219" w:lineRule="auto"/>
        <w:rPr>
          <w:rFonts w:ascii="SimSun" w:hAnsi="SimSun" w:eastAsia="SimSun" w:cs="SimSun"/>
          <w:sz w:val="21"/>
          <w:szCs w:val="21"/>
        </w:rPr>
      </w:pPr>
      <w:r>
        <w:rPr>
          <w:rFonts w:ascii="SimSun" w:hAnsi="SimSun" w:eastAsia="SimSun" w:cs="SimSun"/>
          <w:sz w:val="21"/>
          <w:szCs w:val="21"/>
          <w:spacing w:val="-1"/>
        </w:rPr>
        <w:t>本，还可以为城市节约运力。在互联网和</w:t>
      </w:r>
    </w:p>
    <w:p>
      <w:pPr>
        <w:ind w:left="29"/>
        <w:spacing w:before="132" w:line="219" w:lineRule="auto"/>
        <w:rPr>
          <w:rFonts w:ascii="SimSun" w:hAnsi="SimSun" w:eastAsia="SimSun" w:cs="SimSun"/>
          <w:sz w:val="21"/>
          <w:szCs w:val="21"/>
        </w:rPr>
      </w:pPr>
      <w:r>
        <w:rPr>
          <w:rFonts w:ascii="SimSun" w:hAnsi="SimSun" w:eastAsia="SimSun" w:cs="SimSun"/>
          <w:sz w:val="21"/>
          <w:szCs w:val="21"/>
          <w:spacing w:val="-1"/>
        </w:rPr>
        <w:t>大数据的帮助下，平台还可以最大限度地</w:t>
      </w:r>
    </w:p>
    <w:p>
      <w:pPr>
        <w:ind w:left="29"/>
        <w:spacing w:before="131" w:line="219" w:lineRule="auto"/>
        <w:rPr>
          <w:rFonts w:ascii="SimSun" w:hAnsi="SimSun" w:eastAsia="SimSun" w:cs="SimSun"/>
          <w:sz w:val="21"/>
          <w:szCs w:val="21"/>
        </w:rPr>
      </w:pPr>
      <w:r>
        <w:rPr>
          <w:rFonts w:ascii="SimSun" w:hAnsi="SimSun" w:eastAsia="SimSun" w:cs="SimSun"/>
          <w:sz w:val="21"/>
          <w:szCs w:val="21"/>
          <w:spacing w:val="-1"/>
        </w:rPr>
        <w:t>通过差异化派单的方式，优化城市的运力</w:t>
      </w:r>
    </w:p>
    <w:p>
      <w:pPr>
        <w:ind w:left="29"/>
        <w:spacing w:before="130" w:line="219" w:lineRule="auto"/>
        <w:rPr>
          <w:rFonts w:ascii="SimSun" w:hAnsi="SimSun" w:eastAsia="SimSun" w:cs="SimSun"/>
          <w:sz w:val="21"/>
          <w:szCs w:val="21"/>
        </w:rPr>
      </w:pPr>
      <w:r>
        <w:rPr>
          <w:rFonts w:ascii="SimSun" w:hAnsi="SimSun" w:eastAsia="SimSun" w:cs="SimSun"/>
          <w:sz w:val="21"/>
          <w:szCs w:val="21"/>
          <w:spacing w:val="9"/>
        </w:rPr>
        <w:t>分布。如图1-10所示，为某打车平台上</w:t>
      </w:r>
    </w:p>
    <w:p>
      <w:pPr>
        <w:ind w:left="29"/>
        <w:spacing w:before="132" w:line="219" w:lineRule="auto"/>
        <w:rPr>
          <w:rFonts w:ascii="SimSun" w:hAnsi="SimSun" w:eastAsia="SimSun" w:cs="SimSun"/>
          <w:sz w:val="21"/>
          <w:szCs w:val="21"/>
        </w:rPr>
      </w:pPr>
      <w:r>
        <w:rPr>
          <w:rFonts w:ascii="SimSun" w:hAnsi="SimSun" w:eastAsia="SimSun" w:cs="SimSun"/>
          <w:sz w:val="21"/>
          <w:szCs w:val="21"/>
          <w:spacing w:val="-1"/>
        </w:rPr>
        <w:t>现有的多种出行方式，其背后是不同的协</w:t>
      </w:r>
    </w:p>
    <w:p>
      <w:pPr>
        <w:spacing w:line="179" w:lineRule="exact"/>
        <w:rPr/>
      </w:pPr>
      <w:r/>
    </w:p>
    <w:p>
      <w:pPr>
        <w:spacing w:line="179" w:lineRule="exact"/>
        <w:sectPr>
          <w:footerReference w:type="default" r:id="rId87"/>
          <w:pgSz w:w="8640" w:h="12580"/>
          <w:pgMar w:top="400" w:right="585" w:bottom="444" w:left="580" w:header="0" w:footer="175" w:gutter="0"/>
          <w:cols w:equalWidth="0" w:num="1">
            <w:col w:w="7475" w:space="0"/>
          </w:cols>
        </w:sectPr>
        <w:rPr/>
      </w:pPr>
    </w:p>
    <w:p>
      <w:pPr>
        <w:ind w:left="29"/>
        <w:spacing w:before="53" w:line="184" w:lineRule="auto"/>
        <w:rPr>
          <w:rFonts w:ascii="SimSun" w:hAnsi="SimSun" w:eastAsia="SimSun" w:cs="SimSun"/>
          <w:sz w:val="21"/>
          <w:szCs w:val="21"/>
        </w:rPr>
      </w:pPr>
      <w:r>
        <w:rPr>
          <w:rFonts w:ascii="SimSun" w:hAnsi="SimSun" w:eastAsia="SimSun" w:cs="SimSun"/>
          <w:sz w:val="21"/>
          <w:szCs w:val="21"/>
          <w:spacing w:val="-8"/>
        </w:rPr>
        <w:t>作网络。</w:t>
      </w:r>
    </w:p>
    <w:p>
      <w:pPr>
        <w:pStyle w:val="BodyText"/>
        <w:spacing w:line="14" w:lineRule="auto"/>
        <w:rPr>
          <w:sz w:val="2"/>
        </w:rPr>
      </w:pPr>
      <w:r>
        <w:rPr>
          <w:sz w:val="2"/>
          <w:szCs w:val="2"/>
        </w:rPr>
        <w:br w:type="column"/>
      </w:r>
    </w:p>
    <w:p>
      <w:pPr>
        <w:spacing w:before="40" w:line="194" w:lineRule="auto"/>
        <w:rPr>
          <w:rFonts w:ascii="SimSun" w:hAnsi="SimSun" w:eastAsia="SimSun" w:cs="SimSun"/>
          <w:sz w:val="21"/>
          <w:szCs w:val="21"/>
        </w:rPr>
      </w:pPr>
      <w:r>
        <w:rPr>
          <w:rFonts w:ascii="SimSun" w:hAnsi="SimSun" w:eastAsia="SimSun" w:cs="SimSun"/>
          <w:sz w:val="21"/>
          <w:szCs w:val="21"/>
          <w:spacing w:val="-20"/>
        </w:rPr>
        <w:t>图1-10</w:t>
      </w:r>
      <w:r>
        <w:rPr>
          <w:rFonts w:ascii="SimSun" w:hAnsi="SimSun" w:eastAsia="SimSun" w:cs="SimSun"/>
          <w:sz w:val="21"/>
          <w:szCs w:val="21"/>
          <w:spacing w:val="75"/>
        </w:rPr>
        <w:t xml:space="preserve"> </w:t>
      </w:r>
      <w:r>
        <w:rPr>
          <w:rFonts w:ascii="SimSun" w:hAnsi="SimSun" w:eastAsia="SimSun" w:cs="SimSun"/>
          <w:sz w:val="21"/>
          <w:szCs w:val="21"/>
          <w:spacing w:val="-20"/>
        </w:rPr>
        <w:t>某打车平台上的多种出行方式</w:t>
      </w:r>
    </w:p>
    <w:p>
      <w:pPr>
        <w:spacing w:line="194" w:lineRule="auto"/>
        <w:sectPr>
          <w:type w:val="continuous"/>
          <w:pgSz w:w="8640" w:h="12580"/>
          <w:pgMar w:top="400" w:right="585" w:bottom="444" w:left="580" w:header="0" w:footer="175" w:gutter="0"/>
          <w:cols w:equalWidth="0" w:num="2">
            <w:col w:w="4121" w:space="100"/>
            <w:col w:w="3255" w:space="0"/>
          </w:cols>
        </w:sectPr>
        <w:rPr>
          <w:rFonts w:ascii="SimSun" w:hAnsi="SimSun" w:eastAsia="SimSun" w:cs="SimSun"/>
          <w:sz w:val="21"/>
          <w:szCs w:val="21"/>
        </w:rPr>
      </w:pPr>
    </w:p>
    <w:p>
      <w:pPr>
        <w:ind w:left="4599"/>
        <w:spacing w:before="154" w:line="219" w:lineRule="auto"/>
        <w:rPr>
          <w:rFonts w:ascii="SimHei" w:hAnsi="SimHei" w:eastAsia="SimHei" w:cs="SimHei"/>
          <w:sz w:val="21"/>
          <w:szCs w:val="21"/>
        </w:rPr>
      </w:pPr>
      <w:r>
        <w:rPr>
          <w:rFonts w:ascii="SimHei" w:hAnsi="SimHei" w:eastAsia="SimHei" w:cs="SimHei"/>
          <w:sz w:val="21"/>
          <w:szCs w:val="21"/>
          <w:spacing w:val="-19"/>
        </w:rPr>
        <w:t>第1章</w:t>
      </w:r>
      <w:r>
        <w:rPr>
          <w:rFonts w:ascii="SimHei" w:hAnsi="SimHei" w:eastAsia="SimHei" w:cs="SimHei"/>
          <w:sz w:val="21"/>
          <w:szCs w:val="21"/>
          <w:spacing w:val="-19"/>
        </w:rPr>
        <w:t xml:space="preserve"> </w:t>
      </w:r>
      <w:r>
        <w:rPr>
          <w:rFonts w:ascii="SimHei" w:hAnsi="SimHei" w:eastAsia="SimHei" w:cs="SimHei"/>
          <w:sz w:val="21"/>
          <w:szCs w:val="21"/>
          <w:spacing w:val="-19"/>
        </w:rPr>
        <w:t>认知：数字化的前世今生</w:t>
      </w:r>
    </w:p>
    <w:p>
      <w:pPr>
        <w:pStyle w:val="BodyText"/>
        <w:spacing w:line="281" w:lineRule="auto"/>
        <w:rPr/>
      </w:pPr>
      <w:r/>
    </w:p>
    <w:p>
      <w:pPr>
        <w:pStyle w:val="BodyText"/>
        <w:spacing w:line="282" w:lineRule="auto"/>
        <w:rPr/>
      </w:pPr>
      <w:r/>
    </w:p>
    <w:p>
      <w:pPr>
        <w:ind w:right="25" w:firstLine="379"/>
        <w:spacing w:before="68" w:line="334" w:lineRule="auto"/>
        <w:jc w:val="both"/>
        <w:rPr>
          <w:rFonts w:ascii="SimSun" w:hAnsi="SimSun" w:eastAsia="SimSun" w:cs="SimSun"/>
          <w:sz w:val="21"/>
          <w:szCs w:val="21"/>
        </w:rPr>
      </w:pPr>
      <w:r>
        <w:rPr>
          <w:rFonts w:ascii="SimSun" w:hAnsi="SimSun" w:eastAsia="SimSun" w:cs="SimSun"/>
          <w:sz w:val="21"/>
          <w:szCs w:val="21"/>
          <w:spacing w:val="1"/>
        </w:rPr>
        <w:t>这些打车平台的后续服务显然已经以一个互联网平台的能力渗透到</w:t>
      </w:r>
      <w:r>
        <w:rPr>
          <w:rFonts w:ascii="SimSun" w:hAnsi="SimSun" w:eastAsia="SimSun" w:cs="SimSun"/>
          <w:sz w:val="21"/>
          <w:szCs w:val="21"/>
        </w:rPr>
        <w:t>了城市客 </w:t>
      </w:r>
      <w:r>
        <w:rPr>
          <w:rFonts w:ascii="SimSun" w:hAnsi="SimSun" w:eastAsia="SimSun" w:cs="SimSun"/>
          <w:sz w:val="21"/>
          <w:szCs w:val="21"/>
        </w:rPr>
        <w:t>运这个行业中。其不但从底层逻辑上优化了该行业中供给</w:t>
      </w:r>
      <w:r>
        <w:rPr>
          <w:rFonts w:ascii="SimSun" w:hAnsi="SimSun" w:eastAsia="SimSun" w:cs="SimSun"/>
          <w:sz w:val="21"/>
          <w:szCs w:val="21"/>
          <w:spacing w:val="-1"/>
        </w:rPr>
        <w:t>和需求的匹配问题，在</w:t>
      </w:r>
    </w:p>
    <w:p>
      <w:pPr>
        <w:spacing w:line="219" w:lineRule="auto"/>
        <w:rPr>
          <w:rFonts w:ascii="SimSun" w:hAnsi="SimSun" w:eastAsia="SimSun" w:cs="SimSun"/>
          <w:sz w:val="21"/>
          <w:szCs w:val="21"/>
        </w:rPr>
      </w:pPr>
      <w:r>
        <w:rPr>
          <w:rFonts w:ascii="SimSun" w:hAnsi="SimSun" w:eastAsia="SimSun" w:cs="SimSun"/>
          <w:sz w:val="21"/>
          <w:szCs w:val="21"/>
          <w:spacing w:val="-7"/>
        </w:rPr>
        <w:t>前端用户侧也做了不少优化体验的工作。</w:t>
      </w:r>
    </w:p>
    <w:p>
      <w:pPr>
        <w:ind w:right="21" w:firstLine="379"/>
        <w:spacing w:before="150" w:line="334" w:lineRule="auto"/>
        <w:jc w:val="both"/>
        <w:rPr>
          <w:rFonts w:ascii="SimSun" w:hAnsi="SimSun" w:eastAsia="SimSun" w:cs="SimSun"/>
          <w:sz w:val="21"/>
          <w:szCs w:val="21"/>
        </w:rPr>
      </w:pPr>
      <w:r>
        <w:rPr>
          <w:rFonts w:ascii="SimSun" w:hAnsi="SimSun" w:eastAsia="SimSun" w:cs="SimSun"/>
          <w:sz w:val="21"/>
          <w:szCs w:val="21"/>
          <w:spacing w:val="1"/>
        </w:rPr>
        <w:t>打车平台以支付宝和微信支付的方式打通付款流程，用户可以到达目的地后 </w:t>
      </w:r>
      <w:r>
        <w:rPr>
          <w:rFonts w:ascii="SimSun" w:hAnsi="SimSun" w:eastAsia="SimSun" w:cs="SimSun"/>
          <w:sz w:val="21"/>
          <w:szCs w:val="21"/>
        </w:rPr>
        <w:t>开门下车即走，不需要在付款环节耽误时间。同时，由于</w:t>
      </w:r>
      <w:r>
        <w:rPr>
          <w:rFonts w:ascii="SimSun" w:hAnsi="SimSun" w:eastAsia="SimSun" w:cs="SimSun"/>
          <w:sz w:val="21"/>
          <w:szCs w:val="21"/>
          <w:spacing w:val="-1"/>
        </w:rPr>
        <w:t>付款效率提高，车在路</w:t>
      </w:r>
    </w:p>
    <w:p>
      <w:pPr>
        <w:spacing w:line="219" w:lineRule="auto"/>
        <w:rPr>
          <w:rFonts w:ascii="SimSun" w:hAnsi="SimSun" w:eastAsia="SimSun" w:cs="SimSun"/>
          <w:sz w:val="21"/>
          <w:szCs w:val="21"/>
        </w:rPr>
      </w:pPr>
      <w:r>
        <w:rPr>
          <w:rFonts w:ascii="SimSun" w:hAnsi="SimSun" w:eastAsia="SimSun" w:cs="SimSun"/>
          <w:sz w:val="21"/>
          <w:szCs w:val="21"/>
          <w:spacing w:val="-6"/>
        </w:rPr>
        <w:t>边临时停靠的时间更短，对于缓解道路拥堵也有好处。</w:t>
      </w:r>
    </w:p>
    <w:p>
      <w:pPr>
        <w:ind w:right="23" w:firstLine="379"/>
        <w:spacing w:before="149" w:line="334" w:lineRule="auto"/>
        <w:jc w:val="both"/>
        <w:rPr>
          <w:rFonts w:ascii="SimSun" w:hAnsi="SimSun" w:eastAsia="SimSun" w:cs="SimSun"/>
          <w:sz w:val="21"/>
          <w:szCs w:val="21"/>
        </w:rPr>
      </w:pPr>
      <w:r>
        <w:rPr>
          <w:rFonts w:ascii="SimSun" w:hAnsi="SimSun" w:eastAsia="SimSun" w:cs="SimSun"/>
          <w:sz w:val="21"/>
          <w:szCs w:val="21"/>
          <w:spacing w:val="1"/>
        </w:rPr>
        <w:t>打车平台通过对司机行车路线和驾驶情况的分析和监控，在一</w:t>
      </w:r>
      <w:r>
        <w:rPr>
          <w:rFonts w:ascii="SimSun" w:hAnsi="SimSun" w:eastAsia="SimSun" w:cs="SimSun"/>
          <w:sz w:val="21"/>
          <w:szCs w:val="21"/>
        </w:rPr>
        <w:t>定程度上解决 </w:t>
      </w:r>
      <w:r>
        <w:rPr>
          <w:rFonts w:ascii="SimSun" w:hAnsi="SimSun" w:eastAsia="SimSun" w:cs="SimSun"/>
          <w:sz w:val="21"/>
          <w:szCs w:val="21"/>
        </w:rPr>
        <w:t>了有些司机故意绕路的问题。并且，由于其在一定程度上改变</w:t>
      </w:r>
      <w:r>
        <w:rPr>
          <w:rFonts w:ascii="SimSun" w:hAnsi="SimSun" w:eastAsia="SimSun" w:cs="SimSun"/>
          <w:sz w:val="21"/>
          <w:szCs w:val="21"/>
          <w:spacing w:val="-1"/>
        </w:rPr>
        <w:t>了原行业中的协作</w:t>
      </w:r>
      <w:r>
        <w:rPr>
          <w:rFonts w:ascii="SimSun" w:hAnsi="SimSun" w:eastAsia="SimSun" w:cs="SimSun"/>
          <w:sz w:val="21"/>
          <w:szCs w:val="21"/>
        </w:rPr>
        <w:t xml:space="preserve"> </w:t>
      </w:r>
      <w:r>
        <w:rPr>
          <w:rFonts w:ascii="SimSun" w:hAnsi="SimSun" w:eastAsia="SimSun" w:cs="SimSun"/>
          <w:sz w:val="21"/>
          <w:szCs w:val="21"/>
          <w:spacing w:val="3"/>
        </w:rPr>
        <w:t>方式，避免了“份子钱”,同时又具有更加严格和精确的</w:t>
      </w:r>
      <w:r>
        <w:rPr>
          <w:rFonts w:ascii="SimSun" w:hAnsi="SimSun" w:eastAsia="SimSun" w:cs="SimSun"/>
          <w:sz w:val="21"/>
          <w:szCs w:val="21"/>
          <w:spacing w:val="2"/>
        </w:rPr>
        <w:t>监管能力，以至于在一</w:t>
      </w:r>
      <w:r>
        <w:rPr>
          <w:rFonts w:ascii="SimSun" w:hAnsi="SimSun" w:eastAsia="SimSun" w:cs="SimSun"/>
          <w:sz w:val="21"/>
          <w:szCs w:val="21"/>
        </w:rPr>
        <w:t xml:space="preserve"> </w:t>
      </w:r>
      <w:r>
        <w:rPr>
          <w:rFonts w:ascii="SimSun" w:hAnsi="SimSun" w:eastAsia="SimSun" w:cs="SimSun"/>
          <w:sz w:val="21"/>
          <w:szCs w:val="21"/>
        </w:rPr>
        <w:t>些城市中使用平台网约车服务，从整体上看司机对</w:t>
      </w:r>
      <w:r>
        <w:rPr>
          <w:rFonts w:ascii="SimSun" w:hAnsi="SimSun" w:eastAsia="SimSun" w:cs="SimSun"/>
          <w:sz w:val="21"/>
          <w:szCs w:val="21"/>
          <w:spacing w:val="-1"/>
        </w:rPr>
        <w:t>乘客的服务态度要优于当地出</w:t>
      </w:r>
    </w:p>
    <w:p>
      <w:pPr>
        <w:spacing w:before="1" w:line="217" w:lineRule="auto"/>
        <w:rPr>
          <w:rFonts w:ascii="SimSun" w:hAnsi="SimSun" w:eastAsia="SimSun" w:cs="SimSun"/>
          <w:sz w:val="21"/>
          <w:szCs w:val="21"/>
        </w:rPr>
      </w:pPr>
      <w:r>
        <w:rPr>
          <w:rFonts w:ascii="SimSun" w:hAnsi="SimSun" w:eastAsia="SimSun" w:cs="SimSun"/>
          <w:sz w:val="21"/>
          <w:szCs w:val="21"/>
          <w:spacing w:val="-7"/>
        </w:rPr>
        <w:t>租车，并且价格有时比出租车更便宜。</w:t>
      </w:r>
    </w:p>
    <w:p>
      <w:pPr>
        <w:ind w:right="25" w:firstLine="379"/>
        <w:spacing w:before="151" w:line="334" w:lineRule="auto"/>
        <w:jc w:val="both"/>
        <w:rPr>
          <w:rFonts w:ascii="SimSun" w:hAnsi="SimSun" w:eastAsia="SimSun" w:cs="SimSun"/>
          <w:sz w:val="21"/>
          <w:szCs w:val="21"/>
        </w:rPr>
      </w:pPr>
      <w:r>
        <w:rPr>
          <w:rFonts w:ascii="SimSun" w:hAnsi="SimSun" w:eastAsia="SimSun" w:cs="SimSun"/>
          <w:sz w:val="21"/>
          <w:szCs w:val="21"/>
          <w:spacing w:val="1"/>
        </w:rPr>
        <w:t>2018年的某段时期，我和我的同事每周都要去东部某省会城市</w:t>
      </w:r>
      <w:r>
        <w:rPr>
          <w:rFonts w:ascii="SimSun" w:hAnsi="SimSun" w:eastAsia="SimSun" w:cs="SimSun"/>
          <w:sz w:val="21"/>
          <w:szCs w:val="21"/>
        </w:rPr>
        <w:t>出差。从该城 </w:t>
      </w:r>
      <w:r>
        <w:rPr>
          <w:rFonts w:ascii="SimSun" w:hAnsi="SimSun" w:eastAsia="SimSun" w:cs="SimSun"/>
          <w:sz w:val="21"/>
          <w:szCs w:val="21"/>
        </w:rPr>
        <w:t>市机场乘坐排队等客的正规出租车去往市区，</w:t>
      </w:r>
      <w:r>
        <w:rPr>
          <w:rFonts w:ascii="SimSun" w:hAnsi="SimSun" w:eastAsia="SimSun" w:cs="SimSun"/>
          <w:sz w:val="21"/>
          <w:szCs w:val="21"/>
          <w:spacing w:val="-1"/>
        </w:rPr>
        <w:t>我们曾遇到过司机“宰客”、威胁</w:t>
      </w:r>
      <w:r>
        <w:rPr>
          <w:rFonts w:ascii="SimSun" w:hAnsi="SimSun" w:eastAsia="SimSun" w:cs="SimSun"/>
          <w:sz w:val="21"/>
          <w:szCs w:val="21"/>
        </w:rPr>
        <w:t xml:space="preserve"> </w:t>
      </w:r>
      <w:r>
        <w:rPr>
          <w:rFonts w:ascii="SimSun" w:hAnsi="SimSun" w:eastAsia="SimSun" w:cs="SimSun"/>
          <w:sz w:val="21"/>
          <w:szCs w:val="21"/>
        </w:rPr>
        <w:t>加价和半路抛客等行为，并且不止一次。后来改为使用某</w:t>
      </w:r>
      <w:r>
        <w:rPr>
          <w:rFonts w:ascii="SimSun" w:hAnsi="SimSun" w:eastAsia="SimSun" w:cs="SimSun"/>
          <w:sz w:val="21"/>
          <w:szCs w:val="21"/>
          <w:spacing w:val="-1"/>
        </w:rPr>
        <w:t>平台的网约车服务，就</w:t>
      </w:r>
      <w:r>
        <w:rPr>
          <w:rFonts w:ascii="SimSun" w:hAnsi="SimSun" w:eastAsia="SimSun" w:cs="SimSun"/>
          <w:sz w:val="21"/>
          <w:szCs w:val="21"/>
        </w:rPr>
        <w:t xml:space="preserve"> </w:t>
      </w:r>
      <w:r>
        <w:rPr>
          <w:rFonts w:ascii="SimSun" w:hAnsi="SimSun" w:eastAsia="SimSun" w:cs="SimSun"/>
          <w:sz w:val="21"/>
          <w:szCs w:val="21"/>
          <w:spacing w:val="3"/>
        </w:rPr>
        <w:t>再未遇到过类似问题。虽然说样本数量有限，且存在</w:t>
      </w:r>
      <w:r>
        <w:rPr>
          <w:rFonts w:ascii="SimSun" w:hAnsi="SimSun" w:eastAsia="SimSun" w:cs="SimSun"/>
          <w:sz w:val="21"/>
          <w:szCs w:val="21"/>
          <w:spacing w:val="2"/>
        </w:rPr>
        <w:t>“幸存者偏差”,不足以证</w:t>
      </w:r>
    </w:p>
    <w:p>
      <w:pPr>
        <w:spacing w:line="216" w:lineRule="auto"/>
        <w:rPr>
          <w:rFonts w:ascii="SimSun" w:hAnsi="SimSun" w:eastAsia="SimSun" w:cs="SimSun"/>
          <w:sz w:val="21"/>
          <w:szCs w:val="21"/>
        </w:rPr>
      </w:pPr>
      <w:r>
        <w:rPr>
          <w:rFonts w:ascii="SimSun" w:hAnsi="SimSun" w:eastAsia="SimSun" w:cs="SimSun"/>
          <w:sz w:val="21"/>
          <w:szCs w:val="21"/>
          <w:spacing w:val="-1"/>
        </w:rPr>
        <w:t>明什么,但对于我来说依然是印象深刻的体验。</w:t>
      </w:r>
    </w:p>
    <w:p>
      <w:pPr>
        <w:ind w:right="40"/>
        <w:spacing w:before="177" w:line="392" w:lineRule="exact"/>
        <w:jc w:val="right"/>
        <w:rPr>
          <w:rFonts w:ascii="SimSun" w:hAnsi="SimSun" w:eastAsia="SimSun" w:cs="SimSun"/>
          <w:sz w:val="21"/>
          <w:szCs w:val="21"/>
        </w:rPr>
      </w:pPr>
      <w:r>
        <w:rPr>
          <w:rFonts w:ascii="SimSun" w:hAnsi="SimSun" w:eastAsia="SimSun" w:cs="SimSun"/>
          <w:sz w:val="21"/>
          <w:szCs w:val="21"/>
          <w:spacing w:val="7"/>
          <w:position w:val="13"/>
        </w:rPr>
        <w:t>以上所举的相关案例对于城市客运行业来说，可以说是引发了天翻地覆的</w:t>
      </w:r>
    </w:p>
    <w:p>
      <w:pPr>
        <w:spacing w:before="1" w:line="220" w:lineRule="auto"/>
        <w:rPr>
          <w:rFonts w:ascii="SimSun" w:hAnsi="SimSun" w:eastAsia="SimSun" w:cs="SimSun"/>
          <w:sz w:val="21"/>
          <w:szCs w:val="21"/>
        </w:rPr>
      </w:pPr>
      <w:r>
        <w:rPr>
          <w:rFonts w:ascii="SimSun" w:hAnsi="SimSun" w:eastAsia="SimSun" w:cs="SimSun"/>
          <w:sz w:val="21"/>
          <w:szCs w:val="21"/>
          <w:spacing w:val="-9"/>
        </w:rPr>
        <w:t>变化。</w:t>
      </w:r>
    </w:p>
    <w:p>
      <w:pPr>
        <w:ind w:left="382"/>
        <w:spacing w:before="283" w:line="222" w:lineRule="auto"/>
        <w:rPr>
          <w:rFonts w:ascii="SimHei" w:hAnsi="SimHei" w:eastAsia="SimHei" w:cs="SimHei"/>
          <w:sz w:val="21"/>
          <w:szCs w:val="21"/>
        </w:rPr>
      </w:pPr>
      <w:r>
        <w:rPr>
          <w:rFonts w:ascii="SimHei" w:hAnsi="SimHei" w:eastAsia="SimHei" w:cs="SimHei"/>
          <w:sz w:val="21"/>
          <w:szCs w:val="21"/>
          <w:b/>
          <w:bCs/>
          <w:spacing w:val="-7"/>
        </w:rPr>
        <w:t>案例：余额宝</w:t>
      </w:r>
    </w:p>
    <w:p>
      <w:pPr>
        <w:ind w:firstLine="379"/>
        <w:spacing w:before="262" w:line="334" w:lineRule="auto"/>
        <w:jc w:val="both"/>
        <w:rPr>
          <w:rFonts w:ascii="SimSun" w:hAnsi="SimSun" w:eastAsia="SimSun" w:cs="SimSun"/>
          <w:sz w:val="21"/>
          <w:szCs w:val="21"/>
        </w:rPr>
      </w:pPr>
      <w:r>
        <w:rPr>
          <w:rFonts w:ascii="SimSun" w:hAnsi="SimSun" w:eastAsia="SimSun" w:cs="SimSun"/>
          <w:sz w:val="21"/>
          <w:szCs w:val="21"/>
          <w:spacing w:val="1"/>
        </w:rPr>
        <w:t>其实，货币基金是一种由来已久的金融产品，但之前一直处于</w:t>
      </w:r>
      <w:r>
        <w:rPr>
          <w:rFonts w:ascii="SimSun" w:hAnsi="SimSun" w:eastAsia="SimSun" w:cs="SimSun"/>
          <w:sz w:val="21"/>
          <w:szCs w:val="21"/>
        </w:rPr>
        <w:t>一种不温不火 </w:t>
      </w:r>
      <w:r>
        <w:rPr>
          <w:rFonts w:ascii="SimSun" w:hAnsi="SimSun" w:eastAsia="SimSun" w:cs="SimSun"/>
          <w:sz w:val="21"/>
          <w:szCs w:val="21"/>
        </w:rPr>
        <w:t>的状态。原因或许是它在投资者眼中是一个不上不下的产品。传统的货币基金与</w:t>
      </w:r>
      <w:r>
        <w:rPr>
          <w:rFonts w:ascii="SimSun" w:hAnsi="SimSun" w:eastAsia="SimSun" w:cs="SimSun"/>
          <w:sz w:val="21"/>
          <w:szCs w:val="21"/>
          <w:spacing w:val="16"/>
        </w:rPr>
        <w:t xml:space="preserve"> </w:t>
      </w:r>
      <w:r>
        <w:rPr>
          <w:rFonts w:ascii="SimSun" w:hAnsi="SimSun" w:eastAsia="SimSun" w:cs="SimSun"/>
          <w:sz w:val="21"/>
          <w:szCs w:val="21"/>
        </w:rPr>
        <w:t>一般基金一样，提取时</w:t>
      </w:r>
      <w:r>
        <w:rPr>
          <w:rFonts w:ascii="Times New Roman" w:hAnsi="Times New Roman" w:eastAsia="Times New Roman" w:cs="Times New Roman"/>
          <w:sz w:val="21"/>
          <w:szCs w:val="21"/>
        </w:rPr>
        <w:t>T+1 </w:t>
      </w:r>
      <w:r>
        <w:rPr>
          <w:rFonts w:ascii="SimSun" w:hAnsi="SimSun" w:eastAsia="SimSun" w:cs="SimSun"/>
          <w:sz w:val="21"/>
          <w:szCs w:val="21"/>
        </w:rPr>
        <w:t>或者</w:t>
      </w:r>
      <w:r>
        <w:rPr>
          <w:rFonts w:ascii="Times New Roman" w:hAnsi="Times New Roman" w:eastAsia="Times New Roman" w:cs="Times New Roman"/>
          <w:sz w:val="21"/>
          <w:szCs w:val="21"/>
        </w:rPr>
        <w:t>T+2</w:t>
      </w:r>
      <w:r>
        <w:rPr>
          <w:rFonts w:ascii="Times New Roman" w:hAnsi="Times New Roman" w:eastAsia="Times New Roman" w:cs="Times New Roman"/>
          <w:sz w:val="21"/>
          <w:szCs w:val="21"/>
          <w:spacing w:val="39"/>
        </w:rPr>
        <w:t xml:space="preserve"> </w:t>
      </w:r>
      <w:r>
        <w:rPr>
          <w:rFonts w:ascii="SimSun" w:hAnsi="SimSun" w:eastAsia="SimSun" w:cs="SimSun"/>
          <w:sz w:val="21"/>
          <w:szCs w:val="21"/>
        </w:rPr>
        <w:t>到账，即如果投资者在当天的工作时间内提 </w:t>
      </w:r>
      <w:r>
        <w:rPr>
          <w:rFonts w:ascii="SimSun" w:hAnsi="SimSun" w:eastAsia="SimSun" w:cs="SimSun"/>
          <w:sz w:val="21"/>
          <w:szCs w:val="21"/>
          <w:spacing w:val="9"/>
        </w:rPr>
        <w:t>交申请要将基金赎回(变现),必须要等到下个交</w:t>
      </w:r>
      <w:r>
        <w:rPr>
          <w:rFonts w:ascii="SimSun" w:hAnsi="SimSun" w:eastAsia="SimSun" w:cs="SimSun"/>
          <w:sz w:val="21"/>
          <w:szCs w:val="21"/>
          <w:spacing w:val="8"/>
        </w:rPr>
        <w:t>易日或者再下个交易日才能真</w:t>
      </w:r>
      <w:r>
        <w:rPr>
          <w:rFonts w:ascii="SimSun" w:hAnsi="SimSun" w:eastAsia="SimSun" w:cs="SimSun"/>
          <w:sz w:val="21"/>
          <w:szCs w:val="21"/>
        </w:rPr>
        <w:t xml:space="preserve"> </w:t>
      </w:r>
      <w:r>
        <w:rPr>
          <w:rFonts w:ascii="SimSun" w:hAnsi="SimSun" w:eastAsia="SimSun" w:cs="SimSun"/>
          <w:sz w:val="21"/>
          <w:szCs w:val="21"/>
        </w:rPr>
        <w:t>正拿到钱。也就是说，其流动性其实是受到一定限制的。同时，货币基金的年化</w:t>
      </w:r>
    </w:p>
    <w:p>
      <w:pPr>
        <w:spacing w:line="219" w:lineRule="auto"/>
        <w:rPr>
          <w:rFonts w:ascii="SimSun" w:hAnsi="SimSun" w:eastAsia="SimSun" w:cs="SimSun"/>
          <w:sz w:val="21"/>
          <w:szCs w:val="21"/>
        </w:rPr>
      </w:pPr>
      <w:r>
        <w:rPr>
          <w:rFonts w:ascii="SimSun" w:hAnsi="SimSun" w:eastAsia="SimSun" w:cs="SimSun"/>
          <w:sz w:val="21"/>
          <w:szCs w:val="21"/>
          <w:spacing w:val="-5"/>
        </w:rPr>
        <w:t>收益率也并不算高。</w:t>
      </w:r>
    </w:p>
    <w:p>
      <w:pPr>
        <w:ind w:right="36"/>
        <w:spacing w:before="176" w:line="214" w:lineRule="auto"/>
        <w:jc w:val="right"/>
        <w:rPr>
          <w:rFonts w:ascii="SimSun" w:hAnsi="SimSun" w:eastAsia="SimSun" w:cs="SimSun"/>
          <w:sz w:val="21"/>
          <w:szCs w:val="21"/>
        </w:rPr>
      </w:pPr>
      <w:r>
        <w:rPr>
          <w:rFonts w:ascii="SimSun" w:hAnsi="SimSun" w:eastAsia="SimSun" w:cs="SimSun"/>
          <w:sz w:val="21"/>
          <w:szCs w:val="21"/>
          <w:spacing w:val="-1"/>
        </w:rPr>
        <w:t>而在当下，在支付宝、腾讯理财通及各大银行的</w:t>
      </w:r>
      <w:r>
        <w:rPr>
          <w:rFonts w:ascii="SimSun" w:hAnsi="SimSun" w:eastAsia="SimSun" w:cs="SimSun"/>
          <w:sz w:val="21"/>
          <w:szCs w:val="21"/>
          <w:spacing w:val="-33"/>
        </w:rPr>
        <w:t xml:space="preserve"> </w:t>
      </w:r>
      <w:r>
        <w:rPr>
          <w:rFonts w:ascii="SimSun" w:hAnsi="SimSun" w:eastAsia="SimSun" w:cs="SimSun"/>
          <w:sz w:val="21"/>
          <w:szCs w:val="21"/>
          <w:spacing w:val="-1"/>
        </w:rPr>
        <w:t>App</w:t>
      </w:r>
      <w:r>
        <w:rPr>
          <w:rFonts w:ascii="SimSun" w:hAnsi="SimSun" w:eastAsia="SimSun" w:cs="SimSun"/>
          <w:sz w:val="21"/>
          <w:szCs w:val="21"/>
          <w:spacing w:val="-18"/>
        </w:rPr>
        <w:t xml:space="preserve"> </w:t>
      </w:r>
      <w:r>
        <w:rPr>
          <w:rFonts w:ascii="SimSun" w:hAnsi="SimSun" w:eastAsia="SimSun" w:cs="SimSun"/>
          <w:sz w:val="21"/>
          <w:szCs w:val="21"/>
          <w:spacing w:val="-1"/>
        </w:rPr>
        <w:t>上，都可以线上便捷地</w:t>
      </w:r>
    </w:p>
    <w:p>
      <w:pPr>
        <w:spacing w:line="214" w:lineRule="auto"/>
        <w:sectPr>
          <w:footerReference w:type="default" r:id="rId90"/>
          <w:pgSz w:w="8640" w:h="12560"/>
          <w:pgMar w:top="400" w:right="792" w:bottom="418" w:left="480" w:header="0" w:footer="224" w:gutter="0"/>
        </w:sectPr>
        <w:rPr>
          <w:rFonts w:ascii="SimSun" w:hAnsi="SimSun" w:eastAsia="SimSun" w:cs="SimSun"/>
          <w:sz w:val="21"/>
          <w:szCs w:val="21"/>
        </w:rPr>
      </w:pPr>
    </w:p>
    <w:p>
      <w:pPr>
        <w:ind w:left="140"/>
        <w:spacing w:before="236" w:line="221" w:lineRule="auto"/>
        <w:rPr>
          <w:rFonts w:ascii="SimHei" w:hAnsi="SimHei" w:eastAsia="SimHei" w:cs="SimHei"/>
          <w:sz w:val="21"/>
          <w:szCs w:val="21"/>
        </w:rPr>
      </w:pPr>
      <w:r>
        <w:pict>
          <v:shape id="_x0000_s124" style="position:absolute;margin-left:31.4994pt;margin-top:74.2625pt;mso-position-vertical-relative:page;mso-position-horizontal-relative:page;width:195pt;height:282.65pt;z-index:251933696;" o:allowincell="f" filled="false" stroked="false" type="#_x0000_t202">
            <v:fill on="false"/>
            <v:stroke on="false"/>
            <v:path/>
            <v:imagedata o:title=""/>
            <o:lock v:ext="edit" aspectratio="false"/>
            <v:textbox inset="0mm,0mm,0mm,0mm">
              <w:txbxContent>
                <w:p>
                  <w:pPr>
                    <w:ind w:left="20" w:right="27"/>
                    <w:spacing w:before="23" w:line="334" w:lineRule="auto"/>
                    <w:rPr>
                      <w:rFonts w:ascii="SimSun" w:hAnsi="SimSun" w:eastAsia="SimSun" w:cs="SimSun"/>
                      <w:sz w:val="21"/>
                      <w:szCs w:val="21"/>
                    </w:rPr>
                  </w:pPr>
                  <w:r>
                    <w:rPr>
                      <w:rFonts w:ascii="SimSun" w:hAnsi="SimSun" w:eastAsia="SimSun" w:cs="SimSun"/>
                      <w:sz w:val="21"/>
                      <w:szCs w:val="21"/>
                      <w:spacing w:val="9"/>
                    </w:rPr>
                    <w:t>购买货币基金。那么,线上销售货币基金</w:t>
                  </w:r>
                  <w:r>
                    <w:rPr>
                      <w:rFonts w:ascii="SimSun" w:hAnsi="SimSun" w:eastAsia="SimSun" w:cs="SimSun"/>
                      <w:sz w:val="21"/>
                      <w:szCs w:val="21"/>
                      <w:spacing w:val="1"/>
                    </w:rPr>
                    <w:t xml:space="preserve"> </w:t>
                  </w:r>
                  <w:r>
                    <w:rPr>
                      <w:rFonts w:ascii="SimSun" w:hAnsi="SimSun" w:eastAsia="SimSun" w:cs="SimSun"/>
                      <w:sz w:val="21"/>
                      <w:szCs w:val="21"/>
                      <w:spacing w:val="8"/>
                    </w:rPr>
                    <w:t>仅仅是多了一个销售渠道吗?显然不是。</w:t>
                  </w:r>
                  <w:r>
                    <w:rPr>
                      <w:rFonts w:ascii="SimSun" w:hAnsi="SimSun" w:eastAsia="SimSun" w:cs="SimSun"/>
                      <w:sz w:val="21"/>
                      <w:szCs w:val="21"/>
                      <w:spacing w:val="5"/>
                    </w:rPr>
                    <w:t xml:space="preserve"> </w:t>
                  </w:r>
                  <w:r>
                    <w:rPr>
                      <w:rFonts w:ascii="SimSun" w:hAnsi="SimSun" w:eastAsia="SimSun" w:cs="SimSun"/>
                      <w:sz w:val="21"/>
                      <w:szCs w:val="21"/>
                      <w:spacing w:val="3"/>
                    </w:rPr>
                    <w:t>以余额宝为代表的很多基于互联网销售的</w:t>
                  </w:r>
                  <w:r>
                    <w:rPr>
                      <w:rFonts w:ascii="SimSun" w:hAnsi="SimSun" w:eastAsia="SimSun" w:cs="SimSun"/>
                      <w:sz w:val="21"/>
                      <w:szCs w:val="21"/>
                      <w:spacing w:val="11"/>
                    </w:rPr>
                    <w:t xml:space="preserve"> </w:t>
                  </w:r>
                  <w:r>
                    <w:rPr>
                      <w:rFonts w:ascii="SimSun" w:hAnsi="SimSun" w:eastAsia="SimSun" w:cs="SimSun"/>
                      <w:sz w:val="21"/>
                      <w:szCs w:val="21"/>
                      <w:spacing w:val="3"/>
                    </w:rPr>
                    <w:t>货币基金都可以做到T+0 提取。如图1-11</w:t>
                  </w:r>
                  <w:r>
                    <w:rPr>
                      <w:rFonts w:ascii="SimSun" w:hAnsi="SimSun" w:eastAsia="SimSun" w:cs="SimSun"/>
                      <w:sz w:val="21"/>
                      <w:szCs w:val="21"/>
                      <w:spacing w:val="4"/>
                    </w:rPr>
                    <w:t xml:space="preserve"> </w:t>
                  </w:r>
                  <w:r>
                    <w:rPr>
                      <w:rFonts w:ascii="SimSun" w:hAnsi="SimSun" w:eastAsia="SimSun" w:cs="SimSun"/>
                      <w:sz w:val="21"/>
                      <w:szCs w:val="21"/>
                      <w:spacing w:val="3"/>
                    </w:rPr>
                    <w:t>所示为余额宝的“转出”界面，投资者当</w:t>
                  </w:r>
                  <w:r>
                    <w:rPr>
                      <w:rFonts w:ascii="SimSun" w:hAnsi="SimSun" w:eastAsia="SimSun" w:cs="SimSun"/>
                      <w:sz w:val="21"/>
                      <w:szCs w:val="21"/>
                      <w:spacing w:val="14"/>
                    </w:rPr>
                    <w:t xml:space="preserve"> </w:t>
                  </w:r>
                  <w:r>
                    <w:rPr>
                      <w:rFonts w:ascii="SimSun" w:hAnsi="SimSun" w:eastAsia="SimSun" w:cs="SimSun"/>
                      <w:sz w:val="21"/>
                      <w:szCs w:val="21"/>
                      <w:spacing w:val="3"/>
                    </w:rPr>
                    <w:t>天提交基金赎回申请——甚至不需要在工</w:t>
                  </w:r>
                  <w:r>
                    <w:rPr>
                      <w:rFonts w:ascii="SimSun" w:hAnsi="SimSun" w:eastAsia="SimSun" w:cs="SimSun"/>
                      <w:sz w:val="21"/>
                      <w:szCs w:val="21"/>
                      <w:spacing w:val="6"/>
                    </w:rPr>
                    <w:t xml:space="preserve"> </w:t>
                  </w:r>
                  <w:r>
                    <w:rPr>
                      <w:rFonts w:ascii="SimSun" w:hAnsi="SimSun" w:eastAsia="SimSun" w:cs="SimSun"/>
                      <w:sz w:val="21"/>
                      <w:szCs w:val="21"/>
                      <w:spacing w:val="3"/>
                    </w:rPr>
                    <w:t>作时间内，当天就可以到账。事实上，很</w:t>
                  </w:r>
                </w:p>
                <w:p>
                  <w:pPr>
                    <w:ind w:left="20"/>
                    <w:spacing w:line="218" w:lineRule="auto"/>
                    <w:rPr>
                      <w:rFonts w:ascii="SimSun" w:hAnsi="SimSun" w:eastAsia="SimSun" w:cs="SimSun"/>
                      <w:sz w:val="21"/>
                      <w:szCs w:val="21"/>
                    </w:rPr>
                  </w:pPr>
                  <w:r>
                    <w:rPr>
                      <w:rFonts w:ascii="SimSun" w:hAnsi="SimSun" w:eastAsia="SimSun" w:cs="SimSun"/>
                      <w:sz w:val="21"/>
                      <w:szCs w:val="21"/>
                      <w:spacing w:val="-8"/>
                    </w:rPr>
                    <w:t>多服务都可以做到几乎“秒到账”。</w:t>
                  </w:r>
                </w:p>
                <w:p>
                  <w:pPr>
                    <w:ind w:left="20" w:right="20" w:firstLine="419"/>
                    <w:spacing w:before="172" w:line="334" w:lineRule="auto"/>
                    <w:jc w:val="both"/>
                    <w:rPr>
                      <w:rFonts w:ascii="SimSun" w:hAnsi="SimSun" w:eastAsia="SimSun" w:cs="SimSun"/>
                      <w:sz w:val="21"/>
                      <w:szCs w:val="21"/>
                    </w:rPr>
                  </w:pPr>
                  <w:r>
                    <w:rPr>
                      <w:rFonts w:ascii="SimSun" w:hAnsi="SimSun" w:eastAsia="SimSun" w:cs="SimSun"/>
                      <w:sz w:val="21"/>
                      <w:szCs w:val="21"/>
                      <w:spacing w:val="4"/>
                    </w:rPr>
                    <w:t>这些平台是如何做到T+0 赎回货币基</w:t>
                  </w:r>
                  <w:r>
                    <w:rPr>
                      <w:rFonts w:ascii="SimSun" w:hAnsi="SimSun" w:eastAsia="SimSun" w:cs="SimSun"/>
                      <w:sz w:val="21"/>
                      <w:szCs w:val="21"/>
                      <w:spacing w:val="6"/>
                    </w:rPr>
                    <w:t xml:space="preserve"> </w:t>
                  </w:r>
                  <w:r>
                    <w:rPr>
                      <w:rFonts w:ascii="SimSun" w:hAnsi="SimSun" w:eastAsia="SimSun" w:cs="SimSun"/>
                      <w:sz w:val="21"/>
                      <w:szCs w:val="21"/>
                      <w:spacing w:val="9"/>
                    </w:rPr>
                    <w:t>金的呢?这其实又是一个互联网对传统行</w:t>
                  </w:r>
                  <w:r>
                    <w:rPr>
                      <w:rFonts w:ascii="SimSun" w:hAnsi="SimSun" w:eastAsia="SimSun" w:cs="SimSun"/>
                      <w:sz w:val="21"/>
                      <w:szCs w:val="21"/>
                      <w:spacing w:val="2"/>
                    </w:rPr>
                    <w:t xml:space="preserve"> </w:t>
                  </w:r>
                  <w:r>
                    <w:rPr>
                      <w:rFonts w:ascii="SimSun" w:hAnsi="SimSun" w:eastAsia="SimSun" w:cs="SimSun"/>
                      <w:sz w:val="21"/>
                      <w:szCs w:val="21"/>
                      <w:spacing w:val="3"/>
                    </w:rPr>
                    <w:t>业的改造重构案例。根据网上的一些分析 </w:t>
                  </w:r>
                  <w:r>
                    <w:rPr>
                      <w:rFonts w:ascii="SimSun" w:hAnsi="SimSun" w:eastAsia="SimSun" w:cs="SimSun"/>
                      <w:sz w:val="21"/>
                      <w:szCs w:val="21"/>
                      <w:spacing w:val="4"/>
                    </w:rPr>
                    <w:t>文章介绍，实际上平台是通过垫资的方式</w:t>
                  </w:r>
                  <w:r>
                    <w:rPr>
                      <w:rFonts w:ascii="SimSun" w:hAnsi="SimSun" w:eastAsia="SimSun" w:cs="SimSun"/>
                      <w:sz w:val="21"/>
                      <w:szCs w:val="21"/>
                      <w:spacing w:val="5"/>
                    </w:rPr>
                    <w:t xml:space="preserve"> </w:t>
                  </w:r>
                  <w:r>
                    <w:rPr>
                      <w:rFonts w:ascii="SimSun" w:hAnsi="SimSun" w:eastAsia="SimSun" w:cs="SimSun"/>
                      <w:sz w:val="21"/>
                      <w:szCs w:val="21"/>
                      <w:spacing w:val="3"/>
                    </w:rPr>
                    <w:t>实现了针对投资者的</w:t>
                  </w:r>
                  <w:r>
                    <w:rPr>
                      <w:rFonts w:ascii="Times New Roman" w:hAnsi="Times New Roman" w:eastAsia="Times New Roman" w:cs="Times New Roman"/>
                      <w:sz w:val="21"/>
                      <w:szCs w:val="21"/>
                      <w:spacing w:val="3"/>
                    </w:rPr>
                    <w:t>T+0 </w:t>
                  </w:r>
                  <w:r>
                    <w:rPr>
                      <w:rFonts w:ascii="SimSun" w:hAnsi="SimSun" w:eastAsia="SimSun" w:cs="SimSun"/>
                      <w:sz w:val="21"/>
                      <w:szCs w:val="21"/>
                      <w:spacing w:val="3"/>
                    </w:rPr>
                    <w:t>赎回。当然，这</w:t>
                  </w:r>
                  <w:r>
                    <w:rPr>
                      <w:rFonts w:ascii="SimSun" w:hAnsi="SimSun" w:eastAsia="SimSun" w:cs="SimSun"/>
                      <w:sz w:val="21"/>
                      <w:szCs w:val="21"/>
                      <w:spacing w:val="6"/>
                    </w:rPr>
                    <w:t xml:space="preserve"> </w:t>
                  </w:r>
                  <w:r>
                    <w:rPr>
                      <w:rFonts w:ascii="SimSun" w:hAnsi="SimSun" w:eastAsia="SimSun" w:cs="SimSun"/>
                      <w:sz w:val="21"/>
                      <w:szCs w:val="21"/>
                      <w:spacing w:val="3"/>
                    </w:rPr>
                    <w:t>背后的金融逻辑很复杂，但主要的原理概</w:t>
                  </w:r>
                </w:p>
                <w:p>
                  <w:pPr>
                    <w:ind w:left="20"/>
                    <w:spacing w:line="219" w:lineRule="auto"/>
                    <w:rPr>
                      <w:rFonts w:ascii="SimSun" w:hAnsi="SimSun" w:eastAsia="SimSun" w:cs="SimSun"/>
                      <w:sz w:val="21"/>
                      <w:szCs w:val="21"/>
                    </w:rPr>
                  </w:pPr>
                  <w:r>
                    <w:rPr>
                      <w:rFonts w:ascii="SimSun" w:hAnsi="SimSun" w:eastAsia="SimSun" w:cs="SimSun"/>
                      <w:sz w:val="21"/>
                      <w:szCs w:val="21"/>
                      <w:spacing w:val="4"/>
                    </w:rPr>
                    <w:t>括起来就是：申请赎回基金的时候，平台</w:t>
                  </w:r>
                </w:p>
              </w:txbxContent>
            </v:textbox>
          </v:shape>
        </w:pict>
      </w:r>
      <w:r>
        <w:rPr>
          <w:rFonts w:ascii="SimHei" w:hAnsi="SimHei" w:eastAsia="SimHei" w:cs="SimHei"/>
          <w:sz w:val="21"/>
          <w:szCs w:val="21"/>
          <w:spacing w:val="-20"/>
          <w:w w:val="96"/>
        </w:rPr>
        <w:t>数字化思维：传统企业数字化转型指南</w:t>
      </w:r>
    </w:p>
    <w:p>
      <w:pPr>
        <w:spacing w:before="67"/>
        <w:rPr/>
      </w:pPr>
      <w:r/>
    </w:p>
    <w:p>
      <w:pPr>
        <w:spacing w:before="66"/>
        <w:rPr/>
      </w:pPr>
      <w:r/>
    </w:p>
    <w:tbl>
      <w:tblPr>
        <w:tblStyle w:val="TableNormal"/>
        <w:tblW w:w="2569" w:type="dxa"/>
        <w:tblInd w:w="449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346"/>
        <w:gridCol w:w="921"/>
        <w:gridCol w:w="681"/>
        <w:gridCol w:w="621"/>
      </w:tblGrid>
      <w:tr>
        <w:trPr>
          <w:trHeight w:val="294" w:hRule="atLeast"/>
        </w:trPr>
        <w:tc>
          <w:tcPr>
            <w:shd w:val="clear" w:fill="A0A0A0"/>
            <w:tcW w:w="2569" w:type="dxa"/>
            <w:vAlign w:val="top"/>
            <w:gridSpan w:val="4"/>
            <w:tcBorders>
              <w:left w:val="single" w:color="000000" w:sz="4" w:space="0"/>
              <w:bottom w:val="single" w:color="000000" w:sz="4" w:space="0"/>
              <w:right w:val="single" w:color="000000" w:sz="4" w:space="0"/>
              <w:top w:val="single" w:color="000000" w:sz="4" w:space="0"/>
            </w:tcBorders>
          </w:tcPr>
          <w:p>
            <w:pPr>
              <w:pStyle w:val="TableText"/>
              <w:ind w:left="1704"/>
              <w:spacing w:before="143" w:line="185" w:lineRule="auto"/>
              <w:rPr>
                <w:sz w:val="14"/>
                <w:szCs w:val="14"/>
              </w:rPr>
            </w:pPr>
            <w:r>
              <w:rPr>
                <w:sz w:val="14"/>
                <w:szCs w:val="14"/>
                <w:color w:val="FFFFFF"/>
                <w:spacing w:val="-7"/>
              </w:rPr>
              <w:t>H</w:t>
            </w:r>
            <w:r>
              <w:rPr>
                <w:sz w:val="14"/>
                <w:szCs w:val="14"/>
                <w:color w:val="FFFFFF"/>
                <w:spacing w:val="59"/>
              </w:rPr>
              <w:t xml:space="preserve"> </w:t>
            </w:r>
            <w:r>
              <w:rPr>
                <w:sz w:val="14"/>
                <w:szCs w:val="14"/>
                <w:color w:val="FFFFFF"/>
                <w:spacing w:val="-7"/>
              </w:rPr>
              <w:t>西</w:t>
            </w:r>
            <w:r>
              <w:rPr>
                <w:sz w:val="14"/>
                <w:szCs w:val="14"/>
                <w:color w:val="FFFFFF"/>
                <w:spacing w:val="66"/>
              </w:rPr>
              <w:t xml:space="preserve"> </w:t>
            </w:r>
            <w:r>
              <w:rPr>
                <w:sz w:val="14"/>
                <w:szCs w:val="14"/>
                <w:color w:val="FFFFFF"/>
                <w:spacing w:val="-7"/>
              </w:rPr>
              <w:t>1</w:t>
            </w:r>
            <w:r>
              <w:rPr>
                <w:sz w:val="14"/>
                <w:szCs w:val="14"/>
                <w:color w:val="FFFFFF"/>
                <w:spacing w:val="58"/>
                <w:w w:val="101"/>
              </w:rPr>
              <w:t xml:space="preserve"> </w:t>
            </w:r>
            <w:r>
              <w:rPr>
                <w:sz w:val="14"/>
                <w:szCs w:val="14"/>
                <w:color w:val="FFFFFF"/>
                <w:spacing w:val="-7"/>
              </w:rPr>
              <w:t>5</w:t>
            </w:r>
          </w:p>
        </w:tc>
      </w:tr>
      <w:tr>
        <w:trPr>
          <w:trHeight w:val="718" w:hRule="atLeast"/>
        </w:trPr>
        <w:tc>
          <w:tcPr>
            <w:tcW w:w="1267" w:type="dxa"/>
            <w:vAlign w:val="top"/>
            <w:gridSpan w:val="2"/>
            <w:tcBorders>
              <w:left w:val="single" w:color="000000" w:sz="4" w:space="0"/>
              <w:top w:val="single" w:color="000000" w:sz="4" w:space="0"/>
            </w:tcBorders>
          </w:tcPr>
          <w:p>
            <w:pPr>
              <w:pStyle w:val="TableText"/>
              <w:ind w:left="106"/>
              <w:spacing w:before="105" w:line="220" w:lineRule="auto"/>
              <w:rPr>
                <w:sz w:val="14"/>
                <w:szCs w:val="14"/>
              </w:rPr>
            </w:pPr>
            <w:r>
              <w:rPr>
                <w:sz w:val="14"/>
                <w:szCs w:val="14"/>
                <w:b/>
                <w:bCs/>
                <w:spacing w:val="-7"/>
              </w:rPr>
              <w:t>&lt;</w:t>
            </w:r>
            <w:r>
              <w:rPr>
                <w:sz w:val="14"/>
                <w:szCs w:val="14"/>
                <w:spacing w:val="12"/>
              </w:rPr>
              <w:t xml:space="preserve"> </w:t>
            </w:r>
            <w:r>
              <w:rPr>
                <w:sz w:val="14"/>
                <w:szCs w:val="14"/>
                <w:b/>
                <w:bCs/>
                <w:spacing w:val="-7"/>
              </w:rPr>
              <w:t>转</w:t>
            </w:r>
            <w:r>
              <w:rPr>
                <w:sz w:val="14"/>
                <w:szCs w:val="14"/>
                <w:spacing w:val="23"/>
                <w:w w:val="101"/>
              </w:rPr>
              <w:t xml:space="preserve"> </w:t>
            </w:r>
            <w:r>
              <w:rPr>
                <w:sz w:val="14"/>
                <w:szCs w:val="14"/>
                <w:b/>
                <w:bCs/>
                <w:spacing w:val="-7"/>
              </w:rPr>
              <w:t>出</w:t>
            </w:r>
          </w:p>
          <w:p>
            <w:pPr>
              <w:pStyle w:val="TableText"/>
              <w:ind w:left="284"/>
              <w:spacing w:before="173" w:line="220" w:lineRule="auto"/>
              <w:rPr>
                <w:sz w:val="10"/>
                <w:szCs w:val="10"/>
              </w:rPr>
            </w:pPr>
            <w:r>
              <w:rPr>
                <w:sz w:val="10"/>
                <w:szCs w:val="10"/>
                <w:spacing w:val="-1"/>
              </w:rPr>
              <w:t>转出到银行卡</w:t>
            </w:r>
          </w:p>
        </w:tc>
        <w:tc>
          <w:tcPr>
            <w:tcW w:w="1302" w:type="dxa"/>
            <w:vAlign w:val="top"/>
            <w:gridSpan w:val="2"/>
            <w:tcBorders>
              <w:right w:val="single" w:color="000000" w:sz="4" w:space="0"/>
              <w:top w:val="single" w:color="000000" w:sz="4" w:space="0"/>
            </w:tcBorders>
          </w:tcPr>
          <w:p>
            <w:pPr>
              <w:pStyle w:val="TableText"/>
              <w:ind w:left="743"/>
              <w:spacing w:before="125" w:line="320" w:lineRule="exact"/>
              <w:rPr>
                <w:sz w:val="10"/>
                <w:szCs w:val="10"/>
              </w:rPr>
            </w:pPr>
            <w:r>
              <w:rPr>
                <w:sz w:val="10"/>
                <w:szCs w:val="10"/>
                <w:spacing w:val="-2"/>
                <w:position w:val="17"/>
              </w:rPr>
              <w:t>交易规则</w:t>
            </w:r>
          </w:p>
          <w:p>
            <w:pPr>
              <w:pStyle w:val="TableText"/>
              <w:ind w:left="382"/>
              <w:spacing w:line="219" w:lineRule="auto"/>
              <w:rPr>
                <w:sz w:val="10"/>
                <w:szCs w:val="10"/>
              </w:rPr>
            </w:pPr>
            <w:r>
              <w:rPr>
                <w:sz w:val="10"/>
                <w:szCs w:val="10"/>
                <w:spacing w:val="-1"/>
              </w:rPr>
              <w:t>转出到余额</w:t>
            </w:r>
          </w:p>
        </w:tc>
      </w:tr>
      <w:tr>
        <w:trPr>
          <w:trHeight w:val="1019" w:hRule="atLeast"/>
        </w:trPr>
        <w:tc>
          <w:tcPr>
            <w:tcW w:w="346" w:type="dxa"/>
            <w:vAlign w:val="top"/>
            <w:tcBorders>
              <w:left w:val="single" w:color="000000" w:sz="4" w:space="0"/>
            </w:tcBorders>
          </w:tcPr>
          <w:p>
            <w:pPr>
              <w:pStyle w:val="TableText"/>
              <w:ind w:left="104"/>
              <w:spacing w:before="198" w:line="184" w:lineRule="auto"/>
              <w:rPr/>
            </w:pPr>
            <w:r>
              <w:rPr/>
              <w:t>A</w:t>
            </w:r>
          </w:p>
          <w:p>
            <w:pPr>
              <w:pStyle w:val="TableText"/>
              <w:ind w:left="104"/>
              <w:spacing w:before="311" w:line="182" w:lineRule="auto"/>
              <w:rPr>
                <w:sz w:val="22"/>
                <w:szCs w:val="22"/>
              </w:rPr>
            </w:pPr>
            <w:r>
              <w:rPr>
                <w:sz w:val="22"/>
                <w:szCs w:val="22"/>
              </w:rPr>
              <w:t>¥</w:t>
            </w:r>
          </w:p>
        </w:tc>
        <w:tc>
          <w:tcPr>
            <w:tcW w:w="1602" w:type="dxa"/>
            <w:vAlign w:val="top"/>
            <w:gridSpan w:val="2"/>
          </w:tcPr>
          <w:p>
            <w:pPr>
              <w:pStyle w:val="TableText"/>
              <w:ind w:left="126"/>
              <w:spacing w:before="176" w:line="223" w:lineRule="auto"/>
              <w:rPr>
                <w:sz w:val="14"/>
                <w:szCs w:val="14"/>
              </w:rPr>
            </w:pPr>
            <w:r>
              <w:rPr>
                <w:sz w:val="14"/>
                <w:szCs w:val="14"/>
                <w:b/>
                <w:bCs/>
                <w:spacing w:val="-6"/>
              </w:rPr>
              <w:t>招商银行</w:t>
            </w:r>
            <w:r>
              <w:rPr>
                <w:sz w:val="14"/>
                <w:szCs w:val="14"/>
                <w:spacing w:val="-6"/>
              </w:rPr>
              <w:t>(</w:t>
            </w:r>
            <w:r>
              <w:rPr>
                <w:sz w:val="14"/>
                <w:szCs w:val="14"/>
                <w:spacing w:val="5"/>
              </w:rPr>
              <w:t xml:space="preserve">    </w:t>
            </w:r>
            <w:r>
              <w:rPr>
                <w:sz w:val="14"/>
                <w:szCs w:val="14"/>
                <w:spacing w:val="-6"/>
              </w:rPr>
              <w:t>快捷</w:t>
            </w:r>
          </w:p>
        </w:tc>
        <w:tc>
          <w:tcPr>
            <w:tcW w:w="621" w:type="dxa"/>
            <w:vAlign w:val="top"/>
            <w:tcBorders>
              <w:right w:val="single" w:color="000000" w:sz="4" w:space="0"/>
            </w:tcBorders>
          </w:tcPr>
          <w:p>
            <w:pPr>
              <w:spacing w:line="330" w:lineRule="auto"/>
              <w:rPr>
                <w:rFonts w:ascii="Arial"/>
                <w:sz w:val="21"/>
              </w:rPr>
            </w:pPr>
            <w:r/>
          </w:p>
          <w:p>
            <w:pPr>
              <w:spacing w:line="330" w:lineRule="auto"/>
              <w:rPr>
                <w:rFonts w:ascii="Arial"/>
                <w:sz w:val="21"/>
              </w:rPr>
            </w:pPr>
            <w:r/>
          </w:p>
          <w:p>
            <w:pPr>
              <w:pStyle w:val="TableText"/>
              <w:ind w:left="311"/>
              <w:spacing w:before="33" w:line="219" w:lineRule="auto"/>
              <w:rPr>
                <w:sz w:val="10"/>
                <w:szCs w:val="10"/>
              </w:rPr>
            </w:pPr>
            <w:r>
              <w:rPr>
                <w:sz w:val="10"/>
                <w:szCs w:val="10"/>
                <w:spacing w:val="-1"/>
              </w:rPr>
              <w:t>全部</w:t>
            </w:r>
          </w:p>
        </w:tc>
      </w:tr>
      <w:tr>
        <w:trPr>
          <w:trHeight w:val="3628" w:hRule="atLeast"/>
        </w:trPr>
        <w:tc>
          <w:tcPr>
            <w:tcW w:w="2569" w:type="dxa"/>
            <w:vAlign w:val="top"/>
            <w:gridSpan w:val="4"/>
            <w:tcBorders>
              <w:left w:val="single" w:color="000000" w:sz="4" w:space="0"/>
              <w:bottom w:val="single" w:color="000000" w:sz="4" w:space="0"/>
              <w:right w:val="single" w:color="000000" w:sz="4" w:space="0"/>
            </w:tcBorders>
          </w:tcPr>
          <w:p>
            <w:pPr>
              <w:pStyle w:val="TableText"/>
              <w:ind w:left="104"/>
              <w:spacing w:before="177" w:line="239" w:lineRule="auto"/>
              <w:rPr>
                <w:sz w:val="10"/>
                <w:szCs w:val="10"/>
              </w:rPr>
            </w:pPr>
            <w:r>
              <w:rPr>
                <w:sz w:val="10"/>
                <w:szCs w:val="10"/>
                <w:spacing w:val="-1"/>
              </w:rPr>
              <w:t>转出方式</w:t>
            </w:r>
            <w:r>
              <w:rPr>
                <w:sz w:val="10"/>
                <w:szCs w:val="10"/>
                <w:spacing w:val="1"/>
              </w:rPr>
              <w:t xml:space="preserve">                     </w:t>
            </w:r>
            <w:r>
              <w:rPr>
                <w:sz w:val="10"/>
                <w:szCs w:val="10"/>
                <w:spacing w:val="-1"/>
              </w:rPr>
              <w:t>转出方式及额度说明</w:t>
            </w:r>
          </w:p>
          <w:p>
            <w:pPr>
              <w:pStyle w:val="TableText"/>
              <w:ind w:left="274"/>
              <w:spacing w:before="162" w:line="220" w:lineRule="auto"/>
              <w:rPr>
                <w:sz w:val="14"/>
                <w:szCs w:val="14"/>
              </w:rPr>
            </w:pPr>
            <w:r>
              <w:rPr>
                <w:sz w:val="14"/>
                <w:szCs w:val="14"/>
                <w:spacing w:val="-2"/>
              </w:rPr>
              <w:t>快速到账</w:t>
            </w:r>
          </w:p>
          <w:p>
            <w:pPr>
              <w:pStyle w:val="TableText"/>
              <w:ind w:left="294"/>
              <w:spacing w:before="1" w:line="219" w:lineRule="auto"/>
              <w:rPr>
                <w:sz w:val="10"/>
                <w:szCs w:val="10"/>
              </w:rPr>
            </w:pPr>
            <w:r>
              <w:rPr>
                <w:sz w:val="10"/>
                <w:szCs w:val="10"/>
                <w:spacing w:val="-1"/>
              </w:rPr>
              <w:t>预计2小时内到账，每日限额1方元</w:t>
            </w:r>
          </w:p>
          <w:p>
            <w:pPr>
              <w:pStyle w:val="TableText"/>
              <w:ind w:left="104"/>
              <w:spacing w:before="122" w:line="209" w:lineRule="auto"/>
              <w:rPr>
                <w:sz w:val="14"/>
                <w:szCs w:val="14"/>
              </w:rPr>
            </w:pPr>
            <w:r>
              <w:rPr>
                <w:sz w:val="14"/>
                <w:szCs w:val="14"/>
                <w:spacing w:val="1"/>
              </w:rPr>
              <w:t>○普通到账</w:t>
            </w:r>
          </w:p>
          <w:p>
            <w:pPr>
              <w:pStyle w:val="TableText"/>
              <w:ind w:left="313" w:right="43" w:hanging="19"/>
              <w:spacing w:before="1" w:line="238" w:lineRule="auto"/>
              <w:rPr>
                <w:sz w:val="10"/>
                <w:szCs w:val="10"/>
              </w:rPr>
            </w:pPr>
            <w:r>
              <w:rPr>
                <w:sz w:val="10"/>
                <w:szCs w:val="10"/>
                <w:spacing w:val="1"/>
              </w:rPr>
              <w:t>预计02月23日(4天后)23:59前</w:t>
            </w:r>
            <w:r>
              <w:rPr>
                <w:sz w:val="10"/>
                <w:szCs w:val="10"/>
              </w:rPr>
              <w:t>到账，无限额，02月 </w:t>
            </w:r>
            <w:r>
              <w:rPr>
                <w:sz w:val="10"/>
                <w:szCs w:val="10"/>
                <w:spacing w:val="-1"/>
              </w:rPr>
              <w:t>19日-02月22日仍有收蓝</w:t>
            </w:r>
          </w:p>
          <w:p>
            <w:pPr>
              <w:spacing w:line="246" w:lineRule="auto"/>
              <w:rPr>
                <w:rFonts w:ascii="Arial"/>
                <w:sz w:val="21"/>
              </w:rPr>
            </w:pPr>
            <w:r/>
          </w:p>
          <w:p>
            <w:pPr>
              <w:pStyle w:val="TableText"/>
              <w:ind w:left="1034"/>
              <w:spacing w:before="46" w:line="220" w:lineRule="auto"/>
              <w:rPr>
                <w:sz w:val="14"/>
                <w:szCs w:val="14"/>
              </w:rPr>
            </w:pPr>
            <w:r>
              <w:rPr>
                <w:sz w:val="14"/>
                <w:szCs w:val="14"/>
                <w:spacing w:val="4"/>
              </w:rPr>
              <w:t>确认转出</w:t>
            </w:r>
          </w:p>
          <w:p>
            <w:pPr>
              <w:spacing w:line="278" w:lineRule="auto"/>
              <w:rPr>
                <w:rFonts w:ascii="Arial"/>
                <w:sz w:val="21"/>
              </w:rPr>
            </w:pPr>
            <w:r/>
          </w:p>
          <w:p>
            <w:pPr>
              <w:spacing w:line="279" w:lineRule="auto"/>
              <w:rPr>
                <w:rFonts w:ascii="Arial"/>
                <w:sz w:val="21"/>
              </w:rPr>
            </w:pPr>
            <w:r/>
          </w:p>
          <w:p>
            <w:pPr>
              <w:pStyle w:val="TableText"/>
              <w:ind w:left="265"/>
              <w:spacing w:before="62" w:line="184" w:lineRule="auto"/>
              <w:rPr/>
            </w:pPr>
            <w:r>
              <w:rPr>
                <w:spacing w:val="-11"/>
              </w:rPr>
              <w:t>1</w:t>
            </w:r>
            <w:r>
              <w:rPr>
                <w:spacing w:val="16"/>
              </w:rPr>
              <w:t xml:space="preserve">     </w:t>
            </w:r>
            <w:r>
              <w:rPr>
                <w:spacing w:val="-11"/>
              </w:rPr>
              <w:t>2</w:t>
            </w:r>
            <w:r>
              <w:rPr>
                <w:spacing w:val="1"/>
              </w:rPr>
              <w:t xml:space="preserve">      </w:t>
            </w:r>
            <w:r>
              <w:rPr>
                <w:spacing w:val="-11"/>
              </w:rPr>
              <w:t>3</w:t>
            </w:r>
          </w:p>
          <w:p>
            <w:pPr>
              <w:pStyle w:val="TableText"/>
              <w:ind w:left="265"/>
              <w:spacing w:before="162" w:line="191" w:lineRule="auto"/>
              <w:rPr/>
            </w:pPr>
            <w:r>
              <w:rPr>
                <w:spacing w:val="-6"/>
              </w:rPr>
              <w:t>4      5</w:t>
            </w:r>
            <w:r>
              <w:rPr>
                <w:spacing w:val="3"/>
              </w:rPr>
              <w:t xml:space="preserve">      </w:t>
            </w:r>
            <w:r>
              <w:rPr>
                <w:spacing w:val="-6"/>
              </w:rPr>
              <w:t>6</w:t>
            </w:r>
          </w:p>
          <w:p>
            <w:pPr>
              <w:pStyle w:val="TableText"/>
              <w:ind w:left="265"/>
              <w:spacing w:before="163" w:line="142" w:lineRule="exact"/>
              <w:rPr/>
            </w:pPr>
            <w:r>
              <w:rPr>
                <w:spacing w:val="-7"/>
                <w:position w:val="-2"/>
              </w:rPr>
              <w:t>7</w:t>
            </w:r>
            <w:r>
              <w:rPr>
                <w:spacing w:val="14"/>
                <w:position w:val="-2"/>
              </w:rPr>
              <w:t xml:space="preserve">     </w:t>
            </w:r>
            <w:r>
              <w:rPr>
                <w:spacing w:val="-7"/>
                <w:position w:val="-2"/>
              </w:rPr>
              <w:t>8</w:t>
            </w:r>
            <w:r>
              <w:rPr>
                <w:position w:val="-2"/>
              </w:rPr>
              <w:t xml:space="preserve">      </w:t>
            </w:r>
            <w:r>
              <w:rPr>
                <w:spacing w:val="-7"/>
                <w:position w:val="-2"/>
              </w:rPr>
              <w:t>9</w:t>
            </w:r>
          </w:p>
          <w:p>
            <w:pPr>
              <w:pStyle w:val="TableText"/>
              <w:ind w:left="904" w:right="81" w:firstLine="1200"/>
              <w:spacing w:before="1" w:line="187" w:lineRule="auto"/>
              <w:rPr/>
            </w:pPr>
            <w:r>
              <w:rPr>
                <w:spacing w:val="-4"/>
              </w:rPr>
              <w:t>确定</w:t>
            </w:r>
            <w:r>
              <w:rPr/>
              <w:t xml:space="preserve"> </w:t>
            </w:r>
            <w:r>
              <w:rPr/>
              <w:t>0</w:t>
            </w:r>
          </w:p>
        </w:tc>
      </w:tr>
    </w:tbl>
    <w:p>
      <w:pPr>
        <w:pStyle w:val="BodyText"/>
        <w:spacing w:line="120" w:lineRule="auto"/>
        <w:rPr>
          <w:sz w:val="2"/>
        </w:rPr>
      </w:pPr>
      <w:r/>
    </w:p>
    <w:p>
      <w:pPr>
        <w:spacing w:line="120" w:lineRule="auto"/>
        <w:sectPr>
          <w:footerReference w:type="default" r:id="rId91"/>
          <w:pgSz w:w="8640" w:h="12580"/>
          <w:pgMar w:top="400" w:right="622" w:bottom="377" w:left="649" w:header="0" w:footer="157" w:gutter="0"/>
          <w:cols w:equalWidth="0" w:num="1">
            <w:col w:w="7368" w:space="0"/>
          </w:cols>
        </w:sectPr>
        <w:rPr>
          <w:sz w:val="2"/>
          <w:szCs w:val="2"/>
        </w:rPr>
      </w:pPr>
    </w:p>
    <w:p>
      <w:pPr>
        <w:spacing w:before="42" w:line="219" w:lineRule="auto"/>
        <w:rPr>
          <w:rFonts w:ascii="SimSun" w:hAnsi="SimSun" w:eastAsia="SimSun" w:cs="SimSun"/>
          <w:sz w:val="21"/>
          <w:szCs w:val="21"/>
        </w:rPr>
      </w:pPr>
      <w:r>
        <w:rPr>
          <w:rFonts w:ascii="SimSun" w:hAnsi="SimSun" w:eastAsia="SimSun" w:cs="SimSun"/>
          <w:sz w:val="21"/>
          <w:szCs w:val="21"/>
          <w:spacing w:val="4"/>
        </w:rPr>
        <w:t>使用某个已有资金池里的钱提前支付给了</w:t>
      </w:r>
    </w:p>
    <w:p>
      <w:pPr>
        <w:pStyle w:val="BodyText"/>
        <w:spacing w:line="14" w:lineRule="auto"/>
        <w:rPr>
          <w:sz w:val="2"/>
        </w:rPr>
      </w:pPr>
      <w:r>
        <w:rPr>
          <w:sz w:val="2"/>
          <w:szCs w:val="2"/>
        </w:rPr>
        <w:br w:type="column"/>
      </w:r>
    </w:p>
    <w:p>
      <w:pPr>
        <w:spacing w:before="121" w:line="184" w:lineRule="auto"/>
        <w:rPr>
          <w:rFonts w:ascii="SimSun" w:hAnsi="SimSun" w:eastAsia="SimSun" w:cs="SimSun"/>
          <w:sz w:val="21"/>
          <w:szCs w:val="21"/>
        </w:rPr>
      </w:pPr>
      <w:r>
        <w:rPr>
          <w:rFonts w:ascii="SimSun" w:hAnsi="SimSun" w:eastAsia="SimSun" w:cs="SimSun"/>
          <w:sz w:val="21"/>
          <w:szCs w:val="21"/>
          <w:spacing w:val="-20"/>
        </w:rPr>
        <w:t>图1-11</w:t>
      </w:r>
      <w:r>
        <w:rPr>
          <w:rFonts w:ascii="SimSun" w:hAnsi="SimSun" w:eastAsia="SimSun" w:cs="SimSun"/>
          <w:sz w:val="21"/>
          <w:szCs w:val="21"/>
          <w:spacing w:val="76"/>
        </w:rPr>
        <w:t xml:space="preserve"> </w:t>
      </w:r>
      <w:r>
        <w:rPr>
          <w:rFonts w:ascii="SimSun" w:hAnsi="SimSun" w:eastAsia="SimSun" w:cs="SimSun"/>
          <w:sz w:val="21"/>
          <w:szCs w:val="21"/>
          <w:spacing w:val="-20"/>
        </w:rPr>
        <w:t>余额宝的“转出”界面</w:t>
      </w:r>
    </w:p>
    <w:p>
      <w:pPr>
        <w:spacing w:line="184" w:lineRule="auto"/>
        <w:sectPr>
          <w:type w:val="continuous"/>
          <w:pgSz w:w="8640" w:h="12580"/>
          <w:pgMar w:top="400" w:right="622" w:bottom="377" w:left="649" w:header="0" w:footer="157" w:gutter="0"/>
          <w:cols w:equalWidth="0" w:num="2">
            <w:col w:w="4400" w:space="100"/>
            <w:col w:w="2868" w:space="0"/>
          </w:cols>
        </w:sectPr>
        <w:rPr>
          <w:rFonts w:ascii="SimSun" w:hAnsi="SimSun" w:eastAsia="SimSun" w:cs="SimSun"/>
          <w:sz w:val="21"/>
          <w:szCs w:val="21"/>
        </w:rPr>
      </w:pPr>
    </w:p>
    <w:p>
      <w:pPr>
        <w:ind w:right="26"/>
        <w:spacing w:before="140" w:line="334" w:lineRule="auto"/>
        <w:jc w:val="both"/>
        <w:rPr>
          <w:rFonts w:ascii="SimSun" w:hAnsi="SimSun" w:eastAsia="SimSun" w:cs="SimSun"/>
          <w:sz w:val="21"/>
          <w:szCs w:val="21"/>
        </w:rPr>
      </w:pPr>
      <w:r>
        <w:rPr>
          <w:rFonts w:ascii="SimSun" w:hAnsi="SimSun" w:eastAsia="SimSun" w:cs="SimSun"/>
          <w:sz w:val="21"/>
          <w:szCs w:val="21"/>
        </w:rPr>
        <w:t>投资者。然后等到这笔赎回申请真正走完流程，原来</w:t>
      </w:r>
      <w:r>
        <w:rPr>
          <w:rFonts w:ascii="SimSun" w:hAnsi="SimSun" w:eastAsia="SimSun" w:cs="SimSun"/>
          <w:sz w:val="21"/>
          <w:szCs w:val="21"/>
          <w:spacing w:val="-1"/>
        </w:rPr>
        <w:t>投到基金里的那笔钱真正回</w:t>
      </w:r>
      <w:r>
        <w:rPr>
          <w:rFonts w:ascii="SimSun" w:hAnsi="SimSun" w:eastAsia="SimSun" w:cs="SimSun"/>
          <w:sz w:val="21"/>
          <w:szCs w:val="21"/>
        </w:rPr>
        <w:t xml:space="preserve"> </w:t>
      </w:r>
      <w:r>
        <w:rPr>
          <w:rFonts w:ascii="SimSun" w:hAnsi="SimSun" w:eastAsia="SimSun" w:cs="SimSun"/>
          <w:sz w:val="21"/>
          <w:szCs w:val="21"/>
        </w:rPr>
        <w:t>流之后，平台再用这些钱去填补资金池里的空缺。这个</w:t>
      </w:r>
      <w:r>
        <w:rPr>
          <w:rFonts w:ascii="SimSun" w:hAnsi="SimSun" w:eastAsia="SimSun" w:cs="SimSun"/>
          <w:sz w:val="21"/>
          <w:szCs w:val="21"/>
          <w:spacing w:val="-1"/>
        </w:rPr>
        <w:t>逻辑听起来简单，但在实</w:t>
      </w:r>
      <w:r>
        <w:rPr>
          <w:rFonts w:ascii="SimSun" w:hAnsi="SimSun" w:eastAsia="SimSun" w:cs="SimSun"/>
          <w:sz w:val="21"/>
          <w:szCs w:val="21"/>
        </w:rPr>
        <w:t xml:space="preserve"> </w:t>
      </w:r>
      <w:r>
        <w:rPr>
          <w:rFonts w:ascii="SimSun" w:hAnsi="SimSun" w:eastAsia="SimSun" w:cs="SimSun"/>
          <w:sz w:val="21"/>
          <w:szCs w:val="21"/>
          <w:spacing w:val="-1"/>
        </w:rPr>
        <w:t>际操作层面，由于需要支持高频、高并发操作，所以只有结合互联网才能真正实</w:t>
      </w:r>
      <w:r>
        <w:rPr>
          <w:rFonts w:ascii="SimSun" w:hAnsi="SimSun" w:eastAsia="SimSun" w:cs="SimSun"/>
          <w:sz w:val="21"/>
          <w:szCs w:val="21"/>
          <w:spacing w:val="11"/>
        </w:rPr>
        <w:t xml:space="preserve"> </w:t>
      </w:r>
      <w:r>
        <w:rPr>
          <w:rFonts w:ascii="SimSun" w:hAnsi="SimSun" w:eastAsia="SimSun" w:cs="SimSun"/>
          <w:sz w:val="21"/>
          <w:szCs w:val="21"/>
        </w:rPr>
        <w:t>现——电话、柜台等形式即便可以跑通流程，但由于效</w:t>
      </w:r>
      <w:r>
        <w:rPr>
          <w:rFonts w:ascii="SimSun" w:hAnsi="SimSun" w:eastAsia="SimSun" w:cs="SimSun"/>
          <w:sz w:val="21"/>
          <w:szCs w:val="21"/>
          <w:spacing w:val="-1"/>
        </w:rPr>
        <w:t>率、并发量等问题，也一</w:t>
      </w:r>
    </w:p>
    <w:p>
      <w:pPr>
        <w:spacing w:line="219" w:lineRule="auto"/>
        <w:rPr>
          <w:rFonts w:ascii="SimSun" w:hAnsi="SimSun" w:eastAsia="SimSun" w:cs="SimSun"/>
          <w:sz w:val="21"/>
          <w:szCs w:val="21"/>
        </w:rPr>
      </w:pPr>
      <w:r>
        <w:rPr>
          <w:rFonts w:ascii="SimSun" w:hAnsi="SimSun" w:eastAsia="SimSun" w:cs="SimSun"/>
          <w:sz w:val="21"/>
          <w:szCs w:val="21"/>
          <w:spacing w:val="-6"/>
        </w:rPr>
        <w:t>定推广不起来。</w:t>
      </w:r>
    </w:p>
    <w:p>
      <w:pPr>
        <w:ind w:left="3" w:firstLine="416"/>
        <w:spacing w:before="158" w:line="335" w:lineRule="auto"/>
        <w:jc w:val="both"/>
        <w:rPr>
          <w:rFonts w:ascii="SimSun" w:hAnsi="SimSun" w:eastAsia="SimSun" w:cs="SimSun"/>
          <w:sz w:val="21"/>
          <w:szCs w:val="21"/>
        </w:rPr>
      </w:pPr>
      <w:r>
        <w:rPr>
          <w:rFonts w:ascii="SimSun" w:hAnsi="SimSun" w:eastAsia="SimSun" w:cs="SimSun"/>
          <w:sz w:val="21"/>
          <w:szCs w:val="21"/>
          <w:spacing w:val="-4"/>
        </w:rPr>
        <w:t>我们回到阶段5的主题，即改造重构上，相当于</w:t>
      </w:r>
      <w:r>
        <w:rPr>
          <w:rFonts w:ascii="SimSun" w:hAnsi="SimSun" w:eastAsia="SimSun" w:cs="SimSun"/>
          <w:sz w:val="21"/>
          <w:szCs w:val="21"/>
          <w:b/>
          <w:bCs/>
          <w:spacing w:val="-4"/>
        </w:rPr>
        <w:t>支付宝等平台通过互联网的能</w:t>
      </w:r>
      <w:r>
        <w:rPr>
          <w:rFonts w:ascii="SimSun" w:hAnsi="SimSun" w:eastAsia="SimSun" w:cs="SimSun"/>
          <w:sz w:val="21"/>
          <w:szCs w:val="21"/>
          <w:spacing w:val="18"/>
        </w:rPr>
        <w:t xml:space="preserve"> </w:t>
      </w:r>
      <w:r>
        <w:rPr>
          <w:rFonts w:ascii="SimSun" w:hAnsi="SimSun" w:eastAsia="SimSun" w:cs="SimSun"/>
          <w:sz w:val="21"/>
          <w:szCs w:val="21"/>
          <w:b/>
          <w:bCs/>
          <w:spacing w:val="-7"/>
        </w:rPr>
        <w:t>力重构了货币基金的流动性，</w:t>
      </w:r>
      <w:r>
        <w:rPr>
          <w:rFonts w:ascii="SimSun" w:hAnsi="SimSun" w:eastAsia="SimSun" w:cs="SimSun"/>
          <w:sz w:val="21"/>
          <w:szCs w:val="21"/>
          <w:spacing w:val="-7"/>
        </w:rPr>
        <w:t>使其成为年化收益率高于一般存款</w:t>
      </w:r>
      <w:r>
        <w:rPr>
          <w:rFonts w:ascii="SimSun" w:hAnsi="SimSun" w:eastAsia="SimSun" w:cs="SimSun"/>
          <w:sz w:val="21"/>
          <w:szCs w:val="21"/>
          <w:spacing w:val="-8"/>
        </w:rPr>
        <w:t>，但流动性却可以</w:t>
      </w:r>
    </w:p>
    <w:p>
      <w:pPr>
        <w:spacing w:before="1" w:line="218" w:lineRule="auto"/>
        <w:rPr>
          <w:rFonts w:ascii="SimSun" w:hAnsi="SimSun" w:eastAsia="SimSun" w:cs="SimSun"/>
          <w:sz w:val="21"/>
          <w:szCs w:val="21"/>
        </w:rPr>
      </w:pPr>
      <w:r>
        <w:rPr>
          <w:rFonts w:ascii="SimSun" w:hAnsi="SimSun" w:eastAsia="SimSun" w:cs="SimSun"/>
          <w:sz w:val="21"/>
          <w:szCs w:val="21"/>
          <w:spacing w:val="-10"/>
        </w:rPr>
        <w:t>比拟现金的金融产品。相比之下，线上购买和赎回的渠道属性只是辅助条件。</w:t>
      </w:r>
    </w:p>
    <w:p>
      <w:pPr>
        <w:pStyle w:val="BodyText"/>
        <w:spacing w:line="247" w:lineRule="auto"/>
        <w:rPr/>
      </w:pPr>
      <w:r/>
    </w:p>
    <w:p>
      <w:pPr>
        <w:ind w:left="422"/>
        <w:spacing w:before="68" w:line="221" w:lineRule="auto"/>
        <w:rPr>
          <w:rFonts w:ascii="SimHei" w:hAnsi="SimHei" w:eastAsia="SimHei" w:cs="SimHei"/>
          <w:sz w:val="21"/>
          <w:szCs w:val="21"/>
        </w:rPr>
      </w:pPr>
      <w:r>
        <w:rPr>
          <w:rFonts w:ascii="SimHei" w:hAnsi="SimHei" w:eastAsia="SimHei" w:cs="SimHei"/>
          <w:sz w:val="21"/>
          <w:szCs w:val="21"/>
          <w:b/>
          <w:bCs/>
          <w:spacing w:val="-12"/>
        </w:rPr>
        <w:t>案例：超级猩猩</w:t>
      </w:r>
    </w:p>
    <w:p>
      <w:pPr>
        <w:ind w:right="11"/>
        <w:spacing w:before="264" w:line="184" w:lineRule="auto"/>
        <w:jc w:val="right"/>
        <w:rPr>
          <w:rFonts w:ascii="SimSun" w:hAnsi="SimSun" w:eastAsia="SimSun" w:cs="SimSun"/>
          <w:sz w:val="21"/>
          <w:szCs w:val="21"/>
        </w:rPr>
      </w:pPr>
      <w:r>
        <w:rPr>
          <w:rFonts w:ascii="SimSun" w:hAnsi="SimSun" w:eastAsia="SimSun" w:cs="SimSun"/>
          <w:sz w:val="21"/>
          <w:szCs w:val="21"/>
          <w:spacing w:val="-6"/>
        </w:rPr>
        <w:t>改造重构阶段的最后一个案例，我们来看一个稍微小众的产品——超级猩</w:t>
      </w:r>
      <w:r>
        <w:rPr>
          <w:rFonts w:ascii="SimSun" w:hAnsi="SimSun" w:eastAsia="SimSun" w:cs="SimSun"/>
          <w:sz w:val="21"/>
          <w:szCs w:val="21"/>
          <w:spacing w:val="-7"/>
        </w:rPr>
        <w:t>猩。</w:t>
      </w:r>
    </w:p>
    <w:p>
      <w:pPr>
        <w:spacing w:line="184" w:lineRule="auto"/>
        <w:sectPr>
          <w:type w:val="continuous"/>
          <w:pgSz w:w="8640" w:h="12580"/>
          <w:pgMar w:top="400" w:right="622" w:bottom="377" w:left="649" w:header="0" w:footer="157" w:gutter="0"/>
          <w:cols w:equalWidth="0" w:num="1">
            <w:col w:w="7368" w:space="0"/>
          </w:cols>
        </w:sectPr>
        <w:rPr>
          <w:rFonts w:ascii="SimSun" w:hAnsi="SimSun" w:eastAsia="SimSun" w:cs="SimSun"/>
          <w:sz w:val="21"/>
          <w:szCs w:val="21"/>
        </w:rPr>
      </w:pPr>
    </w:p>
    <w:p>
      <w:pPr>
        <w:spacing w:before="191" w:line="217" w:lineRule="auto"/>
        <w:jc w:val="right"/>
        <w:rPr>
          <w:rFonts w:ascii="SimHei" w:hAnsi="SimHei" w:eastAsia="SimHei" w:cs="SimHei"/>
          <w:sz w:val="21"/>
          <w:szCs w:val="21"/>
        </w:rPr>
      </w:pPr>
      <w:r>
        <w:drawing>
          <wp:anchor distT="0" distB="0" distL="0" distR="0" simplePos="0" relativeHeight="251949056" behindDoc="0" locked="0" layoutInCell="0" allowOverlap="1">
            <wp:simplePos x="0" y="0"/>
            <wp:positionH relativeFrom="page">
              <wp:posOffset>361937</wp:posOffset>
            </wp:positionH>
            <wp:positionV relativeFrom="page">
              <wp:posOffset>7226292</wp:posOffset>
            </wp:positionV>
            <wp:extent cx="920783" cy="6380"/>
            <wp:effectExtent l="0" t="0" r="0" b="0"/>
            <wp:wrapNone/>
            <wp:docPr id="114" name="IM 114"/>
            <wp:cNvGraphicFramePr/>
            <a:graphic>
              <a:graphicData uri="http://schemas.openxmlformats.org/drawingml/2006/picture">
                <pic:pic>
                  <pic:nvPicPr>
                    <pic:cNvPr id="114" name="IM 114"/>
                    <pic:cNvPicPr/>
                  </pic:nvPicPr>
                  <pic:blipFill>
                    <a:blip r:embed="rId93"/>
                    <a:stretch>
                      <a:fillRect/>
                    </a:stretch>
                  </pic:blipFill>
                  <pic:spPr>
                    <a:xfrm rot="0">
                      <a:off x="0" y="0"/>
                      <a:ext cx="920783" cy="6380"/>
                    </a:xfrm>
                    <a:prstGeom prst="rect">
                      <a:avLst/>
                    </a:prstGeom>
                  </pic:spPr>
                </pic:pic>
              </a:graphicData>
            </a:graphic>
          </wp:anchor>
        </w:drawing>
      </w:r>
      <w:r>
        <w:rPr>
          <w:rFonts w:ascii="SimHei" w:hAnsi="SimHei" w:eastAsia="SimHei" w:cs="SimHei"/>
          <w:sz w:val="21"/>
          <w:szCs w:val="21"/>
          <w:spacing w:val="-18"/>
        </w:rPr>
        <w:t>第1章</w:t>
      </w:r>
      <w:r>
        <w:rPr>
          <w:rFonts w:ascii="SimHei" w:hAnsi="SimHei" w:eastAsia="SimHei" w:cs="SimHei"/>
          <w:sz w:val="21"/>
          <w:szCs w:val="21"/>
          <w:spacing w:val="-18"/>
        </w:rPr>
        <w:t xml:space="preserve"> </w:t>
      </w:r>
      <w:r>
        <w:rPr>
          <w:rFonts w:ascii="SimHei" w:hAnsi="SimHei" w:eastAsia="SimHei" w:cs="SimHei"/>
          <w:sz w:val="21"/>
          <w:szCs w:val="21"/>
          <w:spacing w:val="-18"/>
        </w:rPr>
        <w:t>认知：数字化的前世今生|</w:t>
      </w:r>
    </w:p>
    <w:p>
      <w:pPr>
        <w:pStyle w:val="BodyText"/>
        <w:spacing w:line="269" w:lineRule="auto"/>
        <w:rPr/>
      </w:pPr>
      <w:r/>
    </w:p>
    <w:p>
      <w:pPr>
        <w:pStyle w:val="BodyText"/>
        <w:spacing w:line="269" w:lineRule="auto"/>
        <w:rPr/>
      </w:pPr>
      <w:r/>
    </w:p>
    <w:p>
      <w:pPr>
        <w:ind w:right="17"/>
        <w:spacing w:before="68" w:line="390" w:lineRule="exact"/>
        <w:jc w:val="right"/>
        <w:rPr>
          <w:rFonts w:ascii="SimSun" w:hAnsi="SimSun" w:eastAsia="SimSun" w:cs="SimSun"/>
          <w:sz w:val="21"/>
          <w:szCs w:val="21"/>
        </w:rPr>
      </w:pPr>
      <w:r>
        <w:rPr>
          <w:rFonts w:ascii="SimSun" w:hAnsi="SimSun" w:eastAsia="SimSun" w:cs="SimSun"/>
          <w:sz w:val="21"/>
          <w:szCs w:val="21"/>
          <w:spacing w:val="2"/>
          <w:position w:val="13"/>
        </w:rPr>
        <w:t>超级猩猩是近几年出现的新型的健身房，并且在2021</w:t>
      </w:r>
      <w:r>
        <w:rPr>
          <w:rFonts w:ascii="SimSun" w:hAnsi="SimSun" w:eastAsia="SimSun" w:cs="SimSun"/>
          <w:sz w:val="21"/>
          <w:szCs w:val="21"/>
          <w:spacing w:val="1"/>
          <w:position w:val="13"/>
        </w:rPr>
        <w:t>年获得了</w:t>
      </w:r>
      <w:r>
        <w:rPr>
          <w:rFonts w:ascii="Times New Roman" w:hAnsi="Times New Roman" w:eastAsia="Times New Roman" w:cs="Times New Roman"/>
          <w:sz w:val="21"/>
          <w:szCs w:val="21"/>
          <w:spacing w:val="1"/>
          <w:position w:val="13"/>
        </w:rPr>
        <w:t>E </w:t>
      </w:r>
      <w:r>
        <w:rPr>
          <w:rFonts w:ascii="SimSun" w:hAnsi="SimSun" w:eastAsia="SimSun" w:cs="SimSun"/>
          <w:sz w:val="21"/>
          <w:szCs w:val="21"/>
          <w:spacing w:val="1"/>
          <w:position w:val="13"/>
        </w:rPr>
        <w:t>轮数亿元人</w:t>
      </w:r>
    </w:p>
    <w:p>
      <w:pPr>
        <w:spacing w:line="218" w:lineRule="auto"/>
        <w:rPr>
          <w:rFonts w:ascii="SimSun" w:hAnsi="SimSun" w:eastAsia="SimSun" w:cs="SimSun"/>
          <w:sz w:val="21"/>
          <w:szCs w:val="21"/>
        </w:rPr>
      </w:pPr>
      <w:r>
        <w:rPr>
          <w:rFonts w:ascii="SimSun" w:hAnsi="SimSun" w:eastAsia="SimSun" w:cs="SimSun"/>
          <w:sz w:val="21"/>
          <w:szCs w:val="21"/>
          <w:spacing w:val="-12"/>
        </w:rPr>
        <w:t>民币的风险投资。</w:t>
      </w:r>
    </w:p>
    <w:p>
      <w:pPr>
        <w:ind w:right="26" w:firstLine="409"/>
        <w:spacing w:before="130" w:line="334" w:lineRule="auto"/>
        <w:rPr>
          <w:rFonts w:ascii="SimSun" w:hAnsi="SimSun" w:eastAsia="SimSun" w:cs="SimSun"/>
          <w:sz w:val="21"/>
          <w:szCs w:val="21"/>
        </w:rPr>
      </w:pPr>
      <w:r>
        <w:rPr>
          <w:rFonts w:ascii="SimSun" w:hAnsi="SimSun" w:eastAsia="SimSun" w:cs="SimSun"/>
          <w:sz w:val="21"/>
          <w:szCs w:val="21"/>
          <w:spacing w:val="-4"/>
        </w:rPr>
        <w:t>在我国，传统的健身房主要卖两种产品，</w:t>
      </w:r>
      <w:r>
        <w:rPr>
          <w:rFonts w:ascii="SimSun" w:hAnsi="SimSun" w:eastAsia="SimSun" w:cs="SimSun"/>
          <w:sz w:val="21"/>
          <w:szCs w:val="21"/>
          <w:spacing w:val="59"/>
        </w:rPr>
        <w:t xml:space="preserve"> </w:t>
      </w:r>
      <w:r>
        <w:rPr>
          <w:rFonts w:ascii="SimSun" w:hAnsi="SimSun" w:eastAsia="SimSun" w:cs="SimSun"/>
          <w:sz w:val="21"/>
          <w:szCs w:val="21"/>
          <w:spacing w:val="-4"/>
        </w:rPr>
        <w:t>一个</w:t>
      </w:r>
      <w:r>
        <w:rPr>
          <w:rFonts w:ascii="SimSun" w:hAnsi="SimSun" w:eastAsia="SimSun" w:cs="SimSun"/>
          <w:sz w:val="21"/>
          <w:szCs w:val="21"/>
          <w:spacing w:val="-5"/>
        </w:rPr>
        <w:t>是健身房的年卡，另外一个是</w:t>
      </w:r>
      <w:r>
        <w:rPr>
          <w:rFonts w:ascii="SimSun" w:hAnsi="SimSun" w:eastAsia="SimSun" w:cs="SimSun"/>
          <w:sz w:val="21"/>
          <w:szCs w:val="21"/>
        </w:rPr>
        <w:t xml:space="preserve"> </w:t>
      </w:r>
      <w:r>
        <w:rPr>
          <w:rFonts w:ascii="SimSun" w:hAnsi="SimSun" w:eastAsia="SimSun" w:cs="SimSun"/>
          <w:sz w:val="21"/>
          <w:szCs w:val="21"/>
          <w:spacing w:val="-6"/>
        </w:rPr>
        <w:t>私教的套课。所谓的健身房年卡，是指客户必须办理会员卡才能进入健身房锻炼。</w:t>
      </w:r>
      <w:r>
        <w:rPr>
          <w:rFonts w:ascii="SimSun" w:hAnsi="SimSun" w:eastAsia="SimSun" w:cs="SimSun"/>
          <w:sz w:val="21"/>
          <w:szCs w:val="21"/>
          <w:spacing w:val="10"/>
        </w:rPr>
        <w:t xml:space="preserve"> </w:t>
      </w:r>
      <w:r>
        <w:rPr>
          <w:rFonts w:ascii="SimSun" w:hAnsi="SimSun" w:eastAsia="SimSun" w:cs="SimSun"/>
          <w:sz w:val="21"/>
          <w:szCs w:val="21"/>
        </w:rPr>
        <w:t>而大多数健身房只售卖年卡，不会售卖类似季卡或者月</w:t>
      </w:r>
      <w:r>
        <w:rPr>
          <w:rFonts w:ascii="SimSun" w:hAnsi="SimSun" w:eastAsia="SimSun" w:cs="SimSun"/>
          <w:sz w:val="21"/>
          <w:szCs w:val="21"/>
          <w:spacing w:val="-1"/>
        </w:rPr>
        <w:t>卡之类的服务。所谓的私</w:t>
      </w:r>
      <w:r>
        <w:rPr>
          <w:rFonts w:ascii="SimSun" w:hAnsi="SimSun" w:eastAsia="SimSun" w:cs="SimSun"/>
          <w:sz w:val="21"/>
          <w:szCs w:val="21"/>
        </w:rPr>
        <w:t xml:space="preserve"> </w:t>
      </w:r>
      <w:r>
        <w:rPr>
          <w:rFonts w:ascii="SimSun" w:hAnsi="SimSun" w:eastAsia="SimSun" w:cs="SimSun"/>
          <w:sz w:val="21"/>
          <w:szCs w:val="21"/>
        </w:rPr>
        <w:t>教，是指私人教练一对一地指导客户健身。但是大多数情况下私教服务只会卖套</w:t>
      </w:r>
      <w:r>
        <w:rPr>
          <w:rFonts w:ascii="SimSun" w:hAnsi="SimSun" w:eastAsia="SimSun" w:cs="SimSun"/>
          <w:sz w:val="21"/>
          <w:szCs w:val="21"/>
          <w:spacing w:val="9"/>
        </w:rPr>
        <w:t xml:space="preserve"> </w:t>
      </w:r>
      <w:r>
        <w:rPr>
          <w:rFonts w:ascii="SimSun" w:hAnsi="SimSun" w:eastAsia="SimSun" w:cs="SimSun"/>
          <w:sz w:val="21"/>
          <w:szCs w:val="21"/>
          <w:spacing w:val="6"/>
        </w:rPr>
        <w:t>课，如一次卖20节、50节，甚至80节，而不会卖单节。根据一些行业研究报告</w:t>
      </w:r>
      <w:r>
        <w:rPr>
          <w:rFonts w:ascii="SimSun" w:hAnsi="SimSun" w:eastAsia="SimSun" w:cs="SimSun"/>
          <w:sz w:val="21"/>
          <w:szCs w:val="21"/>
          <w:spacing w:val="1"/>
        </w:rPr>
        <w:t xml:space="preserve"> </w:t>
      </w:r>
      <w:r>
        <w:rPr>
          <w:rFonts w:ascii="SimSun" w:hAnsi="SimSun" w:eastAsia="SimSun" w:cs="SimSun"/>
          <w:sz w:val="21"/>
          <w:szCs w:val="21"/>
          <w:spacing w:val="6"/>
        </w:rPr>
        <w:t>提供的数据，2018年全国“健身俱乐部”的年卡均价为</w:t>
      </w:r>
      <w:r>
        <w:rPr>
          <w:rFonts w:ascii="SimSun" w:hAnsi="SimSun" w:eastAsia="SimSun" w:cs="SimSun"/>
          <w:sz w:val="21"/>
          <w:szCs w:val="21"/>
          <w:spacing w:val="5"/>
        </w:rPr>
        <w:t>2202.4元人民币；而私</w:t>
      </w:r>
    </w:p>
    <w:p>
      <w:pPr>
        <w:spacing w:line="217" w:lineRule="auto"/>
        <w:rPr>
          <w:rFonts w:ascii="SimSun" w:hAnsi="SimSun" w:eastAsia="SimSun" w:cs="SimSun"/>
          <w:sz w:val="21"/>
          <w:szCs w:val="21"/>
        </w:rPr>
      </w:pPr>
      <w:r>
        <w:rPr>
          <w:rFonts w:ascii="SimSun" w:hAnsi="SimSun" w:eastAsia="SimSun" w:cs="SimSun"/>
          <w:sz w:val="21"/>
          <w:szCs w:val="21"/>
          <w:spacing w:val="2"/>
        </w:rPr>
        <w:t>教课程一节的均价约为305元⑤——这意味着如果购买套课50节，需一次性支付</w:t>
      </w:r>
    </w:p>
    <w:p>
      <w:pPr>
        <w:spacing w:before="176" w:line="220" w:lineRule="auto"/>
        <w:rPr>
          <w:rFonts w:ascii="SimSun" w:hAnsi="SimSun" w:eastAsia="SimSun" w:cs="SimSun"/>
          <w:sz w:val="21"/>
          <w:szCs w:val="21"/>
        </w:rPr>
      </w:pPr>
      <w:r>
        <w:rPr>
          <w:rFonts w:ascii="SimSun" w:hAnsi="SimSun" w:eastAsia="SimSun" w:cs="SimSun"/>
          <w:sz w:val="21"/>
          <w:szCs w:val="21"/>
          <w:spacing w:val="10"/>
        </w:rPr>
        <w:t>15250元!</w:t>
      </w:r>
    </w:p>
    <w:p>
      <w:pPr>
        <w:ind w:left="480"/>
        <w:spacing w:before="138" w:line="380" w:lineRule="exact"/>
        <w:rPr>
          <w:rFonts w:ascii="SimSun" w:hAnsi="SimSun" w:eastAsia="SimSun" w:cs="SimSun"/>
          <w:sz w:val="21"/>
          <w:szCs w:val="21"/>
        </w:rPr>
      </w:pPr>
      <w:r>
        <w:pict>
          <v:shape id="_x0000_s126" style="position:absolute;margin-left:208.75pt;margin-top:0.775055pt;mso-position-vertical-relative:text;mso-position-horizontal-relative:text;width:131pt;height:270.5pt;z-index:251948032;" filled="false" stroked="false" type="#_x0000_t202">
            <v:fill on="false"/>
            <v:stroke on="false"/>
            <v:path/>
            <v:imagedata o:title=""/>
            <o:lock v:ext="edit" aspectratio="false"/>
            <v:textbox inset="0mm,0mm,0mm,0mm">
              <w:txbxContent>
                <w:p>
                  <w:pPr>
                    <w:spacing w:line="20" w:lineRule="exact"/>
                    <w:rPr/>
                  </w:pPr>
                  <w:r/>
                </w:p>
                <w:tbl>
                  <w:tblPr>
                    <w:tblStyle w:val="TableNormal"/>
                    <w:tblW w:w="2569" w:type="dxa"/>
                    <w:tblInd w:w="2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569"/>
                  </w:tblGrid>
                  <w:tr>
                    <w:trPr>
                      <w:trHeight w:val="703" w:hRule="atLeast"/>
                    </w:trPr>
                    <w:tc>
                      <w:tcPr>
                        <w:tcW w:w="2569" w:type="dxa"/>
                        <w:vAlign w:val="top"/>
                      </w:tcPr>
                      <w:p>
                        <w:pPr>
                          <w:pStyle w:val="TableText"/>
                          <w:ind w:left="1149"/>
                          <w:spacing w:before="120" w:line="308" w:lineRule="exact"/>
                          <w:rPr>
                            <w:sz w:val="13"/>
                            <w:szCs w:val="13"/>
                          </w:rPr>
                        </w:pPr>
                        <w:r>
                          <w:rPr>
                            <w:sz w:val="13"/>
                            <w:szCs w:val="13"/>
                            <w:spacing w:val="-1"/>
                            <w:position w:val="13"/>
                          </w:rPr>
                          <w:t>“</w:t>
                        </w:r>
                        <w:r>
                          <w:rPr>
                            <w:sz w:val="13"/>
                            <w:szCs w:val="13"/>
                            <w:spacing w:val="5"/>
                            <w:position w:val="13"/>
                          </w:rPr>
                          <w:t xml:space="preserve">       </w:t>
                        </w:r>
                        <w:r>
                          <w:rPr>
                            <w:sz w:val="13"/>
                            <w:szCs w:val="13"/>
                            <w:spacing w:val="-1"/>
                            <w:position w:val="14"/>
                          </w:rPr>
                          <w:t>限*D1)5:14</w:t>
                        </w:r>
                      </w:p>
                      <w:p>
                        <w:pPr>
                          <w:pStyle w:val="TableText"/>
                          <w:ind w:left="95"/>
                          <w:spacing w:line="195" w:lineRule="exact"/>
                          <w:rPr>
                            <w:sz w:val="13"/>
                            <w:szCs w:val="13"/>
                          </w:rPr>
                        </w:pPr>
                        <w:r>
                          <w:rPr>
                            <w:sz w:val="13"/>
                            <w:szCs w:val="13"/>
                            <w:spacing w:val="-1"/>
                          </w:rPr>
                          <w:t>△</w:t>
                        </w:r>
                        <w:r>
                          <w:rPr>
                            <w:sz w:val="13"/>
                            <w:szCs w:val="13"/>
                            <w:spacing w:val="11"/>
                          </w:rPr>
                          <w:t xml:space="preserve">     </w:t>
                        </w:r>
                        <w:r>
                          <w:rPr>
                            <w:sz w:val="13"/>
                            <w:szCs w:val="13"/>
                            <w:spacing w:val="-1"/>
                            <w:position w:val="1"/>
                          </w:rPr>
                          <w:t>ady.people,com.cn/n1/</w:t>
                        </w:r>
                        <w:r>
                          <w:rPr>
                            <w:sz w:val="13"/>
                            <w:szCs w:val="13"/>
                            <w:spacing w:val="-22"/>
                            <w:position w:val="1"/>
                          </w:rPr>
                          <w:t xml:space="preserve"> </w:t>
                        </w:r>
                        <w:r>
                          <w:rPr>
                            <w:sz w:val="13"/>
                            <w:szCs w:val="13"/>
                            <w:spacing w:val="-1"/>
                            <w:position w:val="1"/>
                          </w:rPr>
                          <w:t>②</w:t>
                        </w:r>
                        <w:r>
                          <w:rPr>
                            <w:sz w:val="13"/>
                            <w:szCs w:val="13"/>
                            <w:spacing w:val="25"/>
                            <w:position w:val="1"/>
                          </w:rPr>
                          <w:t xml:space="preserve">  </w:t>
                        </w:r>
                        <w:r>
                          <w:rPr>
                            <w:sz w:val="13"/>
                            <w:szCs w:val="13"/>
                            <w:spacing w:val="-1"/>
                            <w:position w:val="2"/>
                          </w:rPr>
                          <w:t>:</w:t>
                        </w:r>
                      </w:p>
                    </w:tc>
                  </w:tr>
                  <w:tr>
                    <w:trPr>
                      <w:trHeight w:val="4636" w:hRule="atLeast"/>
                    </w:trPr>
                    <w:tc>
                      <w:tcPr>
                        <w:tcW w:w="2569" w:type="dxa"/>
                        <w:vAlign w:val="top"/>
                      </w:tcPr>
                      <w:p>
                        <w:pPr>
                          <w:pStyle w:val="TableText"/>
                          <w:spacing w:before="96" w:line="219" w:lineRule="auto"/>
                          <w:jc w:val="right"/>
                          <w:rPr>
                            <w:sz w:val="13"/>
                            <w:szCs w:val="13"/>
                          </w:rPr>
                        </w:pPr>
                        <w:r>
                          <w:rPr>
                            <w:sz w:val="13"/>
                            <w:szCs w:val="13"/>
                            <w:spacing w:val="2"/>
                          </w:rPr>
                          <w:t>“游泳健身，了解一下。“在广州各大</w:t>
                        </w:r>
                      </w:p>
                      <w:p>
                        <w:pPr>
                          <w:pStyle w:val="TableText"/>
                          <w:ind w:left="104" w:right="119"/>
                          <w:spacing w:before="106" w:line="387" w:lineRule="auto"/>
                          <w:rPr>
                            <w:sz w:val="13"/>
                            <w:szCs w:val="13"/>
                          </w:rPr>
                        </w:pPr>
                        <w:r>
                          <w:rPr>
                            <w:sz w:val="13"/>
                            <w:szCs w:val="13"/>
                            <w:spacing w:val="-1"/>
                          </w:rPr>
                          <w:t>办公楼的路口，除了外卖小哥外，苦苦守</w:t>
                        </w:r>
                        <w:r>
                          <w:rPr>
                            <w:sz w:val="13"/>
                            <w:szCs w:val="13"/>
                            <w:spacing w:val="9"/>
                          </w:rPr>
                          <w:t xml:space="preserve"> </w:t>
                        </w:r>
                        <w:r>
                          <w:rPr>
                            <w:sz w:val="13"/>
                            <w:szCs w:val="13"/>
                            <w:spacing w:val="-1"/>
                          </w:rPr>
                          <w:t>候的还有健身房的销售小哥们。如果你接</w:t>
                        </w:r>
                        <w:r>
                          <w:rPr>
                            <w:sz w:val="13"/>
                            <w:szCs w:val="13"/>
                            <w:spacing w:val="11"/>
                          </w:rPr>
                          <w:t xml:space="preserve"> </w:t>
                        </w:r>
                        <w:r>
                          <w:rPr>
                            <w:sz w:val="13"/>
                            <w:szCs w:val="13"/>
                            <w:spacing w:val="-1"/>
                          </w:rPr>
                          <w:t>过了传单，这些有着健美身材的小哥下一</w:t>
                        </w:r>
                      </w:p>
                      <w:p>
                        <w:pPr>
                          <w:pStyle w:val="TableText"/>
                          <w:ind w:left="85"/>
                          <w:spacing w:line="216" w:lineRule="auto"/>
                          <w:rPr>
                            <w:sz w:val="13"/>
                            <w:szCs w:val="13"/>
                          </w:rPr>
                        </w:pPr>
                        <w:r>
                          <w:rPr>
                            <w:sz w:val="13"/>
                            <w:szCs w:val="13"/>
                            <w:spacing w:val="-1"/>
                          </w:rPr>
                          <w:t>句话就是：“办卡么,我们年卡五折优</w:t>
                        </w:r>
                      </w:p>
                      <w:p>
                        <w:pPr>
                          <w:pStyle w:val="TableText"/>
                          <w:ind w:left="85"/>
                          <w:spacing w:before="94" w:line="226" w:lineRule="auto"/>
                          <w:rPr>
                            <w:sz w:val="13"/>
                            <w:szCs w:val="13"/>
                          </w:rPr>
                        </w:pPr>
                        <w:r>
                          <w:rPr>
                            <w:sz w:val="13"/>
                            <w:szCs w:val="13"/>
                            <w:spacing w:val="6"/>
                          </w:rPr>
                          <w:t>惠</w:t>
                        </w:r>
                        <w:r>
                          <w:rPr>
                            <w:sz w:val="13"/>
                            <w:szCs w:val="13"/>
                            <w:spacing w:val="-11"/>
                          </w:rPr>
                          <w:t xml:space="preserve"> </w:t>
                        </w:r>
                        <w:r>
                          <w:rPr>
                            <w:sz w:val="13"/>
                            <w:szCs w:val="13"/>
                            <w:spacing w:val="6"/>
                          </w:rPr>
                          <w:t>。</w:t>
                        </w:r>
                        <w:r>
                          <w:rPr>
                            <w:sz w:val="13"/>
                            <w:szCs w:val="13"/>
                            <w:spacing w:val="-11"/>
                          </w:rPr>
                          <w:t xml:space="preserve"> </w:t>
                        </w:r>
                        <w:r>
                          <w:rPr>
                            <w:sz w:val="13"/>
                            <w:szCs w:val="13"/>
                            <w:spacing w:val="6"/>
                          </w:rPr>
                          <w:t>”</w:t>
                        </w:r>
                      </w:p>
                      <w:p>
                        <w:pPr>
                          <w:spacing w:line="244" w:lineRule="auto"/>
                          <w:rPr>
                            <w:rFonts w:ascii="Arial"/>
                            <w:sz w:val="21"/>
                          </w:rPr>
                        </w:pPr>
                        <w:r/>
                      </w:p>
                      <w:p>
                        <w:pPr>
                          <w:pStyle w:val="TableText"/>
                          <w:ind w:left="45" w:right="48" w:firstLine="320"/>
                          <w:spacing w:before="42" w:line="381" w:lineRule="auto"/>
                          <w:rPr>
                            <w:sz w:val="13"/>
                            <w:szCs w:val="13"/>
                          </w:rPr>
                        </w:pPr>
                        <w:r>
                          <w:rPr>
                            <w:sz w:val="13"/>
                            <w:szCs w:val="13"/>
                          </w:rPr>
                          <w:t>听着是很令人心动，不过健身房“圈</w:t>
                        </w:r>
                        <w:r>
                          <w:rPr>
                            <w:sz w:val="13"/>
                            <w:szCs w:val="13"/>
                            <w:spacing w:val="5"/>
                          </w:rPr>
                          <w:t xml:space="preserve">  </w:t>
                        </w:r>
                        <w:r>
                          <w:rPr>
                            <w:sz w:val="13"/>
                            <w:szCs w:val="13"/>
                            <w:spacing w:val="-1"/>
                          </w:rPr>
                          <w:t>钱“后跑路的情况屡屡出现。最近几年私教</w:t>
                        </w:r>
                        <w:r>
                          <w:rPr>
                            <w:sz w:val="13"/>
                            <w:szCs w:val="13"/>
                            <w:spacing w:val="13"/>
                          </w:rPr>
                          <w:t xml:space="preserve"> </w:t>
                        </w:r>
                        <w:r>
                          <w:rPr>
                            <w:sz w:val="13"/>
                            <w:szCs w:val="13"/>
                            <w:spacing w:val="2"/>
                          </w:rPr>
                          <w:t>工作室和互联化的新型健身房大量出现在</w:t>
                        </w:r>
                        <w:r>
                          <w:rPr>
                            <w:sz w:val="13"/>
                            <w:szCs w:val="13"/>
                            <w:spacing w:val="8"/>
                          </w:rPr>
                          <w:t xml:space="preserve">  </w:t>
                        </w:r>
                        <w:r>
                          <w:rPr>
                            <w:sz w:val="13"/>
                            <w:szCs w:val="13"/>
                            <w:spacing w:val="5"/>
                          </w:rPr>
                          <w:t>街头，同样也有一大批健身房接连倒闭，</w:t>
                        </w:r>
                        <w:r>
                          <w:rPr>
                            <w:sz w:val="13"/>
                            <w:szCs w:val="13"/>
                            <w:spacing w:val="3"/>
                          </w:rPr>
                          <w:t xml:space="preserve"> </w:t>
                        </w:r>
                        <w:r>
                          <w:rPr>
                            <w:sz w:val="13"/>
                            <w:szCs w:val="13"/>
                            <w:spacing w:val="2"/>
                          </w:rPr>
                          <w:t>不少健身爱好者在健身房以预付卡付费金</w:t>
                        </w:r>
                        <w:r>
                          <w:rPr>
                            <w:sz w:val="13"/>
                            <w:szCs w:val="13"/>
                            <w:spacing w:val="7"/>
                          </w:rPr>
                          <w:t xml:space="preserve">  </w:t>
                        </w:r>
                        <w:r>
                          <w:rPr>
                            <w:sz w:val="13"/>
                            <w:szCs w:val="13"/>
                            <w:spacing w:val="3"/>
                          </w:rPr>
                          <w:t>额多达数千元乃至上万元，不少健身房金</w:t>
                        </w:r>
                        <w:r>
                          <w:rPr>
                            <w:sz w:val="13"/>
                            <w:szCs w:val="13"/>
                          </w:rPr>
                          <w:t xml:space="preserve">  </w:t>
                        </w:r>
                        <w:r>
                          <w:rPr>
                            <w:sz w:val="13"/>
                            <w:szCs w:val="13"/>
                            <w:spacing w:val="3"/>
                          </w:rPr>
                          <w:t>额涉及多达上千万元。在南方日报记者发</w:t>
                        </w:r>
                      </w:p>
                      <w:p>
                        <w:pPr>
                          <w:pStyle w:val="TableText"/>
                          <w:ind w:left="104"/>
                          <w:spacing w:line="219" w:lineRule="auto"/>
                          <w:rPr>
                            <w:sz w:val="13"/>
                            <w:szCs w:val="13"/>
                          </w:rPr>
                        </w:pPr>
                        <w:r>
                          <w:rPr>
                            <w:sz w:val="13"/>
                            <w:szCs w:val="13"/>
                            <w:spacing w:val="-1"/>
                          </w:rPr>
                          <w:t>起的150人的小范围调查中，有将近21%消</w:t>
                        </w:r>
                      </w:p>
                      <w:p>
                        <w:pPr>
                          <w:pStyle w:val="TableText"/>
                          <w:ind w:left="104"/>
                          <w:spacing w:before="96" w:line="199" w:lineRule="auto"/>
                          <w:rPr>
                            <w:sz w:val="13"/>
                            <w:szCs w:val="13"/>
                          </w:rPr>
                        </w:pPr>
                        <w:r>
                          <w:rPr>
                            <w:sz w:val="13"/>
                            <w:szCs w:val="13"/>
                            <w:spacing w:val="-2"/>
                          </w:rPr>
                          <w:t>费者遇到过健身房老板跑</w:t>
                        </w:r>
                      </w:p>
                      <w:p>
                        <w:pPr>
                          <w:pStyle w:val="TableText"/>
                          <w:ind w:left="1595"/>
                          <w:spacing w:line="310" w:lineRule="exact"/>
                          <w:rPr>
                            <w:sz w:val="13"/>
                            <w:szCs w:val="13"/>
                          </w:rPr>
                        </w:pPr>
                        <w:r>
                          <w:rPr>
                            <w:sz w:val="13"/>
                            <w:szCs w:val="13"/>
                            <w:spacing w:val="-9"/>
                            <w:position w:val="14"/>
                          </w:rPr>
                          <w:t>^</w:t>
                        </w:r>
                        <w:r>
                          <w:rPr>
                            <w:sz w:val="13"/>
                            <w:szCs w:val="13"/>
                            <w:spacing w:val="-19"/>
                            <w:position w:val="14"/>
                          </w:rPr>
                          <w:t xml:space="preserve"> </w:t>
                        </w:r>
                        <w:r>
                          <w:rPr>
                            <w:sz w:val="13"/>
                            <w:szCs w:val="13"/>
                            <w:spacing w:val="-9"/>
                            <w:position w:val="14"/>
                          </w:rPr>
                          <w:t>返 回</w:t>
                        </w:r>
                        <w:r>
                          <w:rPr>
                            <w:sz w:val="13"/>
                            <w:szCs w:val="13"/>
                            <w:spacing w:val="-21"/>
                            <w:position w:val="14"/>
                          </w:rPr>
                          <w:t xml:space="preserve"> </w:t>
                        </w:r>
                        <w:r>
                          <w:rPr>
                            <w:sz w:val="13"/>
                            <w:szCs w:val="13"/>
                            <w:spacing w:val="-9"/>
                            <w:position w:val="14"/>
                          </w:rPr>
                          <w:t>顶</w:t>
                        </w:r>
                        <w:r>
                          <w:rPr>
                            <w:sz w:val="13"/>
                            <w:szCs w:val="13"/>
                            <w:spacing w:val="-19"/>
                            <w:position w:val="14"/>
                          </w:rPr>
                          <w:t xml:space="preserve"> </w:t>
                        </w:r>
                        <w:r>
                          <w:rPr>
                            <w:sz w:val="13"/>
                            <w:szCs w:val="13"/>
                            <w:spacing w:val="-9"/>
                            <w:position w:val="14"/>
                          </w:rPr>
                          <w:t>部</w:t>
                        </w:r>
                      </w:p>
                      <w:p>
                        <w:pPr>
                          <w:pStyle w:val="TableText"/>
                          <w:ind w:left="290"/>
                          <w:spacing w:line="219" w:lineRule="auto"/>
                          <w:rPr>
                            <w:sz w:val="13"/>
                            <w:szCs w:val="13"/>
                          </w:rPr>
                        </w:pPr>
                        <w:r>
                          <w:rPr>
                            <w:sz w:val="13"/>
                            <w:szCs w:val="13"/>
                            <w:spacing w:val="7"/>
                          </w:rPr>
                          <w:t>“债”字当头的健身房</w:t>
                        </w:r>
                      </w:p>
                    </w:tc>
                  </w:tr>
                </w:tbl>
                <w:p>
                  <w:pPr>
                    <w:pStyle w:val="BodyText"/>
                    <w:rPr/>
                  </w:pPr>
                  <w:r/>
                </w:p>
              </w:txbxContent>
            </v:textbox>
          </v:shape>
        </w:pict>
      </w:r>
      <w:r>
        <w:rPr>
          <w:rFonts w:ascii="SimSun" w:hAnsi="SimSun" w:eastAsia="SimSun" w:cs="SimSun"/>
          <w:sz w:val="21"/>
          <w:szCs w:val="21"/>
          <w:spacing w:val="2"/>
          <w:position w:val="12"/>
        </w:rPr>
        <w:t>上述这些现状里，其实含有一</w:t>
      </w:r>
    </w:p>
    <w:p>
      <w:pPr>
        <w:spacing w:before="1" w:line="219" w:lineRule="auto"/>
        <w:rPr>
          <w:rFonts w:ascii="SimSun" w:hAnsi="SimSun" w:eastAsia="SimSun" w:cs="SimSun"/>
          <w:sz w:val="21"/>
          <w:szCs w:val="21"/>
        </w:rPr>
      </w:pPr>
      <w:r>
        <w:rPr>
          <w:rFonts w:ascii="SimSun" w:hAnsi="SimSun" w:eastAsia="SimSun" w:cs="SimSun"/>
          <w:sz w:val="21"/>
          <w:szCs w:val="21"/>
          <w:spacing w:val="5"/>
        </w:rPr>
        <w:t>些说不清道不明的“小心思”。拿</w:t>
      </w:r>
    </w:p>
    <w:p>
      <w:pPr>
        <w:spacing w:before="130" w:line="219" w:lineRule="auto"/>
        <w:rPr>
          <w:rFonts w:ascii="SimSun" w:hAnsi="SimSun" w:eastAsia="SimSun" w:cs="SimSun"/>
          <w:sz w:val="21"/>
          <w:szCs w:val="21"/>
        </w:rPr>
      </w:pPr>
      <w:r>
        <w:rPr>
          <w:rFonts w:ascii="SimSun" w:hAnsi="SimSun" w:eastAsia="SimSun" w:cs="SimSun"/>
          <w:sz w:val="21"/>
          <w:szCs w:val="21"/>
          <w:spacing w:val="3"/>
        </w:rPr>
        <w:t>健身房年卡来说，很多健身房故意</w:t>
      </w:r>
    </w:p>
    <w:p>
      <w:pPr>
        <w:spacing w:before="131" w:line="219" w:lineRule="auto"/>
        <w:rPr>
          <w:rFonts w:ascii="SimSun" w:hAnsi="SimSun" w:eastAsia="SimSun" w:cs="SimSun"/>
          <w:sz w:val="21"/>
          <w:szCs w:val="21"/>
        </w:rPr>
      </w:pPr>
      <w:r>
        <w:rPr>
          <w:rFonts w:ascii="SimSun" w:hAnsi="SimSun" w:eastAsia="SimSun" w:cs="SimSun"/>
          <w:sz w:val="21"/>
          <w:szCs w:val="21"/>
          <w:spacing w:val="5"/>
        </w:rPr>
        <w:t>推出这种一年的预售方式，而大多</w:t>
      </w:r>
    </w:p>
    <w:p>
      <w:pPr>
        <w:spacing w:before="131" w:line="219" w:lineRule="auto"/>
        <w:rPr>
          <w:rFonts w:ascii="SimSun" w:hAnsi="SimSun" w:eastAsia="SimSun" w:cs="SimSun"/>
          <w:sz w:val="21"/>
          <w:szCs w:val="21"/>
        </w:rPr>
      </w:pPr>
      <w:r>
        <w:rPr>
          <w:rFonts w:ascii="SimSun" w:hAnsi="SimSun" w:eastAsia="SimSun" w:cs="SimSun"/>
          <w:sz w:val="21"/>
          <w:szCs w:val="21"/>
          <w:spacing w:val="5"/>
        </w:rPr>
        <w:t>数客户无法坚持经常锻炼，有的甚</w:t>
      </w:r>
    </w:p>
    <w:p>
      <w:pPr>
        <w:spacing w:before="130" w:line="219" w:lineRule="auto"/>
        <w:rPr>
          <w:rFonts w:ascii="SimSun" w:hAnsi="SimSun" w:eastAsia="SimSun" w:cs="SimSun"/>
          <w:sz w:val="21"/>
          <w:szCs w:val="21"/>
        </w:rPr>
      </w:pPr>
      <w:r>
        <w:rPr>
          <w:rFonts w:ascii="SimSun" w:hAnsi="SimSun" w:eastAsia="SimSun" w:cs="SimSun"/>
          <w:sz w:val="21"/>
          <w:szCs w:val="21"/>
          <w:spacing w:val="3"/>
        </w:rPr>
        <w:t>至在一年中只来过几次，这样健身</w:t>
      </w:r>
    </w:p>
    <w:p>
      <w:pPr>
        <w:spacing w:before="132" w:line="219" w:lineRule="auto"/>
        <w:rPr>
          <w:rFonts w:ascii="SimSun" w:hAnsi="SimSun" w:eastAsia="SimSun" w:cs="SimSun"/>
          <w:sz w:val="21"/>
          <w:szCs w:val="21"/>
        </w:rPr>
      </w:pPr>
      <w:r>
        <w:rPr>
          <w:rFonts w:ascii="SimSun" w:hAnsi="SimSun" w:eastAsia="SimSun" w:cs="SimSun"/>
          <w:sz w:val="21"/>
          <w:szCs w:val="21"/>
          <w:spacing w:val="5"/>
        </w:rPr>
        <w:t>房就可以通过大规模“超售”的方</w:t>
      </w:r>
    </w:p>
    <w:p>
      <w:pPr>
        <w:spacing w:before="131" w:line="219" w:lineRule="auto"/>
        <w:rPr>
          <w:rFonts w:ascii="SimSun" w:hAnsi="SimSun" w:eastAsia="SimSun" w:cs="SimSun"/>
          <w:sz w:val="21"/>
          <w:szCs w:val="21"/>
        </w:rPr>
      </w:pPr>
      <w:r>
        <w:rPr>
          <w:rFonts w:ascii="SimSun" w:hAnsi="SimSun" w:eastAsia="SimSun" w:cs="SimSun"/>
          <w:sz w:val="21"/>
          <w:szCs w:val="21"/>
          <w:spacing w:val="1"/>
        </w:rPr>
        <w:t>式获得更多收入。再看私教套课，</w:t>
      </w:r>
    </w:p>
    <w:p>
      <w:pPr>
        <w:spacing w:before="131" w:line="219" w:lineRule="auto"/>
        <w:rPr>
          <w:rFonts w:ascii="SimSun" w:hAnsi="SimSun" w:eastAsia="SimSun" w:cs="SimSun"/>
          <w:sz w:val="21"/>
          <w:szCs w:val="21"/>
        </w:rPr>
      </w:pPr>
      <w:r>
        <w:rPr>
          <w:rFonts w:ascii="SimSun" w:hAnsi="SimSun" w:eastAsia="SimSun" w:cs="SimSun"/>
          <w:sz w:val="21"/>
          <w:szCs w:val="21"/>
          <w:spacing w:val="5"/>
        </w:rPr>
        <w:t>一些健身房也是通过这种批量销售</w:t>
      </w:r>
    </w:p>
    <w:p>
      <w:pPr>
        <w:spacing w:before="131" w:line="219" w:lineRule="auto"/>
        <w:rPr>
          <w:rFonts w:ascii="SimSun" w:hAnsi="SimSun" w:eastAsia="SimSun" w:cs="SimSun"/>
          <w:sz w:val="21"/>
          <w:szCs w:val="21"/>
        </w:rPr>
      </w:pPr>
      <w:r>
        <w:rPr>
          <w:rFonts w:ascii="SimSun" w:hAnsi="SimSun" w:eastAsia="SimSun" w:cs="SimSun"/>
          <w:sz w:val="21"/>
          <w:szCs w:val="21"/>
          <w:spacing w:val="5"/>
        </w:rPr>
        <w:t>的方式先把客户的钱收上来，然后</w:t>
      </w:r>
    </w:p>
    <w:p>
      <w:pPr>
        <w:spacing w:before="129" w:line="219" w:lineRule="auto"/>
        <w:rPr>
          <w:rFonts w:ascii="SimSun" w:hAnsi="SimSun" w:eastAsia="SimSun" w:cs="SimSun"/>
          <w:sz w:val="21"/>
          <w:szCs w:val="21"/>
        </w:rPr>
      </w:pPr>
      <w:r>
        <w:rPr>
          <w:rFonts w:ascii="SimSun" w:hAnsi="SimSun" w:eastAsia="SimSun" w:cs="SimSun"/>
          <w:sz w:val="21"/>
          <w:szCs w:val="21"/>
          <w:spacing w:val="4"/>
        </w:rPr>
        <w:t>可能会消极服务，甚至倒闭跑路。</w:t>
      </w:r>
    </w:p>
    <w:p>
      <w:pPr>
        <w:spacing w:before="131" w:line="219" w:lineRule="auto"/>
        <w:rPr>
          <w:rFonts w:ascii="SimSun" w:hAnsi="SimSun" w:eastAsia="SimSun" w:cs="SimSun"/>
          <w:sz w:val="21"/>
          <w:szCs w:val="21"/>
        </w:rPr>
      </w:pPr>
      <w:r>
        <w:rPr>
          <w:rFonts w:ascii="SimSun" w:hAnsi="SimSun" w:eastAsia="SimSun" w:cs="SimSun"/>
          <w:sz w:val="21"/>
          <w:szCs w:val="21"/>
          <w:spacing w:val="3"/>
        </w:rPr>
        <w:t>在传统的健身行业中，倒闭跑路也</w:t>
      </w:r>
    </w:p>
    <w:p>
      <w:pPr>
        <w:spacing w:before="132" w:line="219" w:lineRule="auto"/>
        <w:rPr>
          <w:rFonts w:ascii="SimSun" w:hAnsi="SimSun" w:eastAsia="SimSun" w:cs="SimSun"/>
          <w:sz w:val="21"/>
          <w:szCs w:val="21"/>
        </w:rPr>
      </w:pPr>
      <w:r>
        <w:rPr>
          <w:rFonts w:ascii="SimSun" w:hAnsi="SimSun" w:eastAsia="SimSun" w:cs="SimSun"/>
          <w:sz w:val="21"/>
          <w:szCs w:val="21"/>
          <w:spacing w:val="5"/>
        </w:rPr>
        <w:t>许并不是经营不善，而是一些健身</w:t>
      </w:r>
    </w:p>
    <w:p>
      <w:pPr>
        <w:spacing w:before="131" w:line="219" w:lineRule="auto"/>
        <w:rPr>
          <w:rFonts w:ascii="SimSun" w:hAnsi="SimSun" w:eastAsia="SimSun" w:cs="SimSun"/>
          <w:sz w:val="21"/>
          <w:szCs w:val="21"/>
        </w:rPr>
      </w:pPr>
      <w:r>
        <w:rPr>
          <w:rFonts w:ascii="SimSun" w:hAnsi="SimSun" w:eastAsia="SimSun" w:cs="SimSun"/>
          <w:sz w:val="21"/>
          <w:szCs w:val="21"/>
          <w:spacing w:val="-9"/>
        </w:rPr>
        <w:t>房“商业模式”的一部分。如图1-12</w:t>
      </w:r>
    </w:p>
    <w:p>
      <w:pPr>
        <w:spacing w:line="90" w:lineRule="exact"/>
        <w:rPr/>
      </w:pPr>
      <w:r/>
    </w:p>
    <w:p>
      <w:pPr>
        <w:spacing w:line="90" w:lineRule="exact"/>
        <w:sectPr>
          <w:footerReference w:type="default" r:id="rId92"/>
          <w:pgSz w:w="8640" w:h="12560"/>
          <w:pgMar w:top="400" w:right="708" w:bottom="357" w:left="539" w:header="0" w:footer="248" w:gutter="0"/>
          <w:cols w:equalWidth="0" w:num="1">
            <w:col w:w="7392" w:space="0"/>
          </w:cols>
        </w:sectPr>
        <w:rPr/>
      </w:pPr>
    </w:p>
    <w:p>
      <w:pPr>
        <w:spacing w:before="42" w:line="220" w:lineRule="auto"/>
        <w:rPr>
          <w:rFonts w:ascii="SimSun" w:hAnsi="SimSun" w:eastAsia="SimSun" w:cs="SimSun"/>
          <w:sz w:val="21"/>
          <w:szCs w:val="21"/>
        </w:rPr>
      </w:pPr>
      <w:r>
        <w:rPr>
          <w:rFonts w:ascii="SimSun" w:hAnsi="SimSun" w:eastAsia="SimSun" w:cs="SimSun"/>
          <w:sz w:val="21"/>
          <w:szCs w:val="21"/>
          <w:spacing w:val="5"/>
        </w:rPr>
        <w:t>所示为人民网上的一篇名为《消失</w:t>
      </w:r>
    </w:p>
    <w:p>
      <w:pPr>
        <w:pStyle w:val="BodyText"/>
        <w:spacing w:line="14" w:lineRule="auto"/>
        <w:rPr>
          <w:sz w:val="2"/>
        </w:rPr>
      </w:pPr>
      <w:r>
        <w:rPr>
          <w:sz w:val="2"/>
          <w:szCs w:val="2"/>
        </w:rPr>
        <w:br w:type="column"/>
      </w:r>
    </w:p>
    <w:p>
      <w:pPr>
        <w:spacing w:before="119" w:line="184" w:lineRule="auto"/>
        <w:rPr>
          <w:rFonts w:ascii="SimSun" w:hAnsi="SimSun" w:eastAsia="SimSun" w:cs="SimSun"/>
          <w:sz w:val="21"/>
          <w:szCs w:val="21"/>
        </w:rPr>
      </w:pPr>
      <w:r>
        <w:rPr>
          <w:rFonts w:ascii="SimSun" w:hAnsi="SimSun" w:eastAsia="SimSun" w:cs="SimSun"/>
          <w:sz w:val="21"/>
          <w:szCs w:val="21"/>
          <w:spacing w:val="-19"/>
        </w:rPr>
        <w:t>图1-12</w:t>
      </w:r>
      <w:r>
        <w:rPr>
          <w:rFonts w:ascii="SimSun" w:hAnsi="SimSun" w:eastAsia="SimSun" w:cs="SimSun"/>
          <w:sz w:val="21"/>
          <w:szCs w:val="21"/>
          <w:spacing w:val="69"/>
        </w:rPr>
        <w:t xml:space="preserve"> </w:t>
      </w:r>
      <w:r>
        <w:rPr>
          <w:rFonts w:ascii="SimSun" w:hAnsi="SimSun" w:eastAsia="SimSun" w:cs="SimSun"/>
          <w:sz w:val="21"/>
          <w:szCs w:val="21"/>
          <w:spacing w:val="-19"/>
        </w:rPr>
        <w:t>人民网上一篇关于健身行业的文章</w:t>
      </w:r>
    </w:p>
    <w:p>
      <w:pPr>
        <w:spacing w:line="184" w:lineRule="auto"/>
        <w:sectPr>
          <w:type w:val="continuous"/>
          <w:pgSz w:w="8640" w:h="12560"/>
          <w:pgMar w:top="400" w:right="708" w:bottom="357" w:left="539" w:header="0" w:footer="248" w:gutter="0"/>
          <w:cols w:equalWidth="0" w:num="2">
            <w:col w:w="3630" w:space="100"/>
            <w:col w:w="3662" w:space="0"/>
          </w:cols>
        </w:sectPr>
        <w:rPr>
          <w:rFonts w:ascii="SimSun" w:hAnsi="SimSun" w:eastAsia="SimSun" w:cs="SimSun"/>
          <w:sz w:val="21"/>
          <w:szCs w:val="21"/>
        </w:rPr>
      </w:pPr>
    </w:p>
    <w:p>
      <w:pPr>
        <w:pStyle w:val="BodyText"/>
        <w:spacing w:line="477" w:lineRule="auto"/>
        <w:rPr/>
      </w:pPr>
      <w:r/>
    </w:p>
    <w:p>
      <w:pPr>
        <w:spacing w:before="69" w:line="184" w:lineRule="auto"/>
        <w:rPr>
          <w:rFonts w:ascii="SimSun" w:hAnsi="SimSun" w:eastAsia="SimSun" w:cs="SimSun"/>
          <w:sz w:val="21"/>
          <w:szCs w:val="21"/>
        </w:rPr>
      </w:pPr>
      <w:r>
        <w:rPr>
          <w:rFonts w:ascii="SimSun" w:hAnsi="SimSun" w:eastAsia="SimSun" w:cs="SimSun"/>
          <w:sz w:val="21"/>
          <w:szCs w:val="21"/>
          <w:spacing w:val="-23"/>
          <w:w w:val="94"/>
        </w:rPr>
        <w:t>⑤</w:t>
      </w:r>
      <w:r>
        <w:rPr>
          <w:rFonts w:ascii="SimSun" w:hAnsi="SimSun" w:eastAsia="SimSun" w:cs="SimSun"/>
          <w:sz w:val="21"/>
          <w:szCs w:val="21"/>
          <w:spacing w:val="49"/>
        </w:rPr>
        <w:t xml:space="preserve"> </w:t>
      </w:r>
      <w:r>
        <w:rPr>
          <w:rFonts w:ascii="SimSun" w:hAnsi="SimSun" w:eastAsia="SimSun" w:cs="SimSun"/>
          <w:sz w:val="21"/>
          <w:szCs w:val="21"/>
          <w:spacing w:val="-23"/>
          <w:w w:val="94"/>
        </w:rPr>
        <w:t>相关数据来自三体云动《2018中国健</w:t>
      </w:r>
      <w:r>
        <w:rPr>
          <w:rFonts w:ascii="SimSun" w:hAnsi="SimSun" w:eastAsia="SimSun" w:cs="SimSun"/>
          <w:sz w:val="21"/>
          <w:szCs w:val="21"/>
          <w:spacing w:val="-24"/>
          <w:w w:val="94"/>
        </w:rPr>
        <w:t>身行业数据报告》。</w:t>
      </w:r>
    </w:p>
    <w:p>
      <w:pPr>
        <w:spacing w:line="184" w:lineRule="auto"/>
        <w:sectPr>
          <w:type w:val="continuous"/>
          <w:pgSz w:w="8640" w:h="12560"/>
          <w:pgMar w:top="400" w:right="708" w:bottom="357" w:left="539" w:header="0" w:footer="248" w:gutter="0"/>
          <w:cols w:equalWidth="0" w:num="1">
            <w:col w:w="7392" w:space="0"/>
          </w:cols>
        </w:sectPr>
        <w:rPr>
          <w:rFonts w:ascii="SimSun" w:hAnsi="SimSun" w:eastAsia="SimSun" w:cs="SimSun"/>
          <w:sz w:val="21"/>
          <w:szCs w:val="21"/>
        </w:rPr>
      </w:pPr>
    </w:p>
    <w:p>
      <w:pPr>
        <w:spacing w:before="256" w:line="215" w:lineRule="auto"/>
        <w:rPr>
          <w:rFonts w:ascii="SimHei" w:hAnsi="SimHei" w:eastAsia="SimHei" w:cs="SimHei"/>
          <w:sz w:val="21"/>
          <w:szCs w:val="21"/>
        </w:rPr>
      </w:pPr>
      <w:r>
        <w:drawing>
          <wp:anchor distT="0" distB="0" distL="0" distR="0" simplePos="0" relativeHeight="251962368" behindDoc="0" locked="0" layoutInCell="0" allowOverlap="1">
            <wp:simplePos x="0" y="0"/>
            <wp:positionH relativeFrom="page">
              <wp:posOffset>406377</wp:posOffset>
            </wp:positionH>
            <wp:positionV relativeFrom="page">
              <wp:posOffset>7277081</wp:posOffset>
            </wp:positionV>
            <wp:extent cx="920783" cy="6350"/>
            <wp:effectExtent l="0" t="0" r="0" b="0"/>
            <wp:wrapNone/>
            <wp:docPr id="116" name="IM 116"/>
            <wp:cNvGraphicFramePr/>
            <a:graphic>
              <a:graphicData uri="http://schemas.openxmlformats.org/drawingml/2006/picture">
                <pic:pic>
                  <pic:nvPicPr>
                    <pic:cNvPr id="116" name="IM 116"/>
                    <pic:cNvPicPr/>
                  </pic:nvPicPr>
                  <pic:blipFill>
                    <a:blip r:embed="rId95"/>
                    <a:stretch>
                      <a:fillRect/>
                    </a:stretch>
                  </pic:blipFill>
                  <pic:spPr>
                    <a:xfrm rot="0">
                      <a:off x="0" y="0"/>
                      <a:ext cx="920783" cy="6350"/>
                    </a:xfrm>
                    <a:prstGeom prst="rect">
                      <a:avLst/>
                    </a:prstGeom>
                  </pic:spPr>
                </pic:pic>
              </a:graphicData>
            </a:graphic>
          </wp:anchor>
        </w:drawing>
      </w:r>
      <w:r>
        <w:rPr>
          <w:rFonts w:ascii="SimHei" w:hAnsi="SimHei" w:eastAsia="SimHei" w:cs="SimHei"/>
          <w:sz w:val="21"/>
          <w:szCs w:val="21"/>
          <w:position w:val="-6"/>
        </w:rPr>
        <w:drawing>
          <wp:inline distT="0" distB="0" distL="0" distR="0">
            <wp:extent cx="6309" cy="139715"/>
            <wp:effectExtent l="0" t="0" r="0" b="0"/>
            <wp:docPr id="118" name="IM 118"/>
            <wp:cNvGraphicFramePr/>
            <a:graphic>
              <a:graphicData uri="http://schemas.openxmlformats.org/drawingml/2006/picture">
                <pic:pic>
                  <pic:nvPicPr>
                    <pic:cNvPr id="118" name="IM 118"/>
                    <pic:cNvPicPr/>
                  </pic:nvPicPr>
                  <pic:blipFill>
                    <a:blip r:embed="rId96"/>
                    <a:stretch>
                      <a:fillRect/>
                    </a:stretch>
                  </pic:blipFill>
                  <pic:spPr>
                    <a:xfrm rot="0">
                      <a:off x="0" y="0"/>
                      <a:ext cx="6309" cy="139715"/>
                    </a:xfrm>
                    <a:prstGeom prst="rect">
                      <a:avLst/>
                    </a:prstGeom>
                  </pic:spPr>
                </pic:pic>
              </a:graphicData>
            </a:graphic>
          </wp:inline>
        </w:drawing>
      </w:r>
      <w:r>
        <w:rPr>
          <w:rFonts w:ascii="SimHei" w:hAnsi="SimHei" w:eastAsia="SimHei" w:cs="SimHei"/>
          <w:sz w:val="21"/>
          <w:szCs w:val="21"/>
          <w:spacing w:val="46"/>
        </w:rPr>
        <w:t xml:space="preserve"> </w:t>
      </w:r>
      <w:r>
        <w:rPr>
          <w:rFonts w:ascii="SimHei" w:hAnsi="SimHei" w:eastAsia="SimHei" w:cs="SimHei"/>
          <w:sz w:val="21"/>
          <w:szCs w:val="21"/>
          <w:spacing w:val="-19"/>
          <w:w w:val="95"/>
        </w:rPr>
        <w:t>数字化思维：传统企业数字化转型指南</w:t>
      </w:r>
    </w:p>
    <w:p>
      <w:pPr>
        <w:pStyle w:val="BodyText"/>
        <w:spacing w:line="282" w:lineRule="auto"/>
        <w:rPr/>
      </w:pPr>
      <w:r/>
    </w:p>
    <w:p>
      <w:pPr>
        <w:pStyle w:val="BodyText"/>
        <w:spacing w:line="282" w:lineRule="auto"/>
        <w:rPr/>
      </w:pPr>
      <w:r/>
    </w:p>
    <w:p>
      <w:pPr>
        <w:ind w:left="19"/>
        <w:spacing w:before="68" w:line="219" w:lineRule="auto"/>
        <w:rPr>
          <w:rFonts w:ascii="SimSun" w:hAnsi="SimSun" w:eastAsia="SimSun" w:cs="SimSun"/>
          <w:sz w:val="21"/>
          <w:szCs w:val="21"/>
        </w:rPr>
      </w:pPr>
      <w:r>
        <w:rPr>
          <w:rFonts w:ascii="SimSun" w:hAnsi="SimSun" w:eastAsia="SimSun" w:cs="SimSun"/>
          <w:sz w:val="21"/>
          <w:szCs w:val="21"/>
          <w:spacing w:val="-7"/>
        </w:rPr>
        <w:t>的健身房与其身后的卖卡生意》的文章，文中曝光了健身行业中的一些不良现象。</w:t>
      </w:r>
    </w:p>
    <w:p>
      <w:pPr>
        <w:ind w:left="419"/>
        <w:spacing w:before="132" w:line="380" w:lineRule="exact"/>
        <w:rPr>
          <w:rFonts w:ascii="SimSun" w:hAnsi="SimSun" w:eastAsia="SimSun" w:cs="SimSun"/>
          <w:sz w:val="21"/>
          <w:szCs w:val="21"/>
        </w:rPr>
      </w:pPr>
      <w:r>
        <w:rPr>
          <w:rFonts w:ascii="SimSun" w:hAnsi="SimSun" w:eastAsia="SimSun" w:cs="SimSun"/>
          <w:sz w:val="21"/>
          <w:szCs w:val="21"/>
          <w:spacing w:val="-1"/>
          <w:position w:val="12"/>
        </w:rPr>
        <w:t>而超级猩猩这家公司，通过对运营模式的优化，重构了健身</w:t>
      </w:r>
      <w:r>
        <w:rPr>
          <w:rFonts w:ascii="SimSun" w:hAnsi="SimSun" w:eastAsia="SimSun" w:cs="SimSun"/>
          <w:sz w:val="21"/>
          <w:szCs w:val="21"/>
          <w:spacing w:val="-2"/>
          <w:position w:val="12"/>
        </w:rPr>
        <w:t>房的商业模式。</w:t>
      </w:r>
    </w:p>
    <w:p>
      <w:pPr>
        <w:ind w:left="19"/>
        <w:spacing w:line="219" w:lineRule="auto"/>
        <w:rPr>
          <w:rFonts w:ascii="SimSun" w:hAnsi="SimSun" w:eastAsia="SimSun" w:cs="SimSun"/>
          <w:sz w:val="21"/>
          <w:szCs w:val="21"/>
        </w:rPr>
      </w:pPr>
      <w:r>
        <w:rPr>
          <w:rFonts w:ascii="SimSun" w:hAnsi="SimSun" w:eastAsia="SimSun" w:cs="SimSun"/>
          <w:sz w:val="21"/>
          <w:szCs w:val="21"/>
          <w:spacing w:val="-8"/>
        </w:rPr>
        <w:t>具体来说，超级猩猩的服务有如下特点：</w:t>
      </w:r>
    </w:p>
    <w:p>
      <w:pPr>
        <w:ind w:left="19" w:right="76" w:firstLine="400"/>
        <w:spacing w:before="137" w:line="335" w:lineRule="auto"/>
        <w:rPr>
          <w:rFonts w:ascii="SimSun" w:hAnsi="SimSun" w:eastAsia="SimSun" w:cs="SimSun"/>
          <w:sz w:val="21"/>
          <w:szCs w:val="21"/>
        </w:rPr>
      </w:pPr>
      <w:r>
        <w:rPr>
          <w:rFonts w:ascii="SimSun" w:hAnsi="SimSun" w:eastAsia="SimSun" w:cs="SimSun"/>
          <w:sz w:val="21"/>
          <w:szCs w:val="21"/>
          <w:spacing w:val="-3"/>
        </w:rPr>
        <w:t>第一，它只做单一品类——团课⑥,即由一名教练在台上，带领一群人一起锻</w:t>
      </w:r>
      <w:r>
        <w:rPr>
          <w:rFonts w:ascii="SimSun" w:hAnsi="SimSun" w:eastAsia="SimSun" w:cs="SimSun"/>
          <w:sz w:val="21"/>
          <w:szCs w:val="21"/>
          <w:spacing w:val="14"/>
        </w:rPr>
        <w:t xml:space="preserve"> </w:t>
      </w:r>
      <w:r>
        <w:rPr>
          <w:rFonts w:ascii="SimSun" w:hAnsi="SimSun" w:eastAsia="SimSun" w:cs="SimSun"/>
          <w:sz w:val="21"/>
          <w:szCs w:val="21"/>
        </w:rPr>
        <w:t>炼的方式。这种模式的优势在于可以只租赁很小的场地</w:t>
      </w:r>
      <w:r>
        <w:rPr>
          <w:rFonts w:ascii="SimSun" w:hAnsi="SimSun" w:eastAsia="SimSun" w:cs="SimSun"/>
          <w:sz w:val="21"/>
          <w:szCs w:val="21"/>
          <w:spacing w:val="-1"/>
        </w:rPr>
        <w:t>。传统的健身俱乐部可能</w:t>
      </w:r>
      <w:r>
        <w:rPr>
          <w:rFonts w:ascii="SimSun" w:hAnsi="SimSun" w:eastAsia="SimSun" w:cs="SimSun"/>
          <w:sz w:val="21"/>
          <w:szCs w:val="21"/>
        </w:rPr>
        <w:t xml:space="preserve"> </w:t>
      </w:r>
      <w:r>
        <w:rPr>
          <w:rFonts w:ascii="SimSun" w:hAnsi="SimSun" w:eastAsia="SimSun" w:cs="SimSun"/>
          <w:sz w:val="21"/>
          <w:szCs w:val="21"/>
          <w:spacing w:val="-1"/>
        </w:rPr>
        <w:t>要租赁2000</w:t>
      </w:r>
      <w:r>
        <w:rPr>
          <w:rFonts w:ascii="Times New Roman" w:hAnsi="Times New Roman" w:eastAsia="Times New Roman" w:cs="Times New Roman"/>
          <w:sz w:val="21"/>
          <w:szCs w:val="21"/>
          <w:spacing w:val="-1"/>
        </w:rPr>
        <w:t>m²</w:t>
      </w:r>
      <w:r>
        <w:rPr>
          <w:rFonts w:ascii="SimSun" w:hAnsi="SimSun" w:eastAsia="SimSun" w:cs="SimSun"/>
          <w:sz w:val="21"/>
          <w:szCs w:val="21"/>
          <w:spacing w:val="-1"/>
        </w:rPr>
        <w:t>左右的大型场地，因为需要放置各类器械，以便提供各类丰富的健</w:t>
      </w:r>
    </w:p>
    <w:p>
      <w:pPr>
        <w:ind w:left="19"/>
        <w:spacing w:line="219" w:lineRule="auto"/>
        <w:rPr>
          <w:rFonts w:ascii="SimSun" w:hAnsi="SimSun" w:eastAsia="SimSun" w:cs="SimSun"/>
          <w:sz w:val="21"/>
          <w:szCs w:val="21"/>
        </w:rPr>
      </w:pPr>
      <w:r>
        <w:rPr>
          <w:rFonts w:ascii="SimSun" w:hAnsi="SimSun" w:eastAsia="SimSun" w:cs="SimSun"/>
          <w:sz w:val="21"/>
          <w:szCs w:val="21"/>
          <w:spacing w:val="-2"/>
        </w:rPr>
        <w:t>身服务，而超级猩猩的典型店面只需要300</w:t>
      </w:r>
      <w:r>
        <w:rPr>
          <w:rFonts w:ascii="Times New Roman" w:hAnsi="Times New Roman" w:eastAsia="Times New Roman" w:cs="Times New Roman"/>
          <w:sz w:val="21"/>
          <w:szCs w:val="21"/>
          <w:spacing w:val="-2"/>
        </w:rPr>
        <w:t>m²</w:t>
      </w:r>
      <w:r>
        <w:rPr>
          <w:rFonts w:ascii="SimSun" w:hAnsi="SimSun" w:eastAsia="SimSun" w:cs="SimSun"/>
          <w:sz w:val="21"/>
          <w:szCs w:val="21"/>
          <w:spacing w:val="-2"/>
        </w:rPr>
        <w:t>左右。</w:t>
      </w:r>
    </w:p>
    <w:p>
      <w:pPr>
        <w:ind w:left="19" w:right="76" w:firstLine="400"/>
        <w:spacing w:before="169" w:line="326" w:lineRule="auto"/>
        <w:rPr>
          <w:rFonts w:ascii="SimSun" w:hAnsi="SimSun" w:eastAsia="SimSun" w:cs="SimSun"/>
          <w:sz w:val="21"/>
          <w:szCs w:val="21"/>
        </w:rPr>
      </w:pPr>
      <w:r>
        <w:rPr>
          <w:rFonts w:ascii="SimSun" w:hAnsi="SimSun" w:eastAsia="SimSun" w:cs="SimSun"/>
          <w:sz w:val="21"/>
          <w:szCs w:val="21"/>
        </w:rPr>
        <w:t>第二，在团课领域，以莱美体系支撑。莱美可以提供专业并且标准化的团课</w:t>
      </w:r>
      <w:r>
        <w:rPr>
          <w:rFonts w:ascii="SimSun" w:hAnsi="SimSun" w:eastAsia="SimSun" w:cs="SimSun"/>
          <w:sz w:val="21"/>
          <w:szCs w:val="21"/>
          <w:spacing w:val="17"/>
        </w:rPr>
        <w:t xml:space="preserve"> </w:t>
      </w:r>
      <w:r>
        <w:rPr>
          <w:rFonts w:ascii="SimSun" w:hAnsi="SimSun" w:eastAsia="SimSun" w:cs="SimSun"/>
          <w:sz w:val="21"/>
          <w:szCs w:val="21"/>
        </w:rPr>
        <w:t>设计、教练培训和健身器械等，有点儿像健身界的</w:t>
      </w:r>
      <w:r>
        <w:rPr>
          <w:rFonts w:ascii="SimSun" w:hAnsi="SimSun" w:eastAsia="SimSun" w:cs="SimSun"/>
          <w:sz w:val="21"/>
          <w:szCs w:val="21"/>
          <w:spacing w:val="-1"/>
        </w:rPr>
        <w:t>麦当劳。超级猩猩只需要与莱</w:t>
      </w:r>
    </w:p>
    <w:p>
      <w:pPr>
        <w:ind w:left="19"/>
        <w:spacing w:line="219" w:lineRule="auto"/>
        <w:rPr>
          <w:rFonts w:ascii="SimSun" w:hAnsi="SimSun" w:eastAsia="SimSun" w:cs="SimSun"/>
          <w:sz w:val="21"/>
          <w:szCs w:val="21"/>
        </w:rPr>
      </w:pPr>
      <w:r>
        <w:rPr>
          <w:rFonts w:ascii="SimSun" w:hAnsi="SimSun" w:eastAsia="SimSun" w:cs="SimSun"/>
          <w:sz w:val="21"/>
          <w:szCs w:val="21"/>
          <w:spacing w:val="-7"/>
        </w:rPr>
        <w:t>美公司合作，即可确保课程品质和稳定的服务输出。</w:t>
      </w:r>
    </w:p>
    <w:p>
      <w:pPr>
        <w:ind w:left="19" w:firstLine="400"/>
        <w:spacing w:before="151" w:line="334" w:lineRule="auto"/>
        <w:rPr>
          <w:rFonts w:ascii="SimSun" w:hAnsi="SimSun" w:eastAsia="SimSun" w:cs="SimSun"/>
          <w:sz w:val="21"/>
          <w:szCs w:val="21"/>
        </w:rPr>
      </w:pPr>
      <w:r>
        <w:rPr>
          <w:rFonts w:ascii="SimSun" w:hAnsi="SimSun" w:eastAsia="SimSun" w:cs="SimSun"/>
          <w:sz w:val="21"/>
          <w:szCs w:val="21"/>
        </w:rPr>
        <w:t>第三，在上述基础上，超级猩猩并没有沿用传统的健身房只售卖两样主流产 </w:t>
      </w:r>
      <w:r>
        <w:rPr>
          <w:rFonts w:ascii="SimSun" w:hAnsi="SimSun" w:eastAsia="SimSun" w:cs="SimSun"/>
          <w:sz w:val="21"/>
          <w:szCs w:val="21"/>
          <w:spacing w:val="5"/>
        </w:rPr>
        <w:t>品(年卡和套课)的模式，而是反其道而行之——超级猩猩不办卡，只采用零售 </w:t>
      </w:r>
      <w:r>
        <w:rPr>
          <w:rFonts w:ascii="SimSun" w:hAnsi="SimSun" w:eastAsia="SimSun" w:cs="SimSun"/>
          <w:sz w:val="21"/>
          <w:szCs w:val="21"/>
          <w:spacing w:val="-6"/>
        </w:rPr>
        <w:t>的方式卖课，客户来一次付一次的钱即可。其团课价格一般是69元、89元、129</w:t>
      </w:r>
      <w:r>
        <w:rPr>
          <w:rFonts w:ascii="SimSun" w:hAnsi="SimSun" w:eastAsia="SimSun" w:cs="SimSun"/>
          <w:sz w:val="21"/>
          <w:szCs w:val="21"/>
          <w:spacing w:val="-7"/>
        </w:rPr>
        <w:t>元。</w:t>
      </w:r>
      <w:r>
        <w:rPr>
          <w:rFonts w:ascii="SimSun" w:hAnsi="SimSun" w:eastAsia="SimSun" w:cs="SimSun"/>
          <w:sz w:val="21"/>
          <w:szCs w:val="21"/>
        </w:rPr>
        <w:t xml:space="preserve"> </w:t>
      </w:r>
      <w:r>
        <w:rPr>
          <w:rFonts w:ascii="SimSun" w:hAnsi="SimSun" w:eastAsia="SimSun" w:cs="SimSun"/>
          <w:sz w:val="21"/>
          <w:szCs w:val="21"/>
          <w:spacing w:val="-6"/>
        </w:rPr>
        <w:t>这样的业务模式在传统的健身行业中是不敢想象的，但是它起到了</w:t>
      </w:r>
      <w:r>
        <w:rPr>
          <w:rFonts w:ascii="SimSun" w:hAnsi="SimSun" w:eastAsia="SimSun" w:cs="SimSun"/>
          <w:sz w:val="21"/>
          <w:szCs w:val="21"/>
          <w:spacing w:val="-7"/>
        </w:rPr>
        <w:t>巨大的作用——</w:t>
      </w:r>
    </w:p>
    <w:p>
      <w:pPr>
        <w:ind w:left="19"/>
        <w:spacing w:line="219" w:lineRule="auto"/>
        <w:rPr>
          <w:rFonts w:ascii="SimSun" w:hAnsi="SimSun" w:eastAsia="SimSun" w:cs="SimSun"/>
          <w:sz w:val="21"/>
          <w:szCs w:val="21"/>
        </w:rPr>
      </w:pPr>
      <w:r>
        <w:rPr>
          <w:rFonts w:ascii="SimSun" w:hAnsi="SimSun" w:eastAsia="SimSun" w:cs="SimSun"/>
          <w:sz w:val="21"/>
          <w:szCs w:val="21"/>
          <w:spacing w:val="-6"/>
        </w:rPr>
        <w:t>有效降低了用户“开始运动”的门槛，提升了门店的客流量。</w:t>
      </w:r>
    </w:p>
    <w:p>
      <w:pPr>
        <w:ind w:left="19" w:firstLine="400"/>
        <w:spacing w:before="152" w:line="342" w:lineRule="auto"/>
        <w:rPr>
          <w:rFonts w:ascii="SimSun" w:hAnsi="SimSun" w:eastAsia="SimSun" w:cs="SimSun"/>
          <w:sz w:val="21"/>
          <w:szCs w:val="21"/>
        </w:rPr>
      </w:pPr>
      <w:r>
        <w:rPr>
          <w:rFonts w:ascii="SimSun" w:hAnsi="SimSun" w:eastAsia="SimSun" w:cs="SimSun"/>
          <w:sz w:val="21"/>
          <w:szCs w:val="21"/>
          <w:spacing w:val="-9"/>
        </w:rPr>
        <w:t>第四，团课这种锻炼形式不同于传统的“严肃训练”</w:t>
      </w:r>
      <w:r>
        <w:rPr>
          <w:rFonts w:ascii="SimSun" w:hAnsi="SimSun" w:eastAsia="SimSun" w:cs="SimSun"/>
          <w:sz w:val="21"/>
          <w:szCs w:val="21"/>
          <w:spacing w:val="-10"/>
        </w:rPr>
        <w:t>。在超级猩猩团课的现场，</w:t>
      </w:r>
      <w:r>
        <w:rPr>
          <w:rFonts w:ascii="SimSun" w:hAnsi="SimSun" w:eastAsia="SimSun" w:cs="SimSun"/>
          <w:sz w:val="21"/>
          <w:szCs w:val="21"/>
        </w:rPr>
        <w:t xml:space="preserve"> </w:t>
      </w:r>
      <w:r>
        <w:rPr>
          <w:rFonts w:ascii="SimSun" w:hAnsi="SimSun" w:eastAsia="SimSun" w:cs="SimSun"/>
          <w:sz w:val="21"/>
          <w:szCs w:val="21"/>
        </w:rPr>
        <w:t>会配合炫酷的灯光和音乐，由经过专业认证的有感染力</w:t>
      </w:r>
      <w:r>
        <w:rPr>
          <w:rFonts w:ascii="SimSun" w:hAnsi="SimSun" w:eastAsia="SimSun" w:cs="SimSun"/>
          <w:sz w:val="21"/>
          <w:szCs w:val="21"/>
          <w:spacing w:val="-1"/>
        </w:rPr>
        <w:t>的教练在台上带领大家一 </w:t>
      </w:r>
      <w:r>
        <w:rPr>
          <w:rFonts w:ascii="SimSun" w:hAnsi="SimSun" w:eastAsia="SimSun" w:cs="SimSun"/>
          <w:sz w:val="21"/>
          <w:szCs w:val="21"/>
        </w:rPr>
        <w:t>起锻炼。实际的健身体验有点儿像是在进行一项娱乐活</w:t>
      </w:r>
      <w:r>
        <w:rPr>
          <w:rFonts w:ascii="SimSun" w:hAnsi="SimSun" w:eastAsia="SimSun" w:cs="SimSun"/>
          <w:sz w:val="21"/>
          <w:szCs w:val="21"/>
          <w:spacing w:val="-1"/>
        </w:rPr>
        <w:t>动，完全颠覆了传统健身 </w:t>
      </w:r>
      <w:r>
        <w:rPr>
          <w:rFonts w:ascii="SimSun" w:hAnsi="SimSun" w:eastAsia="SimSun" w:cs="SimSun"/>
          <w:sz w:val="21"/>
          <w:szCs w:val="21"/>
        </w:rPr>
        <w:t>很苦、很累的认知，再配合一些运营手段，如课程结束</w:t>
      </w:r>
      <w:r>
        <w:rPr>
          <w:rFonts w:ascii="SimSun" w:hAnsi="SimSun" w:eastAsia="SimSun" w:cs="SimSun"/>
          <w:sz w:val="21"/>
          <w:szCs w:val="21"/>
          <w:spacing w:val="-1"/>
        </w:rPr>
        <w:t>后，有专门的工作人员为</w:t>
      </w:r>
    </w:p>
    <w:p>
      <w:pPr>
        <w:ind w:left="19"/>
        <w:spacing w:line="216" w:lineRule="auto"/>
        <w:rPr>
          <w:rFonts w:ascii="SimSun" w:hAnsi="SimSun" w:eastAsia="SimSun" w:cs="SimSun"/>
          <w:sz w:val="21"/>
          <w:szCs w:val="21"/>
        </w:rPr>
      </w:pPr>
      <w:r>
        <w:rPr>
          <w:rFonts w:ascii="SimSun" w:hAnsi="SimSun" w:eastAsia="SimSun" w:cs="SimSun"/>
          <w:sz w:val="21"/>
          <w:szCs w:val="21"/>
          <w:spacing w:val="4"/>
        </w:rPr>
        <w:t>大家合影留念等(可以发朋友圈炫耀),这种形式深受年轻人的欢迎。</w:t>
      </w:r>
    </w:p>
    <w:p>
      <w:pPr>
        <w:ind w:left="19" w:right="74" w:firstLine="400"/>
        <w:spacing w:before="127" w:line="333" w:lineRule="auto"/>
        <w:rPr>
          <w:rFonts w:ascii="SimSun" w:hAnsi="SimSun" w:eastAsia="SimSun" w:cs="SimSun"/>
          <w:sz w:val="21"/>
          <w:szCs w:val="21"/>
        </w:rPr>
      </w:pPr>
      <w:r>
        <w:rPr>
          <w:rFonts w:ascii="SimSun" w:hAnsi="SimSun" w:eastAsia="SimSun" w:cs="SimSun"/>
          <w:sz w:val="21"/>
          <w:szCs w:val="21"/>
        </w:rPr>
        <w:t>超级猩猩通过这样的方式，重构了健身行业。但是你可能会有疑问，这跟互</w:t>
      </w:r>
      <w:r>
        <w:rPr>
          <w:rFonts w:ascii="SimSun" w:hAnsi="SimSun" w:eastAsia="SimSun" w:cs="SimSun"/>
          <w:sz w:val="21"/>
          <w:szCs w:val="21"/>
          <w:spacing w:val="17"/>
        </w:rPr>
        <w:t xml:space="preserve"> </w:t>
      </w:r>
      <w:r>
        <w:rPr>
          <w:rFonts w:ascii="SimSun" w:hAnsi="SimSun" w:eastAsia="SimSun" w:cs="SimSun"/>
          <w:sz w:val="21"/>
          <w:szCs w:val="21"/>
          <w:spacing w:val="-4"/>
        </w:rPr>
        <w:t>联网或者数字化有什么关系呢?其实，超级猩猩对于业务模式和运</w:t>
      </w:r>
      <w:r>
        <w:rPr>
          <w:rFonts w:ascii="SimSun" w:hAnsi="SimSun" w:eastAsia="SimSun" w:cs="SimSun"/>
          <w:sz w:val="21"/>
          <w:szCs w:val="21"/>
          <w:spacing w:val="-5"/>
        </w:rPr>
        <w:t>营模式的优化，</w:t>
      </w:r>
      <w:r>
        <w:rPr>
          <w:rFonts w:ascii="SimSun" w:hAnsi="SimSun" w:eastAsia="SimSun" w:cs="SimSun"/>
          <w:sz w:val="21"/>
          <w:szCs w:val="21"/>
        </w:rPr>
        <w:t xml:space="preserve"> </w:t>
      </w:r>
      <w:r>
        <w:rPr>
          <w:rFonts w:ascii="SimSun" w:hAnsi="SimSun" w:eastAsia="SimSun" w:cs="SimSun"/>
          <w:sz w:val="21"/>
          <w:szCs w:val="21"/>
          <w:spacing w:val="-1"/>
        </w:rPr>
        <w:t>本质上就是在实践一种类似于“互联网思维”的思维方式。</w:t>
      </w:r>
      <w:r>
        <w:rPr>
          <w:rFonts w:ascii="SimSun" w:hAnsi="SimSun" w:eastAsia="SimSun" w:cs="SimSun"/>
          <w:sz w:val="21"/>
          <w:szCs w:val="21"/>
          <w:b/>
          <w:bCs/>
          <w:spacing w:val="-1"/>
        </w:rPr>
        <w:t>它抛弃了很多传统企</w:t>
      </w:r>
      <w:r>
        <w:rPr>
          <w:rFonts w:ascii="SimSun" w:hAnsi="SimSun" w:eastAsia="SimSun" w:cs="SimSun"/>
          <w:sz w:val="21"/>
          <w:szCs w:val="21"/>
          <w:spacing w:val="14"/>
        </w:rPr>
        <w:t xml:space="preserve"> </w:t>
      </w:r>
      <w:r>
        <w:rPr>
          <w:rFonts w:ascii="SimSun" w:hAnsi="SimSun" w:eastAsia="SimSun" w:cs="SimSun"/>
          <w:sz w:val="21"/>
          <w:szCs w:val="21"/>
          <w:b/>
          <w:bCs/>
          <w:spacing w:val="-2"/>
        </w:rPr>
        <w:t>业以“更低的生产成本”和“更强的销售能力”为</w:t>
      </w:r>
      <w:r>
        <w:rPr>
          <w:rFonts w:ascii="SimSun" w:hAnsi="SimSun" w:eastAsia="SimSun" w:cs="SimSun"/>
          <w:sz w:val="21"/>
          <w:szCs w:val="21"/>
          <w:b/>
          <w:bCs/>
          <w:spacing w:val="-3"/>
        </w:rPr>
        <w:t>核心的经营思路，而是从客户</w:t>
      </w:r>
    </w:p>
    <w:p>
      <w:pPr>
        <w:ind w:left="22"/>
        <w:spacing w:before="1" w:line="217" w:lineRule="auto"/>
        <w:rPr>
          <w:rFonts w:ascii="SimSun" w:hAnsi="SimSun" w:eastAsia="SimSun" w:cs="SimSun"/>
          <w:sz w:val="21"/>
          <w:szCs w:val="21"/>
        </w:rPr>
      </w:pPr>
      <w:r>
        <w:rPr>
          <w:rFonts w:ascii="SimSun" w:hAnsi="SimSun" w:eastAsia="SimSun" w:cs="SimSun"/>
          <w:sz w:val="21"/>
          <w:szCs w:val="21"/>
          <w:b/>
          <w:bCs/>
          <w:spacing w:val="-3"/>
        </w:rPr>
        <w:t>的需求出发，深入地洞察其痛点来设计产品，通过为客户创造价值增量的方式来</w:t>
      </w:r>
    </w:p>
    <w:p>
      <w:pPr>
        <w:pStyle w:val="BodyText"/>
        <w:spacing w:line="262" w:lineRule="auto"/>
        <w:rPr/>
      </w:pPr>
      <w:r/>
    </w:p>
    <w:p>
      <w:pPr>
        <w:pStyle w:val="BodyText"/>
        <w:spacing w:line="262" w:lineRule="auto"/>
        <w:rPr/>
      </w:pPr>
      <w:r/>
    </w:p>
    <w:p>
      <w:pPr>
        <w:ind w:left="19"/>
        <w:spacing w:before="56" w:line="217" w:lineRule="auto"/>
        <w:rPr>
          <w:rFonts w:ascii="SimSun" w:hAnsi="SimSun" w:eastAsia="SimSun" w:cs="SimSun"/>
          <w:sz w:val="17"/>
          <w:szCs w:val="17"/>
        </w:rPr>
      </w:pPr>
      <w:r>
        <w:rPr>
          <w:rFonts w:ascii="SimSun" w:hAnsi="SimSun" w:eastAsia="SimSun" w:cs="SimSun"/>
          <w:sz w:val="17"/>
          <w:szCs w:val="17"/>
          <w:spacing w:val="4"/>
        </w:rPr>
        <w:t>⑥</w:t>
      </w:r>
      <w:r>
        <w:rPr>
          <w:rFonts w:ascii="SimSun" w:hAnsi="SimSun" w:eastAsia="SimSun" w:cs="SimSun"/>
          <w:sz w:val="17"/>
          <w:szCs w:val="17"/>
          <w:spacing w:val="96"/>
        </w:rPr>
        <w:t xml:space="preserve"> </w:t>
      </w:r>
      <w:r>
        <w:rPr>
          <w:rFonts w:ascii="SimSun" w:hAnsi="SimSun" w:eastAsia="SimSun" w:cs="SimSun"/>
          <w:sz w:val="17"/>
          <w:szCs w:val="17"/>
          <w:spacing w:val="4"/>
        </w:rPr>
        <w:t>超级猩猩从2019年开始提供私教服务，但截至2021年2月，其主营业务依然是团课。</w:t>
      </w:r>
    </w:p>
    <w:p>
      <w:pPr>
        <w:spacing w:line="217" w:lineRule="auto"/>
        <w:sectPr>
          <w:footerReference w:type="default" r:id="rId94"/>
          <w:pgSz w:w="8640" w:h="12580"/>
          <w:pgMar w:top="400" w:right="605" w:bottom="284" w:left="590" w:header="0" w:footer="165" w:gutter="0"/>
        </w:sectPr>
        <w:rPr>
          <w:rFonts w:ascii="SimSun" w:hAnsi="SimSun" w:eastAsia="SimSun" w:cs="SimSun"/>
          <w:sz w:val="17"/>
          <w:szCs w:val="17"/>
        </w:rPr>
      </w:pPr>
    </w:p>
    <w:p>
      <w:pPr>
        <w:ind w:left="4609"/>
        <w:spacing w:before="164" w:line="219" w:lineRule="auto"/>
        <w:rPr>
          <w:rFonts w:ascii="SimHei" w:hAnsi="SimHei" w:eastAsia="SimHei" w:cs="SimHei"/>
          <w:sz w:val="21"/>
          <w:szCs w:val="21"/>
        </w:rPr>
      </w:pPr>
      <w:r>
        <w:rPr>
          <w:rFonts w:ascii="SimHei" w:hAnsi="SimHei" w:eastAsia="SimHei" w:cs="SimHei"/>
          <w:sz w:val="21"/>
          <w:szCs w:val="21"/>
          <w:spacing w:val="-10"/>
        </w:rPr>
        <w:t>第1章认知：数字化的前世今生</w:t>
      </w:r>
    </w:p>
    <w:p>
      <w:pPr>
        <w:pStyle w:val="BodyText"/>
        <w:spacing w:line="275" w:lineRule="auto"/>
        <w:rPr/>
      </w:pPr>
      <w:r/>
    </w:p>
    <w:p>
      <w:pPr>
        <w:pStyle w:val="BodyText"/>
        <w:spacing w:line="275" w:lineRule="auto"/>
        <w:rPr/>
      </w:pPr>
      <w:r/>
    </w:p>
    <w:p>
      <w:pPr>
        <w:ind w:left="3"/>
        <w:spacing w:before="68" w:line="219" w:lineRule="auto"/>
        <w:rPr>
          <w:rFonts w:ascii="SimSun" w:hAnsi="SimSun" w:eastAsia="SimSun" w:cs="SimSun"/>
          <w:sz w:val="21"/>
          <w:szCs w:val="21"/>
        </w:rPr>
      </w:pPr>
      <w:r>
        <w:rPr>
          <w:rFonts w:ascii="SimSun" w:hAnsi="SimSun" w:eastAsia="SimSun" w:cs="SimSun"/>
          <w:sz w:val="21"/>
          <w:szCs w:val="21"/>
          <w:b/>
          <w:bCs/>
          <w:spacing w:val="-6"/>
        </w:rPr>
        <w:t>赚更多的钱。</w:t>
      </w:r>
      <w:r>
        <w:rPr>
          <w:rFonts w:ascii="SimSun" w:hAnsi="SimSun" w:eastAsia="SimSun" w:cs="SimSun"/>
          <w:sz w:val="21"/>
          <w:szCs w:val="21"/>
          <w:spacing w:val="-6"/>
        </w:rPr>
        <w:t>这些思维方式和经营思路在后续章节中还会深入探</w:t>
      </w:r>
      <w:r>
        <w:rPr>
          <w:rFonts w:ascii="SimSun" w:hAnsi="SimSun" w:eastAsia="SimSun" w:cs="SimSun"/>
          <w:sz w:val="21"/>
          <w:szCs w:val="21"/>
          <w:spacing w:val="-7"/>
        </w:rPr>
        <w:t>讨。</w:t>
      </w:r>
    </w:p>
    <w:p>
      <w:pPr>
        <w:ind w:right="96" w:firstLine="419"/>
        <w:spacing w:before="143" w:line="334" w:lineRule="auto"/>
        <w:jc w:val="both"/>
        <w:rPr>
          <w:rFonts w:ascii="SimSun" w:hAnsi="SimSun" w:eastAsia="SimSun" w:cs="SimSun"/>
          <w:sz w:val="21"/>
          <w:szCs w:val="21"/>
        </w:rPr>
      </w:pPr>
      <w:r>
        <w:rPr>
          <w:rFonts w:ascii="SimSun" w:hAnsi="SimSun" w:eastAsia="SimSun" w:cs="SimSun"/>
          <w:sz w:val="21"/>
          <w:szCs w:val="21"/>
        </w:rPr>
        <w:t>网上有一些文章大多讲的是超级猩猩的小程序和社群运营等互联网手段。但</w:t>
      </w:r>
      <w:r>
        <w:rPr>
          <w:rFonts w:ascii="SimSun" w:hAnsi="SimSun" w:eastAsia="SimSun" w:cs="SimSun"/>
          <w:sz w:val="21"/>
          <w:szCs w:val="21"/>
          <w:spacing w:val="7"/>
        </w:rPr>
        <w:t xml:space="preserve"> </w:t>
      </w:r>
      <w:r>
        <w:rPr>
          <w:rFonts w:ascii="SimSun" w:hAnsi="SimSun" w:eastAsia="SimSun" w:cs="SimSun"/>
          <w:sz w:val="21"/>
          <w:szCs w:val="21"/>
        </w:rPr>
        <w:t>是笔者认为这些都只是表面，超级猩猩真正像互联</w:t>
      </w:r>
      <w:r>
        <w:rPr>
          <w:rFonts w:ascii="SimSun" w:hAnsi="SimSun" w:eastAsia="SimSun" w:cs="SimSun"/>
          <w:sz w:val="21"/>
          <w:szCs w:val="21"/>
          <w:spacing w:val="-1"/>
        </w:rPr>
        <w:t>网公司的地方恰恰体现在线下</w:t>
      </w:r>
      <w:r>
        <w:rPr>
          <w:rFonts w:ascii="SimSun" w:hAnsi="SimSun" w:eastAsia="SimSun" w:cs="SimSun"/>
          <w:sz w:val="21"/>
          <w:szCs w:val="21"/>
        </w:rPr>
        <w:t xml:space="preserve"> </w:t>
      </w:r>
      <w:r>
        <w:rPr>
          <w:rFonts w:ascii="SimSun" w:hAnsi="SimSun" w:eastAsia="SimSun" w:cs="SimSun"/>
          <w:sz w:val="21"/>
          <w:szCs w:val="21"/>
          <w:spacing w:val="-1"/>
        </w:rPr>
        <w:t>的服务上。超级猩猩表面上并未深入实施所谓的数字化能力，但在商业模式层面</w:t>
      </w:r>
    </w:p>
    <w:p>
      <w:pPr>
        <w:spacing w:line="218" w:lineRule="auto"/>
        <w:rPr>
          <w:rFonts w:ascii="SimSun" w:hAnsi="SimSun" w:eastAsia="SimSun" w:cs="SimSun"/>
          <w:sz w:val="21"/>
          <w:szCs w:val="21"/>
        </w:rPr>
      </w:pPr>
      <w:r>
        <w:rPr>
          <w:rFonts w:ascii="SimSun" w:hAnsi="SimSun" w:eastAsia="SimSun" w:cs="SimSun"/>
          <w:sz w:val="21"/>
          <w:szCs w:val="21"/>
          <w:spacing w:val="-5"/>
        </w:rPr>
        <w:t>却深入地借鉴了数字化的标杆——互联网公司的思维方式。</w:t>
      </w:r>
    </w:p>
    <w:p>
      <w:pPr>
        <w:ind w:left="2" w:right="32" w:firstLine="417"/>
        <w:spacing w:before="149" w:line="334" w:lineRule="auto"/>
        <w:jc w:val="both"/>
        <w:rPr>
          <w:rFonts w:ascii="SimSun" w:hAnsi="SimSun" w:eastAsia="SimSun" w:cs="SimSun"/>
          <w:sz w:val="21"/>
          <w:szCs w:val="21"/>
        </w:rPr>
      </w:pPr>
      <w:r>
        <w:rPr>
          <w:rFonts w:ascii="SimSun" w:hAnsi="SimSun" w:eastAsia="SimSun" w:cs="SimSun"/>
          <w:sz w:val="21"/>
          <w:szCs w:val="21"/>
          <w:spacing w:val="-12"/>
        </w:rPr>
        <w:t>总体上看，</w:t>
      </w:r>
      <w:r>
        <w:rPr>
          <w:rFonts w:ascii="SimSun" w:hAnsi="SimSun" w:eastAsia="SimSun" w:cs="SimSun"/>
          <w:sz w:val="21"/>
          <w:szCs w:val="21"/>
          <w:b/>
          <w:bCs/>
          <w:spacing w:val="-12"/>
        </w:rPr>
        <w:t>在改造重构阶段，互联网与传统行业深度融合，试图基于新的能力、</w:t>
      </w:r>
      <w:r>
        <w:rPr>
          <w:rFonts w:ascii="SimSun" w:hAnsi="SimSun" w:eastAsia="SimSun" w:cs="SimSun"/>
          <w:sz w:val="21"/>
          <w:szCs w:val="21"/>
          <w:spacing w:val="4"/>
        </w:rPr>
        <w:t xml:space="preserve"> </w:t>
      </w:r>
      <w:r>
        <w:rPr>
          <w:rFonts w:ascii="SimSun" w:hAnsi="SimSun" w:eastAsia="SimSun" w:cs="SimSun"/>
          <w:sz w:val="21"/>
          <w:szCs w:val="21"/>
          <w:b/>
          <w:bCs/>
          <w:spacing w:val="-5"/>
        </w:rPr>
        <w:t>新的认知、新的思维来打破路径依赖，重新思考用户/客户、需求和场景，</w:t>
      </w:r>
      <w:r>
        <w:rPr>
          <w:rFonts w:ascii="SimSun" w:hAnsi="SimSun" w:eastAsia="SimSun" w:cs="SimSun"/>
          <w:sz w:val="21"/>
          <w:szCs w:val="21"/>
          <w:b/>
          <w:bCs/>
          <w:spacing w:val="-6"/>
        </w:rPr>
        <w:t>重新提</w:t>
      </w:r>
      <w:r>
        <w:rPr>
          <w:rFonts w:ascii="SimSun" w:hAnsi="SimSun" w:eastAsia="SimSun" w:cs="SimSun"/>
          <w:sz w:val="21"/>
          <w:szCs w:val="21"/>
        </w:rPr>
        <w:t xml:space="preserve">  </w:t>
      </w:r>
      <w:r>
        <w:rPr>
          <w:rFonts w:ascii="SimSun" w:hAnsi="SimSun" w:eastAsia="SimSun" w:cs="SimSun"/>
          <w:sz w:val="21"/>
          <w:szCs w:val="21"/>
          <w:b/>
          <w:bCs/>
          <w:spacing w:val="-3"/>
        </w:rPr>
        <w:t>出解决方案。必要时，会改变原行业中固有的业务模式、业务流程、商业模式和</w:t>
      </w:r>
      <w:r>
        <w:rPr>
          <w:rFonts w:ascii="SimSun" w:hAnsi="SimSun" w:eastAsia="SimSun" w:cs="SimSun"/>
          <w:sz w:val="21"/>
          <w:szCs w:val="21"/>
        </w:rPr>
        <w:t xml:space="preserve">  </w:t>
      </w:r>
      <w:r>
        <w:rPr>
          <w:rFonts w:ascii="SimSun" w:hAnsi="SimSun" w:eastAsia="SimSun" w:cs="SimSun"/>
          <w:sz w:val="21"/>
          <w:szCs w:val="21"/>
          <w:b/>
          <w:bCs/>
          <w:spacing w:val="-2"/>
        </w:rPr>
        <w:t>协作体系，甚至创造出新的行业——如果从传统行业的角度来看，</w:t>
      </w:r>
      <w:r>
        <w:rPr>
          <w:rFonts w:ascii="SimSun" w:hAnsi="SimSun" w:eastAsia="SimSun" w:cs="SimSun"/>
          <w:sz w:val="21"/>
          <w:szCs w:val="21"/>
          <w:b/>
          <w:bCs/>
          <w:spacing w:val="-3"/>
        </w:rPr>
        <w:t>这才是本书一</w:t>
      </w:r>
    </w:p>
    <w:p>
      <w:pPr>
        <w:ind w:left="2"/>
        <w:spacing w:line="219" w:lineRule="auto"/>
        <w:rPr>
          <w:rFonts w:ascii="SimSun" w:hAnsi="SimSun" w:eastAsia="SimSun" w:cs="SimSun"/>
          <w:sz w:val="21"/>
          <w:szCs w:val="21"/>
        </w:rPr>
      </w:pPr>
      <w:r>
        <w:rPr>
          <w:rFonts w:ascii="SimSun" w:hAnsi="SimSun" w:eastAsia="SimSun" w:cs="SimSun"/>
          <w:sz w:val="21"/>
          <w:szCs w:val="21"/>
          <w:b/>
          <w:bCs/>
          <w:spacing w:val="-12"/>
        </w:rPr>
        <w:t>开始提到的数字化转型描述的真谛。</w:t>
      </w:r>
    </w:p>
    <w:p>
      <w:pPr>
        <w:spacing w:before="164" w:line="219" w:lineRule="auto"/>
        <w:jc w:val="right"/>
        <w:rPr>
          <w:rFonts w:ascii="SimSun" w:hAnsi="SimSun" w:eastAsia="SimSun" w:cs="SimSun"/>
          <w:sz w:val="21"/>
          <w:szCs w:val="21"/>
        </w:rPr>
      </w:pPr>
      <w:r>
        <w:rPr>
          <w:rFonts w:ascii="SimSun" w:hAnsi="SimSun" w:eastAsia="SimSun" w:cs="SimSun"/>
          <w:sz w:val="21"/>
          <w:szCs w:val="21"/>
          <w:spacing w:val="-4"/>
        </w:rPr>
        <w:t>最后我们再来总结一下数字化</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4"/>
        </w:rPr>
        <w:t>“Y </w:t>
      </w:r>
      <w:r>
        <w:rPr>
          <w:rFonts w:ascii="SimSun" w:hAnsi="SimSun" w:eastAsia="SimSun" w:cs="SimSun"/>
          <w:sz w:val="21"/>
          <w:szCs w:val="21"/>
          <w:spacing w:val="-4"/>
        </w:rPr>
        <w:t>路径”演化不同阶段的特征，如表1-1所示。</w:t>
      </w:r>
    </w:p>
    <w:p>
      <w:pPr>
        <w:ind w:left="1823"/>
        <w:spacing w:before="286" w:line="221" w:lineRule="auto"/>
        <w:rPr>
          <w:rFonts w:ascii="SimHei" w:hAnsi="SimHei" w:eastAsia="SimHei" w:cs="SimHei"/>
          <w:sz w:val="21"/>
          <w:szCs w:val="21"/>
        </w:rPr>
      </w:pPr>
      <w:r>
        <w:rPr>
          <w:rFonts w:ascii="SimHei" w:hAnsi="SimHei" w:eastAsia="SimHei" w:cs="SimHei"/>
          <w:sz w:val="21"/>
          <w:szCs w:val="21"/>
          <w:b/>
          <w:bCs/>
          <w:spacing w:val="-19"/>
        </w:rPr>
        <w:t>表1-</w:t>
      </w:r>
      <w:r>
        <w:rPr>
          <w:rFonts w:ascii="SimHei" w:hAnsi="SimHei" w:eastAsia="SimHei" w:cs="SimHei"/>
          <w:sz w:val="21"/>
          <w:szCs w:val="21"/>
          <w:spacing w:val="-47"/>
        </w:rPr>
        <w:t xml:space="preserve"> </w:t>
      </w:r>
      <w:r>
        <w:rPr>
          <w:rFonts w:ascii="SimHei" w:hAnsi="SimHei" w:eastAsia="SimHei" w:cs="SimHei"/>
          <w:sz w:val="21"/>
          <w:szCs w:val="21"/>
          <w:b/>
          <w:bCs/>
          <w:spacing w:val="-19"/>
        </w:rPr>
        <w:t>1</w:t>
      </w:r>
      <w:r>
        <w:rPr>
          <w:rFonts w:ascii="SimHei" w:hAnsi="SimHei" w:eastAsia="SimHei" w:cs="SimHei"/>
          <w:sz w:val="21"/>
          <w:szCs w:val="21"/>
          <w:spacing w:val="78"/>
        </w:rPr>
        <w:t xml:space="preserve"> </w:t>
      </w:r>
      <w:r>
        <w:rPr>
          <w:rFonts w:ascii="SimHei" w:hAnsi="SimHei" w:eastAsia="SimHei" w:cs="SimHei"/>
          <w:sz w:val="21"/>
          <w:szCs w:val="21"/>
          <w:b/>
          <w:bCs/>
          <w:spacing w:val="-19"/>
        </w:rPr>
        <w:t>数字化</w:t>
      </w:r>
      <w:r>
        <w:rPr>
          <w:rFonts w:ascii="SimSun" w:hAnsi="SimSun" w:eastAsia="SimSun" w:cs="SimSun"/>
          <w:sz w:val="21"/>
          <w:szCs w:val="21"/>
          <w:b/>
          <w:bCs/>
          <w:spacing w:val="-19"/>
        </w:rPr>
        <w:t>“Y</w:t>
      </w:r>
      <w:r>
        <w:rPr>
          <w:rFonts w:ascii="SimSun" w:hAnsi="SimSun" w:eastAsia="SimSun" w:cs="SimSun"/>
          <w:sz w:val="21"/>
          <w:szCs w:val="21"/>
          <w:spacing w:val="-42"/>
        </w:rPr>
        <w:t xml:space="preserve"> </w:t>
      </w:r>
      <w:r>
        <w:rPr>
          <w:rFonts w:ascii="SimHei" w:hAnsi="SimHei" w:eastAsia="SimHei" w:cs="SimHei"/>
          <w:sz w:val="21"/>
          <w:szCs w:val="21"/>
          <w:b/>
          <w:bCs/>
          <w:spacing w:val="-19"/>
        </w:rPr>
        <w:t>路径”演化各阶段的特征</w:t>
      </w:r>
    </w:p>
    <w:p>
      <w:pPr>
        <w:spacing w:line="130" w:lineRule="exact"/>
        <w:rPr/>
      </w:pPr>
      <w:r/>
    </w:p>
    <w:tbl>
      <w:tblPr>
        <w:tblStyle w:val="TableNormal"/>
        <w:tblW w:w="7350" w:type="dxa"/>
        <w:tblInd w:w="4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40"/>
        <w:gridCol w:w="1780"/>
        <w:gridCol w:w="5130"/>
      </w:tblGrid>
      <w:tr>
        <w:trPr>
          <w:trHeight w:val="314" w:hRule="atLeast"/>
        </w:trPr>
        <w:tc>
          <w:tcPr>
            <w:tcW w:w="2220" w:type="dxa"/>
            <w:vAlign w:val="top"/>
            <w:gridSpan w:val="2"/>
            <w:tcBorders>
              <w:left w:val="nil"/>
            </w:tcBorders>
          </w:tcPr>
          <w:p>
            <w:pPr>
              <w:pStyle w:val="TableText"/>
              <w:ind w:left="742"/>
              <w:spacing w:before="61" w:line="221" w:lineRule="auto"/>
              <w:rPr/>
            </w:pPr>
            <w:r>
              <w:rPr>
                <w:b/>
                <w:bCs/>
                <w:spacing w:val="-10"/>
              </w:rPr>
              <w:t>阶</w:t>
            </w:r>
            <w:r>
              <w:rPr>
                <w:spacing w:val="2"/>
              </w:rPr>
              <w:t xml:space="preserve">    </w:t>
            </w:r>
            <w:r>
              <w:rPr>
                <w:b/>
                <w:bCs/>
                <w:spacing w:val="-10"/>
              </w:rPr>
              <w:t>段</w:t>
            </w:r>
          </w:p>
        </w:tc>
        <w:tc>
          <w:tcPr>
            <w:tcW w:w="5130" w:type="dxa"/>
            <w:vAlign w:val="top"/>
            <w:tcBorders>
              <w:right w:val="nil"/>
            </w:tcBorders>
          </w:tcPr>
          <w:p>
            <w:pPr>
              <w:pStyle w:val="TableText"/>
              <w:ind w:left="2227"/>
              <w:spacing w:before="60" w:line="219" w:lineRule="auto"/>
              <w:rPr/>
            </w:pPr>
            <w:r>
              <w:rPr>
                <w:b/>
                <w:bCs/>
                <w:spacing w:val="-6"/>
              </w:rPr>
              <w:t>特</w:t>
            </w:r>
            <w:r>
              <w:rPr>
                <w:spacing w:val="3"/>
              </w:rPr>
              <w:t xml:space="preserve">   </w:t>
            </w:r>
            <w:r>
              <w:rPr>
                <w:b/>
                <w:bCs/>
                <w:spacing w:val="-6"/>
              </w:rPr>
              <w:t>征</w:t>
            </w:r>
          </w:p>
        </w:tc>
      </w:tr>
      <w:tr>
        <w:trPr>
          <w:trHeight w:val="1088" w:hRule="atLeast"/>
        </w:trPr>
        <w:tc>
          <w:tcPr>
            <w:tcW w:w="440" w:type="dxa"/>
            <w:vAlign w:val="top"/>
            <w:vMerge w:val="restart"/>
            <w:tcBorders>
              <w:left w:val="nil"/>
              <w:bottom w:val="nil"/>
            </w:tcBorders>
          </w:tcPr>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pStyle w:val="TableText"/>
              <w:ind w:left="120"/>
              <w:spacing w:before="62" w:line="184" w:lineRule="auto"/>
              <w:rPr/>
            </w:pPr>
            <w:r>
              <w:rPr>
                <w:spacing w:val="-5"/>
              </w:rPr>
              <w:t>IT</w:t>
            </w:r>
          </w:p>
          <w:p>
            <w:pPr>
              <w:pStyle w:val="TableText"/>
              <w:ind w:left="120"/>
              <w:spacing w:line="228" w:lineRule="auto"/>
              <w:rPr/>
            </w:pPr>
            <w:r>
              <w:rPr/>
              <w:t>主</w:t>
            </w:r>
          </w:p>
          <w:p>
            <w:pPr>
              <w:pStyle w:val="TableText"/>
              <w:ind w:left="120"/>
              <w:spacing w:before="25" w:line="220" w:lineRule="auto"/>
              <w:rPr/>
            </w:pPr>
            <w:r>
              <w:rPr/>
              <w:t>线</w:t>
            </w:r>
          </w:p>
        </w:tc>
        <w:tc>
          <w:tcPr>
            <w:tcW w:w="1780" w:type="dxa"/>
            <w:vAlign w:val="top"/>
          </w:tcPr>
          <w:p>
            <w:pPr>
              <w:spacing w:line="384" w:lineRule="auto"/>
              <w:rPr>
                <w:rFonts w:ascii="Arial"/>
                <w:sz w:val="21"/>
              </w:rPr>
            </w:pPr>
            <w:r/>
          </w:p>
          <w:p>
            <w:pPr>
              <w:pStyle w:val="TableText"/>
              <w:ind w:left="95"/>
              <w:spacing w:before="62" w:line="219" w:lineRule="auto"/>
              <w:rPr/>
            </w:pPr>
            <w:r>
              <w:rPr/>
              <w:t>阶段1:信息电子化</w:t>
            </w:r>
          </w:p>
        </w:tc>
        <w:tc>
          <w:tcPr>
            <w:tcW w:w="5130" w:type="dxa"/>
            <w:vAlign w:val="top"/>
            <w:tcBorders>
              <w:right w:val="nil"/>
            </w:tcBorders>
          </w:tcPr>
          <w:p>
            <w:pPr>
              <w:pStyle w:val="TableText"/>
              <w:ind w:left="85" w:right="84" w:firstLine="199"/>
              <w:spacing w:before="57" w:line="248" w:lineRule="auto"/>
              <w:jc w:val="both"/>
              <w:rPr/>
            </w:pPr>
            <w:r>
              <w:rPr>
                <w:spacing w:val="-1"/>
              </w:rPr>
              <w:t>现实世界中记录在纸张等媒介上的信息被逐步录入计算机</w:t>
            </w:r>
            <w:r>
              <w:rPr>
                <w:spacing w:val="15"/>
              </w:rPr>
              <w:t xml:space="preserve"> </w:t>
            </w:r>
            <w:r>
              <w:rPr/>
              <w:t>中，成为电子化数据。存储在计算机中的数据往往是零散和</w:t>
            </w:r>
            <w:r>
              <w:rPr>
                <w:spacing w:val="14"/>
              </w:rPr>
              <w:t xml:space="preserve"> </w:t>
            </w:r>
            <w:r>
              <w:rPr>
                <w:spacing w:val="-1"/>
              </w:rPr>
              <w:t>单点分布的。具体应用场景更多的只是数据信息的存储、读</w:t>
            </w:r>
            <w:r>
              <w:rPr>
                <w:spacing w:val="16"/>
              </w:rPr>
              <w:t xml:space="preserve"> </w:t>
            </w:r>
            <w:r>
              <w:rPr>
                <w:spacing w:val="1"/>
              </w:rPr>
              <w:t>取和检索。典型产品形态：</w:t>
            </w:r>
            <w:r>
              <w:rPr/>
              <w:t>Office</w:t>
            </w:r>
            <w:r>
              <w:rPr>
                <w:spacing w:val="1"/>
              </w:rPr>
              <w:t>文档</w:t>
            </w:r>
          </w:p>
        </w:tc>
      </w:tr>
      <w:tr>
        <w:trPr>
          <w:trHeight w:val="1088" w:hRule="atLeast"/>
        </w:trPr>
        <w:tc>
          <w:tcPr>
            <w:tcW w:w="440" w:type="dxa"/>
            <w:vAlign w:val="top"/>
            <w:vMerge w:val="continue"/>
            <w:tcBorders>
              <w:left w:val="nil"/>
              <w:top w:val="nil"/>
            </w:tcBorders>
          </w:tcPr>
          <w:p>
            <w:pPr>
              <w:rPr>
                <w:rFonts w:ascii="Arial"/>
                <w:sz w:val="21"/>
              </w:rPr>
            </w:pPr>
            <w:r/>
          </w:p>
        </w:tc>
        <w:tc>
          <w:tcPr>
            <w:tcW w:w="1780" w:type="dxa"/>
            <w:vAlign w:val="top"/>
          </w:tcPr>
          <w:p>
            <w:pPr>
              <w:spacing w:line="387" w:lineRule="auto"/>
              <w:rPr>
                <w:rFonts w:ascii="Arial"/>
                <w:sz w:val="21"/>
              </w:rPr>
            </w:pPr>
            <w:r/>
          </w:p>
          <w:p>
            <w:pPr>
              <w:pStyle w:val="TableText"/>
              <w:ind w:left="95"/>
              <w:spacing w:before="62" w:line="220" w:lineRule="auto"/>
              <w:rPr/>
            </w:pPr>
            <w:r>
              <w:rPr/>
              <w:t>阶段2:流程电子化</w:t>
            </w:r>
          </w:p>
        </w:tc>
        <w:tc>
          <w:tcPr>
            <w:tcW w:w="5130" w:type="dxa"/>
            <w:vAlign w:val="top"/>
            <w:tcBorders>
              <w:right w:val="nil"/>
            </w:tcBorders>
          </w:tcPr>
          <w:p>
            <w:pPr>
              <w:pStyle w:val="TableText"/>
              <w:ind w:left="85" w:right="81" w:firstLine="199"/>
              <w:spacing w:before="80" w:line="236" w:lineRule="auto"/>
              <w:rPr/>
            </w:pPr>
            <w:r>
              <w:rPr/>
              <w:t>以计算机和网络为载体，将原有的工作流程搬到了计算机</w:t>
            </w:r>
            <w:r>
              <w:rPr>
                <w:spacing w:val="6"/>
              </w:rPr>
              <w:t xml:space="preserve"> </w:t>
            </w:r>
            <w:r>
              <w:rPr/>
              <w:t>上，把流程中需要的数据进行集中存储，并使其在一定范围</w:t>
            </w:r>
          </w:p>
          <w:p>
            <w:pPr>
              <w:pStyle w:val="TableText"/>
              <w:ind w:left="105" w:right="244" w:firstLine="219"/>
              <w:spacing w:before="54" w:line="222" w:lineRule="auto"/>
              <w:rPr/>
            </w:pPr>
            <w:r>
              <w:rPr>
                <w:spacing w:val="4"/>
              </w:rPr>
              <w:t>内(如公司内部)可以流转。典型产品形态：</w:t>
            </w:r>
            <w:r>
              <w:rPr/>
              <w:t>ERP</w:t>
            </w:r>
            <w:r>
              <w:rPr>
                <w:spacing w:val="3"/>
              </w:rPr>
              <w:t>系统、</w:t>
            </w:r>
            <w:r>
              <w:rPr/>
              <w:t xml:space="preserve"> </w:t>
            </w:r>
            <w:r>
              <w:rPr>
                <w:spacing w:val="-1"/>
              </w:rPr>
              <w:t>CRM系统、OA系统等</w:t>
            </w:r>
          </w:p>
        </w:tc>
      </w:tr>
      <w:tr>
        <w:trPr>
          <w:trHeight w:val="1077" w:hRule="atLeast"/>
        </w:trPr>
        <w:tc>
          <w:tcPr>
            <w:tcW w:w="440" w:type="dxa"/>
            <w:vAlign w:val="top"/>
            <w:vMerge w:val="restart"/>
            <w:textDirection w:val="tbRlV"/>
            <w:tcBorders>
              <w:left w:val="nil"/>
              <w:bottom w:val="nil"/>
            </w:tcBorders>
          </w:tcPr>
          <w:p>
            <w:pPr>
              <w:pStyle w:val="TableText"/>
              <w:ind w:left="705"/>
              <w:spacing w:before="124" w:line="217" w:lineRule="auto"/>
              <w:rPr/>
            </w:pPr>
            <w:r>
              <w:rPr>
                <w:spacing w:val="-1"/>
              </w:rPr>
              <w:t>互</w:t>
            </w:r>
            <w:r>
              <w:rPr>
                <w:spacing w:val="-13"/>
              </w:rPr>
              <w:t xml:space="preserve"> </w:t>
            </w:r>
            <w:r>
              <w:rPr>
                <w:spacing w:val="-1"/>
              </w:rPr>
              <w:t>联</w:t>
            </w:r>
            <w:r>
              <w:rPr>
                <w:spacing w:val="-17"/>
              </w:rPr>
              <w:t xml:space="preserve"> </w:t>
            </w:r>
            <w:r>
              <w:rPr>
                <w:spacing w:val="-1"/>
              </w:rPr>
              <w:t>网</w:t>
            </w:r>
            <w:r>
              <w:rPr>
                <w:spacing w:val="-16"/>
              </w:rPr>
              <w:t xml:space="preserve"> </w:t>
            </w:r>
            <w:r>
              <w:rPr>
                <w:spacing w:val="-1"/>
              </w:rPr>
              <w:t>主</w:t>
            </w:r>
            <w:r>
              <w:rPr>
                <w:spacing w:val="-17"/>
              </w:rPr>
              <w:t xml:space="preserve"> </w:t>
            </w:r>
            <w:r>
              <w:rPr>
                <w:spacing w:val="-1"/>
              </w:rPr>
              <w:t>线</w:t>
            </w:r>
          </w:p>
        </w:tc>
        <w:tc>
          <w:tcPr>
            <w:tcW w:w="1780" w:type="dxa"/>
            <w:vAlign w:val="top"/>
          </w:tcPr>
          <w:p>
            <w:pPr>
              <w:spacing w:line="387" w:lineRule="auto"/>
              <w:rPr>
                <w:rFonts w:ascii="Arial"/>
                <w:sz w:val="21"/>
              </w:rPr>
            </w:pPr>
            <w:r/>
          </w:p>
          <w:p>
            <w:pPr>
              <w:pStyle w:val="TableText"/>
              <w:ind w:left="95"/>
              <w:spacing w:before="62" w:line="219" w:lineRule="auto"/>
              <w:rPr/>
            </w:pPr>
            <w:r>
              <w:rPr>
                <w:spacing w:val="1"/>
              </w:rPr>
              <w:t>阶段3:媒体渠道</w:t>
            </w:r>
          </w:p>
        </w:tc>
        <w:tc>
          <w:tcPr>
            <w:tcW w:w="5130" w:type="dxa"/>
            <w:vAlign w:val="top"/>
            <w:tcBorders>
              <w:right w:val="nil"/>
            </w:tcBorders>
          </w:tcPr>
          <w:p>
            <w:pPr>
              <w:pStyle w:val="TableText"/>
              <w:ind w:left="85" w:right="54" w:firstLine="199"/>
              <w:spacing w:before="83" w:line="239" w:lineRule="auto"/>
              <w:jc w:val="both"/>
              <w:rPr/>
            </w:pPr>
            <w:r>
              <w:rPr/>
              <w:t>互联网与传统行业一般仅发生“有限的配合”。相当于在</w:t>
            </w:r>
            <w:r>
              <w:rPr>
                <w:spacing w:val="9"/>
              </w:rPr>
              <w:t xml:space="preserve"> </w:t>
            </w:r>
            <w:r>
              <w:rPr>
                <w:spacing w:val="1"/>
              </w:rPr>
              <w:t>某些场景下，二者合作完成某种任务，但基本不发生交互，</w:t>
            </w:r>
            <w:r>
              <w:rPr>
                <w:spacing w:val="18"/>
              </w:rPr>
              <w:t xml:space="preserve"> </w:t>
            </w:r>
            <w:r>
              <w:rPr/>
              <w:t>线上与线下泾渭分明，相对割裂。典型产品形态：门户网站</w:t>
            </w:r>
            <w:r>
              <w:rPr>
                <w:spacing w:val="9"/>
              </w:rPr>
              <w:t xml:space="preserve"> </w:t>
            </w:r>
            <w:r>
              <w:rPr/>
              <w:t>早期电商网站等</w:t>
            </w:r>
          </w:p>
        </w:tc>
      </w:tr>
      <w:tr>
        <w:trPr>
          <w:trHeight w:val="1612" w:hRule="atLeast"/>
        </w:trPr>
        <w:tc>
          <w:tcPr>
            <w:tcW w:w="440" w:type="dxa"/>
            <w:vAlign w:val="top"/>
            <w:vMerge w:val="continue"/>
            <w:textDirection w:val="tbRlV"/>
            <w:tcBorders>
              <w:left w:val="nil"/>
              <w:top w:val="nil"/>
            </w:tcBorders>
          </w:tcPr>
          <w:p>
            <w:pPr>
              <w:rPr>
                <w:rFonts w:ascii="Arial"/>
                <w:sz w:val="21"/>
              </w:rPr>
            </w:pPr>
            <w:r/>
          </w:p>
        </w:tc>
        <w:tc>
          <w:tcPr>
            <w:tcW w:w="1780" w:type="dxa"/>
            <w:vAlign w:val="top"/>
          </w:tcPr>
          <w:p>
            <w:pPr>
              <w:spacing w:line="325" w:lineRule="auto"/>
              <w:rPr>
                <w:rFonts w:ascii="Arial"/>
                <w:sz w:val="21"/>
              </w:rPr>
            </w:pPr>
            <w:r/>
          </w:p>
          <w:p>
            <w:pPr>
              <w:spacing w:line="325" w:lineRule="auto"/>
              <w:rPr>
                <w:rFonts w:ascii="Arial"/>
                <w:sz w:val="21"/>
              </w:rPr>
            </w:pPr>
            <w:r/>
          </w:p>
          <w:p>
            <w:pPr>
              <w:pStyle w:val="TableText"/>
              <w:ind w:left="95"/>
              <w:spacing w:before="61" w:line="219" w:lineRule="auto"/>
              <w:rPr/>
            </w:pPr>
            <w:r>
              <w:rPr>
                <w:spacing w:val="1"/>
              </w:rPr>
              <w:t>阶段4:效率提升</w:t>
            </w:r>
          </w:p>
        </w:tc>
        <w:tc>
          <w:tcPr>
            <w:tcW w:w="5130" w:type="dxa"/>
            <w:vAlign w:val="top"/>
            <w:tcBorders>
              <w:right w:val="nil"/>
            </w:tcBorders>
          </w:tcPr>
          <w:p>
            <w:pPr>
              <w:pStyle w:val="TableText"/>
              <w:ind w:left="85" w:right="79" w:firstLine="139"/>
              <w:spacing w:before="82" w:line="246" w:lineRule="auto"/>
              <w:rPr/>
            </w:pPr>
            <w:r>
              <w:rPr/>
              <w:t>互联网开始与传统行业发生“有限的融合”,但</w:t>
            </w:r>
            <w:r>
              <w:rPr>
                <w:spacing w:val="-1"/>
              </w:rPr>
              <w:t>一般不会  </w:t>
            </w:r>
            <w:r>
              <w:rPr>
                <w:spacing w:val="-1"/>
              </w:rPr>
              <w:t>过于深入行业的核心部分，更多的是在原行业的一些流程节</w:t>
            </w:r>
            <w:r>
              <w:rPr>
                <w:spacing w:val="16"/>
              </w:rPr>
              <w:t xml:space="preserve"> </w:t>
            </w:r>
            <w:r>
              <w:rPr/>
              <w:t>点上进行突破和创新。大多数时候，这种融合会以提升行业</w:t>
            </w:r>
            <w:r>
              <w:rPr>
                <w:spacing w:val="5"/>
              </w:rPr>
              <w:t xml:space="preserve"> </w:t>
            </w:r>
            <w:r>
              <w:rPr>
                <w:spacing w:val="-6"/>
              </w:rPr>
              <w:t>内的某种效率为目的，</w:t>
            </w:r>
            <w:r>
              <w:rPr>
                <w:spacing w:val="72"/>
              </w:rPr>
              <w:t xml:space="preserve"> </w:t>
            </w:r>
            <w:r>
              <w:rPr>
                <w:spacing w:val="-6"/>
              </w:rPr>
              <w:t>一般不会试图改变原行业中的核心商</w:t>
            </w:r>
            <w:r>
              <w:rPr/>
              <w:t xml:space="preserve"> </w:t>
            </w:r>
            <w:r>
              <w:rPr>
                <w:spacing w:val="1"/>
              </w:rPr>
              <w:t>业模式、业务模式和协作方式等。典型产品</w:t>
            </w:r>
            <w:r>
              <w:rPr/>
              <w:t>形态：打车平台 </w:t>
            </w:r>
            <w:r>
              <w:rPr/>
              <w:t>的出租车服务、医院挂号平台、各类O20平台等</w:t>
            </w:r>
          </w:p>
        </w:tc>
      </w:tr>
    </w:tbl>
    <w:p>
      <w:pPr>
        <w:pStyle w:val="BodyText"/>
        <w:rPr/>
      </w:pPr>
      <w:r/>
    </w:p>
    <w:p>
      <w:pPr>
        <w:sectPr>
          <w:footerReference w:type="default" r:id="rId97"/>
          <w:pgSz w:w="8640" w:h="12560"/>
          <w:pgMar w:top="400" w:right="675" w:bottom="410" w:left="510" w:header="0" w:footer="229" w:gutter="0"/>
        </w:sectPr>
        <w:rPr/>
      </w:pPr>
    </w:p>
    <w:p>
      <w:pPr>
        <w:spacing w:before="236" w:line="215" w:lineRule="auto"/>
        <w:rPr>
          <w:rFonts w:ascii="SimHei" w:hAnsi="SimHei" w:eastAsia="SimHei" w:cs="SimHei"/>
          <w:sz w:val="21"/>
          <w:szCs w:val="21"/>
        </w:rPr>
      </w:pPr>
      <w:r>
        <w:rPr>
          <w:rFonts w:ascii="SimHei" w:hAnsi="SimHei" w:eastAsia="SimHei" w:cs="SimHei"/>
          <w:sz w:val="21"/>
          <w:szCs w:val="21"/>
          <w:position w:val="-5"/>
        </w:rPr>
        <w:drawing>
          <wp:inline distT="0" distB="0" distL="0" distR="0">
            <wp:extent cx="6363" cy="139715"/>
            <wp:effectExtent l="0" t="0" r="0" b="0"/>
            <wp:docPr id="120" name="IM 120"/>
            <wp:cNvGraphicFramePr/>
            <a:graphic>
              <a:graphicData uri="http://schemas.openxmlformats.org/drawingml/2006/picture">
                <pic:pic>
                  <pic:nvPicPr>
                    <pic:cNvPr id="120" name="IM 120"/>
                    <pic:cNvPicPr/>
                  </pic:nvPicPr>
                  <pic:blipFill>
                    <a:blip r:embed="rId99"/>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57"/>
        </w:rPr>
        <w:t xml:space="preserve"> </w:t>
      </w:r>
      <w:r>
        <w:rPr>
          <w:rFonts w:ascii="SimHei" w:hAnsi="SimHei" w:eastAsia="SimHei" w:cs="SimHei"/>
          <w:sz w:val="21"/>
          <w:szCs w:val="21"/>
          <w:spacing w:val="-19"/>
          <w:w w:val="95"/>
        </w:rPr>
        <w:t>数字化思维：传统企业数字化转型指南</w:t>
      </w:r>
    </w:p>
    <w:p>
      <w:pPr>
        <w:pStyle w:val="BodyText"/>
        <w:spacing w:line="268" w:lineRule="auto"/>
        <w:rPr/>
      </w:pPr>
      <w:r/>
    </w:p>
    <w:p>
      <w:pPr>
        <w:pStyle w:val="BodyText"/>
        <w:spacing w:line="268" w:lineRule="auto"/>
        <w:rPr/>
      </w:pPr>
      <w:r/>
    </w:p>
    <w:p>
      <w:pPr>
        <w:ind w:left="6510"/>
        <w:spacing w:before="68" w:line="220" w:lineRule="auto"/>
        <w:rPr>
          <w:rFonts w:ascii="SimSun" w:hAnsi="SimSun" w:eastAsia="SimSun" w:cs="SimSun"/>
          <w:sz w:val="21"/>
          <w:szCs w:val="21"/>
        </w:rPr>
      </w:pPr>
      <w:r>
        <w:rPr>
          <w:rFonts w:ascii="SimSun" w:hAnsi="SimSun" w:eastAsia="SimSun" w:cs="SimSun"/>
          <w:sz w:val="21"/>
          <w:szCs w:val="21"/>
          <w:spacing w:val="5"/>
        </w:rPr>
        <w:t>(续)</w:t>
      </w:r>
    </w:p>
    <w:p>
      <w:pPr>
        <w:spacing w:line="125" w:lineRule="exact"/>
        <w:rPr/>
      </w:pPr>
      <w:r/>
    </w:p>
    <w:tbl>
      <w:tblPr>
        <w:tblStyle w:val="TableNormal"/>
        <w:tblW w:w="7350"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30"/>
        <w:gridCol w:w="1780"/>
        <w:gridCol w:w="5140"/>
      </w:tblGrid>
      <w:tr>
        <w:trPr>
          <w:trHeight w:val="313" w:hRule="atLeast"/>
        </w:trPr>
        <w:tc>
          <w:tcPr>
            <w:tcW w:w="2210" w:type="dxa"/>
            <w:vAlign w:val="top"/>
            <w:gridSpan w:val="2"/>
            <w:tcBorders>
              <w:left w:val="nil"/>
            </w:tcBorders>
          </w:tcPr>
          <w:p>
            <w:pPr>
              <w:pStyle w:val="TableText"/>
              <w:ind w:left="750"/>
              <w:spacing w:before="63" w:line="221" w:lineRule="auto"/>
              <w:rPr/>
            </w:pPr>
            <w:r>
              <w:rPr>
                <w:spacing w:val="-8"/>
              </w:rPr>
              <w:t>阶</w:t>
            </w:r>
            <w:r>
              <w:rPr>
                <w:spacing w:val="7"/>
              </w:rPr>
              <w:t xml:space="preserve">    </w:t>
            </w:r>
            <w:r>
              <w:rPr>
                <w:spacing w:val="-8"/>
              </w:rPr>
              <w:t>段</w:t>
            </w:r>
          </w:p>
        </w:tc>
        <w:tc>
          <w:tcPr>
            <w:tcW w:w="5140" w:type="dxa"/>
            <w:vAlign w:val="top"/>
            <w:tcBorders>
              <w:right w:val="nil"/>
            </w:tcBorders>
          </w:tcPr>
          <w:p>
            <w:pPr>
              <w:pStyle w:val="TableText"/>
              <w:ind w:left="2227"/>
              <w:spacing w:before="60" w:line="219" w:lineRule="auto"/>
              <w:rPr/>
            </w:pPr>
            <w:r>
              <w:rPr>
                <w:b/>
                <w:bCs/>
                <w:spacing w:val="-6"/>
              </w:rPr>
              <w:t>特</w:t>
            </w:r>
            <w:r>
              <w:rPr>
                <w:spacing w:val="3"/>
              </w:rPr>
              <w:t xml:space="preserve">   </w:t>
            </w:r>
            <w:r>
              <w:rPr>
                <w:b/>
                <w:bCs/>
                <w:spacing w:val="-6"/>
              </w:rPr>
              <w:t>征</w:t>
            </w:r>
          </w:p>
        </w:tc>
      </w:tr>
      <w:tr>
        <w:trPr>
          <w:trHeight w:val="1856" w:hRule="atLeast"/>
        </w:trPr>
        <w:tc>
          <w:tcPr>
            <w:tcW w:w="430" w:type="dxa"/>
            <w:vAlign w:val="top"/>
            <w:textDirection w:val="tbRlV"/>
            <w:tcBorders>
              <w:left w:val="nil"/>
            </w:tcBorders>
          </w:tcPr>
          <w:p>
            <w:pPr>
              <w:pStyle w:val="TableText"/>
              <w:ind w:left="292"/>
              <w:spacing w:before="154" w:line="217" w:lineRule="auto"/>
              <w:rPr/>
            </w:pPr>
            <w:r>
              <w:rPr/>
              <w:t>互</w:t>
            </w:r>
            <w:r>
              <w:rPr>
                <w:spacing w:val="-22"/>
              </w:rPr>
              <w:t xml:space="preserve"> </w:t>
            </w:r>
            <w:r>
              <w:rPr/>
              <w:t>联</w:t>
            </w:r>
            <w:r>
              <w:rPr>
                <w:spacing w:val="-22"/>
              </w:rPr>
              <w:t xml:space="preserve"> </w:t>
            </w:r>
            <w:r>
              <w:rPr/>
              <w:t>网</w:t>
            </w:r>
            <w:r>
              <w:rPr>
                <w:spacing w:val="-22"/>
              </w:rPr>
              <w:t xml:space="preserve"> </w:t>
            </w:r>
            <w:r>
              <w:rPr/>
              <w:t>主</w:t>
            </w:r>
            <w:r>
              <w:rPr>
                <w:spacing w:val="-22"/>
              </w:rPr>
              <w:t xml:space="preserve"> </w:t>
            </w:r>
            <w:r>
              <w:rPr/>
              <w:t>线</w:t>
            </w:r>
          </w:p>
        </w:tc>
        <w:tc>
          <w:tcPr>
            <w:tcW w:w="1780" w:type="dxa"/>
            <w:vAlign w:val="top"/>
          </w:tcPr>
          <w:p>
            <w:pPr>
              <w:spacing w:line="256" w:lineRule="auto"/>
              <w:rPr>
                <w:rFonts w:ascii="Arial"/>
                <w:sz w:val="21"/>
              </w:rPr>
            </w:pPr>
            <w:r/>
          </w:p>
          <w:p>
            <w:pPr>
              <w:spacing w:line="257" w:lineRule="auto"/>
              <w:rPr>
                <w:rFonts w:ascii="Arial"/>
                <w:sz w:val="21"/>
              </w:rPr>
            </w:pPr>
            <w:r/>
          </w:p>
          <w:p>
            <w:pPr>
              <w:spacing w:line="257" w:lineRule="auto"/>
              <w:rPr>
                <w:rFonts w:ascii="Arial"/>
                <w:sz w:val="21"/>
              </w:rPr>
            </w:pPr>
            <w:r/>
          </w:p>
          <w:p>
            <w:pPr>
              <w:pStyle w:val="TableText"/>
              <w:ind w:left="97"/>
              <w:spacing w:before="62" w:line="219" w:lineRule="auto"/>
              <w:rPr/>
            </w:pPr>
            <w:r>
              <w:rPr>
                <w:b/>
                <w:bCs/>
                <w:spacing w:val="-2"/>
              </w:rPr>
              <w:t>阶段5:改造重构</w:t>
            </w:r>
          </w:p>
        </w:tc>
        <w:tc>
          <w:tcPr>
            <w:tcW w:w="5140" w:type="dxa"/>
            <w:vAlign w:val="top"/>
            <w:tcBorders>
              <w:right w:val="nil"/>
            </w:tcBorders>
          </w:tcPr>
          <w:p>
            <w:pPr>
              <w:pStyle w:val="TableText"/>
              <w:ind w:left="45" w:right="44" w:firstLine="259"/>
              <w:spacing w:before="66" w:line="247" w:lineRule="auto"/>
              <w:jc w:val="both"/>
              <w:rPr/>
            </w:pPr>
            <w:r>
              <w:rPr/>
              <w:t>互联网与传统行业深度融合，试图基于新的能力、新的认</w:t>
            </w:r>
            <w:r>
              <w:rPr>
                <w:spacing w:val="8"/>
              </w:rPr>
              <w:t xml:space="preserve"> </w:t>
            </w:r>
            <w:r>
              <w:rPr/>
              <w:t>知和新的思维来打破路径依赖，重新思考用户/客户、需求和</w:t>
            </w:r>
            <w:r>
              <w:rPr>
                <w:spacing w:val="9"/>
              </w:rPr>
              <w:t xml:space="preserve"> </w:t>
            </w:r>
            <w:r>
              <w:rPr>
                <w:spacing w:val="1"/>
              </w:rPr>
              <w:t>场景，重新提出解决方案。必要时会改变原行业中固有的业 </w:t>
            </w:r>
            <w:r>
              <w:rPr>
                <w:spacing w:val="2"/>
              </w:rPr>
              <w:t>务模式、业务流程、商业模式和协作体系，甚至创造出新的</w:t>
            </w:r>
            <w:r>
              <w:rPr>
                <w:spacing w:val="11"/>
              </w:rPr>
              <w:t xml:space="preserve"> </w:t>
            </w:r>
            <w:r>
              <w:rPr>
                <w:spacing w:val="2"/>
              </w:rPr>
              <w:t>行业。典型产品形态：打车平台的快车类服务、余额宝，以</w:t>
            </w:r>
            <w:r>
              <w:rPr>
                <w:spacing w:val="14"/>
              </w:rPr>
              <w:t xml:space="preserve"> </w:t>
            </w:r>
            <w:r>
              <w:rPr/>
              <w:t>及各类充分应用了“互联网思维”的非互联</w:t>
            </w:r>
            <w:r>
              <w:rPr>
                <w:spacing w:val="-1"/>
              </w:rPr>
              <w:t>网产品及服务(如</w:t>
            </w:r>
            <w:r>
              <w:rPr/>
              <w:t xml:space="preserve"> </w:t>
            </w:r>
            <w:r>
              <w:rPr>
                <w:spacing w:val="4"/>
              </w:rPr>
              <w:t>喜茶、超级猩猩等</w:t>
            </w:r>
          </w:p>
        </w:tc>
      </w:tr>
    </w:tbl>
    <w:p>
      <w:pPr>
        <w:pStyle w:val="BodyText"/>
        <w:spacing w:line="267" w:lineRule="auto"/>
        <w:rPr/>
      </w:pPr>
      <w:r/>
    </w:p>
    <w:p>
      <w:pPr>
        <w:ind w:left="33"/>
        <w:spacing w:before="81" w:line="222" w:lineRule="auto"/>
        <w:outlineLvl w:val="1"/>
        <w:rPr>
          <w:rFonts w:ascii="SimHei" w:hAnsi="SimHei" w:eastAsia="SimHei" w:cs="SimHei"/>
          <w:sz w:val="25"/>
          <w:szCs w:val="25"/>
        </w:rPr>
      </w:pPr>
      <w:r>
        <w:rPr>
          <w:rFonts w:ascii="SimHei" w:hAnsi="SimHei" w:eastAsia="SimHei" w:cs="SimHei"/>
          <w:sz w:val="25"/>
          <w:szCs w:val="25"/>
          <w:b/>
          <w:bCs/>
          <w:spacing w:val="-7"/>
        </w:rPr>
        <w:t>1.1.6</w:t>
      </w:r>
      <w:r>
        <w:rPr>
          <w:rFonts w:ascii="SimHei" w:hAnsi="SimHei" w:eastAsia="SimHei" w:cs="SimHei"/>
          <w:sz w:val="25"/>
          <w:szCs w:val="25"/>
          <w:spacing w:val="-7"/>
        </w:rPr>
        <w:t xml:space="preserve">  </w:t>
      </w:r>
      <w:r>
        <w:rPr>
          <w:rFonts w:ascii="SimHei" w:hAnsi="SimHei" w:eastAsia="SimHei" w:cs="SimHei"/>
          <w:sz w:val="25"/>
          <w:szCs w:val="25"/>
          <w:b/>
          <w:bCs/>
          <w:spacing w:val="-7"/>
        </w:rPr>
        <w:t>行业视角：不同行业所处的阶段不同</w:t>
      </w:r>
    </w:p>
    <w:p>
      <w:pPr>
        <w:pStyle w:val="BodyText"/>
        <w:spacing w:line="252" w:lineRule="auto"/>
        <w:rPr/>
      </w:pPr>
      <w:r/>
    </w:p>
    <w:p>
      <w:pPr>
        <w:ind w:left="30" w:right="31" w:firstLine="409"/>
        <w:spacing w:before="69" w:line="334" w:lineRule="auto"/>
        <w:jc w:val="both"/>
        <w:rPr>
          <w:rFonts w:ascii="SimSun" w:hAnsi="SimSun" w:eastAsia="SimSun" w:cs="SimSun"/>
          <w:sz w:val="21"/>
          <w:szCs w:val="21"/>
        </w:rPr>
      </w:pPr>
      <w:r>
        <w:rPr>
          <w:rFonts w:ascii="SimSun" w:hAnsi="SimSun" w:eastAsia="SimSun" w:cs="SimSun"/>
          <w:sz w:val="21"/>
          <w:szCs w:val="21"/>
        </w:rPr>
        <w:t>上文关于数字化</w:t>
      </w:r>
      <w:r>
        <w:rPr>
          <w:rFonts w:ascii="SimSun" w:hAnsi="SimSun" w:eastAsia="SimSun" w:cs="SimSun"/>
          <w:sz w:val="21"/>
          <w:szCs w:val="21"/>
          <w:spacing w:val="-34"/>
        </w:rPr>
        <w:t xml:space="preserve"> </w:t>
      </w:r>
      <w:r>
        <w:rPr>
          <w:rFonts w:ascii="Times New Roman" w:hAnsi="Times New Roman" w:eastAsia="Times New Roman" w:cs="Times New Roman"/>
          <w:sz w:val="21"/>
          <w:szCs w:val="21"/>
        </w:rPr>
        <w:t>“Y</w:t>
      </w:r>
      <w:r>
        <w:rPr>
          <w:rFonts w:ascii="Times New Roman" w:hAnsi="Times New Roman" w:eastAsia="Times New Roman" w:cs="Times New Roman"/>
          <w:sz w:val="21"/>
          <w:szCs w:val="21"/>
          <w:spacing w:val="39"/>
          <w:w w:val="101"/>
        </w:rPr>
        <w:t xml:space="preserve"> </w:t>
      </w:r>
      <w:r>
        <w:rPr>
          <w:rFonts w:ascii="SimSun" w:hAnsi="SimSun" w:eastAsia="SimSun" w:cs="SimSun"/>
          <w:sz w:val="21"/>
          <w:szCs w:val="21"/>
        </w:rPr>
        <w:t>路径”演化的叙述，是基于时间线而言的。现在我们换 </w:t>
      </w:r>
      <w:r>
        <w:rPr>
          <w:rFonts w:ascii="SimSun" w:hAnsi="SimSun" w:eastAsia="SimSun" w:cs="SimSun"/>
          <w:sz w:val="21"/>
          <w:szCs w:val="21"/>
        </w:rPr>
        <w:t>一个角度来看看在同一个时间点上面，不同的行业</w:t>
      </w:r>
      <w:r>
        <w:rPr>
          <w:rFonts w:ascii="SimSun" w:hAnsi="SimSun" w:eastAsia="SimSun" w:cs="SimSun"/>
          <w:sz w:val="21"/>
          <w:szCs w:val="21"/>
          <w:spacing w:val="-1"/>
        </w:rPr>
        <w:t>和不同的公司，是不是也会处</w:t>
      </w:r>
      <w:r>
        <w:rPr>
          <w:rFonts w:ascii="SimSun" w:hAnsi="SimSun" w:eastAsia="SimSun" w:cs="SimSun"/>
          <w:sz w:val="21"/>
          <w:szCs w:val="21"/>
        </w:rPr>
        <w:t xml:space="preserve"> </w:t>
      </w:r>
      <w:r>
        <w:rPr>
          <w:rFonts w:ascii="SimSun" w:hAnsi="SimSun" w:eastAsia="SimSun" w:cs="SimSun"/>
          <w:sz w:val="21"/>
          <w:szCs w:val="21"/>
        </w:rPr>
        <w:t>于不同的阶段。答案当然是肯定的。如果以当下作</w:t>
      </w:r>
      <w:r>
        <w:rPr>
          <w:rFonts w:ascii="SimSun" w:hAnsi="SimSun" w:eastAsia="SimSun" w:cs="SimSun"/>
          <w:sz w:val="21"/>
          <w:szCs w:val="21"/>
          <w:spacing w:val="-1"/>
        </w:rPr>
        <w:t>为时间点来对比几个不同的行</w:t>
      </w:r>
    </w:p>
    <w:p>
      <w:pPr>
        <w:ind w:left="30"/>
        <w:spacing w:line="218" w:lineRule="auto"/>
        <w:rPr>
          <w:rFonts w:ascii="SimSun" w:hAnsi="SimSun" w:eastAsia="SimSun" w:cs="SimSun"/>
          <w:sz w:val="21"/>
          <w:szCs w:val="21"/>
        </w:rPr>
      </w:pPr>
      <w:r>
        <w:rPr>
          <w:rFonts w:ascii="SimSun" w:hAnsi="SimSun" w:eastAsia="SimSun" w:cs="SimSun"/>
          <w:sz w:val="21"/>
          <w:szCs w:val="21"/>
          <w:spacing w:val="-2"/>
        </w:rPr>
        <w:t>业或者某行业中的一些公司，你会发现，它们在5个阶段上都有分布。</w:t>
      </w:r>
    </w:p>
    <w:p>
      <w:pPr>
        <w:pStyle w:val="BodyText"/>
        <w:spacing w:line="257" w:lineRule="auto"/>
        <w:rPr/>
      </w:pPr>
      <w:r/>
    </w:p>
    <w:p>
      <w:pPr>
        <w:ind w:left="442"/>
        <w:spacing w:before="69" w:line="221" w:lineRule="auto"/>
        <w:rPr>
          <w:rFonts w:ascii="SimHei" w:hAnsi="SimHei" w:eastAsia="SimHei" w:cs="SimHei"/>
          <w:sz w:val="21"/>
          <w:szCs w:val="21"/>
        </w:rPr>
      </w:pPr>
      <w:r>
        <w:rPr>
          <w:rFonts w:ascii="SimHei" w:hAnsi="SimHei" w:eastAsia="SimHei" w:cs="SimHei"/>
          <w:sz w:val="21"/>
          <w:szCs w:val="21"/>
          <w:b/>
          <w:bCs/>
          <w:spacing w:val="-10"/>
        </w:rPr>
        <w:t>信息电子化和流程电子化阶段</w:t>
      </w:r>
    </w:p>
    <w:p>
      <w:pPr>
        <w:ind w:left="30" w:right="37" w:firstLine="409"/>
        <w:spacing w:before="243" w:line="343" w:lineRule="auto"/>
        <w:jc w:val="both"/>
        <w:rPr>
          <w:rFonts w:ascii="SimSun" w:hAnsi="SimSun" w:eastAsia="SimSun" w:cs="SimSun"/>
          <w:sz w:val="21"/>
          <w:szCs w:val="21"/>
        </w:rPr>
      </w:pPr>
      <w:r>
        <w:rPr>
          <w:rFonts w:ascii="SimSun" w:hAnsi="SimSun" w:eastAsia="SimSun" w:cs="SimSun"/>
          <w:sz w:val="21"/>
          <w:szCs w:val="21"/>
        </w:rPr>
        <w:t>信息电子化阶段和流程电子化阶段已经成为历史，整</w:t>
      </w:r>
      <w:r>
        <w:rPr>
          <w:rFonts w:ascii="SimSun" w:hAnsi="SimSun" w:eastAsia="SimSun" w:cs="SimSun"/>
          <w:sz w:val="21"/>
          <w:szCs w:val="21"/>
          <w:spacing w:val="-1"/>
        </w:rPr>
        <w:t>体上看处于这两个阶段</w:t>
      </w:r>
      <w:r>
        <w:rPr>
          <w:rFonts w:ascii="SimSun" w:hAnsi="SimSun" w:eastAsia="SimSun" w:cs="SimSun"/>
          <w:sz w:val="21"/>
          <w:szCs w:val="21"/>
        </w:rPr>
        <w:t xml:space="preserve"> </w:t>
      </w:r>
      <w:r>
        <w:rPr>
          <w:rFonts w:ascii="SimSun" w:hAnsi="SimSun" w:eastAsia="SimSun" w:cs="SimSun"/>
          <w:sz w:val="21"/>
          <w:szCs w:val="21"/>
          <w:spacing w:val="-1"/>
        </w:rPr>
        <w:t>的行业已经不多。但是，如果我们去观察一些行业里的一些公司会发现，依然有</w:t>
      </w:r>
    </w:p>
    <w:p>
      <w:pPr>
        <w:ind w:left="30"/>
        <w:spacing w:line="219" w:lineRule="auto"/>
        <w:rPr>
          <w:rFonts w:ascii="SimSun" w:hAnsi="SimSun" w:eastAsia="SimSun" w:cs="SimSun"/>
          <w:sz w:val="21"/>
          <w:szCs w:val="21"/>
        </w:rPr>
      </w:pPr>
      <w:r>
        <w:rPr>
          <w:rFonts w:ascii="SimSun" w:hAnsi="SimSun" w:eastAsia="SimSun" w:cs="SimSun"/>
          <w:sz w:val="21"/>
          <w:szCs w:val="21"/>
          <w:spacing w:val="-7"/>
        </w:rPr>
        <w:t>公司停留在这两个阶段。</w:t>
      </w:r>
    </w:p>
    <w:p>
      <w:pPr>
        <w:ind w:left="30" w:firstLine="409"/>
        <w:spacing w:before="131" w:line="334" w:lineRule="auto"/>
        <w:jc w:val="both"/>
        <w:rPr>
          <w:rFonts w:ascii="SimSun" w:hAnsi="SimSun" w:eastAsia="SimSun" w:cs="SimSun"/>
          <w:sz w:val="21"/>
          <w:szCs w:val="21"/>
        </w:rPr>
      </w:pPr>
      <w:r>
        <w:rPr>
          <w:rFonts w:ascii="SimSun" w:hAnsi="SimSun" w:eastAsia="SimSun" w:cs="SimSun"/>
          <w:sz w:val="21"/>
          <w:szCs w:val="21"/>
        </w:rPr>
        <w:t>比如目前国内依然有一些医院在使用手写病历，其中甚至包括少数大型的三</w:t>
      </w:r>
      <w:r>
        <w:rPr>
          <w:rFonts w:ascii="SimSun" w:hAnsi="SimSun" w:eastAsia="SimSun" w:cs="SimSun"/>
          <w:sz w:val="21"/>
          <w:szCs w:val="21"/>
          <w:spacing w:val="6"/>
        </w:rPr>
        <w:t xml:space="preserve"> </w:t>
      </w:r>
      <w:r>
        <w:rPr>
          <w:rFonts w:ascii="SimSun" w:hAnsi="SimSun" w:eastAsia="SimSun" w:cs="SimSun"/>
          <w:sz w:val="21"/>
          <w:szCs w:val="21"/>
          <w:spacing w:val="-1"/>
        </w:rPr>
        <w:t>甲医院。其实对于医生的诊断来说，患者以往的主要病史是重要的参考资料</w:t>
      </w:r>
      <w:r>
        <w:rPr>
          <w:rFonts w:ascii="SimSun" w:hAnsi="SimSun" w:eastAsia="SimSun" w:cs="SimSun"/>
          <w:sz w:val="21"/>
          <w:szCs w:val="21"/>
          <w:spacing w:val="-2"/>
        </w:rPr>
        <w:t>。但</w:t>
      </w:r>
      <w:r>
        <w:rPr>
          <w:rFonts w:ascii="SimSun" w:hAnsi="SimSun" w:eastAsia="SimSun" w:cs="SimSun"/>
          <w:sz w:val="21"/>
          <w:szCs w:val="21"/>
        </w:rPr>
        <w:t xml:space="preserve"> </w:t>
      </w:r>
      <w:r>
        <w:rPr>
          <w:rFonts w:ascii="SimSun" w:hAnsi="SimSun" w:eastAsia="SimSun" w:cs="SimSun"/>
          <w:sz w:val="21"/>
          <w:szCs w:val="21"/>
        </w:rPr>
        <w:t>是使用手写病历很难有效地沉淀信息，经常会被丢</w:t>
      </w:r>
      <w:r>
        <w:rPr>
          <w:rFonts w:ascii="SimSun" w:hAnsi="SimSun" w:eastAsia="SimSun" w:cs="SimSun"/>
          <w:sz w:val="21"/>
          <w:szCs w:val="21"/>
          <w:spacing w:val="-1"/>
        </w:rPr>
        <w:t>弃或遗忘。而解决这个问题的</w:t>
      </w:r>
      <w:r>
        <w:rPr>
          <w:rFonts w:ascii="SimSun" w:hAnsi="SimSun" w:eastAsia="SimSun" w:cs="SimSun"/>
          <w:sz w:val="21"/>
          <w:szCs w:val="21"/>
        </w:rPr>
        <w:t xml:space="preserve"> </w:t>
      </w:r>
      <w:r>
        <w:rPr>
          <w:rFonts w:ascii="SimSun" w:hAnsi="SimSun" w:eastAsia="SimSun" w:cs="SimSun"/>
          <w:sz w:val="21"/>
          <w:szCs w:val="21"/>
          <w:spacing w:val="-9"/>
        </w:rPr>
        <w:t>方案很简单，只需将相应的信息以电子化的方式存储起来即可。前深圳市卫计委(现</w:t>
      </w:r>
      <w:r>
        <w:rPr>
          <w:rFonts w:ascii="SimSun" w:hAnsi="SimSun" w:eastAsia="SimSun" w:cs="SimSun"/>
          <w:sz w:val="21"/>
          <w:szCs w:val="21"/>
          <w:spacing w:val="14"/>
        </w:rPr>
        <w:t xml:space="preserve"> </w:t>
      </w:r>
      <w:r>
        <w:rPr>
          <w:rFonts w:ascii="SimSun" w:hAnsi="SimSun" w:eastAsia="SimSun" w:cs="SimSun"/>
          <w:sz w:val="21"/>
          <w:szCs w:val="21"/>
          <w:spacing w:val="3"/>
        </w:rPr>
        <w:t>为深圳市卫生健康委员会)曾牵头开发了一系列的互联网平台，可以汇总每一个</w:t>
      </w:r>
      <w:r>
        <w:rPr>
          <w:rFonts w:ascii="SimSun" w:hAnsi="SimSun" w:eastAsia="SimSun" w:cs="SimSun"/>
          <w:sz w:val="21"/>
          <w:szCs w:val="21"/>
          <w:spacing w:val="17"/>
        </w:rPr>
        <w:t xml:space="preserve"> </w:t>
      </w:r>
      <w:r>
        <w:rPr>
          <w:rFonts w:ascii="SimSun" w:hAnsi="SimSun" w:eastAsia="SimSun" w:cs="SimSun"/>
          <w:sz w:val="21"/>
          <w:szCs w:val="21"/>
          <w:spacing w:val="-1"/>
        </w:rPr>
        <w:t>患者在深圳市每家医院的电子病历、检验检查报告等。不但医院和医生在有需求</w:t>
      </w:r>
      <w:r>
        <w:rPr>
          <w:rFonts w:ascii="SimSun" w:hAnsi="SimSun" w:eastAsia="SimSun" w:cs="SimSun"/>
          <w:sz w:val="21"/>
          <w:szCs w:val="21"/>
          <w:spacing w:val="15"/>
        </w:rPr>
        <w:t xml:space="preserve"> </w:t>
      </w:r>
      <w:r>
        <w:rPr>
          <w:rFonts w:ascii="SimSun" w:hAnsi="SimSun" w:eastAsia="SimSun" w:cs="SimSun"/>
          <w:sz w:val="21"/>
          <w:szCs w:val="21"/>
          <w:spacing w:val="-3"/>
        </w:rPr>
        <w:t>的时候可以依照流程调取这些信息，患者也可以自行查询。因此，依</w:t>
      </w:r>
      <w:r>
        <w:rPr>
          <w:rFonts w:ascii="SimSun" w:hAnsi="SimSun" w:eastAsia="SimSun" w:cs="SimSun"/>
          <w:sz w:val="21"/>
          <w:szCs w:val="21"/>
          <w:spacing w:val="-4"/>
        </w:rPr>
        <w:t>照数字化“Y</w:t>
      </w:r>
    </w:p>
    <w:p>
      <w:pPr>
        <w:ind w:left="30"/>
        <w:spacing w:before="1" w:line="219" w:lineRule="auto"/>
        <w:rPr>
          <w:rFonts w:ascii="SimSun" w:hAnsi="SimSun" w:eastAsia="SimSun" w:cs="SimSun"/>
          <w:sz w:val="21"/>
          <w:szCs w:val="21"/>
        </w:rPr>
      </w:pPr>
      <w:r>
        <w:rPr>
          <w:rFonts w:ascii="SimSun" w:hAnsi="SimSun" w:eastAsia="SimSun" w:cs="SimSun"/>
          <w:sz w:val="21"/>
          <w:szCs w:val="21"/>
          <w:spacing w:val="-5"/>
        </w:rPr>
        <w:t>路径”演化模型，上述情况属于信息电子化阶段的事情。</w:t>
      </w:r>
    </w:p>
    <w:p>
      <w:pPr>
        <w:spacing w:before="181" w:line="219" w:lineRule="auto"/>
        <w:jc w:val="right"/>
        <w:rPr>
          <w:rFonts w:ascii="SimSun" w:hAnsi="SimSun" w:eastAsia="SimSun" w:cs="SimSun"/>
          <w:sz w:val="21"/>
          <w:szCs w:val="21"/>
        </w:rPr>
      </w:pPr>
      <w:r>
        <w:rPr>
          <w:rFonts w:ascii="SimSun" w:hAnsi="SimSun" w:eastAsia="SimSun" w:cs="SimSun"/>
          <w:sz w:val="21"/>
          <w:szCs w:val="21"/>
          <w:spacing w:val="1"/>
        </w:rPr>
        <w:t>另一个例子，很多超市目前使用的收银系统其实是一套内部联网</w:t>
      </w:r>
      <w:r>
        <w:rPr>
          <w:rFonts w:ascii="SimSun" w:hAnsi="SimSun" w:eastAsia="SimSun" w:cs="SimSun"/>
          <w:sz w:val="21"/>
          <w:szCs w:val="21"/>
        </w:rPr>
        <w:t>的流程电子</w:t>
      </w:r>
    </w:p>
    <w:p>
      <w:pPr>
        <w:spacing w:line="219" w:lineRule="auto"/>
        <w:sectPr>
          <w:footerReference w:type="default" r:id="rId98"/>
          <w:pgSz w:w="8640" w:h="12580"/>
          <w:pgMar w:top="400" w:right="680" w:bottom="381" w:left="559" w:header="0" w:footer="200" w:gutter="0"/>
        </w:sectPr>
        <w:rPr>
          <w:rFonts w:ascii="SimSun" w:hAnsi="SimSun" w:eastAsia="SimSun" w:cs="SimSun"/>
          <w:sz w:val="21"/>
          <w:szCs w:val="21"/>
        </w:rPr>
      </w:pPr>
    </w:p>
    <w:p>
      <w:pPr>
        <w:ind w:left="4630"/>
        <w:spacing w:before="134" w:line="219" w:lineRule="auto"/>
        <w:rPr>
          <w:rFonts w:ascii="SimHei" w:hAnsi="SimHei" w:eastAsia="SimHei" w:cs="SimHei"/>
          <w:sz w:val="21"/>
          <w:szCs w:val="21"/>
        </w:rPr>
      </w:pPr>
      <w:r>
        <w:drawing>
          <wp:anchor distT="0" distB="0" distL="0" distR="0" simplePos="0" relativeHeight="252005376" behindDoc="0" locked="0" layoutInCell="0" allowOverlap="1">
            <wp:simplePos x="0" y="0"/>
            <wp:positionH relativeFrom="page">
              <wp:posOffset>374666</wp:posOffset>
            </wp:positionH>
            <wp:positionV relativeFrom="page">
              <wp:posOffset>7029454</wp:posOffset>
            </wp:positionV>
            <wp:extent cx="920727" cy="6380"/>
            <wp:effectExtent l="0" t="0" r="0" b="0"/>
            <wp:wrapNone/>
            <wp:docPr id="122" name="IM 122"/>
            <wp:cNvGraphicFramePr/>
            <a:graphic>
              <a:graphicData uri="http://schemas.openxmlformats.org/drawingml/2006/picture">
                <pic:pic>
                  <pic:nvPicPr>
                    <pic:cNvPr id="122" name="IM 122"/>
                    <pic:cNvPicPr/>
                  </pic:nvPicPr>
                  <pic:blipFill>
                    <a:blip r:embed="rId101"/>
                    <a:stretch>
                      <a:fillRect/>
                    </a:stretch>
                  </pic:blipFill>
                  <pic:spPr>
                    <a:xfrm rot="0">
                      <a:off x="0" y="0"/>
                      <a:ext cx="920727" cy="6380"/>
                    </a:xfrm>
                    <a:prstGeom prst="rect">
                      <a:avLst/>
                    </a:prstGeom>
                  </pic:spPr>
                </pic:pic>
              </a:graphicData>
            </a:graphic>
          </wp:anchor>
        </w:drawing>
      </w:r>
      <w:r>
        <w:rPr>
          <w:rFonts w:ascii="SimHei" w:hAnsi="SimHei" w:eastAsia="SimHei" w:cs="SimHei"/>
          <w:sz w:val="21"/>
          <w:szCs w:val="21"/>
          <w:spacing w:val="-16"/>
        </w:rPr>
        <w:t>第1章</w:t>
      </w:r>
      <w:r>
        <w:rPr>
          <w:rFonts w:ascii="SimHei" w:hAnsi="SimHei" w:eastAsia="SimHei" w:cs="SimHei"/>
          <w:sz w:val="21"/>
          <w:szCs w:val="21"/>
          <w:spacing w:val="-16"/>
        </w:rPr>
        <w:t xml:space="preserve"> </w:t>
      </w:r>
      <w:r>
        <w:rPr>
          <w:rFonts w:ascii="SimHei" w:hAnsi="SimHei" w:eastAsia="SimHei" w:cs="SimHei"/>
          <w:sz w:val="21"/>
          <w:szCs w:val="21"/>
          <w:spacing w:val="-16"/>
        </w:rPr>
        <w:t>认知：数字化的前世今生</w:t>
      </w:r>
    </w:p>
    <w:p>
      <w:pPr>
        <w:pStyle w:val="BodyText"/>
        <w:spacing w:line="266" w:lineRule="auto"/>
        <w:rPr/>
      </w:pPr>
      <w:r/>
    </w:p>
    <w:p>
      <w:pPr>
        <w:pStyle w:val="BodyText"/>
        <w:spacing w:line="266" w:lineRule="auto"/>
        <w:rPr/>
      </w:pPr>
      <w:r/>
    </w:p>
    <w:p>
      <w:pPr>
        <w:ind w:right="20"/>
        <w:spacing w:before="68" w:line="343" w:lineRule="auto"/>
        <w:jc w:val="both"/>
        <w:rPr>
          <w:rFonts w:ascii="SimSun" w:hAnsi="SimSun" w:eastAsia="SimSun" w:cs="SimSun"/>
          <w:sz w:val="21"/>
          <w:szCs w:val="21"/>
        </w:rPr>
      </w:pPr>
      <w:r>
        <w:rPr>
          <w:rFonts w:ascii="SimSun" w:hAnsi="SimSun" w:eastAsia="SimSun" w:cs="SimSun"/>
          <w:sz w:val="21"/>
          <w:szCs w:val="21"/>
          <w:spacing w:val="-6"/>
        </w:rPr>
        <w:t>化系统。统一录入条码、</w:t>
      </w:r>
      <w:r>
        <w:rPr>
          <w:rFonts w:ascii="Times New Roman" w:hAnsi="Times New Roman" w:eastAsia="Times New Roman" w:cs="Times New Roman"/>
          <w:sz w:val="21"/>
          <w:szCs w:val="21"/>
          <w:spacing w:val="-6"/>
        </w:rPr>
        <w:t>SKU</w:t>
      </w:r>
      <w:r>
        <w:rPr>
          <w:rFonts w:ascii="SimSun" w:hAnsi="SimSun" w:eastAsia="SimSun" w:cs="SimSun"/>
          <w:sz w:val="21"/>
          <w:szCs w:val="21"/>
          <w:spacing w:val="-6"/>
        </w:rPr>
        <w:t>⑦信息、价格信息，以及其他的辅助信息后，每</w:t>
      </w:r>
      <w:r>
        <w:rPr>
          <w:rFonts w:ascii="SimSun" w:hAnsi="SimSun" w:eastAsia="SimSun" w:cs="SimSun"/>
          <w:sz w:val="21"/>
          <w:szCs w:val="21"/>
          <w:spacing w:val="-7"/>
        </w:rPr>
        <w:t>台收</w:t>
      </w:r>
      <w:r>
        <w:rPr>
          <w:rFonts w:ascii="SimSun" w:hAnsi="SimSun" w:eastAsia="SimSun" w:cs="SimSun"/>
          <w:sz w:val="21"/>
          <w:szCs w:val="21"/>
        </w:rPr>
        <w:t xml:space="preserve"> </w:t>
      </w:r>
      <w:r>
        <w:rPr>
          <w:rFonts w:ascii="SimSun" w:hAnsi="SimSun" w:eastAsia="SimSun" w:cs="SimSun"/>
          <w:sz w:val="21"/>
          <w:szCs w:val="21"/>
        </w:rPr>
        <w:t>银机都可以通过扫码枪读取商品条码，以便在数据库中识别该商品，从而获取它</w:t>
      </w:r>
      <w:r>
        <w:rPr>
          <w:rFonts w:ascii="SimSun" w:hAnsi="SimSun" w:eastAsia="SimSun" w:cs="SimSun"/>
          <w:sz w:val="21"/>
          <w:szCs w:val="21"/>
          <w:spacing w:val="14"/>
        </w:rPr>
        <w:t xml:space="preserve"> </w:t>
      </w:r>
      <w:r>
        <w:rPr>
          <w:rFonts w:ascii="SimSun" w:hAnsi="SimSun" w:eastAsia="SimSun" w:cs="SimSun"/>
          <w:sz w:val="21"/>
          <w:szCs w:val="21"/>
          <w:spacing w:val="-1"/>
        </w:rPr>
        <w:t>的价格，然后在收银机前端将价格相加对顾客进行结算。而有一些杂货铺未能将</w:t>
      </w:r>
      <w:r>
        <w:rPr>
          <w:rFonts w:ascii="SimSun" w:hAnsi="SimSun" w:eastAsia="SimSun" w:cs="SimSun"/>
          <w:sz w:val="21"/>
          <w:szCs w:val="21"/>
          <w:spacing w:val="8"/>
        </w:rPr>
        <w:t xml:space="preserve"> </w:t>
      </w:r>
      <w:r>
        <w:rPr>
          <w:rFonts w:ascii="SimSun" w:hAnsi="SimSun" w:eastAsia="SimSun" w:cs="SimSun"/>
          <w:sz w:val="21"/>
          <w:szCs w:val="21"/>
        </w:rPr>
        <w:t>信息和流程电子化，他们卖货的方式可能是在每一件商品</w:t>
      </w:r>
      <w:r>
        <w:rPr>
          <w:rFonts w:ascii="SimSun" w:hAnsi="SimSun" w:eastAsia="SimSun" w:cs="SimSun"/>
          <w:sz w:val="21"/>
          <w:szCs w:val="21"/>
          <w:spacing w:val="-1"/>
        </w:rPr>
        <w:t>的包装上贴好标签，标</w:t>
      </w:r>
      <w:r>
        <w:rPr>
          <w:rFonts w:ascii="SimSun" w:hAnsi="SimSun" w:eastAsia="SimSun" w:cs="SimSun"/>
          <w:sz w:val="21"/>
          <w:szCs w:val="21"/>
        </w:rPr>
        <w:t xml:space="preserve"> </w:t>
      </w:r>
      <w:r>
        <w:rPr>
          <w:rFonts w:ascii="SimSun" w:hAnsi="SimSun" w:eastAsia="SimSun" w:cs="SimSun"/>
          <w:sz w:val="21"/>
          <w:szCs w:val="21"/>
          <w:spacing w:val="-3"/>
        </w:rPr>
        <w:t>签上标注价格，结算时用计算器相加。显然，这样的方式没办</w:t>
      </w:r>
      <w:r>
        <w:rPr>
          <w:rFonts w:ascii="SimSun" w:hAnsi="SimSun" w:eastAsia="SimSun" w:cs="SimSun"/>
          <w:sz w:val="21"/>
          <w:szCs w:val="21"/>
          <w:spacing w:val="-4"/>
        </w:rPr>
        <w:t>法运营</w:t>
      </w:r>
      <w:r>
        <w:rPr>
          <w:rFonts w:ascii="SimSun" w:hAnsi="SimSun" w:eastAsia="SimSun" w:cs="SimSun"/>
          <w:sz w:val="21"/>
          <w:szCs w:val="21"/>
          <w:spacing w:val="-49"/>
        </w:rPr>
        <w:t xml:space="preserve"> </w:t>
      </w:r>
      <w:r>
        <w:rPr>
          <w:rFonts w:ascii="Times New Roman" w:hAnsi="Times New Roman" w:eastAsia="Times New Roman" w:cs="Times New Roman"/>
          <w:sz w:val="21"/>
          <w:szCs w:val="21"/>
          <w:spacing w:val="-4"/>
        </w:rPr>
        <w:t>SKU </w:t>
      </w:r>
      <w:r>
        <w:rPr>
          <w:rFonts w:ascii="SimSun" w:hAnsi="SimSun" w:eastAsia="SimSun" w:cs="SimSun"/>
          <w:sz w:val="21"/>
          <w:szCs w:val="21"/>
          <w:spacing w:val="-4"/>
        </w:rPr>
        <w:t>数量更</w:t>
      </w:r>
      <w:r>
        <w:rPr>
          <w:rFonts w:ascii="SimSun" w:hAnsi="SimSun" w:eastAsia="SimSun" w:cs="SimSun"/>
          <w:sz w:val="21"/>
          <w:szCs w:val="21"/>
        </w:rPr>
        <w:t xml:space="preserve"> </w:t>
      </w:r>
      <w:r>
        <w:rPr>
          <w:rFonts w:ascii="SimSun" w:hAnsi="SimSun" w:eastAsia="SimSun" w:cs="SimSun"/>
          <w:sz w:val="21"/>
          <w:szCs w:val="21"/>
          <w:spacing w:val="-1"/>
        </w:rPr>
        <w:t>多的超市。而收银机配合内部网络的方式，则可以适应大型卖场的运营需求。在</w:t>
      </w:r>
    </w:p>
    <w:p>
      <w:pPr>
        <w:spacing w:line="219" w:lineRule="auto"/>
        <w:rPr>
          <w:rFonts w:ascii="SimSun" w:hAnsi="SimSun" w:eastAsia="SimSun" w:cs="SimSun"/>
          <w:sz w:val="21"/>
          <w:szCs w:val="21"/>
        </w:rPr>
      </w:pPr>
      <w:r>
        <w:rPr>
          <w:rFonts w:ascii="SimSun" w:hAnsi="SimSun" w:eastAsia="SimSun" w:cs="SimSun"/>
          <w:sz w:val="21"/>
          <w:szCs w:val="21"/>
          <w:spacing w:val="-4"/>
        </w:rPr>
        <w:t>数字化</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4"/>
        </w:rPr>
        <w:t>“Y </w:t>
      </w:r>
      <w:r>
        <w:rPr>
          <w:rFonts w:ascii="SimSun" w:hAnsi="SimSun" w:eastAsia="SimSun" w:cs="SimSun"/>
          <w:sz w:val="21"/>
          <w:szCs w:val="21"/>
          <w:spacing w:val="-4"/>
        </w:rPr>
        <w:t>路径”演化模型中，这类系统属于流程电子化阶段的产物。</w:t>
      </w:r>
    </w:p>
    <w:p>
      <w:pPr>
        <w:ind w:right="7" w:firstLine="430"/>
        <w:spacing w:before="139" w:line="343" w:lineRule="auto"/>
        <w:jc w:val="both"/>
        <w:rPr>
          <w:rFonts w:ascii="SimSun" w:hAnsi="SimSun" w:eastAsia="SimSun" w:cs="SimSun"/>
          <w:sz w:val="21"/>
          <w:szCs w:val="21"/>
        </w:rPr>
      </w:pPr>
      <w:r>
        <w:rPr>
          <w:rFonts w:ascii="SimSun" w:hAnsi="SimSun" w:eastAsia="SimSun" w:cs="SimSun"/>
          <w:sz w:val="21"/>
          <w:szCs w:val="21"/>
        </w:rPr>
        <w:t>对于停留在信息电子化和流程电子化阶段的行业来说，数字化的路径是比较</w:t>
      </w:r>
      <w:r>
        <w:rPr>
          <w:rFonts w:ascii="SimSun" w:hAnsi="SimSun" w:eastAsia="SimSun" w:cs="SimSun"/>
          <w:sz w:val="21"/>
          <w:szCs w:val="21"/>
          <w:spacing w:val="17"/>
        </w:rPr>
        <w:t xml:space="preserve"> </w:t>
      </w:r>
      <w:r>
        <w:rPr>
          <w:rFonts w:ascii="SimSun" w:hAnsi="SimSun" w:eastAsia="SimSun" w:cs="SimSun"/>
          <w:sz w:val="21"/>
          <w:szCs w:val="21"/>
        </w:rPr>
        <w:t>简单的，因为这两个阶段的具体解决方案已经基</w:t>
      </w:r>
      <w:r>
        <w:rPr>
          <w:rFonts w:ascii="SimSun" w:hAnsi="SimSun" w:eastAsia="SimSun" w:cs="SimSun"/>
          <w:sz w:val="21"/>
          <w:szCs w:val="21"/>
          <w:spacing w:val="-1"/>
        </w:rPr>
        <w:t>本上标准化了，只需采购合适的</w:t>
      </w:r>
    </w:p>
    <w:p>
      <w:pPr>
        <w:spacing w:line="218" w:lineRule="auto"/>
        <w:rPr>
          <w:rFonts w:ascii="SimSun" w:hAnsi="SimSun" w:eastAsia="SimSun" w:cs="SimSun"/>
          <w:sz w:val="21"/>
          <w:szCs w:val="21"/>
        </w:rPr>
      </w:pPr>
      <w:r>
        <w:rPr>
          <w:rFonts w:ascii="SimSun" w:hAnsi="SimSun" w:eastAsia="SimSun" w:cs="SimSun"/>
          <w:sz w:val="21"/>
          <w:szCs w:val="21"/>
          <w:spacing w:val="-6"/>
        </w:rPr>
        <w:t>设备和系统，为员工提供合适的培训即可，因此不是本书要讨论的重点。</w:t>
      </w:r>
    </w:p>
    <w:p>
      <w:pPr>
        <w:ind w:left="432"/>
        <w:spacing w:before="277" w:line="220" w:lineRule="auto"/>
        <w:rPr>
          <w:rFonts w:ascii="SimHei" w:hAnsi="SimHei" w:eastAsia="SimHei" w:cs="SimHei"/>
          <w:sz w:val="21"/>
          <w:szCs w:val="21"/>
        </w:rPr>
      </w:pPr>
      <w:r>
        <w:rPr>
          <w:rFonts w:ascii="SimHei" w:hAnsi="SimHei" w:eastAsia="SimHei" w:cs="SimHei"/>
          <w:sz w:val="21"/>
          <w:szCs w:val="21"/>
          <w:b/>
          <w:bCs/>
          <w:spacing w:val="-8"/>
        </w:rPr>
        <w:t>媒体渠道阶段：房地产行业</w:t>
      </w:r>
    </w:p>
    <w:p>
      <w:pPr>
        <w:ind w:right="23" w:firstLine="430"/>
        <w:spacing w:before="285" w:line="334" w:lineRule="auto"/>
        <w:rPr>
          <w:rFonts w:ascii="SimSun" w:hAnsi="SimSun" w:eastAsia="SimSun" w:cs="SimSun"/>
          <w:sz w:val="21"/>
          <w:szCs w:val="21"/>
        </w:rPr>
      </w:pPr>
      <w:r>
        <w:rPr>
          <w:rFonts w:ascii="SimSun" w:hAnsi="SimSun" w:eastAsia="SimSun" w:cs="SimSun"/>
          <w:sz w:val="21"/>
          <w:szCs w:val="21"/>
          <w:spacing w:val="-3"/>
        </w:rPr>
        <w:t>在笔者看来，国内的房地产行业目前总体上处于数字化“Y 路径”演化的第3</w:t>
      </w:r>
      <w:r>
        <w:rPr>
          <w:rFonts w:ascii="SimSun" w:hAnsi="SimSun" w:eastAsia="SimSun" w:cs="SimSun"/>
          <w:sz w:val="21"/>
          <w:szCs w:val="21"/>
          <w:spacing w:val="1"/>
        </w:rPr>
        <w:t xml:space="preserve"> </w:t>
      </w:r>
      <w:r>
        <w:rPr>
          <w:rFonts w:ascii="SimSun" w:hAnsi="SimSun" w:eastAsia="SimSun" w:cs="SimSun"/>
          <w:sz w:val="21"/>
          <w:szCs w:val="21"/>
        </w:rPr>
        <w:t>个阶段，即媒体渠道阶段。虽然相关的互联网产品大多数</w:t>
      </w:r>
      <w:r>
        <w:rPr>
          <w:rFonts w:ascii="SimSun" w:hAnsi="SimSun" w:eastAsia="SimSun" w:cs="SimSun"/>
          <w:sz w:val="21"/>
          <w:szCs w:val="21"/>
          <w:spacing w:val="-1"/>
        </w:rPr>
        <w:t>已经实现了简单的信息</w:t>
      </w:r>
      <w:r>
        <w:rPr>
          <w:rFonts w:ascii="SimSun" w:hAnsi="SimSun" w:eastAsia="SimSun" w:cs="SimSun"/>
          <w:sz w:val="21"/>
          <w:szCs w:val="21"/>
        </w:rPr>
        <w:t xml:space="preserve"> </w:t>
      </w:r>
      <w:r>
        <w:rPr>
          <w:rFonts w:ascii="SimSun" w:hAnsi="SimSun" w:eastAsia="SimSun" w:cs="SimSun"/>
          <w:sz w:val="21"/>
          <w:szCs w:val="21"/>
          <w:spacing w:val="-7"/>
        </w:rPr>
        <w:t>展示和传播功能，但是其中的一些产品并没有很好地解决信息传播的有效性问题。</w:t>
      </w:r>
      <w:r>
        <w:rPr>
          <w:rFonts w:ascii="SimSun" w:hAnsi="SimSun" w:eastAsia="SimSun" w:cs="SimSun"/>
          <w:sz w:val="21"/>
          <w:szCs w:val="21"/>
          <w:spacing w:val="16"/>
        </w:rPr>
        <w:t xml:space="preserve"> </w:t>
      </w:r>
      <w:r>
        <w:rPr>
          <w:rFonts w:ascii="SimSun" w:hAnsi="SimSun" w:eastAsia="SimSun" w:cs="SimSun"/>
          <w:sz w:val="21"/>
          <w:szCs w:val="21"/>
          <w:spacing w:val="-2"/>
        </w:rPr>
        <w:t>因此我们几乎没有听说过哪家房地产公司运用大数据和AI</w:t>
      </w:r>
      <w:r>
        <w:rPr>
          <w:rFonts w:ascii="SimSun" w:hAnsi="SimSun" w:eastAsia="SimSun" w:cs="SimSun"/>
          <w:sz w:val="21"/>
          <w:szCs w:val="21"/>
          <w:spacing w:val="-23"/>
        </w:rPr>
        <w:t xml:space="preserve"> </w:t>
      </w:r>
      <w:r>
        <w:rPr>
          <w:rFonts w:ascii="SimSun" w:hAnsi="SimSun" w:eastAsia="SimSun" w:cs="SimSun"/>
          <w:sz w:val="21"/>
          <w:szCs w:val="21"/>
          <w:spacing w:val="-2"/>
        </w:rPr>
        <w:t>等能力去盖房子或运营</w:t>
      </w:r>
    </w:p>
    <w:p>
      <w:pPr>
        <w:spacing w:line="219" w:lineRule="auto"/>
        <w:rPr>
          <w:rFonts w:ascii="SimSun" w:hAnsi="SimSun" w:eastAsia="SimSun" w:cs="SimSun"/>
          <w:sz w:val="21"/>
          <w:szCs w:val="21"/>
        </w:rPr>
      </w:pPr>
      <w:r>
        <w:rPr>
          <w:rFonts w:ascii="SimSun" w:hAnsi="SimSun" w:eastAsia="SimSun" w:cs="SimSun"/>
          <w:sz w:val="21"/>
          <w:szCs w:val="21"/>
          <w:spacing w:val="-9"/>
        </w:rPr>
        <w:t>社区。</w:t>
      </w:r>
    </w:p>
    <w:p>
      <w:pPr>
        <w:ind w:firstLine="430"/>
        <w:spacing w:before="145" w:line="335" w:lineRule="auto"/>
        <w:rPr>
          <w:rFonts w:ascii="SimSun" w:hAnsi="SimSun" w:eastAsia="SimSun" w:cs="SimSun"/>
          <w:sz w:val="21"/>
          <w:szCs w:val="21"/>
        </w:rPr>
      </w:pPr>
      <w:r>
        <w:rPr>
          <w:rFonts w:ascii="SimSun" w:hAnsi="SimSun" w:eastAsia="SimSun" w:cs="SimSun"/>
          <w:sz w:val="21"/>
          <w:szCs w:val="21"/>
          <w:spacing w:val="7"/>
        </w:rPr>
        <w:t>如图1-13所示为两个房地产</w:t>
      </w:r>
      <w:r>
        <w:rPr>
          <w:rFonts w:ascii="SimSun" w:hAnsi="SimSun" w:eastAsia="SimSun" w:cs="SimSun"/>
          <w:sz w:val="21"/>
          <w:szCs w:val="21"/>
        </w:rPr>
        <w:t>App</w:t>
      </w:r>
      <w:r>
        <w:rPr>
          <w:rFonts w:ascii="SimSun" w:hAnsi="SimSun" w:eastAsia="SimSun" w:cs="SimSun"/>
          <w:sz w:val="21"/>
          <w:szCs w:val="21"/>
          <w:spacing w:val="7"/>
        </w:rPr>
        <w:t xml:space="preserve"> 对同一住宅区的“简介”页面。在左侧的</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2"/>
        </w:rPr>
        <w:t>App</w:t>
      </w:r>
      <w:r>
        <w:rPr>
          <w:rFonts w:ascii="SimSun" w:hAnsi="SimSun" w:eastAsia="SimSun" w:cs="SimSun"/>
          <w:sz w:val="21"/>
          <w:szCs w:val="21"/>
          <w:spacing w:val="-2"/>
        </w:rPr>
        <w:t>中</w:t>
      </w:r>
      <w:r>
        <w:rPr>
          <w:rFonts w:ascii="SimSun" w:hAnsi="SimSun" w:eastAsia="SimSun" w:cs="SimSun"/>
          <w:sz w:val="21"/>
          <w:szCs w:val="21"/>
          <w:spacing w:val="-20"/>
        </w:rPr>
        <w:t xml:space="preserve"> </w:t>
      </w:r>
      <w:r>
        <w:rPr>
          <w:rFonts w:ascii="SimSun" w:hAnsi="SimSun" w:eastAsia="SimSun" w:cs="SimSun"/>
          <w:sz w:val="21"/>
          <w:szCs w:val="21"/>
          <w:spacing w:val="-2"/>
        </w:rPr>
        <w:t>，</w:t>
      </w:r>
      <w:r>
        <w:rPr>
          <w:rFonts w:ascii="SimSun" w:hAnsi="SimSun" w:eastAsia="SimSun" w:cs="SimSun"/>
          <w:sz w:val="21"/>
          <w:szCs w:val="21"/>
          <w:spacing w:val="-57"/>
        </w:rPr>
        <w:t xml:space="preserve"> </w:t>
      </w:r>
      <w:r>
        <w:rPr>
          <w:rFonts w:ascii="SimSun" w:hAnsi="SimSun" w:eastAsia="SimSun" w:cs="SimSun"/>
          <w:sz w:val="21"/>
          <w:szCs w:val="21"/>
          <w:spacing w:val="-2"/>
        </w:rPr>
        <w:t>“停车位”和“物业费”信息是错的。实际上</w:t>
      </w:r>
      <w:r>
        <w:rPr>
          <w:rFonts w:ascii="SimSun" w:hAnsi="SimSun" w:eastAsia="SimSun" w:cs="SimSun"/>
          <w:sz w:val="21"/>
          <w:szCs w:val="21"/>
          <w:spacing w:val="-3"/>
        </w:rPr>
        <w:t>该小区拥有1000余个供业</w:t>
      </w:r>
      <w:r>
        <w:rPr>
          <w:rFonts w:ascii="SimSun" w:hAnsi="SimSun" w:eastAsia="SimSun" w:cs="SimSun"/>
          <w:sz w:val="21"/>
          <w:szCs w:val="21"/>
        </w:rPr>
        <w:t xml:space="preserve"> </w:t>
      </w:r>
      <w:r>
        <w:rPr>
          <w:rFonts w:ascii="SimSun" w:hAnsi="SimSun" w:eastAsia="SimSun" w:cs="SimSun"/>
          <w:sz w:val="21"/>
          <w:szCs w:val="21"/>
        </w:rPr>
        <w:t>主使用的停车位，同时该小区最低的物业费为3</w:t>
      </w:r>
      <w:r>
        <w:rPr>
          <w:rFonts w:ascii="SimSun" w:hAnsi="SimSun" w:eastAsia="SimSun" w:cs="SimSun"/>
          <w:sz w:val="21"/>
          <w:szCs w:val="21"/>
          <w:spacing w:val="-1"/>
        </w:rPr>
        <w:t>.9元/</w:t>
      </w:r>
      <w:r>
        <w:rPr>
          <w:rFonts w:ascii="Times New Roman" w:hAnsi="Times New Roman" w:eastAsia="Times New Roman" w:cs="Times New Roman"/>
          <w:sz w:val="21"/>
          <w:szCs w:val="21"/>
          <w:spacing w:val="-1"/>
        </w:rPr>
        <w:t>m²,</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1"/>
        </w:rPr>
        <w:t>并且自交房以来从未改</w:t>
      </w:r>
      <w:r>
        <w:rPr>
          <w:rFonts w:ascii="SimSun" w:hAnsi="SimSun" w:eastAsia="SimSun" w:cs="SimSun"/>
          <w:sz w:val="21"/>
          <w:szCs w:val="21"/>
        </w:rPr>
        <w:t xml:space="preserve"> </w:t>
      </w:r>
      <w:r>
        <w:rPr>
          <w:rFonts w:ascii="SimSun" w:hAnsi="SimSun" w:eastAsia="SimSun" w:cs="SimSun"/>
          <w:sz w:val="21"/>
          <w:szCs w:val="21"/>
          <w:spacing w:val="-6"/>
        </w:rPr>
        <w:t>变过。另外，</w:t>
      </w:r>
      <w:r>
        <w:rPr>
          <w:rFonts w:ascii="SimSun" w:hAnsi="SimSun" w:eastAsia="SimSun" w:cs="SimSun"/>
          <w:sz w:val="21"/>
          <w:szCs w:val="21"/>
          <w:spacing w:val="112"/>
        </w:rPr>
        <w:t xml:space="preserve"> </w:t>
      </w:r>
      <w:r>
        <w:rPr>
          <w:rFonts w:ascii="SimSun" w:hAnsi="SimSun" w:eastAsia="SimSun" w:cs="SimSun"/>
          <w:sz w:val="21"/>
          <w:szCs w:val="21"/>
          <w:spacing w:val="-6"/>
        </w:rPr>
        <w:t>“物业类型”后面的内容也并不严谨。在我国标准的分类中并不存</w:t>
      </w:r>
      <w:r>
        <w:rPr>
          <w:rFonts w:ascii="SimSun" w:hAnsi="SimSun" w:eastAsia="SimSun" w:cs="SimSun"/>
          <w:sz w:val="21"/>
          <w:szCs w:val="21"/>
        </w:rPr>
        <w:t xml:space="preserve"> </w:t>
      </w:r>
      <w:r>
        <w:rPr>
          <w:rFonts w:ascii="SimSun" w:hAnsi="SimSun" w:eastAsia="SimSun" w:cs="SimSun"/>
          <w:sz w:val="21"/>
          <w:szCs w:val="21"/>
        </w:rPr>
        <w:t>在“公寓住宅”这种类型，事实上，普通住宅和公寓是两种</w:t>
      </w:r>
      <w:r>
        <w:rPr>
          <w:rFonts w:ascii="SimSun" w:hAnsi="SimSun" w:eastAsia="SimSun" w:cs="SimSun"/>
          <w:sz w:val="21"/>
          <w:szCs w:val="21"/>
          <w:spacing w:val="-1"/>
        </w:rPr>
        <w:t>不同的建筑类型。而</w:t>
      </w:r>
      <w:r>
        <w:rPr>
          <w:rFonts w:ascii="SimSun" w:hAnsi="SimSun" w:eastAsia="SimSun" w:cs="SimSun"/>
          <w:sz w:val="21"/>
          <w:szCs w:val="21"/>
        </w:rPr>
        <w:t xml:space="preserve"> </w:t>
      </w:r>
      <w:r>
        <w:rPr>
          <w:rFonts w:ascii="SimSun" w:hAnsi="SimSun" w:eastAsia="SimSun" w:cs="SimSun"/>
          <w:sz w:val="21"/>
          <w:szCs w:val="21"/>
        </w:rPr>
        <w:t>在右侧的</w:t>
      </w:r>
      <w:r>
        <w:rPr>
          <w:rFonts w:ascii="Times New Roman" w:hAnsi="Times New Roman" w:eastAsia="Times New Roman" w:cs="Times New Roman"/>
          <w:sz w:val="21"/>
          <w:szCs w:val="21"/>
        </w:rPr>
        <w:t>App </w:t>
      </w:r>
      <w:r>
        <w:rPr>
          <w:rFonts w:ascii="SimSun" w:hAnsi="SimSun" w:eastAsia="SimSun" w:cs="SimSun"/>
          <w:sz w:val="21"/>
          <w:szCs w:val="21"/>
        </w:rPr>
        <w:t>中，“学区信息”一栏中的内容也</w:t>
      </w:r>
      <w:r>
        <w:rPr>
          <w:rFonts w:ascii="SimSun" w:hAnsi="SimSun" w:eastAsia="SimSun" w:cs="SimSun"/>
          <w:sz w:val="21"/>
          <w:szCs w:val="21"/>
          <w:spacing w:val="-1"/>
        </w:rPr>
        <w:t>是错的，并且通过在教育局网站</w:t>
      </w:r>
      <w:r>
        <w:rPr>
          <w:rFonts w:ascii="SimSun" w:hAnsi="SimSun" w:eastAsia="SimSun" w:cs="SimSun"/>
          <w:sz w:val="21"/>
          <w:szCs w:val="21"/>
        </w:rPr>
        <w:t xml:space="preserve"> </w:t>
      </w:r>
      <w:r>
        <w:rPr>
          <w:rFonts w:ascii="SimSun" w:hAnsi="SimSun" w:eastAsia="SimSun" w:cs="SimSun"/>
          <w:sz w:val="21"/>
          <w:szCs w:val="21"/>
          <w:spacing w:val="3"/>
        </w:rPr>
        <w:t>查询，该小区的学区信息近5年内并未有过变化，因此并非是更新不及时的原因</w:t>
      </w:r>
    </w:p>
    <w:p>
      <w:pPr>
        <w:spacing w:line="220" w:lineRule="auto"/>
        <w:rPr>
          <w:rFonts w:ascii="SimSun" w:hAnsi="SimSun" w:eastAsia="SimSun" w:cs="SimSun"/>
          <w:sz w:val="21"/>
          <w:szCs w:val="21"/>
        </w:rPr>
      </w:pPr>
      <w:r>
        <w:rPr>
          <w:rFonts w:ascii="SimSun" w:hAnsi="SimSun" w:eastAsia="SimSun" w:cs="SimSun"/>
          <w:sz w:val="21"/>
          <w:szCs w:val="21"/>
          <w:spacing w:val="-9"/>
        </w:rPr>
        <w:t>所致。</w:t>
      </w:r>
    </w:p>
    <w:p>
      <w:pPr>
        <w:pStyle w:val="BodyText"/>
        <w:spacing w:line="335" w:lineRule="auto"/>
        <w:rPr/>
      </w:pPr>
      <w:r/>
    </w:p>
    <w:p>
      <w:pPr>
        <w:ind w:right="11"/>
        <w:spacing w:before="69" w:line="212" w:lineRule="auto"/>
        <w:rPr>
          <w:rFonts w:ascii="SimSun" w:hAnsi="SimSun" w:eastAsia="SimSun" w:cs="SimSun"/>
          <w:sz w:val="21"/>
          <w:szCs w:val="21"/>
        </w:rPr>
      </w:pPr>
      <w:r>
        <w:rPr>
          <w:rFonts w:ascii="SimSun" w:hAnsi="SimSun" w:eastAsia="SimSun" w:cs="SimSun"/>
          <w:sz w:val="21"/>
          <w:szCs w:val="21"/>
          <w:spacing w:val="-19"/>
          <w:w w:val="90"/>
        </w:rPr>
        <w:t>⑦</w:t>
      </w:r>
      <w:r>
        <w:rPr>
          <w:rFonts w:ascii="SimSun" w:hAnsi="SimSun" w:eastAsia="SimSun" w:cs="SimSun"/>
          <w:sz w:val="21"/>
          <w:szCs w:val="21"/>
          <w:spacing w:val="89"/>
        </w:rPr>
        <w:t xml:space="preserve"> </w:t>
      </w:r>
      <w:r>
        <w:rPr>
          <w:rFonts w:ascii="Times New Roman" w:hAnsi="Times New Roman" w:eastAsia="Times New Roman" w:cs="Times New Roman"/>
          <w:sz w:val="21"/>
          <w:szCs w:val="21"/>
          <w:spacing w:val="-19"/>
          <w:w w:val="90"/>
        </w:rPr>
        <w:t>SKU</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19"/>
          <w:w w:val="90"/>
        </w:rPr>
        <w:t>是零售业的专用术语，意为基本库存单元，是用来统计零售商品种类的基本单位。例如，</w:t>
      </w:r>
      <w:r>
        <w:rPr>
          <w:rFonts w:ascii="SimSun" w:hAnsi="SimSun" w:eastAsia="SimSun" w:cs="SimSun"/>
          <w:sz w:val="21"/>
          <w:szCs w:val="21"/>
        </w:rPr>
        <w:t xml:space="preserve"> </w:t>
      </w:r>
      <w:r>
        <w:rPr>
          <w:rFonts w:ascii="SimSun" w:hAnsi="SimSun" w:eastAsia="SimSun" w:cs="SimSun"/>
          <w:sz w:val="21"/>
          <w:szCs w:val="21"/>
          <w:spacing w:val="-19"/>
          <w:w w:val="92"/>
        </w:rPr>
        <w:t>红色棒棒糖、蓝色棒棒糖和只有一种规格的巧克力，它们一起算作3个SKU。</w:t>
      </w:r>
    </w:p>
    <w:p>
      <w:pPr>
        <w:spacing w:line="212" w:lineRule="auto"/>
        <w:sectPr>
          <w:footerReference w:type="default" r:id="rId100"/>
          <w:pgSz w:w="8640" w:h="12560"/>
          <w:pgMar w:top="400" w:right="703" w:bottom="407" w:left="550" w:header="0" w:footer="298" w:gutter="0"/>
        </w:sectPr>
        <w:rPr>
          <w:rFonts w:ascii="SimSun" w:hAnsi="SimSun" w:eastAsia="SimSun" w:cs="SimSun"/>
          <w:sz w:val="21"/>
          <w:szCs w:val="21"/>
        </w:rPr>
      </w:pPr>
    </w:p>
    <w:p>
      <w:pPr>
        <w:ind w:left="109"/>
        <w:spacing w:before="216" w:line="221" w:lineRule="auto"/>
        <w:rPr>
          <w:rFonts w:ascii="SimHei" w:hAnsi="SimHei" w:eastAsia="SimHei" w:cs="SimHei"/>
          <w:sz w:val="21"/>
          <w:szCs w:val="21"/>
        </w:rPr>
      </w:pPr>
      <w:r>
        <w:pict>
          <v:shape id="_x0000_s128" style="position:absolute;margin-left:68.2502pt;margin-top:73.2488pt;mso-position-vertical-relative:page;mso-position-horizontal-relative:page;width:142.5pt;height:252pt;z-index:252019712;"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2799" w:type="dxa"/>
                    <w:tblInd w:w="2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884"/>
                    <w:gridCol w:w="607"/>
                    <w:gridCol w:w="1308"/>
                  </w:tblGrid>
                  <w:tr>
                    <w:trPr>
                      <w:trHeight w:val="722" w:hRule="atLeast"/>
                    </w:trPr>
                    <w:tc>
                      <w:tcPr>
                        <w:tcW w:w="884" w:type="dxa"/>
                        <w:vAlign w:val="top"/>
                        <w:tcBorders>
                          <w:bottom w:val="nil"/>
                          <w:right w:val="nil"/>
                        </w:tcBorders>
                      </w:tcPr>
                      <w:p>
                        <w:pPr>
                          <w:pStyle w:val="TableText"/>
                          <w:ind w:left="54"/>
                          <w:spacing w:before="147" w:line="302" w:lineRule="exact"/>
                          <w:rPr>
                            <w:sz w:val="16"/>
                            <w:szCs w:val="16"/>
                          </w:rPr>
                        </w:pPr>
                        <w:r>
                          <w:rPr>
                            <w:sz w:val="16"/>
                            <w:szCs w:val="16"/>
                            <w:position w:val="10"/>
                          </w:rPr>
                          <w:t>“4“4?</w:t>
                        </w:r>
                      </w:p>
                      <w:p>
                        <w:pPr>
                          <w:pStyle w:val="TableText"/>
                          <w:ind w:left="134"/>
                          <w:rPr>
                            <w:sz w:val="17"/>
                            <w:szCs w:val="17"/>
                          </w:rPr>
                        </w:pPr>
                        <w:r>
                          <w:rPr>
                            <w:sz w:val="17"/>
                            <w:szCs w:val="17"/>
                          </w:rPr>
                          <w:t>&lt;</w:t>
                        </w:r>
                      </w:p>
                    </w:tc>
                    <w:tc>
                      <w:tcPr>
                        <w:tcW w:w="1915" w:type="dxa"/>
                        <w:vAlign w:val="top"/>
                        <w:gridSpan w:val="2"/>
                        <w:tcBorders>
                          <w:left w:val="nil"/>
                          <w:bottom w:val="nil"/>
                        </w:tcBorders>
                      </w:tcPr>
                      <w:p>
                        <w:pPr>
                          <w:pStyle w:val="TableText"/>
                          <w:ind w:left="955"/>
                          <w:spacing w:before="131" w:line="222" w:lineRule="auto"/>
                          <w:rPr>
                            <w:sz w:val="12"/>
                            <w:szCs w:val="12"/>
                          </w:rPr>
                        </w:pPr>
                        <w:r>
                          <w:rPr>
                            <w:sz w:val="12"/>
                            <w:szCs w:val="12"/>
                            <w:spacing w:val="-1"/>
                          </w:rPr>
                          <w:t>00*0)921</w:t>
                        </w:r>
                      </w:p>
                      <w:p>
                        <w:pPr>
                          <w:pStyle w:val="TableText"/>
                          <w:ind w:left="255"/>
                          <w:spacing w:before="163" w:line="219" w:lineRule="auto"/>
                          <w:rPr>
                            <w:sz w:val="12"/>
                            <w:szCs w:val="12"/>
                          </w:rPr>
                        </w:pPr>
                        <w:r>
                          <w:rPr>
                            <w:sz w:val="12"/>
                            <w:szCs w:val="12"/>
                            <w:spacing w:val="-2"/>
                          </w:rPr>
                          <w:t>小区简介</w:t>
                        </w:r>
                      </w:p>
                    </w:tc>
                  </w:tr>
                  <w:tr>
                    <w:trPr>
                      <w:trHeight w:val="3603" w:hRule="atLeast"/>
                    </w:trPr>
                    <w:tc>
                      <w:tcPr>
                        <w:tcW w:w="2799" w:type="dxa"/>
                        <w:vAlign w:val="top"/>
                        <w:gridSpan w:val="3"/>
                        <w:tcBorders>
                          <w:bottom w:val="nil"/>
                          <w:top w:val="nil"/>
                        </w:tcBorders>
                      </w:tcPr>
                      <w:p>
                        <w:pPr>
                          <w:pStyle w:val="TableText"/>
                          <w:ind w:left="136"/>
                          <w:spacing w:before="106" w:line="219" w:lineRule="auto"/>
                          <w:rPr>
                            <w:sz w:val="12"/>
                            <w:szCs w:val="12"/>
                          </w:rPr>
                        </w:pPr>
                        <w:r>
                          <w:rPr>
                            <w:sz w:val="12"/>
                            <w:szCs w:val="12"/>
                            <w:b/>
                            <w:bCs/>
                            <w:spacing w:val="-3"/>
                          </w:rPr>
                          <w:t>基础信息</w:t>
                        </w:r>
                      </w:p>
                      <w:p>
                        <w:pPr>
                          <w:pStyle w:val="TableText"/>
                          <w:ind w:left="134"/>
                          <w:spacing w:before="79" w:line="220" w:lineRule="auto"/>
                          <w:rPr>
                            <w:sz w:val="12"/>
                            <w:szCs w:val="12"/>
                          </w:rPr>
                        </w:pPr>
                        <w:r>
                          <w:rPr>
                            <w:sz w:val="12"/>
                            <w:szCs w:val="12"/>
                            <w:spacing w:val="-1"/>
                          </w:rPr>
                          <w:t>小区名称港铁天颂</w:t>
                        </w:r>
                      </w:p>
                      <w:p>
                        <w:pPr>
                          <w:pStyle w:val="TableText"/>
                          <w:ind w:left="134"/>
                          <w:spacing w:before="76" w:line="162" w:lineRule="exact"/>
                          <w:rPr>
                            <w:sz w:val="12"/>
                            <w:szCs w:val="12"/>
                          </w:rPr>
                        </w:pPr>
                        <w:r>
                          <w:rPr>
                            <w:sz w:val="12"/>
                            <w:szCs w:val="12"/>
                            <w:spacing w:val="-1"/>
                            <w:position w:val="1"/>
                          </w:rPr>
                          <w:t>物业类型 公寓住宅</w:t>
                        </w:r>
                      </w:p>
                      <w:p>
                        <w:pPr>
                          <w:pStyle w:val="TableText"/>
                          <w:ind w:left="134"/>
                          <w:spacing w:before="77" w:line="201" w:lineRule="exact"/>
                          <w:rPr>
                            <w:sz w:val="12"/>
                            <w:szCs w:val="12"/>
                          </w:rPr>
                        </w:pPr>
                        <w:r>
                          <w:rPr>
                            <w:sz w:val="12"/>
                            <w:szCs w:val="12"/>
                            <w:spacing w:val="-2"/>
                            <w:position w:val="6"/>
                          </w:rPr>
                          <w:t>权属类别</w:t>
                        </w:r>
                        <w:r>
                          <w:rPr>
                            <w:sz w:val="12"/>
                            <w:szCs w:val="12"/>
                            <w:spacing w:val="31"/>
                            <w:position w:val="6"/>
                          </w:rPr>
                          <w:t xml:space="preserve"> </w:t>
                        </w:r>
                        <w:r>
                          <w:rPr>
                            <w:sz w:val="12"/>
                            <w:szCs w:val="12"/>
                            <w:spacing w:val="-2"/>
                            <w:position w:val="6"/>
                          </w:rPr>
                          <w:t>商品房住宅</w:t>
                        </w:r>
                      </w:p>
                      <w:p>
                        <w:pPr>
                          <w:pStyle w:val="TableText"/>
                          <w:ind w:left="134"/>
                          <w:spacing w:before="1" w:line="213" w:lineRule="auto"/>
                          <w:rPr>
                            <w:sz w:val="12"/>
                            <w:szCs w:val="12"/>
                          </w:rPr>
                        </w:pPr>
                        <w:r>
                          <w:rPr>
                            <w:sz w:val="12"/>
                            <w:szCs w:val="12"/>
                            <w:spacing w:val="-1"/>
                            <w:position w:val="1"/>
                          </w:rPr>
                          <w:t>踱工时间 </w:t>
                        </w:r>
                        <w:r>
                          <w:rPr>
                            <w:sz w:val="12"/>
                            <w:szCs w:val="12"/>
                            <w:spacing w:val="-1"/>
                            <w:position w:val="-2"/>
                          </w:rPr>
                          <w:t>2016</w:t>
                        </w:r>
                      </w:p>
                      <w:p>
                        <w:pPr>
                          <w:pStyle w:val="TableText"/>
                          <w:ind w:left="134"/>
                          <w:spacing w:before="60" w:line="219" w:lineRule="auto"/>
                          <w:rPr>
                            <w:sz w:val="12"/>
                            <w:szCs w:val="12"/>
                          </w:rPr>
                        </w:pPr>
                        <w:r>
                          <w:rPr>
                            <w:sz w:val="12"/>
                            <w:szCs w:val="12"/>
                            <w:spacing w:val="-6"/>
                          </w:rPr>
                          <w:t>绿</w:t>
                        </w:r>
                        <w:r>
                          <w:rPr>
                            <w:sz w:val="12"/>
                            <w:szCs w:val="12"/>
                            <w:spacing w:val="-13"/>
                          </w:rPr>
                          <w:t xml:space="preserve"> </w:t>
                        </w:r>
                        <w:r>
                          <w:rPr>
                            <w:sz w:val="12"/>
                            <w:szCs w:val="12"/>
                            <w:spacing w:val="-6"/>
                          </w:rPr>
                          <w:t>化</w:t>
                        </w:r>
                        <w:r>
                          <w:rPr>
                            <w:sz w:val="12"/>
                            <w:szCs w:val="12"/>
                            <w:spacing w:val="-16"/>
                          </w:rPr>
                          <w:t xml:space="preserve"> </w:t>
                        </w:r>
                        <w:r>
                          <w:rPr>
                            <w:sz w:val="12"/>
                            <w:szCs w:val="12"/>
                            <w:spacing w:val="-6"/>
                          </w:rPr>
                          <w:t>率</w:t>
                        </w:r>
                        <w:r>
                          <w:rPr>
                            <w:sz w:val="12"/>
                            <w:szCs w:val="12"/>
                            <w:spacing w:val="-14"/>
                          </w:rPr>
                          <w:t xml:space="preserve"> </w:t>
                        </w:r>
                        <w:r>
                          <w:rPr>
                            <w:sz w:val="12"/>
                            <w:szCs w:val="12"/>
                            <w:spacing w:val="-6"/>
                          </w:rPr>
                          <w:t>3</w:t>
                        </w:r>
                        <w:r>
                          <w:rPr>
                            <w:sz w:val="12"/>
                            <w:szCs w:val="12"/>
                            <w:spacing w:val="-16"/>
                          </w:rPr>
                          <w:t xml:space="preserve"> </w:t>
                        </w:r>
                        <w:r>
                          <w:rPr>
                            <w:sz w:val="12"/>
                            <w:szCs w:val="12"/>
                            <w:spacing w:val="-6"/>
                          </w:rPr>
                          <w:t>0</w:t>
                        </w:r>
                        <w:r>
                          <w:rPr>
                            <w:sz w:val="12"/>
                            <w:szCs w:val="12"/>
                            <w:spacing w:val="-14"/>
                          </w:rPr>
                          <w:t xml:space="preserve"> </w:t>
                        </w:r>
                        <w:r>
                          <w:rPr>
                            <w:sz w:val="12"/>
                            <w:szCs w:val="12"/>
                            <w:spacing w:val="-6"/>
                          </w:rPr>
                          <w:t>.</w:t>
                        </w:r>
                        <w:r>
                          <w:rPr>
                            <w:sz w:val="12"/>
                            <w:szCs w:val="12"/>
                            <w:spacing w:val="-16"/>
                          </w:rPr>
                          <w:t xml:space="preserve"> </w:t>
                        </w:r>
                        <w:r>
                          <w:rPr>
                            <w:sz w:val="12"/>
                            <w:szCs w:val="12"/>
                            <w:spacing w:val="-6"/>
                          </w:rPr>
                          <w:t>0</w:t>
                        </w:r>
                        <w:r>
                          <w:rPr>
                            <w:sz w:val="12"/>
                            <w:szCs w:val="12"/>
                            <w:spacing w:val="-20"/>
                          </w:rPr>
                          <w:t xml:space="preserve"> </w:t>
                        </w:r>
                        <w:r>
                          <w:rPr>
                            <w:sz w:val="12"/>
                            <w:szCs w:val="12"/>
                            <w:spacing w:val="-6"/>
                          </w:rPr>
                          <w:t>%</w:t>
                        </w:r>
                      </w:p>
                      <w:p>
                        <w:pPr>
                          <w:pStyle w:val="TableText"/>
                          <w:ind w:left="134"/>
                          <w:spacing w:before="67" w:line="219" w:lineRule="auto"/>
                          <w:rPr>
                            <w:sz w:val="12"/>
                            <w:szCs w:val="12"/>
                          </w:rPr>
                        </w:pPr>
                        <w:r>
                          <w:rPr>
                            <w:sz w:val="12"/>
                            <w:szCs w:val="12"/>
                            <w:spacing w:val="-6"/>
                          </w:rPr>
                          <w:t>容</w:t>
                        </w:r>
                        <w:r>
                          <w:rPr>
                            <w:sz w:val="12"/>
                            <w:szCs w:val="12"/>
                            <w:spacing w:val="-10"/>
                          </w:rPr>
                          <w:t xml:space="preserve"> </w:t>
                        </w:r>
                        <w:r>
                          <w:rPr>
                            <w:sz w:val="12"/>
                            <w:szCs w:val="12"/>
                            <w:spacing w:val="-6"/>
                          </w:rPr>
                          <w:t>积</w:t>
                        </w:r>
                        <w:r>
                          <w:rPr>
                            <w:sz w:val="12"/>
                            <w:szCs w:val="12"/>
                            <w:spacing w:val="-13"/>
                          </w:rPr>
                          <w:t xml:space="preserve"> </w:t>
                        </w:r>
                        <w:r>
                          <w:rPr>
                            <w:sz w:val="12"/>
                            <w:szCs w:val="12"/>
                            <w:spacing w:val="-6"/>
                          </w:rPr>
                          <w:t>率</w:t>
                        </w:r>
                        <w:r>
                          <w:rPr>
                            <w:sz w:val="12"/>
                            <w:szCs w:val="12"/>
                            <w:spacing w:val="-11"/>
                          </w:rPr>
                          <w:t xml:space="preserve"> </w:t>
                        </w:r>
                        <w:r>
                          <w:rPr>
                            <w:sz w:val="12"/>
                            <w:szCs w:val="12"/>
                            <w:spacing w:val="-6"/>
                          </w:rPr>
                          <w:t>2</w:t>
                        </w:r>
                        <w:r>
                          <w:rPr>
                            <w:sz w:val="12"/>
                            <w:szCs w:val="12"/>
                            <w:spacing w:val="-10"/>
                          </w:rPr>
                          <w:t xml:space="preserve"> </w:t>
                        </w:r>
                        <w:r>
                          <w:rPr>
                            <w:sz w:val="12"/>
                            <w:szCs w:val="12"/>
                            <w:spacing w:val="-6"/>
                          </w:rPr>
                          <w:t>.</w:t>
                        </w:r>
                        <w:r>
                          <w:rPr>
                            <w:sz w:val="12"/>
                            <w:szCs w:val="12"/>
                            <w:spacing w:val="-11"/>
                          </w:rPr>
                          <w:t xml:space="preserve"> </w:t>
                        </w:r>
                        <w:r>
                          <w:rPr>
                            <w:sz w:val="12"/>
                            <w:szCs w:val="12"/>
                            <w:spacing w:val="-6"/>
                          </w:rPr>
                          <w:t>3</w:t>
                        </w:r>
                        <w:r>
                          <w:rPr>
                            <w:sz w:val="12"/>
                            <w:szCs w:val="12"/>
                            <w:spacing w:val="-13"/>
                          </w:rPr>
                          <w:t xml:space="preserve"> </w:t>
                        </w:r>
                        <w:r>
                          <w:rPr>
                            <w:sz w:val="12"/>
                            <w:szCs w:val="12"/>
                            <w:spacing w:val="-6"/>
                          </w:rPr>
                          <w:t>0</w:t>
                        </w:r>
                      </w:p>
                      <w:p>
                        <w:pPr>
                          <w:pStyle w:val="TableText"/>
                          <w:ind w:left="134"/>
                          <w:spacing w:before="92" w:line="215" w:lineRule="auto"/>
                          <w:rPr>
                            <w:sz w:val="12"/>
                            <w:szCs w:val="12"/>
                          </w:rPr>
                        </w:pPr>
                        <w:r>
                          <w:rPr>
                            <w:sz w:val="12"/>
                            <w:szCs w:val="12"/>
                            <w:spacing w:val="-2"/>
                          </w:rPr>
                          <w:t>建筑类型</w:t>
                        </w:r>
                        <w:r>
                          <w:rPr>
                            <w:sz w:val="12"/>
                            <w:szCs w:val="12"/>
                            <w:spacing w:val="10"/>
                          </w:rPr>
                          <w:t xml:space="preserve"> </w:t>
                        </w:r>
                        <w:r>
                          <w:rPr>
                            <w:sz w:val="12"/>
                            <w:szCs w:val="12"/>
                            <w:spacing w:val="-2"/>
                          </w:rPr>
                          <w:t>多层|高层</w:t>
                        </w:r>
                      </w:p>
                      <w:p>
                        <w:pPr>
                          <w:pStyle w:val="TableText"/>
                          <w:ind w:left="134"/>
                          <w:spacing w:before="86" w:line="211" w:lineRule="exact"/>
                          <w:rPr>
                            <w:sz w:val="12"/>
                            <w:szCs w:val="12"/>
                          </w:rPr>
                        </w:pPr>
                        <w:r>
                          <w:rPr>
                            <w:sz w:val="12"/>
                            <w:szCs w:val="12"/>
                            <w:spacing w:val="-1"/>
                            <w:position w:val="6"/>
                          </w:rPr>
                          <w:t>小区地址 龙华和平路374号</w:t>
                        </w:r>
                      </w:p>
                      <w:p>
                        <w:pPr>
                          <w:pStyle w:val="TableText"/>
                          <w:ind w:left="134"/>
                          <w:spacing w:line="220" w:lineRule="auto"/>
                          <w:rPr>
                            <w:sz w:val="12"/>
                            <w:szCs w:val="12"/>
                          </w:rPr>
                        </w:pPr>
                        <w:r>
                          <w:rPr>
                            <w:sz w:val="12"/>
                            <w:szCs w:val="12"/>
                            <w:spacing w:val="-3"/>
                          </w:rPr>
                          <w:t>所属商圈</w:t>
                        </w:r>
                        <w:r>
                          <w:rPr>
                            <w:sz w:val="12"/>
                            <w:szCs w:val="12"/>
                            <w:spacing w:val="20"/>
                          </w:rPr>
                          <w:t xml:space="preserve"> </w:t>
                        </w:r>
                        <w:r>
                          <w:rPr>
                            <w:sz w:val="12"/>
                            <w:szCs w:val="12"/>
                            <w:spacing w:val="-3"/>
                          </w:rPr>
                          <w:t>民治</w:t>
                        </w:r>
                      </w:p>
                      <w:p>
                        <w:pPr>
                          <w:pStyle w:val="TableText"/>
                          <w:ind w:left="136"/>
                          <w:spacing w:before="225" w:line="219" w:lineRule="auto"/>
                          <w:rPr>
                            <w:sz w:val="12"/>
                            <w:szCs w:val="12"/>
                          </w:rPr>
                        </w:pPr>
                        <w:r>
                          <w:rPr>
                            <w:sz w:val="12"/>
                            <w:szCs w:val="12"/>
                            <w:b/>
                            <w:bCs/>
                            <w:spacing w:val="-3"/>
                          </w:rPr>
                          <w:t>物业信息</w:t>
                        </w:r>
                      </w:p>
                      <w:p>
                        <w:pPr>
                          <w:pStyle w:val="TableText"/>
                          <w:ind w:left="134"/>
                          <w:spacing w:before="99" w:line="219" w:lineRule="auto"/>
                          <w:rPr>
                            <w:sz w:val="12"/>
                            <w:szCs w:val="12"/>
                          </w:rPr>
                        </w:pPr>
                        <w:r>
                          <w:rPr>
                            <w:sz w:val="12"/>
                            <w:szCs w:val="12"/>
                            <w:spacing w:val="2"/>
                          </w:rPr>
                          <w:t>停车位642(1:0.4)</w:t>
                        </w:r>
                      </w:p>
                      <w:p>
                        <w:pPr>
                          <w:pStyle w:val="TableText"/>
                          <w:ind w:left="134"/>
                          <w:spacing w:before="88" w:line="219" w:lineRule="auto"/>
                          <w:rPr>
                            <w:sz w:val="12"/>
                            <w:szCs w:val="12"/>
                          </w:rPr>
                        </w:pPr>
                        <w:r>
                          <w:rPr>
                            <w:sz w:val="12"/>
                            <w:szCs w:val="12"/>
                            <w:spacing w:val="1"/>
                          </w:rPr>
                          <w:t>物业费3.20元/平米/月</w:t>
                        </w:r>
                      </w:p>
                      <w:p>
                        <w:pPr>
                          <w:pStyle w:val="TableText"/>
                          <w:ind w:left="134"/>
                          <w:spacing w:before="67" w:line="219" w:lineRule="auto"/>
                          <w:rPr>
                            <w:sz w:val="12"/>
                            <w:szCs w:val="12"/>
                          </w:rPr>
                        </w:pPr>
                        <w:r>
                          <w:rPr>
                            <w:sz w:val="12"/>
                            <w:szCs w:val="12"/>
                            <w:spacing w:val="1"/>
                          </w:rPr>
                          <w:t>物业公司 港铁物业管理有限公司</w:t>
                        </w:r>
                      </w:p>
                      <w:p>
                        <w:pPr>
                          <w:pStyle w:val="TableText"/>
                          <w:ind w:left="134"/>
                          <w:spacing w:before="78" w:line="219" w:lineRule="auto"/>
                          <w:rPr>
                            <w:sz w:val="12"/>
                            <w:szCs w:val="12"/>
                          </w:rPr>
                        </w:pPr>
                        <w:r>
                          <w:rPr>
                            <w:sz w:val="12"/>
                            <w:szCs w:val="12"/>
                          </w:rPr>
                          <w:t>开发商 港铁(北京)房地产深圳分公司</w:t>
                        </w:r>
                      </w:p>
                    </w:tc>
                  </w:tr>
                  <w:tr>
                    <w:trPr>
                      <w:trHeight w:val="654" w:hRule="atLeast"/>
                    </w:trPr>
                    <w:tc>
                      <w:tcPr>
                        <w:tcW w:w="1491" w:type="dxa"/>
                        <w:vAlign w:val="top"/>
                        <w:gridSpan w:val="2"/>
                        <w:tcBorders>
                          <w:right w:val="nil"/>
                          <w:top w:val="nil"/>
                        </w:tcBorders>
                      </w:tcPr>
                      <w:p>
                        <w:pPr>
                          <w:pStyle w:val="TableText"/>
                          <w:ind w:left="136"/>
                          <w:spacing w:before="133" w:line="219" w:lineRule="auto"/>
                          <w:rPr>
                            <w:sz w:val="12"/>
                            <w:szCs w:val="12"/>
                          </w:rPr>
                        </w:pPr>
                        <w:r>
                          <w:rPr>
                            <w:sz w:val="12"/>
                            <w:szCs w:val="12"/>
                            <w:b/>
                            <w:bCs/>
                            <w:spacing w:val="-3"/>
                          </w:rPr>
                          <w:t>轨交信息</w:t>
                        </w:r>
                      </w:p>
                      <w:p>
                        <w:pPr>
                          <w:pStyle w:val="TableText"/>
                          <w:ind w:left="134"/>
                          <w:spacing w:before="119" w:line="185" w:lineRule="auto"/>
                          <w:rPr>
                            <w:sz w:val="12"/>
                            <w:szCs w:val="12"/>
                          </w:rPr>
                        </w:pPr>
                        <w:r>
                          <w:rPr>
                            <w:sz w:val="12"/>
                            <w:szCs w:val="12"/>
                            <w:spacing w:val="-1"/>
                          </w:rPr>
                          <w:t>4号线龙胜</w:t>
                        </w:r>
                      </w:p>
                      <w:p>
                        <w:pPr>
                          <w:pStyle w:val="TableText"/>
                          <w:ind w:left="134"/>
                          <w:spacing w:line="197" w:lineRule="auto"/>
                          <w:rPr>
                            <w:sz w:val="12"/>
                            <w:szCs w:val="12"/>
                          </w:rPr>
                        </w:pPr>
                        <w:r>
                          <w:rPr>
                            <w:sz w:val="12"/>
                            <w:szCs w:val="12"/>
                            <w:spacing w:val="-1"/>
                          </w:rPr>
                          <w:t>6号线上苷站</w:t>
                        </w:r>
                      </w:p>
                    </w:tc>
                    <w:tc>
                      <w:tcPr>
                        <w:tcW w:w="1308" w:type="dxa"/>
                        <w:vAlign w:val="top"/>
                        <w:tcBorders>
                          <w:left w:val="nil"/>
                          <w:top w:val="nil"/>
                        </w:tcBorders>
                      </w:tcPr>
                      <w:p>
                        <w:pPr>
                          <w:spacing w:line="363" w:lineRule="auto"/>
                          <w:rPr>
                            <w:rFonts w:ascii="Arial"/>
                            <w:sz w:val="21"/>
                          </w:rPr>
                        </w:pPr>
                        <w:r/>
                      </w:p>
                      <w:p>
                        <w:pPr>
                          <w:pStyle w:val="TableText"/>
                          <w:ind w:left="698" w:right="70"/>
                          <w:spacing w:before="39" w:line="184" w:lineRule="auto"/>
                          <w:rPr>
                            <w:sz w:val="12"/>
                            <w:szCs w:val="12"/>
                          </w:rPr>
                        </w:pPr>
                        <w:r>
                          <w:rPr>
                            <w:sz w:val="12"/>
                            <w:szCs w:val="12"/>
                            <w:spacing w:val="-2"/>
                          </w:rPr>
                          <w:t>步行106来</w:t>
                        </w:r>
                        <w:r>
                          <w:rPr>
                            <w:sz w:val="12"/>
                            <w:szCs w:val="12"/>
                            <w:spacing w:val="4"/>
                          </w:rPr>
                          <w:t xml:space="preserve"> </w:t>
                        </w:r>
                        <w:r>
                          <w:rPr>
                            <w:sz w:val="12"/>
                            <w:szCs w:val="12"/>
                            <w:spacing w:val="-2"/>
                          </w:rPr>
                          <w:t>步丘B83无</w:t>
                        </w:r>
                      </w:p>
                    </w:tc>
                  </w:tr>
                </w:tbl>
                <w:p>
                  <w:pPr>
                    <w:pStyle w:val="BodyText"/>
                    <w:rPr/>
                  </w:pPr>
                  <w:r/>
                </w:p>
              </w:txbxContent>
            </v:textbox>
          </v:shape>
        </w:pict>
      </w:r>
      <w:r>
        <w:rPr>
          <w:rFonts w:ascii="SimHei" w:hAnsi="SimHei" w:eastAsia="SimHei" w:cs="SimHei"/>
          <w:sz w:val="21"/>
          <w:szCs w:val="21"/>
          <w:spacing w:val="-20"/>
          <w:w w:val="96"/>
        </w:rPr>
        <w:t>数字化思维：传统企业数字化转型指南</w:t>
      </w:r>
    </w:p>
    <w:p>
      <w:pPr>
        <w:spacing w:before="72"/>
        <w:rPr/>
      </w:pPr>
      <w:r/>
    </w:p>
    <w:p>
      <w:pPr>
        <w:spacing w:before="71"/>
        <w:rPr/>
      </w:pPr>
      <w:r/>
    </w:p>
    <w:tbl>
      <w:tblPr>
        <w:tblStyle w:val="TableNormal"/>
        <w:tblW w:w="2800" w:type="dxa"/>
        <w:tblInd w:w="375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64"/>
        <w:gridCol w:w="891"/>
        <w:gridCol w:w="845"/>
      </w:tblGrid>
      <w:tr>
        <w:trPr>
          <w:trHeight w:val="580" w:hRule="atLeast"/>
        </w:trPr>
        <w:tc>
          <w:tcPr>
            <w:tcW w:w="1064" w:type="dxa"/>
            <w:vAlign w:val="top"/>
            <w:tcBorders>
              <w:bottom w:val="nil"/>
              <w:right w:val="nil"/>
            </w:tcBorders>
          </w:tcPr>
          <w:p>
            <w:pPr>
              <w:pStyle w:val="TableText"/>
              <w:ind w:left="155"/>
              <w:spacing w:before="18" w:line="220" w:lineRule="auto"/>
              <w:rPr>
                <w:sz w:val="9"/>
                <w:szCs w:val="9"/>
              </w:rPr>
            </w:pPr>
            <w:r>
              <w:rPr>
                <w:sz w:val="9"/>
                <w:szCs w:val="9"/>
                <w:spacing w:val="-3"/>
              </w:rPr>
              <w:t>中国联通</w:t>
            </w:r>
          </w:p>
          <w:p>
            <w:pPr>
              <w:pStyle w:val="TableText"/>
              <w:ind w:left="104"/>
              <w:spacing w:before="104" w:line="220" w:lineRule="auto"/>
              <w:rPr>
                <w:sz w:val="12"/>
                <w:szCs w:val="12"/>
              </w:rPr>
            </w:pPr>
            <w:r>
              <w:rPr>
                <w:sz w:val="12"/>
                <w:szCs w:val="12"/>
                <w:spacing w:val="-5"/>
              </w:rPr>
              <w:t>&lt;</w:t>
            </w:r>
            <w:r>
              <w:rPr>
                <w:sz w:val="12"/>
                <w:szCs w:val="12"/>
                <w:spacing w:val="8"/>
              </w:rPr>
              <w:t xml:space="preserve"> </w:t>
            </w:r>
            <w:r>
              <w:rPr>
                <w:sz w:val="12"/>
                <w:szCs w:val="12"/>
                <w:spacing w:val="-5"/>
              </w:rPr>
              <w:t>港</w:t>
            </w:r>
            <w:r>
              <w:rPr>
                <w:sz w:val="12"/>
                <w:szCs w:val="12"/>
                <w:spacing w:val="7"/>
              </w:rPr>
              <w:t xml:space="preserve"> </w:t>
            </w:r>
            <w:r>
              <w:rPr>
                <w:sz w:val="12"/>
                <w:szCs w:val="12"/>
                <w:spacing w:val="-5"/>
              </w:rPr>
              <w:t>铁</w:t>
            </w:r>
            <w:r>
              <w:rPr>
                <w:sz w:val="12"/>
                <w:szCs w:val="12"/>
                <w:spacing w:val="11"/>
              </w:rPr>
              <w:t xml:space="preserve"> </w:t>
            </w:r>
            <w:r>
              <w:rPr>
                <w:sz w:val="12"/>
                <w:szCs w:val="12"/>
                <w:spacing w:val="-5"/>
              </w:rPr>
              <w:t>天</w:t>
            </w:r>
            <w:r>
              <w:rPr>
                <w:sz w:val="12"/>
                <w:szCs w:val="12"/>
                <w:spacing w:val="8"/>
              </w:rPr>
              <w:t xml:space="preserve"> </w:t>
            </w:r>
            <w:r>
              <w:rPr>
                <w:sz w:val="12"/>
                <w:szCs w:val="12"/>
                <w:spacing w:val="-5"/>
              </w:rPr>
              <w:t>颂</w:t>
            </w:r>
          </w:p>
        </w:tc>
        <w:tc>
          <w:tcPr>
            <w:tcW w:w="891" w:type="dxa"/>
            <w:vAlign w:val="top"/>
            <w:tcBorders>
              <w:left w:val="nil"/>
              <w:bottom w:val="nil"/>
              <w:right w:val="nil"/>
            </w:tcBorders>
          </w:tcPr>
          <w:p>
            <w:pPr>
              <w:pStyle w:val="TableText"/>
              <w:ind w:left="165"/>
              <w:spacing w:before="18" w:line="220" w:lineRule="auto"/>
              <w:rPr>
                <w:sz w:val="9"/>
                <w:szCs w:val="9"/>
              </w:rPr>
            </w:pPr>
            <w:r>
              <w:rPr>
                <w:sz w:val="9"/>
                <w:szCs w:val="9"/>
                <w:spacing w:val="-1"/>
              </w:rPr>
              <w:t>下午5:15</w:t>
            </w:r>
          </w:p>
        </w:tc>
        <w:tc>
          <w:tcPr>
            <w:tcW w:w="845" w:type="dxa"/>
            <w:vAlign w:val="top"/>
            <w:tcBorders>
              <w:left w:val="nil"/>
              <w:bottom w:val="nil"/>
            </w:tcBorders>
          </w:tcPr>
          <w:p>
            <w:pPr>
              <w:pStyle w:val="TableText"/>
              <w:ind w:left="375"/>
              <w:spacing w:before="18" w:line="216" w:lineRule="exact"/>
              <w:rPr>
                <w:sz w:val="12"/>
                <w:szCs w:val="12"/>
              </w:rPr>
            </w:pPr>
            <w:r>
              <w:rPr>
                <w:sz w:val="12"/>
                <w:szCs w:val="12"/>
                <w:spacing w:val="-2"/>
                <w:position w:val="7"/>
              </w:rPr>
              <w:t>②*</w:t>
            </w:r>
          </w:p>
          <w:p>
            <w:pPr>
              <w:pStyle w:val="TableText"/>
              <w:ind w:left="515"/>
              <w:spacing w:line="227" w:lineRule="auto"/>
              <w:rPr>
                <w:sz w:val="12"/>
                <w:szCs w:val="12"/>
              </w:rPr>
            </w:pPr>
            <w:r>
              <w:rPr>
                <w:sz w:val="12"/>
                <w:szCs w:val="12"/>
              </w:rPr>
              <w:t>山</w:t>
            </w:r>
          </w:p>
        </w:tc>
      </w:tr>
      <w:tr>
        <w:trPr>
          <w:trHeight w:val="4399" w:hRule="atLeast"/>
        </w:trPr>
        <w:tc>
          <w:tcPr>
            <w:tcW w:w="2800" w:type="dxa"/>
            <w:vAlign w:val="top"/>
            <w:gridSpan w:val="3"/>
            <w:tcBorders>
              <w:top w:val="nil"/>
            </w:tcBorders>
          </w:tcPr>
          <w:p>
            <w:pPr>
              <w:pStyle w:val="TableText"/>
              <w:ind w:left="106"/>
              <w:spacing w:before="228" w:line="219" w:lineRule="auto"/>
              <w:rPr>
                <w:sz w:val="12"/>
                <w:szCs w:val="12"/>
              </w:rPr>
            </w:pPr>
            <w:r>
              <w:rPr>
                <w:sz w:val="12"/>
                <w:szCs w:val="12"/>
                <w:b/>
                <w:bCs/>
                <w:spacing w:val="-3"/>
              </w:rPr>
              <w:t>楼盘概况</w:t>
            </w:r>
          </w:p>
          <w:p>
            <w:pPr>
              <w:pStyle w:val="TableText"/>
              <w:ind w:left="104"/>
              <w:spacing w:before="119" w:line="250" w:lineRule="exact"/>
              <w:rPr>
                <w:sz w:val="12"/>
                <w:szCs w:val="12"/>
              </w:rPr>
            </w:pPr>
            <w:r>
              <w:rPr>
                <w:sz w:val="12"/>
                <w:szCs w:val="12"/>
                <w:spacing w:val="-3"/>
                <w:position w:val="10"/>
              </w:rPr>
              <w:t>区</w:t>
            </w:r>
            <w:r>
              <w:rPr>
                <w:sz w:val="12"/>
                <w:szCs w:val="12"/>
                <w:spacing w:val="3"/>
                <w:position w:val="10"/>
              </w:rPr>
              <w:t xml:space="preserve">   </w:t>
            </w:r>
            <w:r>
              <w:rPr>
                <w:sz w:val="12"/>
                <w:szCs w:val="12"/>
                <w:spacing w:val="-3"/>
                <w:position w:val="10"/>
              </w:rPr>
              <w:t>域 龙华/龙华</w:t>
            </w:r>
          </w:p>
          <w:p>
            <w:pPr>
              <w:pStyle w:val="TableText"/>
              <w:ind w:left="104"/>
              <w:spacing w:line="219" w:lineRule="auto"/>
              <w:rPr>
                <w:sz w:val="12"/>
                <w:szCs w:val="12"/>
              </w:rPr>
            </w:pPr>
            <w:r>
              <w:rPr>
                <w:sz w:val="12"/>
                <w:szCs w:val="12"/>
                <w:spacing w:val="-1"/>
              </w:rPr>
              <w:t>物业类型  住宅</w:t>
            </w:r>
          </w:p>
          <w:p>
            <w:pPr>
              <w:pStyle w:val="TableText"/>
              <w:ind w:left="104"/>
              <w:spacing w:before="127" w:line="240" w:lineRule="exact"/>
              <w:rPr>
                <w:sz w:val="12"/>
                <w:szCs w:val="12"/>
              </w:rPr>
            </w:pPr>
            <w:r>
              <w:rPr>
                <w:sz w:val="12"/>
                <w:szCs w:val="12"/>
                <w:spacing w:val="-4"/>
                <w:position w:val="9"/>
              </w:rPr>
              <w:t>容</w:t>
            </w:r>
            <w:r>
              <w:rPr>
                <w:sz w:val="12"/>
                <w:szCs w:val="12"/>
                <w:spacing w:val="16"/>
                <w:position w:val="9"/>
              </w:rPr>
              <w:t xml:space="preserve"> </w:t>
            </w:r>
            <w:r>
              <w:rPr>
                <w:sz w:val="12"/>
                <w:szCs w:val="12"/>
                <w:spacing w:val="-4"/>
                <w:position w:val="9"/>
              </w:rPr>
              <w:t>积</w:t>
            </w:r>
            <w:r>
              <w:rPr>
                <w:sz w:val="12"/>
                <w:szCs w:val="12"/>
                <w:spacing w:val="12"/>
                <w:position w:val="9"/>
              </w:rPr>
              <w:t xml:space="preserve"> </w:t>
            </w:r>
            <w:r>
              <w:rPr>
                <w:sz w:val="12"/>
                <w:szCs w:val="12"/>
                <w:spacing w:val="-4"/>
                <w:position w:val="9"/>
              </w:rPr>
              <w:t>率</w:t>
            </w:r>
            <w:r>
              <w:rPr>
                <w:sz w:val="12"/>
                <w:szCs w:val="12"/>
                <w:spacing w:val="14"/>
                <w:position w:val="9"/>
              </w:rPr>
              <w:t xml:space="preserve"> </w:t>
            </w:r>
            <w:r>
              <w:rPr>
                <w:sz w:val="12"/>
                <w:szCs w:val="12"/>
                <w:spacing w:val="-4"/>
                <w:position w:val="8"/>
              </w:rPr>
              <w:t>2.30</w:t>
            </w:r>
          </w:p>
          <w:p>
            <w:pPr>
              <w:pStyle w:val="TableText"/>
              <w:ind w:left="104"/>
              <w:spacing w:line="241" w:lineRule="auto"/>
              <w:rPr>
                <w:sz w:val="12"/>
                <w:szCs w:val="12"/>
              </w:rPr>
            </w:pPr>
            <w:r>
              <w:rPr>
                <w:sz w:val="12"/>
                <w:szCs w:val="12"/>
                <w:spacing w:val="-4"/>
              </w:rPr>
              <w:t>绿</w:t>
            </w:r>
            <w:r>
              <w:rPr>
                <w:sz w:val="12"/>
                <w:szCs w:val="12"/>
                <w:spacing w:val="30"/>
                <w:w w:val="101"/>
              </w:rPr>
              <w:t xml:space="preserve"> </w:t>
            </w:r>
            <w:r>
              <w:rPr>
                <w:sz w:val="12"/>
                <w:szCs w:val="12"/>
                <w:spacing w:val="-4"/>
              </w:rPr>
              <w:t>化</w:t>
            </w:r>
            <w:r>
              <w:rPr>
                <w:sz w:val="12"/>
                <w:szCs w:val="12"/>
                <w:spacing w:val="31"/>
                <w:w w:val="101"/>
              </w:rPr>
              <w:t xml:space="preserve"> </w:t>
            </w:r>
            <w:r>
              <w:rPr>
                <w:sz w:val="12"/>
                <w:szCs w:val="12"/>
                <w:spacing w:val="-4"/>
              </w:rPr>
              <w:t>率 30%</w:t>
            </w:r>
          </w:p>
          <w:p>
            <w:pPr>
              <w:pStyle w:val="TableText"/>
              <w:ind w:left="104"/>
              <w:spacing w:before="113" w:line="240" w:lineRule="exact"/>
              <w:rPr>
                <w:sz w:val="12"/>
                <w:szCs w:val="12"/>
              </w:rPr>
            </w:pPr>
            <w:r>
              <w:rPr>
                <w:sz w:val="12"/>
                <w:szCs w:val="12"/>
                <w:position w:val="8"/>
              </w:rPr>
              <w:t>物</w:t>
            </w:r>
            <w:r>
              <w:rPr>
                <w:sz w:val="12"/>
                <w:szCs w:val="12"/>
                <w:spacing w:val="13"/>
                <w:position w:val="8"/>
              </w:rPr>
              <w:t xml:space="preserve"> </w:t>
            </w:r>
            <w:r>
              <w:rPr>
                <w:sz w:val="12"/>
                <w:szCs w:val="12"/>
                <w:position w:val="8"/>
              </w:rPr>
              <w:t>业</w:t>
            </w:r>
            <w:r>
              <w:rPr>
                <w:sz w:val="12"/>
                <w:szCs w:val="12"/>
                <w:spacing w:val="17"/>
                <w:w w:val="101"/>
                <w:position w:val="8"/>
              </w:rPr>
              <w:t xml:space="preserve"> </w:t>
            </w:r>
            <w:r>
              <w:rPr>
                <w:sz w:val="12"/>
                <w:szCs w:val="12"/>
                <w:position w:val="8"/>
              </w:rPr>
              <w:t>费</w:t>
            </w:r>
            <w:r>
              <w:rPr>
                <w:sz w:val="12"/>
                <w:szCs w:val="12"/>
                <w:spacing w:val="42"/>
                <w:w w:val="101"/>
                <w:position w:val="8"/>
              </w:rPr>
              <w:t xml:space="preserve"> </w:t>
            </w:r>
            <w:r>
              <w:rPr>
                <w:sz w:val="12"/>
                <w:szCs w:val="12"/>
                <w:position w:val="8"/>
              </w:rPr>
              <w:t>3.9元/m·月</w:t>
            </w:r>
          </w:p>
          <w:p>
            <w:pPr>
              <w:pStyle w:val="TableText"/>
              <w:ind w:left="104"/>
              <w:spacing w:line="234" w:lineRule="auto"/>
              <w:rPr>
                <w:sz w:val="12"/>
                <w:szCs w:val="12"/>
              </w:rPr>
            </w:pPr>
            <w:r>
              <w:rPr>
                <w:sz w:val="12"/>
                <w:szCs w:val="12"/>
                <w:spacing w:val="-2"/>
                <w:position w:val="1"/>
              </w:rPr>
              <w:t>建造年代</w:t>
            </w:r>
            <w:r>
              <w:rPr>
                <w:sz w:val="12"/>
                <w:szCs w:val="12"/>
                <w:spacing w:val="62"/>
                <w:w w:val="101"/>
                <w:position w:val="1"/>
              </w:rPr>
              <w:t xml:space="preserve"> </w:t>
            </w:r>
            <w:r>
              <w:rPr>
                <w:sz w:val="12"/>
                <w:szCs w:val="12"/>
                <w:spacing w:val="-2"/>
              </w:rPr>
              <w:t>2016年</w:t>
            </w:r>
          </w:p>
          <w:p>
            <w:pPr>
              <w:pStyle w:val="TableText"/>
              <w:ind w:left="104"/>
              <w:spacing w:before="98" w:line="236" w:lineRule="auto"/>
              <w:rPr>
                <w:sz w:val="12"/>
                <w:szCs w:val="12"/>
              </w:rPr>
            </w:pPr>
            <w:r>
              <w:rPr>
                <w:sz w:val="12"/>
                <w:szCs w:val="12"/>
                <w:spacing w:val="1"/>
              </w:rPr>
              <w:t>物业公司</w:t>
            </w:r>
            <w:r>
              <w:rPr>
                <w:sz w:val="12"/>
                <w:szCs w:val="12"/>
                <w:spacing w:val="36"/>
              </w:rPr>
              <w:t xml:space="preserve"> </w:t>
            </w:r>
            <w:r>
              <w:rPr>
                <w:sz w:val="12"/>
                <w:szCs w:val="12"/>
                <w:spacing w:val="1"/>
              </w:rPr>
              <w:t>泄铁物业</w:t>
            </w:r>
          </w:p>
          <w:p>
            <w:pPr>
              <w:pStyle w:val="TableText"/>
              <w:ind w:left="104"/>
              <w:spacing w:before="106" w:line="220" w:lineRule="auto"/>
              <w:rPr>
                <w:sz w:val="12"/>
                <w:szCs w:val="12"/>
              </w:rPr>
            </w:pPr>
            <w:r>
              <w:rPr>
                <w:sz w:val="12"/>
                <w:szCs w:val="12"/>
              </w:rPr>
              <w:t>开</w:t>
            </w:r>
            <w:r>
              <w:rPr>
                <w:sz w:val="12"/>
                <w:szCs w:val="12"/>
                <w:spacing w:val="31"/>
                <w:w w:val="101"/>
              </w:rPr>
              <w:t xml:space="preserve"> </w:t>
            </w:r>
            <w:r>
              <w:rPr>
                <w:sz w:val="12"/>
                <w:szCs w:val="12"/>
              </w:rPr>
              <w:t>发</w:t>
            </w:r>
            <w:r>
              <w:rPr>
                <w:sz w:val="12"/>
                <w:szCs w:val="12"/>
                <w:spacing w:val="24"/>
              </w:rPr>
              <w:t xml:space="preserve"> </w:t>
            </w:r>
            <w:r>
              <w:rPr>
                <w:sz w:val="12"/>
                <w:szCs w:val="12"/>
              </w:rPr>
              <w:t>商 港铁物业发展(深圳)有限公司</w:t>
            </w:r>
          </w:p>
          <w:p>
            <w:pPr>
              <w:spacing w:line="363" w:lineRule="auto"/>
              <w:rPr>
                <w:rFonts w:ascii="Arial"/>
                <w:sz w:val="21"/>
              </w:rPr>
            </w:pPr>
            <w:r/>
          </w:p>
          <w:p>
            <w:pPr>
              <w:pStyle w:val="TableText"/>
              <w:ind w:left="106"/>
              <w:spacing w:before="40" w:line="219" w:lineRule="auto"/>
              <w:rPr>
                <w:sz w:val="12"/>
                <w:szCs w:val="12"/>
              </w:rPr>
            </w:pPr>
            <w:r>
              <w:rPr>
                <w:sz w:val="12"/>
                <w:szCs w:val="12"/>
                <w:b/>
                <w:bCs/>
                <w:spacing w:val="-3"/>
              </w:rPr>
              <w:t>学区信息</w:t>
            </w:r>
          </w:p>
          <w:p>
            <w:pPr>
              <w:pStyle w:val="TableText"/>
              <w:ind w:left="104"/>
              <w:spacing w:before="129" w:line="219" w:lineRule="auto"/>
              <w:rPr>
                <w:sz w:val="12"/>
                <w:szCs w:val="12"/>
              </w:rPr>
            </w:pPr>
            <w:r>
              <w:rPr>
                <w:sz w:val="12"/>
                <w:szCs w:val="12"/>
                <w:spacing w:val="-1"/>
              </w:rPr>
              <w:t>小学 深圳市龙华中心小学</w:t>
            </w:r>
          </w:p>
          <w:p>
            <w:pPr>
              <w:pStyle w:val="TableText"/>
              <w:ind w:left="104"/>
              <w:spacing w:before="148" w:line="309" w:lineRule="exact"/>
              <w:rPr>
                <w:sz w:val="12"/>
                <w:szCs w:val="12"/>
              </w:rPr>
            </w:pPr>
            <w:r>
              <w:rPr>
                <w:sz w:val="12"/>
                <w:szCs w:val="12"/>
                <w:spacing w:val="-1"/>
                <w:position w:val="14"/>
              </w:rPr>
              <w:t>小学 深圳市龙华新区上芬小学</w:t>
            </w:r>
          </w:p>
          <w:p>
            <w:pPr>
              <w:pStyle w:val="TableText"/>
              <w:ind w:left="104"/>
              <w:spacing w:before="1" w:line="219" w:lineRule="auto"/>
              <w:rPr>
                <w:sz w:val="12"/>
                <w:szCs w:val="12"/>
              </w:rPr>
            </w:pPr>
            <w:r>
              <w:rPr>
                <w:sz w:val="12"/>
                <w:szCs w:val="12"/>
                <w:spacing w:val="-1"/>
              </w:rPr>
              <w:t>初中 深圳龙华中学</w:t>
            </w:r>
          </w:p>
          <w:p>
            <w:pPr>
              <w:pStyle w:val="TableText"/>
              <w:ind w:left="1345"/>
              <w:spacing w:before="277" w:line="197" w:lineRule="auto"/>
              <w:rPr>
                <w:sz w:val="12"/>
                <w:szCs w:val="12"/>
              </w:rPr>
            </w:pPr>
            <w:r>
              <w:rPr>
                <w:sz w:val="12"/>
                <w:szCs w:val="12"/>
                <w:spacing w:val="-1"/>
              </w:rPr>
              <w:t>肤系经纪人</w:t>
            </w:r>
          </w:p>
          <w:p>
            <w:pPr>
              <w:pStyle w:val="TableText"/>
              <w:ind w:left="104"/>
              <w:spacing w:before="1" w:line="219" w:lineRule="auto"/>
              <w:rPr>
                <w:sz w:val="8"/>
                <w:szCs w:val="8"/>
              </w:rPr>
            </w:pPr>
            <w:r>
              <w:rPr>
                <w:sz w:val="8"/>
                <w:szCs w:val="8"/>
                <w:spacing w:val="-1"/>
              </w:rPr>
              <w:t>黄日小区</w:t>
            </w:r>
          </w:p>
        </w:tc>
      </w:tr>
    </w:tbl>
    <w:p>
      <w:pPr>
        <w:ind w:left="2470"/>
        <w:spacing w:before="119" w:line="212" w:lineRule="auto"/>
        <w:rPr>
          <w:rFonts w:ascii="SimSun" w:hAnsi="SimSun" w:eastAsia="SimSun" w:cs="SimSun"/>
          <w:sz w:val="21"/>
          <w:szCs w:val="21"/>
        </w:rPr>
      </w:pPr>
      <w:r>
        <w:rPr>
          <w:rFonts w:ascii="SimSun" w:hAnsi="SimSun" w:eastAsia="SimSun" w:cs="SimSun"/>
          <w:sz w:val="21"/>
          <w:szCs w:val="21"/>
          <w:spacing w:val="-13"/>
        </w:rPr>
        <w:t>图1-13</w:t>
      </w:r>
      <w:r>
        <w:rPr>
          <w:rFonts w:ascii="SimSun" w:hAnsi="SimSun" w:eastAsia="SimSun" w:cs="SimSun"/>
          <w:sz w:val="21"/>
          <w:szCs w:val="21"/>
          <w:spacing w:val="86"/>
        </w:rPr>
        <w:t xml:space="preserve"> </w:t>
      </w:r>
      <w:r>
        <w:rPr>
          <w:rFonts w:ascii="SimSun" w:hAnsi="SimSun" w:eastAsia="SimSun" w:cs="SimSun"/>
          <w:sz w:val="21"/>
          <w:szCs w:val="21"/>
          <w:spacing w:val="-13"/>
        </w:rPr>
        <w:t>两个房地产</w:t>
      </w:r>
      <w:r>
        <w:rPr>
          <w:rFonts w:ascii="Times New Roman" w:hAnsi="Times New Roman" w:eastAsia="Times New Roman" w:cs="Times New Roman"/>
          <w:sz w:val="21"/>
          <w:szCs w:val="21"/>
          <w:spacing w:val="-13"/>
        </w:rPr>
        <w:t>App</w:t>
      </w:r>
      <w:r>
        <w:rPr>
          <w:rFonts w:ascii="SimSun" w:hAnsi="SimSun" w:eastAsia="SimSun" w:cs="SimSun"/>
          <w:sz w:val="21"/>
          <w:szCs w:val="21"/>
          <w:spacing w:val="-13"/>
        </w:rPr>
        <w:t>页面</w:t>
      </w:r>
    </w:p>
    <w:p>
      <w:pPr>
        <w:pStyle w:val="BodyText"/>
        <w:spacing w:line="290" w:lineRule="auto"/>
        <w:rPr/>
      </w:pPr>
      <w:r/>
    </w:p>
    <w:p>
      <w:pPr>
        <w:ind w:right="16" w:firstLine="409"/>
        <w:spacing w:before="69" w:line="341" w:lineRule="auto"/>
        <w:rPr>
          <w:rFonts w:ascii="SimSun" w:hAnsi="SimSun" w:eastAsia="SimSun" w:cs="SimSun"/>
          <w:sz w:val="21"/>
          <w:szCs w:val="21"/>
        </w:rPr>
      </w:pPr>
      <w:r>
        <w:rPr>
          <w:rFonts w:ascii="SimSun" w:hAnsi="SimSun" w:eastAsia="SimSun" w:cs="SimSun"/>
          <w:sz w:val="21"/>
          <w:szCs w:val="21"/>
        </w:rPr>
        <w:t>类似以上这样的错误信息在大多数房地产的</w:t>
      </w:r>
      <w:r>
        <w:rPr>
          <w:rFonts w:ascii="SimSun" w:hAnsi="SimSun" w:eastAsia="SimSun" w:cs="SimSun"/>
          <w:sz w:val="21"/>
          <w:szCs w:val="21"/>
          <w:spacing w:val="-46"/>
        </w:rPr>
        <w:t xml:space="preserve"> </w:t>
      </w:r>
      <w:r>
        <w:rPr>
          <w:rFonts w:ascii="Times New Roman" w:hAnsi="Times New Roman" w:eastAsia="Times New Roman" w:cs="Times New Roman"/>
          <w:sz w:val="21"/>
          <w:szCs w:val="21"/>
        </w:rPr>
        <w:t>App</w:t>
      </w:r>
      <w:r>
        <w:rPr>
          <w:rFonts w:ascii="SimSun" w:hAnsi="SimSun" w:eastAsia="SimSun" w:cs="SimSun"/>
          <w:sz w:val="21"/>
          <w:szCs w:val="21"/>
        </w:rPr>
        <w:t>中比比皆是。对于媒体渠道 </w:t>
      </w:r>
      <w:r>
        <w:rPr>
          <w:rFonts w:ascii="SimSun" w:hAnsi="SimSun" w:eastAsia="SimSun" w:cs="SimSun"/>
          <w:sz w:val="21"/>
          <w:szCs w:val="21"/>
          <w:spacing w:val="-7"/>
        </w:rPr>
        <w:t>阶段的产品来说，信息传递的准确性和效率是其关注的重点。在新浪网</w:t>
      </w:r>
      <w:r>
        <w:rPr>
          <w:rFonts w:ascii="SimSun" w:hAnsi="SimSun" w:eastAsia="SimSun" w:cs="SimSun"/>
          <w:sz w:val="21"/>
          <w:szCs w:val="21"/>
          <w:spacing w:val="-8"/>
        </w:rPr>
        <w:t>等网站上，</w:t>
      </w:r>
      <w:r>
        <w:rPr>
          <w:rFonts w:ascii="SimSun" w:hAnsi="SimSun" w:eastAsia="SimSun" w:cs="SimSun"/>
          <w:sz w:val="21"/>
          <w:szCs w:val="21"/>
        </w:rPr>
        <w:t xml:space="preserve"> </w:t>
      </w:r>
      <w:r>
        <w:rPr>
          <w:rFonts w:ascii="SimSun" w:hAnsi="SimSun" w:eastAsia="SimSun" w:cs="SimSun"/>
          <w:sz w:val="21"/>
          <w:szCs w:val="21"/>
        </w:rPr>
        <w:t>很多新闻稿里连标点符号都是不允许有错误的，更不用</w:t>
      </w:r>
      <w:r>
        <w:rPr>
          <w:rFonts w:ascii="SimSun" w:hAnsi="SimSun" w:eastAsia="SimSun" w:cs="SimSun"/>
          <w:sz w:val="21"/>
          <w:szCs w:val="21"/>
          <w:spacing w:val="-1"/>
        </w:rPr>
        <w:t>说上述这类明显的事实性</w:t>
      </w:r>
    </w:p>
    <w:p>
      <w:pPr>
        <w:spacing w:line="220" w:lineRule="auto"/>
        <w:rPr>
          <w:rFonts w:ascii="SimSun" w:hAnsi="SimSun" w:eastAsia="SimSun" w:cs="SimSun"/>
          <w:sz w:val="21"/>
          <w:szCs w:val="21"/>
        </w:rPr>
      </w:pPr>
      <w:r>
        <w:rPr>
          <w:rFonts w:ascii="SimSun" w:hAnsi="SimSun" w:eastAsia="SimSun" w:cs="SimSun"/>
          <w:sz w:val="21"/>
          <w:szCs w:val="21"/>
          <w:spacing w:val="-9"/>
        </w:rPr>
        <w:t>错误。</w:t>
      </w:r>
    </w:p>
    <w:p>
      <w:pPr>
        <w:ind w:firstLine="409"/>
        <w:spacing w:before="116" w:line="348" w:lineRule="auto"/>
        <w:rPr>
          <w:rFonts w:ascii="SimSun" w:hAnsi="SimSun" w:eastAsia="SimSun" w:cs="SimSun"/>
          <w:sz w:val="21"/>
          <w:szCs w:val="21"/>
        </w:rPr>
      </w:pPr>
      <w:r>
        <w:rPr>
          <w:rFonts w:ascii="SimSun" w:hAnsi="SimSun" w:eastAsia="SimSun" w:cs="SimSun"/>
          <w:sz w:val="21"/>
          <w:szCs w:val="21"/>
          <w:spacing w:val="-9"/>
        </w:rPr>
        <w:t>如图1-14所示为在另一个房地产</w:t>
      </w:r>
      <w:r>
        <w:rPr>
          <w:rFonts w:ascii="Times New Roman" w:hAnsi="Times New Roman" w:eastAsia="Times New Roman" w:cs="Times New Roman"/>
          <w:sz w:val="21"/>
          <w:szCs w:val="21"/>
          <w:spacing w:val="-9"/>
        </w:rPr>
        <w:t>App</w:t>
      </w:r>
      <w:r>
        <w:rPr>
          <w:rFonts w:ascii="SimSun" w:hAnsi="SimSun" w:eastAsia="SimSun" w:cs="SimSun"/>
          <w:sz w:val="21"/>
          <w:szCs w:val="21"/>
          <w:spacing w:val="-9"/>
        </w:rPr>
        <w:t>中，将城市选为“深圳”之后，点击</w:t>
      </w:r>
      <w:r>
        <w:rPr>
          <w:rFonts w:ascii="SimSun" w:hAnsi="SimSun" w:eastAsia="SimSun" w:cs="SimSun"/>
          <w:sz w:val="21"/>
          <w:szCs w:val="21"/>
          <w:spacing w:val="-10"/>
        </w:rPr>
        <w:t>其“新</w:t>
      </w:r>
      <w:r>
        <w:rPr>
          <w:rFonts w:ascii="SimSun" w:hAnsi="SimSun" w:eastAsia="SimSun" w:cs="SimSun"/>
          <w:sz w:val="21"/>
          <w:szCs w:val="21"/>
        </w:rPr>
        <w:t xml:space="preserve"> </w:t>
      </w:r>
      <w:r>
        <w:rPr>
          <w:rFonts w:ascii="SimSun" w:hAnsi="SimSun" w:eastAsia="SimSun" w:cs="SimSun"/>
          <w:sz w:val="21"/>
          <w:szCs w:val="21"/>
        </w:rPr>
        <w:t>房”栏目所看到的楼盘列表。但奇怪的是，这个列表的</w:t>
      </w:r>
      <w:r>
        <w:rPr>
          <w:rFonts w:ascii="SimSun" w:hAnsi="SimSun" w:eastAsia="SimSun" w:cs="SimSun"/>
          <w:sz w:val="21"/>
          <w:szCs w:val="21"/>
          <w:spacing w:val="-1"/>
        </w:rPr>
        <w:t>前三个位置没有一个是位</w:t>
      </w:r>
      <w:r>
        <w:rPr>
          <w:rFonts w:ascii="SimSun" w:hAnsi="SimSun" w:eastAsia="SimSun" w:cs="SimSun"/>
          <w:sz w:val="21"/>
          <w:szCs w:val="21"/>
        </w:rPr>
        <w:t xml:space="preserve"> </w:t>
      </w:r>
      <w:r>
        <w:rPr>
          <w:rFonts w:ascii="SimSun" w:hAnsi="SimSun" w:eastAsia="SimSun" w:cs="SimSun"/>
          <w:sz w:val="21"/>
          <w:szCs w:val="21"/>
        </w:rPr>
        <w:t>于深圳的楼盘。从价格信息下面的小字来看，它们</w:t>
      </w:r>
      <w:r>
        <w:rPr>
          <w:rFonts w:ascii="SimSun" w:hAnsi="SimSun" w:eastAsia="SimSun" w:cs="SimSun"/>
          <w:sz w:val="21"/>
          <w:szCs w:val="21"/>
          <w:spacing w:val="-1"/>
        </w:rPr>
        <w:t>分别来自惠州市和广州市南沙</w:t>
      </w:r>
      <w:r>
        <w:rPr>
          <w:rFonts w:ascii="SimSun" w:hAnsi="SimSun" w:eastAsia="SimSun" w:cs="SimSun"/>
          <w:sz w:val="21"/>
          <w:szCs w:val="21"/>
        </w:rPr>
        <w:t xml:space="preserve"> </w:t>
      </w:r>
      <w:r>
        <w:rPr>
          <w:rFonts w:ascii="SimSun" w:hAnsi="SimSun" w:eastAsia="SimSun" w:cs="SimSun"/>
          <w:sz w:val="21"/>
          <w:szCs w:val="21"/>
          <w:spacing w:val="-7"/>
        </w:rPr>
        <w:t>区。如果继续往下看，会发现这个列表中藏有多条非深圳的楼盘信息，粗略统计，</w:t>
      </w:r>
    </w:p>
    <w:p>
      <w:pPr>
        <w:spacing w:before="1" w:line="220" w:lineRule="auto"/>
        <w:rPr>
          <w:rFonts w:ascii="SimSun" w:hAnsi="SimSun" w:eastAsia="SimSun" w:cs="SimSun"/>
          <w:sz w:val="21"/>
          <w:szCs w:val="21"/>
        </w:rPr>
      </w:pPr>
      <w:r>
        <w:rPr>
          <w:rFonts w:ascii="SimSun" w:hAnsi="SimSun" w:eastAsia="SimSun" w:cs="SimSun"/>
          <w:sz w:val="21"/>
          <w:szCs w:val="21"/>
          <w:spacing w:val="6"/>
        </w:rPr>
        <w:t>占比超过30%。</w:t>
      </w:r>
    </w:p>
    <w:p>
      <w:pPr>
        <w:ind w:right="18" w:firstLine="409"/>
        <w:spacing w:before="116" w:line="343" w:lineRule="auto"/>
        <w:rPr>
          <w:rFonts w:ascii="SimSun" w:hAnsi="SimSun" w:eastAsia="SimSun" w:cs="SimSun"/>
          <w:sz w:val="21"/>
          <w:szCs w:val="21"/>
        </w:rPr>
      </w:pPr>
      <w:r>
        <w:rPr>
          <w:rFonts w:ascii="SimSun" w:hAnsi="SimSun" w:eastAsia="SimSun" w:cs="SimSun"/>
          <w:sz w:val="21"/>
          <w:szCs w:val="21"/>
          <w:spacing w:val="-7"/>
        </w:rPr>
        <w:t>向深圳的新房列表中插入深圳周边地区的楼盘内容，本质上</w:t>
      </w:r>
      <w:r>
        <w:rPr>
          <w:rFonts w:ascii="SimSun" w:hAnsi="SimSun" w:eastAsia="SimSun" w:cs="SimSun"/>
          <w:sz w:val="21"/>
          <w:szCs w:val="21"/>
          <w:spacing w:val="-8"/>
        </w:rPr>
        <w:t>是一种营销行为。</w:t>
      </w:r>
      <w:r>
        <w:rPr>
          <w:rFonts w:ascii="SimSun" w:hAnsi="SimSun" w:eastAsia="SimSun" w:cs="SimSun"/>
          <w:sz w:val="21"/>
          <w:szCs w:val="21"/>
        </w:rPr>
        <w:t xml:space="preserve"> </w:t>
      </w:r>
      <w:r>
        <w:rPr>
          <w:rFonts w:ascii="SimSun" w:hAnsi="SimSun" w:eastAsia="SimSun" w:cs="SimSun"/>
          <w:sz w:val="21"/>
          <w:szCs w:val="21"/>
        </w:rPr>
        <w:t>尤其是惠州市的房子，在粤港澳湾区相对比较滞销，所</w:t>
      </w:r>
      <w:r>
        <w:rPr>
          <w:rFonts w:ascii="SimSun" w:hAnsi="SimSun" w:eastAsia="SimSun" w:cs="SimSun"/>
          <w:sz w:val="21"/>
          <w:szCs w:val="21"/>
          <w:spacing w:val="-1"/>
        </w:rPr>
        <w:t>以更需要推广。推广或者</w:t>
      </w:r>
    </w:p>
    <w:p>
      <w:pPr>
        <w:pStyle w:val="BodyText"/>
        <w:spacing w:before="1" w:line="212" w:lineRule="auto"/>
        <w:rPr>
          <w:rFonts w:ascii="SimSun" w:hAnsi="SimSun" w:eastAsia="SimSun" w:cs="SimSun"/>
        </w:rPr>
      </w:pPr>
      <w:r>
        <w:rPr>
          <w:rFonts w:ascii="SimSun" w:hAnsi="SimSun" w:eastAsia="SimSun" w:cs="SimSun"/>
          <w:spacing w:val="-1"/>
        </w:rPr>
        <w:t>广告本身并没有什么问题，但是上述</w:t>
      </w:r>
      <w:r>
        <w:rPr>
          <w:rFonts w:ascii="SimSun" w:hAnsi="SimSun" w:eastAsia="SimSun" w:cs="SimSun"/>
          <w:spacing w:val="-40"/>
        </w:rPr>
        <w:t xml:space="preserve"> </w:t>
      </w:r>
      <w:r>
        <w:rPr>
          <w:spacing w:val="-1"/>
        </w:rPr>
        <w:t>App</w:t>
      </w:r>
      <w:r>
        <w:rPr>
          <w:rFonts w:ascii="SimSun" w:hAnsi="SimSun" w:eastAsia="SimSun" w:cs="SimSun"/>
          <w:spacing w:val="-1"/>
        </w:rPr>
        <w:t>的设计理念明显还停留在类似于传统媒</w:t>
      </w:r>
    </w:p>
    <w:p>
      <w:pPr>
        <w:spacing w:line="212" w:lineRule="auto"/>
        <w:sectPr>
          <w:footerReference w:type="default" r:id="rId102"/>
          <w:pgSz w:w="8640" w:h="12580"/>
          <w:pgMar w:top="400" w:right="691" w:bottom="357" w:left="590" w:header="0" w:footer="248" w:gutter="0"/>
        </w:sectPr>
        <w:rPr>
          <w:rFonts w:ascii="SimSun" w:hAnsi="SimSun" w:eastAsia="SimSun" w:cs="SimSun"/>
        </w:rPr>
      </w:pPr>
    </w:p>
    <w:p>
      <w:pPr>
        <w:ind w:left="4624"/>
        <w:spacing w:before="74" w:line="219" w:lineRule="auto"/>
        <w:rPr>
          <w:rFonts w:ascii="SimHei" w:hAnsi="SimHei" w:eastAsia="SimHei" w:cs="SimHei"/>
          <w:sz w:val="21"/>
          <w:szCs w:val="21"/>
        </w:rPr>
      </w:pPr>
      <w:r>
        <w:rPr>
          <w:rFonts w:ascii="SimHei" w:hAnsi="SimHei" w:eastAsia="SimHei" w:cs="SimHei"/>
          <w:sz w:val="21"/>
          <w:szCs w:val="21"/>
          <w:spacing w:val="-16"/>
        </w:rPr>
        <w:t>第1章认知：数字化的前世今生</w:t>
      </w:r>
    </w:p>
    <w:p>
      <w:pPr>
        <w:spacing w:before="52"/>
        <w:rPr/>
      </w:pPr>
      <w:r/>
    </w:p>
    <w:p>
      <w:pPr>
        <w:spacing w:before="51"/>
        <w:rPr/>
      </w:pPr>
      <w:r/>
    </w:p>
    <w:p>
      <w:pPr>
        <w:sectPr>
          <w:footerReference w:type="default" r:id="rId103"/>
          <w:pgSz w:w="8640" w:h="12560"/>
          <w:pgMar w:top="400" w:right="668" w:bottom="440" w:left="565" w:header="0" w:footer="340" w:gutter="0"/>
          <w:cols w:equalWidth="0" w:num="1">
            <w:col w:w="7407" w:space="0"/>
          </w:cols>
        </w:sectPr>
        <w:rPr/>
      </w:pPr>
    </w:p>
    <w:p>
      <w:pPr>
        <w:ind w:left="14" w:right="323"/>
        <w:spacing w:before="60" w:line="334" w:lineRule="auto"/>
        <w:jc w:val="both"/>
        <w:rPr>
          <w:rFonts w:ascii="SimSun" w:hAnsi="SimSun" w:eastAsia="SimSun" w:cs="SimSun"/>
          <w:sz w:val="21"/>
          <w:szCs w:val="21"/>
        </w:rPr>
      </w:pPr>
      <w:r>
        <w:rPr>
          <w:rFonts w:ascii="SimSun" w:hAnsi="SimSun" w:eastAsia="SimSun" w:cs="SimSun"/>
          <w:sz w:val="21"/>
          <w:szCs w:val="21"/>
          <w:spacing w:val="12"/>
        </w:rPr>
        <w:t>体那样往内容里硬插广告的层面</w:t>
      </w:r>
      <w:r>
        <w:rPr>
          <w:rFonts w:ascii="SimSun" w:hAnsi="SimSun" w:eastAsia="SimSun" w:cs="SimSun"/>
          <w:sz w:val="21"/>
          <w:szCs w:val="21"/>
        </w:rPr>
        <w:t xml:space="preserve"> </w:t>
      </w:r>
      <w:r>
        <w:rPr>
          <w:rFonts w:ascii="SimSun" w:hAnsi="SimSun" w:eastAsia="SimSun" w:cs="SimSun"/>
          <w:sz w:val="21"/>
          <w:szCs w:val="21"/>
          <w:spacing w:val="-6"/>
        </w:rPr>
        <w:t>上。就像很多年前一些电视台播放 </w:t>
      </w:r>
      <w:r>
        <w:rPr>
          <w:rFonts w:ascii="SimSun" w:hAnsi="SimSun" w:eastAsia="SimSun" w:cs="SimSun"/>
          <w:sz w:val="21"/>
          <w:szCs w:val="21"/>
          <w:spacing w:val="-3"/>
        </w:rPr>
        <w:t>电视剧，很喜欢把一集电视剧拆分</w:t>
      </w:r>
      <w:r>
        <w:rPr>
          <w:rFonts w:ascii="SimSun" w:hAnsi="SimSun" w:eastAsia="SimSun" w:cs="SimSun"/>
          <w:sz w:val="21"/>
          <w:szCs w:val="21"/>
          <w:spacing w:val="11"/>
        </w:rPr>
        <w:t xml:space="preserve"> </w:t>
      </w:r>
      <w:r>
        <w:rPr>
          <w:rFonts w:ascii="SimSun" w:hAnsi="SimSun" w:eastAsia="SimSun" w:cs="SimSun"/>
          <w:sz w:val="21"/>
          <w:szCs w:val="21"/>
          <w:spacing w:val="11"/>
        </w:rPr>
        <w:t>成8段，然后往里面放7段广告一</w:t>
      </w:r>
      <w:r>
        <w:rPr>
          <w:rFonts w:ascii="SimSun" w:hAnsi="SimSun" w:eastAsia="SimSun" w:cs="SimSun"/>
          <w:sz w:val="21"/>
          <w:szCs w:val="21"/>
          <w:spacing w:val="5"/>
        </w:rPr>
        <w:t xml:space="preserve"> </w:t>
      </w:r>
      <w:r>
        <w:rPr>
          <w:rFonts w:ascii="SimSun" w:hAnsi="SimSun" w:eastAsia="SimSun" w:cs="SimSun"/>
          <w:sz w:val="21"/>
          <w:szCs w:val="21"/>
          <w:spacing w:val="-3"/>
        </w:rPr>
        <w:t>样——最终用户的感受是电视剧没</w:t>
      </w:r>
      <w:r>
        <w:rPr>
          <w:rFonts w:ascii="SimSun" w:hAnsi="SimSun" w:eastAsia="SimSun" w:cs="SimSun"/>
          <w:sz w:val="21"/>
          <w:szCs w:val="21"/>
          <w:spacing w:val="3"/>
        </w:rPr>
        <w:t xml:space="preserve"> </w:t>
      </w:r>
      <w:r>
        <w:rPr>
          <w:rFonts w:ascii="SimSun" w:hAnsi="SimSun" w:eastAsia="SimSun" w:cs="SimSun"/>
          <w:sz w:val="21"/>
          <w:szCs w:val="21"/>
          <w:spacing w:val="-3"/>
        </w:rPr>
        <w:t>看好，遇到广告就要换台；而广告</w:t>
      </w:r>
      <w:r>
        <w:rPr>
          <w:rFonts w:ascii="SimSun" w:hAnsi="SimSun" w:eastAsia="SimSun" w:cs="SimSun"/>
          <w:sz w:val="21"/>
          <w:szCs w:val="21"/>
          <w:spacing w:val="8"/>
        </w:rPr>
        <w:t xml:space="preserve"> </w:t>
      </w:r>
      <w:r>
        <w:rPr>
          <w:rFonts w:ascii="SimSun" w:hAnsi="SimSun" w:eastAsia="SimSun" w:cs="SimSun"/>
          <w:sz w:val="21"/>
          <w:szCs w:val="21"/>
          <w:spacing w:val="-1"/>
        </w:rPr>
        <w:t>主和广告商品也并不见得收获多少</w:t>
      </w:r>
      <w:r>
        <w:rPr>
          <w:rFonts w:ascii="SimSun" w:hAnsi="SimSun" w:eastAsia="SimSun" w:cs="SimSun"/>
          <w:sz w:val="21"/>
          <w:szCs w:val="21"/>
          <w:spacing w:val="4"/>
        </w:rPr>
        <w:t xml:space="preserve"> </w:t>
      </w:r>
      <w:r>
        <w:rPr>
          <w:rFonts w:ascii="SimSun" w:hAnsi="SimSun" w:eastAsia="SimSun" w:cs="SimSun"/>
          <w:sz w:val="21"/>
          <w:szCs w:val="21"/>
          <w:spacing w:val="14"/>
        </w:rPr>
        <w:t>有益的关注，反而引起了观众的</w:t>
      </w:r>
    </w:p>
    <w:p>
      <w:pPr>
        <w:ind w:left="14"/>
        <w:spacing w:line="220" w:lineRule="auto"/>
        <w:rPr>
          <w:rFonts w:ascii="SimSun" w:hAnsi="SimSun" w:eastAsia="SimSun" w:cs="SimSun"/>
          <w:sz w:val="21"/>
          <w:szCs w:val="21"/>
        </w:rPr>
      </w:pPr>
      <w:r>
        <w:rPr>
          <w:rFonts w:ascii="SimSun" w:hAnsi="SimSun" w:eastAsia="SimSun" w:cs="SimSun"/>
          <w:sz w:val="21"/>
          <w:szCs w:val="21"/>
          <w:spacing w:val="-9"/>
        </w:rPr>
        <w:t>反感。</w:t>
      </w:r>
    </w:p>
    <w:p>
      <w:pPr>
        <w:ind w:right="319" w:firstLine="434"/>
        <w:spacing w:before="197" w:line="337" w:lineRule="auto"/>
        <w:jc w:val="both"/>
        <w:rPr>
          <w:rFonts w:ascii="SimSun" w:hAnsi="SimSun" w:eastAsia="SimSun" w:cs="SimSun"/>
          <w:sz w:val="21"/>
          <w:szCs w:val="21"/>
        </w:rPr>
      </w:pPr>
      <w:r>
        <w:rPr>
          <w:rFonts w:ascii="SimSun" w:hAnsi="SimSun" w:eastAsia="SimSun" w:cs="SimSun"/>
          <w:sz w:val="21"/>
          <w:szCs w:val="21"/>
          <w:spacing w:val="-1"/>
        </w:rPr>
        <w:t>其实，在互联网上存在很多效</w:t>
      </w:r>
      <w:r>
        <w:rPr>
          <w:rFonts w:ascii="SimSun" w:hAnsi="SimSun" w:eastAsia="SimSun" w:cs="SimSun"/>
          <w:sz w:val="21"/>
          <w:szCs w:val="21"/>
          <w:spacing w:val="2"/>
        </w:rPr>
        <w:t xml:space="preserve"> </w:t>
      </w:r>
      <w:r>
        <w:rPr>
          <w:rFonts w:ascii="SimSun" w:hAnsi="SimSun" w:eastAsia="SimSun" w:cs="SimSun"/>
          <w:sz w:val="21"/>
          <w:szCs w:val="21"/>
          <w:spacing w:val="-2"/>
        </w:rPr>
        <w:t>果更好、体验更好、更加精准的广</w:t>
      </w:r>
      <w:r>
        <w:rPr>
          <w:rFonts w:ascii="SimSun" w:hAnsi="SimSun" w:eastAsia="SimSun" w:cs="SimSun"/>
          <w:sz w:val="21"/>
          <w:szCs w:val="21"/>
          <w:spacing w:val="6"/>
        </w:rPr>
        <w:t xml:space="preserve"> </w:t>
      </w:r>
      <w:r>
        <w:rPr>
          <w:rFonts w:ascii="SimSun" w:hAnsi="SimSun" w:eastAsia="SimSun" w:cs="SimSun"/>
          <w:sz w:val="21"/>
          <w:szCs w:val="21"/>
          <w:spacing w:val="-2"/>
        </w:rPr>
        <w:t>告投放方式。如果你看过网络综艺</w:t>
      </w:r>
      <w:r>
        <w:rPr>
          <w:rFonts w:ascii="SimSun" w:hAnsi="SimSun" w:eastAsia="SimSun" w:cs="SimSun"/>
          <w:sz w:val="21"/>
          <w:szCs w:val="21"/>
          <w:spacing w:val="6"/>
        </w:rPr>
        <w:t xml:space="preserve"> </w:t>
      </w:r>
      <w:r>
        <w:rPr>
          <w:rFonts w:ascii="SimSun" w:hAnsi="SimSun" w:eastAsia="SimSun" w:cs="SimSun"/>
          <w:sz w:val="21"/>
          <w:szCs w:val="21"/>
        </w:rPr>
        <w:t>《奇葩说》将会知道，在强大的语</w:t>
      </w:r>
      <w:r>
        <w:rPr>
          <w:rFonts w:ascii="SimSun" w:hAnsi="SimSun" w:eastAsia="SimSun" w:cs="SimSun"/>
          <w:sz w:val="21"/>
          <w:szCs w:val="21"/>
          <w:spacing w:val="13"/>
        </w:rPr>
        <w:t xml:space="preserve"> </w:t>
      </w:r>
      <w:r>
        <w:rPr>
          <w:rFonts w:ascii="SimSun" w:hAnsi="SimSun" w:eastAsia="SimSun" w:cs="SimSun"/>
          <w:sz w:val="21"/>
          <w:szCs w:val="21"/>
          <w:spacing w:val="-2"/>
        </w:rPr>
        <w:t>言表达能力下，广告甚至可以成为</w:t>
      </w:r>
      <w:r>
        <w:rPr>
          <w:rFonts w:ascii="SimSun" w:hAnsi="SimSun" w:eastAsia="SimSun" w:cs="SimSun"/>
          <w:sz w:val="21"/>
          <w:szCs w:val="21"/>
          <w:spacing w:val="4"/>
        </w:rPr>
        <w:t xml:space="preserve"> </w:t>
      </w:r>
      <w:r>
        <w:rPr>
          <w:rFonts w:ascii="SimSun" w:hAnsi="SimSun" w:eastAsia="SimSun" w:cs="SimSun"/>
          <w:sz w:val="21"/>
          <w:szCs w:val="21"/>
          <w:spacing w:val="-2"/>
        </w:rPr>
        <w:t>内容的一部分。广告可以让人喜欢</w:t>
      </w:r>
    </w:p>
    <w:p>
      <w:pPr>
        <w:ind w:left="14"/>
        <w:spacing w:before="1" w:line="184" w:lineRule="auto"/>
        <w:rPr>
          <w:rFonts w:ascii="SimSun" w:hAnsi="SimSun" w:eastAsia="SimSun" w:cs="SimSun"/>
          <w:sz w:val="21"/>
          <w:szCs w:val="21"/>
        </w:rPr>
      </w:pPr>
      <w:r>
        <w:rPr>
          <w:rFonts w:ascii="SimSun" w:hAnsi="SimSun" w:eastAsia="SimSun" w:cs="SimSun"/>
          <w:sz w:val="21"/>
          <w:szCs w:val="21"/>
          <w:spacing w:val="-1"/>
        </w:rPr>
        <w:t>看，并具有一定的娱乐功能，也能</w:t>
      </w:r>
    </w:p>
    <w:p>
      <w:pPr>
        <w:pStyle w:val="BodyText"/>
        <w:spacing w:line="14" w:lineRule="auto"/>
        <w:rPr>
          <w:sz w:val="2"/>
        </w:rPr>
      </w:pPr>
      <w:r>
        <w:rPr>
          <w:sz w:val="2"/>
          <w:szCs w:val="2"/>
        </w:rPr>
        <w:br w:type="column"/>
      </w:r>
    </w:p>
    <w:p>
      <w:pPr>
        <w:pStyle w:val="BodyText"/>
        <w:ind w:firstLine="480"/>
        <w:spacing w:line="5738" w:lineRule="exact"/>
        <w:rPr/>
      </w:pPr>
      <w:r>
        <w:rPr>
          <w:position w:val="-114"/>
        </w:rPr>
        <w:pict>
          <v:group id="_x0000_s130" style="mso-position-vertical-relative:line;mso-position-horizontal-relative:char;width:137.55pt;height:287.05pt;" filled="false" stroked="false" coordsize="2751,5740" coordorigin="0,0">
            <v:shape id="_x0000_s132" style="position:absolute;left:0;top:0;width:2751;height:5740;" filled="false" stroked="false" type="#_x0000_t75">
              <v:imagedata o:title="" r:id="rId104"/>
            </v:shape>
            <v:shape id="_x0000_s134" style="position:absolute;left:169;top:163;width:2346;height:5350;" filled="false" stroked="false" type="#_x0000_t202">
              <v:fill on="false"/>
              <v:stroke on="false"/>
              <v:path/>
              <v:imagedata o:title=""/>
              <o:lock v:ext="edit" aspectratio="false"/>
              <v:textbox inset="0mm,0mm,0mm,0mm">
                <w:txbxContent>
                  <w:p>
                    <w:pPr>
                      <w:ind w:left="1570"/>
                      <w:spacing w:before="20" w:line="219" w:lineRule="auto"/>
                      <w:rPr>
                        <w:rFonts w:ascii="SimSun" w:hAnsi="SimSun" w:eastAsia="SimSun" w:cs="SimSun"/>
                        <w:sz w:val="10"/>
                        <w:szCs w:val="10"/>
                      </w:rPr>
                    </w:pPr>
                    <w:r>
                      <w:rPr>
                        <w:rFonts w:ascii="SimSun" w:hAnsi="SimSun" w:eastAsia="SimSun" w:cs="SimSun"/>
                        <w:sz w:val="10"/>
                        <w:szCs w:val="10"/>
                        <w:spacing w:val="13"/>
                      </w:rPr>
                      <w:t>群四*0</w:t>
                    </w:r>
                    <w:r>
                      <w:rPr>
                        <w:rFonts w:ascii="SimSun" w:hAnsi="SimSun" w:eastAsia="SimSun" w:cs="SimSun"/>
                        <w:sz w:val="10"/>
                        <w:szCs w:val="10"/>
                        <w:spacing w:val="38"/>
                        <w:w w:val="101"/>
                      </w:rPr>
                      <w:t xml:space="preserve"> </w:t>
                    </w:r>
                    <w:r>
                      <w:rPr>
                        <w:rFonts w:ascii="SimSun" w:hAnsi="SimSun" w:eastAsia="SimSun" w:cs="SimSun"/>
                        <w:sz w:val="10"/>
                        <w:szCs w:val="10"/>
                        <w:spacing w:val="13"/>
                      </w:rPr>
                      <w:t>=0907</w:t>
                    </w:r>
                  </w:p>
                  <w:p>
                    <w:pPr>
                      <w:spacing w:before="103" w:line="226" w:lineRule="auto"/>
                      <w:jc w:val="right"/>
                      <w:rPr>
                        <w:rFonts w:ascii="SimSun" w:hAnsi="SimSun" w:eastAsia="SimSun" w:cs="SimSun"/>
                        <w:sz w:val="21"/>
                        <w:szCs w:val="21"/>
                      </w:rPr>
                    </w:pPr>
                    <w:r>
                      <w:rPr>
                        <w:rFonts w:ascii="SimSun" w:hAnsi="SimSun" w:eastAsia="SimSun" w:cs="SimSun"/>
                        <w:sz w:val="21"/>
                        <w:szCs w:val="21"/>
                        <w:spacing w:val="-12"/>
                        <w:w w:val="81"/>
                      </w:rPr>
                      <w:t>②</w:t>
                    </w:r>
                    <w:r>
                      <w:rPr>
                        <w:rFonts w:ascii="SimSun" w:hAnsi="SimSun" w:eastAsia="SimSun" w:cs="SimSun"/>
                        <w:sz w:val="21"/>
                        <w:szCs w:val="21"/>
                        <w:spacing w:val="-11"/>
                      </w:rPr>
                      <w:t xml:space="preserve"> </w:t>
                    </w:r>
                    <w:r>
                      <w:rPr>
                        <w:rFonts w:ascii="SimSun" w:hAnsi="SimSun" w:eastAsia="SimSun" w:cs="SimSun"/>
                        <w:sz w:val="21"/>
                        <w:szCs w:val="21"/>
                        <w:spacing w:val="-8"/>
                        <w:w w:val="81"/>
                      </w:rPr>
                      <w:t>③</w:t>
                    </w:r>
                  </w:p>
                  <w:p>
                    <w:pPr>
                      <w:ind w:left="2089"/>
                      <w:spacing w:before="26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Q</w:t>
                    </w:r>
                  </w:p>
                  <w:p>
                    <w:pPr>
                      <w:ind w:left="1239"/>
                      <w:spacing w:before="8" w:line="175" w:lineRule="auto"/>
                      <w:rPr>
                        <w:rFonts w:ascii="LiSu" w:hAnsi="LiSu" w:eastAsia="LiSu" w:cs="LiSu"/>
                        <w:sz w:val="10"/>
                        <w:szCs w:val="10"/>
                      </w:rPr>
                    </w:pPr>
                    <w:r>
                      <w:rPr>
                        <w:rFonts w:ascii="LiSu" w:hAnsi="LiSu" w:eastAsia="LiSu" w:cs="LiSu"/>
                        <w:sz w:val="10"/>
                        <w:szCs w:val="10"/>
                        <w:color w:val="FFFFFF"/>
                        <w:spacing w:val="-5"/>
                        <w:w w:val="96"/>
                      </w:rPr>
                      <w:t>优选户型小中见大</w:t>
                    </w:r>
                  </w:p>
                  <w:p>
                    <w:pPr>
                      <w:ind w:left="1241"/>
                      <w:spacing w:before="196" w:line="211" w:lineRule="auto"/>
                      <w:rPr>
                        <w:rFonts w:ascii="SimSun" w:hAnsi="SimSun" w:eastAsia="SimSun" w:cs="SimSun"/>
                        <w:sz w:val="14"/>
                        <w:szCs w:val="14"/>
                      </w:rPr>
                    </w:pPr>
                    <w:r>
                      <w:rPr>
                        <w:rFonts w:ascii="SimSun" w:hAnsi="SimSun" w:eastAsia="SimSun" w:cs="SimSun"/>
                        <w:sz w:val="14"/>
                        <w:szCs w:val="14"/>
                        <w:b/>
                        <w:bCs/>
                        <w:spacing w:val="-15"/>
                      </w:rPr>
                      <w:t>热门榜</w:t>
                    </w:r>
                  </w:p>
                  <w:p>
                    <w:pPr>
                      <w:ind w:left="1239"/>
                      <w:spacing w:line="219" w:lineRule="auto"/>
                      <w:rPr>
                        <w:rFonts w:ascii="SimSun" w:hAnsi="SimSun" w:eastAsia="SimSun" w:cs="SimSun"/>
                        <w:sz w:val="10"/>
                        <w:szCs w:val="10"/>
                      </w:rPr>
                    </w:pPr>
                    <w:r>
                      <w:rPr>
                        <w:rFonts w:ascii="SimSun" w:hAnsi="SimSun" w:eastAsia="SimSun" w:cs="SimSun"/>
                        <w:sz w:val="10"/>
                        <w:szCs w:val="10"/>
                        <w:spacing w:val="-8"/>
                        <w:w w:val="99"/>
                      </w:rPr>
                      <w:t>大家都在看</w:t>
                    </w:r>
                  </w:p>
                  <w:p>
                    <w:pPr>
                      <w:spacing w:line="294" w:lineRule="auto"/>
                      <w:rPr>
                        <w:rFonts w:ascii="Arial"/>
                        <w:sz w:val="21"/>
                      </w:rPr>
                    </w:pPr>
                    <w:r/>
                  </w:p>
                  <w:p>
                    <w:pPr>
                      <w:ind w:left="20"/>
                      <w:spacing w:before="46" w:line="222" w:lineRule="auto"/>
                      <w:rPr>
                        <w:rFonts w:ascii="SimSun" w:hAnsi="SimSun" w:eastAsia="SimSun" w:cs="SimSun"/>
                        <w:sz w:val="10"/>
                        <w:szCs w:val="10"/>
                      </w:rPr>
                    </w:pPr>
                    <w:r>
                      <w:rPr>
                        <w:rFonts w:ascii="SimSun" w:hAnsi="SimSun" w:eastAsia="SimSun" w:cs="SimSun"/>
                        <w:sz w:val="14"/>
                        <w:szCs w:val="14"/>
                        <w:spacing w:val="-3"/>
                      </w:rPr>
                      <w:t>区域</w:t>
                    </w:r>
                    <w:r>
                      <w:rPr>
                        <w:rFonts w:ascii="SimSun" w:hAnsi="SimSun" w:eastAsia="SimSun" w:cs="SimSun"/>
                        <w:sz w:val="14"/>
                        <w:szCs w:val="14"/>
                        <w:spacing w:val="23"/>
                      </w:rPr>
                      <w:t xml:space="preserve">   </w:t>
                    </w:r>
                    <w:r>
                      <w:rPr>
                        <w:rFonts w:ascii="SimHei" w:hAnsi="SimHei" w:eastAsia="SimHei" w:cs="SimHei"/>
                        <w:sz w:val="14"/>
                        <w:szCs w:val="14"/>
                        <w:spacing w:val="-3"/>
                      </w:rPr>
                      <w:t>价格</w:t>
                    </w:r>
                    <w:r>
                      <w:rPr>
                        <w:rFonts w:ascii="SimHei" w:hAnsi="SimHei" w:eastAsia="SimHei" w:cs="SimHei"/>
                        <w:sz w:val="14"/>
                        <w:szCs w:val="14"/>
                        <w:spacing w:val="21"/>
                      </w:rPr>
                      <w:t xml:space="preserve">   </w:t>
                    </w:r>
                    <w:r>
                      <w:rPr>
                        <w:rFonts w:ascii="SimSun" w:hAnsi="SimSun" w:eastAsia="SimSun" w:cs="SimSun"/>
                        <w:sz w:val="14"/>
                        <w:szCs w:val="14"/>
                        <w:spacing w:val="-3"/>
                      </w:rPr>
                      <w:t>户型</w:t>
                    </w:r>
                    <w:r>
                      <w:rPr>
                        <w:rFonts w:ascii="SimSun" w:hAnsi="SimSun" w:eastAsia="SimSun" w:cs="SimSun"/>
                        <w:sz w:val="14"/>
                        <w:szCs w:val="14"/>
                        <w:spacing w:val="6"/>
                      </w:rPr>
                      <w:t xml:space="preserve">    </w:t>
                    </w:r>
                    <w:r>
                      <w:rPr>
                        <w:rFonts w:ascii="SimSun" w:hAnsi="SimSun" w:eastAsia="SimSun" w:cs="SimSun"/>
                        <w:sz w:val="10"/>
                        <w:szCs w:val="10"/>
                        <w:spacing w:val="-3"/>
                      </w:rPr>
                      <w:t>更多÷</w:t>
                    </w:r>
                    <w:r>
                      <w:rPr>
                        <w:rFonts w:ascii="SimSun" w:hAnsi="SimSun" w:eastAsia="SimSun" w:cs="SimSun"/>
                        <w:sz w:val="10"/>
                        <w:szCs w:val="10"/>
                        <w:spacing w:val="9"/>
                      </w:rPr>
                      <w:t xml:space="preserve">   </w:t>
                    </w:r>
                    <w:r>
                      <w:rPr>
                        <w:rFonts w:ascii="SimSun" w:hAnsi="SimSun" w:eastAsia="SimSun" w:cs="SimSun"/>
                        <w:sz w:val="10"/>
                        <w:szCs w:val="10"/>
                        <w:spacing w:val="-3"/>
                      </w:rPr>
                      <w:t>1 L</w:t>
                    </w:r>
                  </w:p>
                  <w:p>
                    <w:pPr>
                      <w:ind w:left="20"/>
                      <w:spacing w:before="210" w:line="219" w:lineRule="auto"/>
                      <w:rPr>
                        <w:rFonts w:ascii="SimSun" w:hAnsi="SimSun" w:eastAsia="SimSun" w:cs="SimSun"/>
                        <w:sz w:val="10"/>
                        <w:szCs w:val="10"/>
                      </w:rPr>
                    </w:pPr>
                    <w:r>
                      <w:rPr>
                        <w:rFonts w:ascii="SimSun" w:hAnsi="SimSun" w:eastAsia="SimSun" w:cs="SimSun"/>
                        <w:sz w:val="10"/>
                        <w:szCs w:val="10"/>
                      </w:rPr>
                      <w:t>口优患楼盘</w:t>
                    </w:r>
                    <w:r>
                      <w:rPr>
                        <w:rFonts w:ascii="SimSun" w:hAnsi="SimSun" w:eastAsia="SimSun" w:cs="SimSun"/>
                        <w:sz w:val="10"/>
                        <w:szCs w:val="10"/>
                        <w:spacing w:val="17"/>
                      </w:rPr>
                      <w:t xml:space="preserve">   </w:t>
                    </w:r>
                    <w:r>
                      <w:rPr>
                        <w:rFonts w:ascii="SimSun" w:hAnsi="SimSun" w:eastAsia="SimSun" w:cs="SimSun"/>
                        <w:sz w:val="10"/>
                        <w:szCs w:val="10"/>
                      </w:rPr>
                      <w:t>直播看房</w:t>
                    </w:r>
                    <w:r>
                      <w:rPr>
                        <w:rFonts w:ascii="SimSun" w:hAnsi="SimSun" w:eastAsia="SimSun" w:cs="SimSun"/>
                        <w:sz w:val="10"/>
                        <w:szCs w:val="10"/>
                        <w:spacing w:val="2"/>
                      </w:rPr>
                      <w:t xml:space="preserve">               </w:t>
                    </w:r>
                    <w:r>
                      <w:rPr>
                        <w:rFonts w:ascii="SimSun" w:hAnsi="SimSun" w:eastAsia="SimSun" w:cs="SimSun"/>
                        <w:sz w:val="10"/>
                        <w:szCs w:val="10"/>
                      </w:rPr>
                      <w:t>视频看房</w:t>
                    </w:r>
                  </w:p>
                  <w:p>
                    <w:pPr>
                      <w:ind w:left="911"/>
                      <w:spacing w:before="230" w:line="222" w:lineRule="auto"/>
                      <w:rPr>
                        <w:rFonts w:ascii="SimHei" w:hAnsi="SimHei" w:eastAsia="SimHei" w:cs="SimHei"/>
                        <w:sz w:val="14"/>
                        <w:szCs w:val="14"/>
                      </w:rPr>
                    </w:pPr>
                    <w:r>
                      <w:rPr>
                        <w:rFonts w:ascii="SimHei" w:hAnsi="SimHei" w:eastAsia="SimHei" w:cs="SimHei"/>
                        <w:sz w:val="14"/>
                        <w:szCs w:val="14"/>
                        <w:b/>
                        <w:bCs/>
                        <w:spacing w:val="-11"/>
                        <w:w w:val="96"/>
                      </w:rPr>
                      <w:t>惠州星河丹提</w:t>
                    </w:r>
                  </w:p>
                  <w:p>
                    <w:pPr>
                      <w:ind w:left="910"/>
                      <w:spacing w:before="13" w:line="219" w:lineRule="auto"/>
                      <w:rPr>
                        <w:rFonts w:ascii="SimSun" w:hAnsi="SimSun" w:eastAsia="SimSun" w:cs="SimSun"/>
                        <w:sz w:val="10"/>
                        <w:szCs w:val="10"/>
                      </w:rPr>
                    </w:pPr>
                    <w:r>
                      <w:rPr>
                        <w:rFonts w:ascii="SimSun" w:hAnsi="SimSun" w:eastAsia="SimSun" w:cs="SimSun"/>
                        <w:sz w:val="10"/>
                        <w:szCs w:val="10"/>
                        <w:spacing w:val="6"/>
                      </w:rPr>
                      <w:t>20000元/年</w:t>
                    </w:r>
                  </w:p>
                  <w:p>
                    <w:pPr>
                      <w:ind w:left="910"/>
                      <w:spacing w:before="31" w:line="219" w:lineRule="auto"/>
                      <w:rPr>
                        <w:rFonts w:ascii="SimSun" w:hAnsi="SimSun" w:eastAsia="SimSun" w:cs="SimSun"/>
                        <w:sz w:val="10"/>
                        <w:szCs w:val="10"/>
                      </w:rPr>
                    </w:pPr>
                    <w:r>
                      <w:rPr>
                        <w:rFonts w:ascii="SimSun" w:hAnsi="SimSun" w:eastAsia="SimSun" w:cs="SimSun"/>
                        <w:sz w:val="10"/>
                        <w:szCs w:val="10"/>
                        <w:spacing w:val="-6"/>
                      </w:rPr>
                      <w:t>患州3.9分299条评论</w:t>
                    </w:r>
                  </w:p>
                  <w:p>
                    <w:pPr>
                      <w:ind w:left="910"/>
                      <w:spacing w:before="52" w:line="219" w:lineRule="auto"/>
                      <w:rPr>
                        <w:rFonts w:ascii="SimSun" w:hAnsi="SimSun" w:eastAsia="SimSun" w:cs="SimSun"/>
                        <w:sz w:val="10"/>
                        <w:szCs w:val="10"/>
                      </w:rPr>
                    </w:pPr>
                    <w:r>
                      <w:rPr>
                        <w:rFonts w:ascii="SimSun" w:hAnsi="SimSun" w:eastAsia="SimSun" w:cs="SimSun"/>
                        <w:sz w:val="10"/>
                        <w:szCs w:val="10"/>
                        <w:spacing w:val="-2"/>
                      </w:rPr>
                      <w:t>普通住宅测地产</w:t>
                    </w:r>
                    <w:r>
                      <w:rPr>
                        <w:rFonts w:ascii="SimSun" w:hAnsi="SimSun" w:eastAsia="SimSun" w:cs="SimSun"/>
                        <w:sz w:val="10"/>
                        <w:szCs w:val="10"/>
                        <w:spacing w:val="20"/>
                        <w:w w:val="101"/>
                      </w:rPr>
                      <w:t xml:space="preserve"> </w:t>
                    </w:r>
                    <w:r>
                      <w:rPr>
                        <w:rFonts w:ascii="SimSun" w:hAnsi="SimSun" w:eastAsia="SimSun" w:cs="SimSun"/>
                        <w:sz w:val="10"/>
                        <w:szCs w:val="10"/>
                        <w:spacing w:val="-2"/>
                      </w:rPr>
                      <w:t>山预地产</w:t>
                    </w:r>
                  </w:p>
                  <w:p>
                    <w:pPr>
                      <w:ind w:left="911"/>
                      <w:spacing w:before="226" w:line="215" w:lineRule="auto"/>
                      <w:rPr>
                        <w:sz w:val="14"/>
                        <w:szCs w:val="14"/>
                      </w:rPr>
                    </w:pPr>
                    <w:r>
                      <w:rPr>
                        <w:rFonts w:ascii="SimHei" w:hAnsi="SimHei" w:eastAsia="SimHei" w:cs="SimHei"/>
                        <w:sz w:val="14"/>
                        <w:szCs w:val="14"/>
                        <w:b/>
                        <w:bCs/>
                        <w:spacing w:val="-14"/>
                        <w:w w:val="97"/>
                      </w:rPr>
                      <w:t>广州恒大阳光半岛</w:t>
                    </w:r>
                    <w:r>
                      <w:rPr>
                        <w:rFonts w:ascii="SimHei" w:hAnsi="SimHei" w:eastAsia="SimHei" w:cs="SimHei"/>
                        <w:sz w:val="14"/>
                        <w:szCs w:val="14"/>
                        <w:spacing w:val="20"/>
                      </w:rPr>
                      <w:t xml:space="preserve">  </w:t>
                    </w:r>
                    <w:r>
                      <w:rPr>
                        <w:sz w:val="14"/>
                        <w:szCs w:val="14"/>
                        <w:position w:val="-2"/>
                      </w:rPr>
                      <w:drawing>
                        <wp:inline distT="0" distB="0" distL="0" distR="0">
                          <wp:extent cx="120646" cy="76246"/>
                          <wp:effectExtent l="0" t="0" r="0" b="0"/>
                          <wp:docPr id="124" name="IM 124"/>
                          <wp:cNvGraphicFramePr/>
                          <a:graphic>
                            <a:graphicData uri="http://schemas.openxmlformats.org/drawingml/2006/picture">
                              <pic:pic>
                                <pic:nvPicPr>
                                  <pic:cNvPr id="124" name="IM 124"/>
                                  <pic:cNvPicPr/>
                                </pic:nvPicPr>
                                <pic:blipFill>
                                  <a:blip r:embed="rId105"/>
                                  <a:stretch>
                                    <a:fillRect/>
                                  </a:stretch>
                                </pic:blipFill>
                                <pic:spPr>
                                  <a:xfrm rot="0">
                                    <a:off x="0" y="0"/>
                                    <a:ext cx="120646" cy="76246"/>
                                  </a:xfrm>
                                  <a:prstGeom prst="rect">
                                    <a:avLst/>
                                  </a:prstGeom>
                                </pic:spPr>
                              </pic:pic>
                            </a:graphicData>
                          </a:graphic>
                        </wp:inline>
                      </w:drawing>
                    </w:r>
                  </w:p>
                  <w:p>
                    <w:pPr>
                      <w:ind w:left="910"/>
                      <w:spacing w:before="42" w:line="219" w:lineRule="auto"/>
                      <w:rPr>
                        <w:rFonts w:ascii="SimSun" w:hAnsi="SimSun" w:eastAsia="SimSun" w:cs="SimSun"/>
                        <w:sz w:val="10"/>
                        <w:szCs w:val="10"/>
                      </w:rPr>
                    </w:pPr>
                    <w:r>
                      <w:rPr>
                        <w:rFonts w:ascii="SimSun" w:hAnsi="SimSun" w:eastAsia="SimSun" w:cs="SimSun"/>
                        <w:sz w:val="10"/>
                        <w:szCs w:val="10"/>
                        <w:color w:val="FFFFFF"/>
                        <w:spacing w:val="6"/>
                      </w:rPr>
                      <w:t>25500元/年</w:t>
                    </w:r>
                  </w:p>
                  <w:p>
                    <w:pPr>
                      <w:ind w:left="910"/>
                      <w:spacing w:before="22" w:line="219" w:lineRule="auto"/>
                      <w:rPr>
                        <w:rFonts w:ascii="SimSun" w:hAnsi="SimSun" w:eastAsia="SimSun" w:cs="SimSun"/>
                        <w:sz w:val="10"/>
                        <w:szCs w:val="10"/>
                      </w:rPr>
                    </w:pPr>
                    <w:r>
                      <w:rPr>
                        <w:rFonts w:ascii="SimSun" w:hAnsi="SimSun" w:eastAsia="SimSun" w:cs="SimSun"/>
                        <w:sz w:val="10"/>
                        <w:szCs w:val="10"/>
                        <w:spacing w:val="-7"/>
                      </w:rPr>
                      <w:t>雨沙4.2分25条评论</w:t>
                    </w:r>
                  </w:p>
                  <w:p>
                    <w:pPr>
                      <w:ind w:left="910"/>
                      <w:spacing w:before="51" w:line="220" w:lineRule="auto"/>
                      <w:rPr>
                        <w:rFonts w:ascii="SimSun" w:hAnsi="SimSun" w:eastAsia="SimSun" w:cs="SimSun"/>
                        <w:sz w:val="10"/>
                        <w:szCs w:val="10"/>
                      </w:rPr>
                    </w:pPr>
                    <w:r>
                      <w:rPr>
                        <w:rFonts w:ascii="SimSun" w:hAnsi="SimSun" w:eastAsia="SimSun" w:cs="SimSun"/>
                        <w:sz w:val="10"/>
                        <w:szCs w:val="10"/>
                        <w:spacing w:val="-13"/>
                      </w:rPr>
                      <w:t>综合体  世通住电  住吃底商</w:t>
                    </w:r>
                  </w:p>
                  <w:p>
                    <w:pPr>
                      <w:ind w:left="910"/>
                      <w:spacing w:before="91" w:line="219" w:lineRule="auto"/>
                      <w:rPr>
                        <w:rFonts w:ascii="SimSun" w:hAnsi="SimSun" w:eastAsia="SimSun" w:cs="SimSun"/>
                        <w:sz w:val="10"/>
                        <w:szCs w:val="10"/>
                      </w:rPr>
                    </w:pPr>
                    <w:r>
                      <w:rPr>
                        <w:rFonts w:ascii="SimSun" w:hAnsi="SimSun" w:eastAsia="SimSun" w:cs="SimSun"/>
                        <w:sz w:val="10"/>
                        <w:szCs w:val="10"/>
                        <w:spacing w:val="-4"/>
                      </w:rPr>
                      <w:t>□所看置业98折优瘤</w:t>
                    </w:r>
                  </w:p>
                  <w:p>
                    <w:pPr>
                      <w:ind w:left="911"/>
                      <w:spacing w:before="220" w:line="222" w:lineRule="auto"/>
                      <w:rPr>
                        <w:rFonts w:ascii="SimSun" w:hAnsi="SimSun" w:eastAsia="SimSun" w:cs="SimSun"/>
                        <w:sz w:val="10"/>
                        <w:szCs w:val="10"/>
                      </w:rPr>
                    </w:pPr>
                    <w:r>
                      <w:rPr>
                        <w:rFonts w:ascii="SimHei" w:hAnsi="SimHei" w:eastAsia="SimHei" w:cs="SimHei"/>
                        <w:sz w:val="14"/>
                        <w:szCs w:val="14"/>
                        <w:b/>
                        <w:bCs/>
                        <w:spacing w:val="-20"/>
                      </w:rPr>
                      <w:t>合生·滨海城</w:t>
                    </w:r>
                    <w:r>
                      <w:rPr>
                        <w:rFonts w:ascii="SimHei" w:hAnsi="SimHei" w:eastAsia="SimHei" w:cs="SimHei"/>
                        <w:sz w:val="14"/>
                        <w:szCs w:val="14"/>
                        <w:spacing w:val="-20"/>
                      </w:rPr>
                      <w:t xml:space="preserve">          </w:t>
                    </w:r>
                    <w:r>
                      <w:rPr>
                        <w:rFonts w:ascii="SimSun" w:hAnsi="SimSun" w:eastAsia="SimSun" w:cs="SimSun"/>
                        <w:sz w:val="10"/>
                        <w:szCs w:val="10"/>
                        <w:color w:val="FFFFFF"/>
                        <w:spacing w:val="-20"/>
                      </w:rPr>
                      <w:t>在情</w:t>
                    </w:r>
                  </w:p>
                  <w:p>
                    <w:pPr>
                      <w:ind w:left="910"/>
                      <w:spacing w:before="33" w:line="220" w:lineRule="auto"/>
                      <w:rPr>
                        <w:rFonts w:ascii="SimSun" w:hAnsi="SimSun" w:eastAsia="SimSun" w:cs="SimSun"/>
                        <w:sz w:val="10"/>
                        <w:szCs w:val="10"/>
                      </w:rPr>
                    </w:pPr>
                    <w:r>
                      <w:rPr>
                        <w:rFonts w:ascii="SimSun" w:hAnsi="SimSun" w:eastAsia="SimSun" w:cs="SimSun"/>
                        <w:sz w:val="10"/>
                        <w:szCs w:val="10"/>
                        <w:color w:val="FFFFFF"/>
                        <w:spacing w:val="6"/>
                      </w:rPr>
                      <w:t>12932元/平</w:t>
                    </w:r>
                  </w:p>
                  <w:p>
                    <w:pPr>
                      <w:ind w:left="910"/>
                      <w:spacing w:before="20" w:line="219" w:lineRule="auto"/>
                      <w:rPr>
                        <w:rFonts w:ascii="SimSun" w:hAnsi="SimSun" w:eastAsia="SimSun" w:cs="SimSun"/>
                        <w:sz w:val="10"/>
                        <w:szCs w:val="10"/>
                      </w:rPr>
                    </w:pPr>
                    <w:r>
                      <w:rPr>
                        <w:rFonts w:ascii="SimSun" w:hAnsi="SimSun" w:eastAsia="SimSun" w:cs="SimSun"/>
                        <w:sz w:val="10"/>
                        <w:szCs w:val="10"/>
                        <w:spacing w:val="-7"/>
                      </w:rPr>
                      <w:t>惠州3.4分13条评论</w:t>
                    </w:r>
                  </w:p>
                  <w:p>
                    <w:pPr>
                      <w:ind w:left="910"/>
                      <w:spacing w:before="30" w:line="219" w:lineRule="auto"/>
                      <w:rPr>
                        <w:rFonts w:ascii="SimSun" w:hAnsi="SimSun" w:eastAsia="SimSun" w:cs="SimSun"/>
                        <w:sz w:val="10"/>
                        <w:szCs w:val="10"/>
                      </w:rPr>
                    </w:pPr>
                    <w:r>
                      <w:rPr>
                        <w:rFonts w:ascii="SimSun" w:hAnsi="SimSun" w:eastAsia="SimSun" w:cs="SimSun"/>
                        <w:sz w:val="10"/>
                        <w:szCs w:val="10"/>
                        <w:spacing w:val="-3"/>
                      </w:rPr>
                      <w:t>联确普语住名 将色的察</w:t>
                    </w:r>
                  </w:p>
                  <w:p>
                    <w:pPr>
                      <w:ind w:left="910"/>
                      <w:spacing w:before="113" w:line="219" w:lineRule="auto"/>
                      <w:rPr>
                        <w:rFonts w:ascii="SimSun" w:hAnsi="SimSun" w:eastAsia="SimSun" w:cs="SimSun"/>
                        <w:sz w:val="10"/>
                        <w:szCs w:val="10"/>
                      </w:rPr>
                    </w:pPr>
                    <w:r>
                      <w:rPr>
                        <w:rFonts w:ascii="SimSun" w:hAnsi="SimSun" w:eastAsia="SimSun" w:cs="SimSun"/>
                        <w:sz w:val="10"/>
                        <w:szCs w:val="10"/>
                        <w:spacing w:val="-5"/>
                      </w:rPr>
                      <w:t>口如何幽高遇货结服?神顿大邮</w:t>
                    </w:r>
                  </w:p>
                </w:txbxContent>
              </v:textbox>
            </v:shape>
            <v:shape id="_x0000_s136" style="position:absolute;left:1391;top:902;width:512;height:182;" filled="false" stroked="false" type="#_x0000_t202">
              <v:fill on="false"/>
              <v:stroke on="false"/>
              <v:path/>
              <v:imagedata o:title=""/>
              <o:lock v:ext="edit" aspectratio="false"/>
              <v:textbox inset="0mm,0mm,0mm,0mm">
                <w:txbxContent>
                  <w:p>
                    <w:pPr>
                      <w:spacing w:before="19" w:line="221" w:lineRule="auto"/>
                      <w:jc w:val="right"/>
                      <w:rPr>
                        <w:rFonts w:ascii="SimHei" w:hAnsi="SimHei" w:eastAsia="SimHei" w:cs="SimHei"/>
                        <w:sz w:val="14"/>
                        <w:szCs w:val="14"/>
                      </w:rPr>
                    </w:pPr>
                    <w:r>
                      <w:rPr>
                        <w:rFonts w:ascii="SimHei" w:hAnsi="SimHei" w:eastAsia="SimHei" w:cs="SimHei"/>
                        <w:sz w:val="14"/>
                        <w:szCs w:val="14"/>
                        <w:b/>
                        <w:bCs/>
                        <w:spacing w:val="-19"/>
                        <w:w w:val="94"/>
                      </w:rPr>
                      <w:t>明厨</w:t>
                    </w:r>
                    <w:r>
                      <w:rPr>
                        <w:rFonts w:ascii="SimHei" w:hAnsi="SimHei" w:eastAsia="SimHei" w:cs="SimHei"/>
                        <w:sz w:val="14"/>
                        <w:szCs w:val="14"/>
                        <w:b/>
                        <w:bCs/>
                        <w:spacing w:val="-18"/>
                        <w:w w:val="94"/>
                      </w:rPr>
                      <w:t>明</w:t>
                    </w:r>
                    <w:r>
                      <w:rPr>
                        <w:rFonts w:ascii="SimHei" w:hAnsi="SimHei" w:eastAsia="SimHei" w:cs="SimHei"/>
                        <w:sz w:val="14"/>
                        <w:szCs w:val="14"/>
                        <w:b/>
                        <w:bCs/>
                        <w:spacing w:val="-8"/>
                        <w:w w:val="94"/>
                      </w:rPr>
                      <w:t>卫</w:t>
                    </w:r>
                  </w:p>
                </w:txbxContent>
              </v:textbox>
            </v:shape>
            <v:shape id="_x0000_s138" style="position:absolute;left:321;top:980;width:721;height:108;" filled="false" stroked="false" type="#_x0000_t202">
              <v:fill on="false"/>
              <v:stroke on="false"/>
              <v:path/>
              <v:imagedata o:title=""/>
              <o:lock v:ext="edit" aspectratio="false"/>
              <v:textbox inset="0mm,0mm,0mm,0mm">
                <w:txbxContent>
                  <w:p>
                    <w:pPr>
                      <w:ind w:left="20"/>
                      <w:spacing w:before="19" w:line="175" w:lineRule="auto"/>
                      <w:rPr>
                        <w:rFonts w:ascii="LiSu" w:hAnsi="LiSu" w:eastAsia="LiSu" w:cs="LiSu"/>
                        <w:sz w:val="10"/>
                        <w:szCs w:val="10"/>
                      </w:rPr>
                    </w:pPr>
                    <w:r>
                      <w:rPr>
                        <w:rFonts w:ascii="LiSu" w:hAnsi="LiSu" w:eastAsia="LiSu" w:cs="LiSu"/>
                        <w:sz w:val="10"/>
                        <w:szCs w:val="10"/>
                        <w:b/>
                        <w:bCs/>
                        <w:color w:val="FFFFFF"/>
                        <w:spacing w:val="12"/>
                      </w:rPr>
                      <w:t>购房者俱乐部</w:t>
                    </w:r>
                  </w:p>
                </w:txbxContent>
              </v:textbox>
            </v:shape>
            <v:shape id="_x0000_s140" style="position:absolute;left:1060;top:201;width:272;height:138;"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i/>
                        <w:iCs/>
                        <w:spacing w:val="2"/>
                      </w:rPr>
                      <w:t>A4?</w:t>
                    </w:r>
                  </w:p>
                </w:txbxContent>
              </v:textbox>
            </v:shape>
          </v:group>
        </w:pict>
      </w:r>
    </w:p>
    <w:p>
      <w:pPr>
        <w:spacing w:before="64" w:line="212" w:lineRule="auto"/>
        <w:rPr>
          <w:rFonts w:ascii="SimSun" w:hAnsi="SimSun" w:eastAsia="SimSun" w:cs="SimSun"/>
          <w:sz w:val="21"/>
          <w:szCs w:val="21"/>
        </w:rPr>
      </w:pPr>
      <w:r>
        <w:rPr>
          <w:rFonts w:ascii="SimSun" w:hAnsi="SimSun" w:eastAsia="SimSun" w:cs="SimSun"/>
          <w:sz w:val="21"/>
          <w:szCs w:val="21"/>
          <w:spacing w:val="-17"/>
        </w:rPr>
        <w:t>图1-14</w:t>
      </w:r>
      <w:r>
        <w:rPr>
          <w:rFonts w:ascii="SimSun" w:hAnsi="SimSun" w:eastAsia="SimSun" w:cs="SimSun"/>
          <w:sz w:val="21"/>
          <w:szCs w:val="21"/>
          <w:spacing w:val="73"/>
        </w:rPr>
        <w:t xml:space="preserve"> </w:t>
      </w:r>
      <w:r>
        <w:rPr>
          <w:rFonts w:ascii="SimSun" w:hAnsi="SimSun" w:eastAsia="SimSun" w:cs="SimSun"/>
          <w:sz w:val="21"/>
          <w:szCs w:val="21"/>
          <w:spacing w:val="-17"/>
        </w:rPr>
        <w:t>某房地产</w:t>
      </w:r>
      <w:r>
        <w:rPr>
          <w:rFonts w:ascii="Times New Roman" w:hAnsi="Times New Roman" w:eastAsia="Times New Roman" w:cs="Times New Roman"/>
          <w:sz w:val="21"/>
          <w:szCs w:val="21"/>
          <w:spacing w:val="-17"/>
        </w:rPr>
        <w:t>App</w:t>
      </w:r>
      <w:r>
        <w:rPr>
          <w:rFonts w:ascii="SimSun" w:hAnsi="SimSun" w:eastAsia="SimSun" w:cs="SimSun"/>
          <w:sz w:val="21"/>
          <w:szCs w:val="21"/>
          <w:spacing w:val="-17"/>
        </w:rPr>
        <w:t>“新房”栏目中的列表</w:t>
      </w:r>
    </w:p>
    <w:p>
      <w:pPr>
        <w:spacing w:line="212" w:lineRule="auto"/>
        <w:sectPr>
          <w:type w:val="continuous"/>
          <w:pgSz w:w="8640" w:h="12560"/>
          <w:pgMar w:top="400" w:right="668" w:bottom="440" w:left="565" w:header="0" w:footer="340" w:gutter="0"/>
          <w:cols w:equalWidth="0" w:num="2">
            <w:col w:w="3485" w:space="100"/>
            <w:col w:w="3822" w:space="0"/>
          </w:cols>
        </w:sectPr>
        <w:rPr>
          <w:rFonts w:ascii="SimSun" w:hAnsi="SimSun" w:eastAsia="SimSun" w:cs="SimSun"/>
          <w:sz w:val="21"/>
          <w:szCs w:val="21"/>
        </w:rPr>
      </w:pPr>
    </w:p>
    <w:p>
      <w:pPr>
        <w:ind w:left="14"/>
        <w:spacing w:before="170" w:line="219" w:lineRule="auto"/>
        <w:rPr>
          <w:rFonts w:ascii="SimSun" w:hAnsi="SimSun" w:eastAsia="SimSun" w:cs="SimSun"/>
          <w:sz w:val="21"/>
          <w:szCs w:val="21"/>
        </w:rPr>
      </w:pPr>
      <w:r>
        <w:rPr>
          <w:rFonts w:ascii="SimSun" w:hAnsi="SimSun" w:eastAsia="SimSun" w:cs="SimSun"/>
          <w:sz w:val="21"/>
          <w:szCs w:val="21"/>
          <w:spacing w:val="-7"/>
        </w:rPr>
        <w:t>给人以更深刻的印象，获得更好的营销效果。</w:t>
      </w:r>
    </w:p>
    <w:p>
      <w:pPr>
        <w:ind w:left="14" w:right="29" w:firstLine="419"/>
        <w:spacing w:before="141" w:line="334" w:lineRule="auto"/>
        <w:jc w:val="both"/>
        <w:rPr>
          <w:rFonts w:ascii="SimSun" w:hAnsi="SimSun" w:eastAsia="SimSun" w:cs="SimSun"/>
          <w:sz w:val="21"/>
          <w:szCs w:val="21"/>
        </w:rPr>
      </w:pPr>
      <w:r>
        <w:rPr>
          <w:rFonts w:ascii="SimSun" w:hAnsi="SimSun" w:eastAsia="SimSun" w:cs="SimSun"/>
          <w:sz w:val="21"/>
          <w:szCs w:val="21"/>
        </w:rPr>
        <w:t>最近几年笔者欣喜地看到房地产行业也在逐步向效率提升阶段迈进。比如一</w:t>
      </w:r>
      <w:r>
        <w:rPr>
          <w:rFonts w:ascii="SimSun" w:hAnsi="SimSun" w:eastAsia="SimSun" w:cs="SimSun"/>
          <w:sz w:val="21"/>
          <w:szCs w:val="21"/>
          <w:spacing w:val="10"/>
        </w:rPr>
        <w:t xml:space="preserve"> </w:t>
      </w:r>
      <w:r>
        <w:rPr>
          <w:rFonts w:ascii="SimSun" w:hAnsi="SimSun" w:eastAsia="SimSun" w:cs="SimSun"/>
          <w:sz w:val="21"/>
          <w:szCs w:val="21"/>
          <w:spacing w:val="2"/>
        </w:rPr>
        <w:t>些物业公司的</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spacing w:val="2"/>
        </w:rPr>
        <w:t>可以方便地帮助住户开门、收快递和邀请访客。再比如，目</w:t>
      </w:r>
      <w:r>
        <w:rPr>
          <w:rFonts w:ascii="SimSun" w:hAnsi="SimSun" w:eastAsia="SimSun" w:cs="SimSun"/>
          <w:sz w:val="21"/>
          <w:szCs w:val="21"/>
        </w:rPr>
        <w:t xml:space="preserve"> </w:t>
      </w:r>
      <w:r>
        <w:rPr>
          <w:rFonts w:ascii="SimSun" w:hAnsi="SimSun" w:eastAsia="SimSun" w:cs="SimSun"/>
          <w:sz w:val="21"/>
          <w:szCs w:val="21"/>
          <w:spacing w:val="-1"/>
        </w:rPr>
        <w:t>前在深圳，使用贝壳找房</w:t>
      </w:r>
      <w:r>
        <w:rPr>
          <w:rFonts w:ascii="Times New Roman" w:hAnsi="Times New Roman" w:eastAsia="Times New Roman" w:cs="Times New Roman"/>
          <w:sz w:val="21"/>
          <w:szCs w:val="21"/>
          <w:spacing w:val="-1"/>
        </w:rPr>
        <w:t>App </w:t>
      </w:r>
      <w:r>
        <w:rPr>
          <w:rFonts w:ascii="SimSun" w:hAnsi="SimSun" w:eastAsia="SimSun" w:cs="SimSun"/>
          <w:sz w:val="21"/>
          <w:szCs w:val="21"/>
          <w:spacing w:val="-1"/>
        </w:rPr>
        <w:t>出租房屋，业主和租户之间可以完全不见面，由经</w:t>
      </w:r>
      <w:r>
        <w:rPr>
          <w:rFonts w:ascii="SimSun" w:hAnsi="SimSun" w:eastAsia="SimSun" w:cs="SimSun"/>
          <w:sz w:val="21"/>
          <w:szCs w:val="21"/>
          <w:spacing w:val="15"/>
        </w:rPr>
        <w:t xml:space="preserve"> </w:t>
      </w:r>
      <w:r>
        <w:rPr>
          <w:rFonts w:ascii="SimSun" w:hAnsi="SimSun" w:eastAsia="SimSun" w:cs="SimSun"/>
          <w:sz w:val="21"/>
          <w:szCs w:val="21"/>
        </w:rPr>
        <w:t>纪人带着租户看房满意后，直接在线上签订有</w:t>
      </w:r>
      <w:r>
        <w:rPr>
          <w:rFonts w:ascii="SimSun" w:hAnsi="SimSun" w:eastAsia="SimSun" w:cs="SimSun"/>
          <w:sz w:val="21"/>
          <w:szCs w:val="21"/>
          <w:spacing w:val="-1"/>
        </w:rPr>
        <w:t>效的租赁合同即可。这些服务已经</w:t>
      </w:r>
    </w:p>
    <w:p>
      <w:pPr>
        <w:ind w:left="14"/>
        <w:spacing w:line="219" w:lineRule="auto"/>
        <w:rPr>
          <w:rFonts w:ascii="SimSun" w:hAnsi="SimSun" w:eastAsia="SimSun" w:cs="SimSun"/>
          <w:sz w:val="21"/>
          <w:szCs w:val="21"/>
        </w:rPr>
      </w:pPr>
      <w:r>
        <w:rPr>
          <w:rFonts w:ascii="SimSun" w:hAnsi="SimSun" w:eastAsia="SimSun" w:cs="SimSun"/>
          <w:sz w:val="21"/>
          <w:szCs w:val="21"/>
          <w:spacing w:val="-8"/>
        </w:rPr>
        <w:t>具有些许“效率提升”的意味了。</w:t>
      </w:r>
    </w:p>
    <w:p>
      <w:pPr>
        <w:pStyle w:val="BodyText"/>
        <w:spacing w:line="246" w:lineRule="auto"/>
        <w:rPr/>
      </w:pPr>
      <w:r/>
    </w:p>
    <w:p>
      <w:pPr>
        <w:ind w:left="437"/>
        <w:spacing w:before="69" w:line="221" w:lineRule="auto"/>
        <w:rPr>
          <w:rFonts w:ascii="SimHei" w:hAnsi="SimHei" w:eastAsia="SimHei" w:cs="SimHei"/>
          <w:sz w:val="21"/>
          <w:szCs w:val="21"/>
        </w:rPr>
      </w:pPr>
      <w:r>
        <w:rPr>
          <w:rFonts w:ascii="SimHei" w:hAnsi="SimHei" w:eastAsia="SimHei" w:cs="SimHei"/>
          <w:sz w:val="21"/>
          <w:szCs w:val="21"/>
          <w:b/>
          <w:bCs/>
          <w:spacing w:val="-7"/>
        </w:rPr>
        <w:t>效率提升阶段：医疗行业</w:t>
      </w:r>
    </w:p>
    <w:p>
      <w:pPr>
        <w:ind w:left="14" w:right="64" w:firstLine="419"/>
        <w:spacing w:before="272" w:line="272" w:lineRule="auto"/>
        <w:rPr>
          <w:rFonts w:ascii="SimSun" w:hAnsi="SimSun" w:eastAsia="SimSun" w:cs="SimSun"/>
          <w:sz w:val="21"/>
          <w:szCs w:val="21"/>
        </w:rPr>
      </w:pPr>
      <w:r>
        <w:rPr>
          <w:rFonts w:ascii="SimSun" w:hAnsi="SimSun" w:eastAsia="SimSun" w:cs="SimSun"/>
          <w:sz w:val="21"/>
          <w:szCs w:val="21"/>
          <w:spacing w:val="-10"/>
        </w:rPr>
        <w:t>下面我们来看医疗行业。对于这个行业来说，笔者认为它整体上处于数字化“Y</w:t>
      </w:r>
      <w:r>
        <w:rPr>
          <w:rFonts w:ascii="SimSun" w:hAnsi="SimSun" w:eastAsia="SimSun" w:cs="SimSun"/>
          <w:sz w:val="21"/>
          <w:szCs w:val="21"/>
          <w:spacing w:val="10"/>
        </w:rPr>
        <w:t xml:space="preserve"> </w:t>
      </w:r>
      <w:r>
        <w:rPr>
          <w:rFonts w:ascii="SimSun" w:hAnsi="SimSun" w:eastAsia="SimSun" w:cs="SimSun"/>
          <w:sz w:val="21"/>
          <w:szCs w:val="21"/>
          <w:spacing w:val="-3"/>
        </w:rPr>
        <w:t>路径”演化的第4个阶段，即效率提升阶段。依然举两个例子来说明。</w:t>
      </w:r>
    </w:p>
    <w:p>
      <w:pPr>
        <w:spacing w:before="143" w:line="184" w:lineRule="auto"/>
        <w:jc w:val="right"/>
        <w:rPr>
          <w:rFonts w:ascii="SimSun" w:hAnsi="SimSun" w:eastAsia="SimSun" w:cs="SimSun"/>
          <w:sz w:val="21"/>
          <w:szCs w:val="21"/>
        </w:rPr>
      </w:pPr>
      <w:r>
        <w:rPr>
          <w:rFonts w:ascii="SimSun" w:hAnsi="SimSun" w:eastAsia="SimSun" w:cs="SimSun"/>
          <w:sz w:val="21"/>
          <w:szCs w:val="21"/>
          <w:spacing w:val="1"/>
        </w:rPr>
        <w:t>如图1-15所示为笔者曾经负责过的一个产品，叫作“腾讯挂号平台”。现在</w:t>
      </w:r>
    </w:p>
    <w:p>
      <w:pPr>
        <w:spacing w:line="184" w:lineRule="auto"/>
        <w:sectPr>
          <w:type w:val="continuous"/>
          <w:pgSz w:w="8640" w:h="12560"/>
          <w:pgMar w:top="400" w:right="668" w:bottom="440" w:left="565" w:header="0" w:footer="340" w:gutter="0"/>
          <w:cols w:equalWidth="0" w:num="1">
            <w:col w:w="7407" w:space="0"/>
          </w:cols>
        </w:sectPr>
        <w:rPr>
          <w:rFonts w:ascii="SimSun" w:hAnsi="SimSun" w:eastAsia="SimSun" w:cs="SimSun"/>
          <w:sz w:val="21"/>
          <w:szCs w:val="21"/>
        </w:rPr>
      </w:pPr>
    </w:p>
    <w:p>
      <w:pPr>
        <w:ind w:left="149"/>
        <w:spacing w:before="166" w:line="221" w:lineRule="auto"/>
        <w:rPr>
          <w:rFonts w:ascii="SimHei" w:hAnsi="SimHei" w:eastAsia="SimHei" w:cs="SimHei"/>
          <w:sz w:val="21"/>
          <w:szCs w:val="21"/>
        </w:rPr>
      </w:pPr>
      <w:r>
        <w:rPr>
          <w:rFonts w:ascii="SimHei" w:hAnsi="SimHei" w:eastAsia="SimHei" w:cs="SimHei"/>
          <w:sz w:val="21"/>
          <w:szCs w:val="21"/>
          <w:spacing w:val="-19"/>
          <w:w w:val="95"/>
        </w:rPr>
        <w:t>数字化思维：传统企业数字化转型指南</w:t>
      </w:r>
    </w:p>
    <w:p>
      <w:pPr>
        <w:spacing w:before="59"/>
        <w:rPr/>
      </w:pPr>
      <w:r/>
    </w:p>
    <w:p>
      <w:pPr>
        <w:spacing w:before="58"/>
        <w:rPr/>
      </w:pPr>
      <w:r/>
    </w:p>
    <w:p>
      <w:pPr>
        <w:sectPr>
          <w:footerReference w:type="default" r:id="rId106"/>
          <w:pgSz w:w="8640" w:h="12580"/>
          <w:pgMar w:top="400" w:right="705" w:bottom="421" w:left="510" w:header="0" w:footer="293" w:gutter="0"/>
          <w:cols w:equalWidth="0" w:num="1">
            <w:col w:w="7425" w:space="0"/>
          </w:cols>
        </w:sectPr>
        <w:rPr/>
      </w:pPr>
    </w:p>
    <w:p>
      <w:pPr>
        <w:ind w:right="424"/>
        <w:spacing w:line="343" w:lineRule="auto"/>
        <w:rPr>
          <w:rFonts w:ascii="SimSun" w:hAnsi="SimSun" w:eastAsia="SimSun" w:cs="SimSun"/>
          <w:sz w:val="21"/>
          <w:szCs w:val="21"/>
        </w:rPr>
      </w:pPr>
      <w:r>
        <w:rPr>
          <w:rFonts w:ascii="SimSun" w:hAnsi="SimSun" w:eastAsia="SimSun" w:cs="SimSun"/>
          <w:sz w:val="21"/>
          <w:szCs w:val="21"/>
          <w:spacing w:val="-5"/>
        </w:rPr>
        <w:t>在微信中点击“我”—“支付”—“医疗</w:t>
      </w:r>
      <w:r>
        <w:rPr>
          <w:rFonts w:ascii="SimSun" w:hAnsi="SimSun" w:eastAsia="SimSun" w:cs="SimSun"/>
          <w:sz w:val="21"/>
          <w:szCs w:val="21"/>
          <w:spacing w:val="7"/>
        </w:rPr>
        <w:t xml:space="preserve"> </w:t>
      </w:r>
      <w:r>
        <w:rPr>
          <w:rFonts w:ascii="SimSun" w:hAnsi="SimSun" w:eastAsia="SimSun" w:cs="SimSun"/>
          <w:sz w:val="21"/>
          <w:szCs w:val="21"/>
          <w:spacing w:val="-1"/>
        </w:rPr>
        <w:t>健康”,还能看到这个产品的后续版本。</w:t>
      </w:r>
      <w:r>
        <w:rPr>
          <w:rFonts w:ascii="SimSun" w:hAnsi="SimSun" w:eastAsia="SimSun" w:cs="SimSun"/>
          <w:sz w:val="21"/>
          <w:szCs w:val="21"/>
          <w:spacing w:val="6"/>
        </w:rPr>
        <w:t xml:space="preserve"> </w:t>
      </w:r>
      <w:r>
        <w:rPr>
          <w:rFonts w:ascii="SimSun" w:hAnsi="SimSun" w:eastAsia="SimSun" w:cs="SimSun"/>
          <w:sz w:val="21"/>
          <w:szCs w:val="21"/>
          <w:spacing w:val="-5"/>
        </w:rPr>
        <w:t>我们依然沿用之前的分析思路，先回忆一</w:t>
      </w:r>
      <w:r>
        <w:rPr>
          <w:rFonts w:ascii="SimSun" w:hAnsi="SimSun" w:eastAsia="SimSun" w:cs="SimSun"/>
          <w:sz w:val="21"/>
          <w:szCs w:val="21"/>
          <w:spacing w:val="10"/>
        </w:rPr>
        <w:t xml:space="preserve"> </w:t>
      </w:r>
      <w:r>
        <w:rPr>
          <w:rFonts w:ascii="SimSun" w:hAnsi="SimSun" w:eastAsia="SimSun" w:cs="SimSun"/>
          <w:sz w:val="21"/>
          <w:szCs w:val="21"/>
          <w:spacing w:val="-5"/>
        </w:rPr>
        <w:t>下在没有类似的线上挂号平台的时候是如</w:t>
      </w:r>
    </w:p>
    <w:p>
      <w:pPr>
        <w:spacing w:line="220" w:lineRule="auto"/>
        <w:rPr>
          <w:rFonts w:ascii="SimSun" w:hAnsi="SimSun" w:eastAsia="SimSun" w:cs="SimSun"/>
          <w:sz w:val="21"/>
          <w:szCs w:val="21"/>
        </w:rPr>
      </w:pPr>
      <w:r>
        <w:rPr>
          <w:rFonts w:ascii="SimSun" w:hAnsi="SimSun" w:eastAsia="SimSun" w:cs="SimSun"/>
          <w:sz w:val="21"/>
          <w:szCs w:val="21"/>
          <w:spacing w:val="-10"/>
        </w:rPr>
        <w:t>何去医院挂号的。</w:t>
      </w:r>
    </w:p>
    <w:p>
      <w:pPr>
        <w:ind w:right="385" w:firstLine="419"/>
        <w:spacing w:before="128" w:line="334" w:lineRule="auto"/>
        <w:jc w:val="both"/>
        <w:rPr>
          <w:rFonts w:ascii="SimSun" w:hAnsi="SimSun" w:eastAsia="SimSun" w:cs="SimSun"/>
          <w:sz w:val="21"/>
          <w:szCs w:val="21"/>
        </w:rPr>
      </w:pPr>
      <w:r>
        <w:rPr>
          <w:rFonts w:ascii="SimSun" w:hAnsi="SimSun" w:eastAsia="SimSun" w:cs="SimSun"/>
          <w:sz w:val="21"/>
          <w:szCs w:val="21"/>
          <w:spacing w:val="-4"/>
        </w:rPr>
        <w:t>一般流程是这样的：我们需要很早起</w:t>
      </w:r>
      <w:r>
        <w:rPr>
          <w:rFonts w:ascii="SimSun" w:hAnsi="SimSun" w:eastAsia="SimSun" w:cs="SimSun"/>
          <w:sz w:val="21"/>
          <w:szCs w:val="21"/>
          <w:spacing w:val="11"/>
        </w:rPr>
        <w:t xml:space="preserve"> </w:t>
      </w:r>
      <w:r>
        <w:rPr>
          <w:rFonts w:ascii="SimSun" w:hAnsi="SimSun" w:eastAsia="SimSun" w:cs="SimSun"/>
          <w:sz w:val="21"/>
          <w:szCs w:val="21"/>
          <w:spacing w:val="-5"/>
        </w:rPr>
        <w:t>床出门，在医院尚未开始挂号的时候就去</w:t>
      </w:r>
      <w:r>
        <w:rPr>
          <w:rFonts w:ascii="SimSun" w:hAnsi="SimSun" w:eastAsia="SimSun" w:cs="SimSun"/>
          <w:sz w:val="21"/>
          <w:szCs w:val="21"/>
          <w:spacing w:val="11"/>
        </w:rPr>
        <w:t xml:space="preserve"> </w:t>
      </w:r>
      <w:r>
        <w:rPr>
          <w:rFonts w:ascii="SimSun" w:hAnsi="SimSun" w:eastAsia="SimSun" w:cs="SimSun"/>
          <w:sz w:val="21"/>
          <w:szCs w:val="21"/>
          <w:spacing w:val="-4"/>
        </w:rPr>
        <w:t>窗口排队。当排到你的时候向工作人员出</w:t>
      </w:r>
      <w:r>
        <w:rPr>
          <w:rFonts w:ascii="SimSun" w:hAnsi="SimSun" w:eastAsia="SimSun" w:cs="SimSun"/>
          <w:sz w:val="21"/>
          <w:szCs w:val="21"/>
          <w:spacing w:val="6"/>
        </w:rPr>
        <w:t xml:space="preserve"> </w:t>
      </w:r>
      <w:r>
        <w:rPr>
          <w:rFonts w:ascii="SimSun" w:hAnsi="SimSun" w:eastAsia="SimSun" w:cs="SimSun"/>
          <w:sz w:val="21"/>
          <w:szCs w:val="21"/>
          <w:spacing w:val="13"/>
        </w:rPr>
        <w:t>示相关资料(如社保卡),并说明哪里不</w:t>
      </w:r>
      <w:r>
        <w:rPr>
          <w:rFonts w:ascii="SimSun" w:hAnsi="SimSun" w:eastAsia="SimSun" w:cs="SimSun"/>
          <w:sz w:val="21"/>
          <w:szCs w:val="21"/>
          <w:spacing w:val="1"/>
        </w:rPr>
        <w:t xml:space="preserve"> </w:t>
      </w:r>
      <w:r>
        <w:rPr>
          <w:rFonts w:ascii="SimSun" w:hAnsi="SimSun" w:eastAsia="SimSun" w:cs="SimSun"/>
          <w:sz w:val="21"/>
          <w:szCs w:val="21"/>
          <w:spacing w:val="-5"/>
        </w:rPr>
        <w:t>舒服，或者直接说明要挂哪个科，如有必</w:t>
      </w:r>
      <w:r>
        <w:rPr>
          <w:rFonts w:ascii="SimSun" w:hAnsi="SimSun" w:eastAsia="SimSun" w:cs="SimSun"/>
          <w:sz w:val="21"/>
          <w:szCs w:val="21"/>
          <w:spacing w:val="15"/>
        </w:rPr>
        <w:t xml:space="preserve"> </w:t>
      </w:r>
      <w:r>
        <w:rPr>
          <w:rFonts w:ascii="SimSun" w:hAnsi="SimSun" w:eastAsia="SimSun" w:cs="SimSun"/>
          <w:sz w:val="21"/>
          <w:szCs w:val="21"/>
          <w:spacing w:val="-3"/>
        </w:rPr>
        <w:t>要也可以要求挂某个具体医生的号。此时</w:t>
      </w:r>
      <w:r>
        <w:rPr>
          <w:rFonts w:ascii="SimSun" w:hAnsi="SimSun" w:eastAsia="SimSun" w:cs="SimSun"/>
          <w:sz w:val="21"/>
          <w:szCs w:val="21"/>
          <w:spacing w:val="5"/>
        </w:rPr>
        <w:t xml:space="preserve"> </w:t>
      </w:r>
      <w:r>
        <w:rPr>
          <w:rFonts w:ascii="SimSun" w:hAnsi="SimSun" w:eastAsia="SimSun" w:cs="SimSun"/>
          <w:sz w:val="21"/>
          <w:szCs w:val="21"/>
          <w:spacing w:val="-5"/>
        </w:rPr>
        <w:t>如果还有剩余号源，当工作人员在计算机</w:t>
      </w:r>
      <w:r>
        <w:rPr>
          <w:rFonts w:ascii="SimSun" w:hAnsi="SimSun" w:eastAsia="SimSun" w:cs="SimSun"/>
          <w:sz w:val="21"/>
          <w:szCs w:val="21"/>
          <w:spacing w:val="7"/>
        </w:rPr>
        <w:t xml:space="preserve"> </w:t>
      </w:r>
      <w:r>
        <w:rPr>
          <w:rFonts w:ascii="SimSun" w:hAnsi="SimSun" w:eastAsia="SimSun" w:cs="SimSun"/>
          <w:sz w:val="21"/>
          <w:szCs w:val="21"/>
          <w:spacing w:val="-13"/>
        </w:rPr>
        <w:t>上操作后则挂号成功。如果没有剩余号源，</w:t>
      </w:r>
      <w:r>
        <w:rPr>
          <w:rFonts w:ascii="SimSun" w:hAnsi="SimSun" w:eastAsia="SimSun" w:cs="SimSun"/>
          <w:sz w:val="21"/>
          <w:szCs w:val="21"/>
        </w:rPr>
        <w:t xml:space="preserve"> </w:t>
      </w:r>
      <w:r>
        <w:rPr>
          <w:rFonts w:ascii="SimSun" w:hAnsi="SimSun" w:eastAsia="SimSun" w:cs="SimSun"/>
          <w:sz w:val="21"/>
          <w:szCs w:val="21"/>
          <w:spacing w:val="9"/>
        </w:rPr>
        <w:t>就要考虑换一个医生或者换一个相近的</w:t>
      </w:r>
    </w:p>
    <w:p>
      <w:pPr>
        <w:spacing w:line="184" w:lineRule="auto"/>
        <w:rPr>
          <w:rFonts w:ascii="SimSun" w:hAnsi="SimSun" w:eastAsia="SimSun" w:cs="SimSun"/>
          <w:sz w:val="21"/>
          <w:szCs w:val="21"/>
        </w:rPr>
      </w:pPr>
      <w:r>
        <w:rPr>
          <w:rFonts w:ascii="SimSun" w:hAnsi="SimSun" w:eastAsia="SimSun" w:cs="SimSun"/>
          <w:sz w:val="21"/>
          <w:szCs w:val="21"/>
          <w:spacing w:val="-4"/>
        </w:rPr>
        <w:t>科室。</w:t>
      </w:r>
    </w:p>
    <w:p>
      <w:pPr>
        <w:pStyle w:val="BodyText"/>
        <w:spacing w:line="14" w:lineRule="auto"/>
        <w:rPr>
          <w:sz w:val="2"/>
        </w:rPr>
      </w:pPr>
      <w:r>
        <w:rPr>
          <w:sz w:val="2"/>
          <w:szCs w:val="2"/>
        </w:rPr>
        <w:br w:type="column"/>
      </w:r>
    </w:p>
    <w:p>
      <w:pPr>
        <w:pStyle w:val="BodyText"/>
        <w:spacing w:before="10" w:line="5120" w:lineRule="exact"/>
        <w:rPr/>
      </w:pPr>
      <w:r>
        <w:rPr>
          <w:position w:val="-102"/>
        </w:rPr>
        <w:pict>
          <v:group id="_x0000_s142" style="mso-position-vertical-relative:line;mso-position-horizontal-relative:char;width:147.55pt;height:256.05pt;" filled="false" stroked="false" coordsize="2951,5120" coordorigin="0,0">
            <v:shape id="_x0000_s144" style="position:absolute;left:0;top:0;width:2951;height:5120;" filled="false" stroked="false" type="#_x0000_t75">
              <v:imagedata o:title="" r:id="rId107"/>
            </v:shape>
            <v:shape id="_x0000_s146" style="position:absolute;left:80;top:52;width:2637;height:5023;" filled="false" stroked="false" type="#_x0000_t202">
              <v:fill on="false"/>
              <v:stroke on="false"/>
              <v:path/>
              <v:imagedata o:title=""/>
              <o:lock v:ext="edit" aspectratio="false"/>
              <v:textbox inset="0mm,0mm,0mm,0mm">
                <w:txbxContent>
                  <w:p>
                    <w:pPr>
                      <w:spacing w:line="20" w:lineRule="exact"/>
                      <w:rPr/>
                    </w:pPr>
                    <w:r/>
                  </w:p>
                  <w:tbl>
                    <w:tblPr>
                      <w:tblStyle w:val="TableNormal"/>
                      <w:tblW w:w="2597" w:type="dxa"/>
                      <w:tblInd w:w="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07"/>
                      <w:gridCol w:w="910"/>
                      <w:gridCol w:w="780"/>
                    </w:tblGrid>
                    <w:tr>
                      <w:trPr>
                        <w:trHeight w:val="141" w:hRule="atLeast"/>
                      </w:trPr>
                      <w:tc>
                        <w:tcPr>
                          <w:tcW w:w="907" w:type="dxa"/>
                          <w:vAlign w:val="top"/>
                        </w:tcPr>
                        <w:p>
                          <w:pPr>
                            <w:ind w:left="29"/>
                            <w:spacing w:line="220" w:lineRule="auto"/>
                            <w:rPr>
                              <w:rFonts w:ascii="SimSun" w:hAnsi="SimSun" w:eastAsia="SimSun" w:cs="SimSun"/>
                              <w:sz w:val="7"/>
                              <w:szCs w:val="7"/>
                            </w:rPr>
                          </w:pPr>
                          <w:r>
                            <w:rPr>
                              <w:rFonts w:ascii="SimSun" w:hAnsi="SimSun" w:eastAsia="SimSun" w:cs="SimSun"/>
                              <w:sz w:val="7"/>
                              <w:szCs w:val="7"/>
                              <w:color w:val="FFFFFF"/>
                              <w:spacing w:val="-5"/>
                            </w:rPr>
                            <w:t>…</w:t>
                          </w:r>
                          <w:r>
                            <w:rPr>
                              <w:rFonts w:ascii="SimSun" w:hAnsi="SimSun" w:eastAsia="SimSun" w:cs="SimSun"/>
                              <w:sz w:val="7"/>
                              <w:szCs w:val="7"/>
                              <w:color w:val="FFFFFF"/>
                              <w:spacing w:val="5"/>
                            </w:rPr>
                            <w:t xml:space="preserve"> </w:t>
                          </w:r>
                          <w:r>
                            <w:rPr>
                              <w:rFonts w:ascii="SimSun" w:hAnsi="SimSun" w:eastAsia="SimSun" w:cs="SimSun"/>
                              <w:sz w:val="7"/>
                              <w:szCs w:val="7"/>
                              <w:color w:val="FFFFFF"/>
                              <w:spacing w:val="-5"/>
                            </w:rPr>
                            <w:t>…</w:t>
                          </w:r>
                          <w:r>
                            <w:rPr>
                              <w:rFonts w:ascii="SimSun" w:hAnsi="SimSun" w:eastAsia="SimSun" w:cs="SimSun"/>
                              <w:sz w:val="7"/>
                              <w:szCs w:val="7"/>
                              <w:color w:val="FFFFFF"/>
                              <w:spacing w:val="5"/>
                            </w:rPr>
                            <w:t xml:space="preserve"> </w:t>
                          </w:r>
                          <w:r>
                            <w:rPr>
                              <w:rFonts w:ascii="SimSun" w:hAnsi="SimSun" w:eastAsia="SimSun" w:cs="SimSun"/>
                              <w:sz w:val="7"/>
                              <w:szCs w:val="7"/>
                              <w:color w:val="FFFFFF"/>
                              <w:spacing w:val="-5"/>
                            </w:rPr>
                            <w:t>中</w:t>
                          </w:r>
                          <w:r>
                            <w:rPr>
                              <w:rFonts w:ascii="SimSun" w:hAnsi="SimSun" w:eastAsia="SimSun" w:cs="SimSun"/>
                              <w:sz w:val="7"/>
                              <w:szCs w:val="7"/>
                              <w:color w:val="FFFFFF"/>
                              <w:spacing w:val="6"/>
                            </w:rPr>
                            <w:t xml:space="preserve"> </w:t>
                          </w:r>
                          <w:r>
                            <w:rPr>
                              <w:rFonts w:ascii="SimSun" w:hAnsi="SimSun" w:eastAsia="SimSun" w:cs="SimSun"/>
                              <w:sz w:val="7"/>
                              <w:szCs w:val="7"/>
                              <w:color w:val="FFFFFF"/>
                              <w:spacing w:val="-5"/>
                            </w:rPr>
                            <w:t>国 联 语</w:t>
                          </w:r>
                          <w:r>
                            <w:rPr>
                              <w:rFonts w:ascii="SimSun" w:hAnsi="SimSun" w:eastAsia="SimSun" w:cs="SimSun"/>
                              <w:sz w:val="7"/>
                              <w:szCs w:val="7"/>
                              <w:color w:val="FFFFFF"/>
                              <w:spacing w:val="15"/>
                              <w:w w:val="101"/>
                            </w:rPr>
                            <w:t xml:space="preserve">  </w:t>
                          </w:r>
                          <w:r>
                            <w:rPr>
                              <w:rFonts w:ascii="SimSun" w:hAnsi="SimSun" w:eastAsia="SimSun" w:cs="SimSun"/>
                              <w:sz w:val="7"/>
                              <w:szCs w:val="7"/>
                              <w:color w:val="FFFFFF"/>
                              <w:spacing w:val="-5"/>
                            </w:rPr>
                            <w:t>学</w:t>
                          </w:r>
                        </w:p>
                      </w:tc>
                      <w:tc>
                        <w:tcPr>
                          <w:tcW w:w="910" w:type="dxa"/>
                          <w:vAlign w:val="top"/>
                        </w:tcPr>
                        <w:p>
                          <w:pPr>
                            <w:ind w:left="252"/>
                            <w:spacing w:line="219" w:lineRule="auto"/>
                            <w:rPr>
                              <w:rFonts w:ascii="SimSun" w:hAnsi="SimSun" w:eastAsia="SimSun" w:cs="SimSun"/>
                              <w:sz w:val="7"/>
                              <w:szCs w:val="7"/>
                            </w:rPr>
                          </w:pPr>
                          <w:r>
                            <w:rPr>
                              <w:rFonts w:ascii="SimSun" w:hAnsi="SimSun" w:eastAsia="SimSun" w:cs="SimSun"/>
                              <w:sz w:val="7"/>
                              <w:szCs w:val="7"/>
                              <w:color w:val="FFFFFF"/>
                              <w:spacing w:val="-5"/>
                            </w:rPr>
                            <w:t>下</w:t>
                          </w:r>
                          <w:r>
                            <w:rPr>
                              <w:rFonts w:ascii="SimSun" w:hAnsi="SimSun" w:eastAsia="SimSun" w:cs="SimSun"/>
                              <w:sz w:val="7"/>
                              <w:szCs w:val="7"/>
                              <w:color w:val="FFFFFF"/>
                              <w:spacing w:val="-8"/>
                            </w:rPr>
                            <w:t xml:space="preserve"> </w:t>
                          </w:r>
                          <w:r>
                            <w:rPr>
                              <w:rFonts w:ascii="SimSun" w:hAnsi="SimSun" w:eastAsia="SimSun" w:cs="SimSun"/>
                              <w:sz w:val="7"/>
                              <w:szCs w:val="7"/>
                              <w:color w:val="FFFFFF"/>
                              <w:spacing w:val="-5"/>
                            </w:rPr>
                            <w:t>年</w:t>
                          </w:r>
                          <w:r>
                            <w:rPr>
                              <w:rFonts w:ascii="SimSun" w:hAnsi="SimSun" w:eastAsia="SimSun" w:cs="SimSun"/>
                              <w:sz w:val="7"/>
                              <w:szCs w:val="7"/>
                              <w:color w:val="FFFFFF"/>
                              <w:spacing w:val="-7"/>
                            </w:rPr>
                            <w:t xml:space="preserve"> </w:t>
                          </w:r>
                          <w:r>
                            <w:rPr>
                              <w:rFonts w:ascii="SimSun" w:hAnsi="SimSun" w:eastAsia="SimSun" w:cs="SimSun"/>
                              <w:sz w:val="7"/>
                              <w:szCs w:val="7"/>
                              <w:color w:val="FFFFFF"/>
                              <w:spacing w:val="-5"/>
                            </w:rPr>
                            <w:t>7</w:t>
                          </w:r>
                          <w:r>
                            <w:rPr>
                              <w:rFonts w:ascii="SimSun" w:hAnsi="SimSun" w:eastAsia="SimSun" w:cs="SimSun"/>
                              <w:sz w:val="7"/>
                              <w:szCs w:val="7"/>
                              <w:color w:val="FFFFFF"/>
                              <w:spacing w:val="2"/>
                            </w:rPr>
                            <w:t xml:space="preserve"> </w:t>
                          </w:r>
                          <w:r>
                            <w:rPr>
                              <w:rFonts w:ascii="SimSun" w:hAnsi="SimSun" w:eastAsia="SimSun" w:cs="SimSun"/>
                              <w:sz w:val="7"/>
                              <w:szCs w:val="7"/>
                              <w:color w:val="FFFFFF"/>
                              <w:spacing w:val="-5"/>
                            </w:rPr>
                            <w:t>:</w:t>
                          </w:r>
                          <w:r>
                            <w:rPr>
                              <w:rFonts w:ascii="SimSun" w:hAnsi="SimSun" w:eastAsia="SimSun" w:cs="SimSun"/>
                              <w:sz w:val="7"/>
                              <w:szCs w:val="7"/>
                              <w:color w:val="FFFFFF"/>
                              <w:spacing w:val="-8"/>
                            </w:rPr>
                            <w:t xml:space="preserve"> </w:t>
                          </w:r>
                          <w:r>
                            <w:rPr>
                              <w:rFonts w:ascii="SimSun" w:hAnsi="SimSun" w:eastAsia="SimSun" w:cs="SimSun"/>
                              <w:sz w:val="7"/>
                              <w:szCs w:val="7"/>
                              <w:color w:val="FFFFFF"/>
                              <w:spacing w:val="-5"/>
                            </w:rPr>
                            <w:t>0</w:t>
                          </w:r>
                          <w:r>
                            <w:rPr>
                              <w:rFonts w:ascii="SimSun" w:hAnsi="SimSun" w:eastAsia="SimSun" w:cs="SimSun"/>
                              <w:sz w:val="7"/>
                              <w:szCs w:val="7"/>
                              <w:color w:val="FFFFFF"/>
                              <w:spacing w:val="-7"/>
                            </w:rPr>
                            <w:t xml:space="preserve"> </w:t>
                          </w:r>
                          <w:r>
                            <w:rPr>
                              <w:rFonts w:ascii="SimSun" w:hAnsi="SimSun" w:eastAsia="SimSun" w:cs="SimSun"/>
                              <w:sz w:val="7"/>
                              <w:szCs w:val="7"/>
                              <w:color w:val="FFFFFF"/>
                              <w:spacing w:val="-5"/>
                            </w:rPr>
                            <w:t>3</w:t>
                          </w:r>
                        </w:p>
                      </w:tc>
                      <w:tc>
                        <w:tcPr>
                          <w:tcW w:w="780" w:type="dxa"/>
                          <w:vAlign w:val="top"/>
                        </w:tcPr>
                        <w:p>
                          <w:pPr>
                            <w:spacing w:line="130" w:lineRule="exact"/>
                            <w:rPr>
                              <w:rFonts w:ascii="Arial"/>
                              <w:sz w:val="11"/>
                            </w:rPr>
                          </w:pPr>
                          <w:r/>
                        </w:p>
                      </w:tc>
                    </w:tr>
                    <w:tr>
                      <w:trPr>
                        <w:trHeight w:val="288" w:hRule="atLeast"/>
                      </w:trPr>
                      <w:tc>
                        <w:tcPr>
                          <w:tcW w:w="907" w:type="dxa"/>
                          <w:vAlign w:val="top"/>
                        </w:tcPr>
                        <w:p>
                          <w:pPr>
                            <w:spacing w:before="81" w:line="222" w:lineRule="auto"/>
                            <w:rPr>
                              <w:rFonts w:ascii="SimHei" w:hAnsi="SimHei" w:eastAsia="SimHei" w:cs="SimHei"/>
                              <w:sz w:val="13"/>
                              <w:szCs w:val="13"/>
                            </w:rPr>
                          </w:pPr>
                          <w:r>
                            <w:rPr>
                              <w:rFonts w:ascii="SimHei" w:hAnsi="SimHei" w:eastAsia="SimHei" w:cs="SimHei"/>
                              <w:sz w:val="13"/>
                              <w:szCs w:val="13"/>
                              <w:color w:val="FFFFFF"/>
                              <w:spacing w:val="16"/>
                            </w:rPr>
                            <w:t>&lt;返回</w:t>
                          </w:r>
                        </w:p>
                      </w:tc>
                      <w:tc>
                        <w:tcPr>
                          <w:tcW w:w="910" w:type="dxa"/>
                          <w:vAlign w:val="top"/>
                        </w:tcPr>
                        <w:p>
                          <w:pPr>
                            <w:ind w:left="142"/>
                            <w:spacing w:before="70" w:line="222" w:lineRule="auto"/>
                            <w:rPr>
                              <w:rFonts w:ascii="SimHei" w:hAnsi="SimHei" w:eastAsia="SimHei" w:cs="SimHei"/>
                              <w:sz w:val="13"/>
                              <w:szCs w:val="13"/>
                            </w:rPr>
                          </w:pPr>
                          <w:r>
                            <w:rPr>
                              <w:rFonts w:ascii="SimHei" w:hAnsi="SimHei" w:eastAsia="SimHei" w:cs="SimHei"/>
                              <w:sz w:val="13"/>
                              <w:szCs w:val="13"/>
                              <w:color w:val="FFFFFF"/>
                              <w:spacing w:val="16"/>
                            </w:rPr>
                            <w:t>选择医院</w:t>
                          </w:r>
                        </w:p>
                      </w:tc>
                      <w:tc>
                        <w:tcPr>
                          <w:tcW w:w="780" w:type="dxa"/>
                          <w:vAlign w:val="top"/>
                        </w:tcPr>
                        <w:p>
                          <w:pPr>
                            <w:rPr>
                              <w:rFonts w:ascii="Arial"/>
                              <w:sz w:val="21"/>
                            </w:rPr>
                          </w:pPr>
                          <w:r/>
                        </w:p>
                      </w:tc>
                    </w:tr>
                    <w:tr>
                      <w:trPr>
                        <w:trHeight w:val="215" w:hRule="atLeast"/>
                      </w:trPr>
                      <w:tc>
                        <w:tcPr>
                          <w:tcW w:w="907" w:type="dxa"/>
                          <w:vAlign w:val="top"/>
                        </w:tcPr>
                        <w:p>
                          <w:pPr>
                            <w:ind w:left="119"/>
                            <w:spacing w:before="83" w:line="173" w:lineRule="auto"/>
                            <w:rPr>
                              <w:rFonts w:ascii="SimSun" w:hAnsi="SimSun" w:eastAsia="SimSun" w:cs="SimSun"/>
                              <w:sz w:val="13"/>
                              <w:szCs w:val="13"/>
                            </w:rPr>
                          </w:pPr>
                          <w:r>
                            <w:rPr>
                              <w:rFonts w:ascii="SimSun" w:hAnsi="SimSun" w:eastAsia="SimSun" w:cs="SimSun"/>
                              <w:sz w:val="13"/>
                              <w:szCs w:val="13"/>
                              <w:color w:val="FFFFFF"/>
                              <w:spacing w:val="-11"/>
                            </w:rPr>
                            <w:t>全部等级</w:t>
                          </w:r>
                          <w:r>
                            <w:rPr>
                              <w:rFonts w:ascii="SimSun" w:hAnsi="SimSun" w:eastAsia="SimSun" w:cs="SimSun"/>
                              <w:sz w:val="13"/>
                              <w:szCs w:val="13"/>
                              <w:color w:val="FFFFFF"/>
                              <w:spacing w:val="-30"/>
                            </w:rPr>
                            <w:t xml:space="preserve"> </w:t>
                          </w:r>
                          <w:r>
                            <w:rPr>
                              <w:rFonts w:ascii="SimSun" w:hAnsi="SimSun" w:eastAsia="SimSun" w:cs="SimSun"/>
                              <w:sz w:val="13"/>
                              <w:szCs w:val="13"/>
                              <w:color w:val="FFFFFF"/>
                              <w:spacing w:val="-11"/>
                            </w:rPr>
                            <w:t>√</w:t>
                          </w:r>
                        </w:p>
                      </w:tc>
                      <w:tc>
                        <w:tcPr>
                          <w:tcW w:w="910" w:type="dxa"/>
                          <w:vAlign w:val="top"/>
                        </w:tcPr>
                        <w:p>
                          <w:pPr>
                            <w:ind w:left="152"/>
                            <w:spacing w:before="74" w:line="186" w:lineRule="auto"/>
                            <w:rPr>
                              <w:rFonts w:ascii="YouYuan" w:hAnsi="YouYuan" w:eastAsia="YouYuan" w:cs="YouYuan"/>
                              <w:sz w:val="13"/>
                              <w:szCs w:val="13"/>
                            </w:rPr>
                          </w:pPr>
                          <w:r>
                            <w:rPr>
                              <w:rFonts w:ascii="YouYuan" w:hAnsi="YouYuan" w:eastAsia="YouYuan" w:cs="YouYuan"/>
                              <w:sz w:val="13"/>
                              <w:szCs w:val="13"/>
                              <w:color w:val="FFFFFF"/>
                              <w:spacing w:val="-5"/>
                              <w:w w:val="94"/>
                            </w:rPr>
                            <w:t>全部区域√</w:t>
                          </w:r>
                        </w:p>
                      </w:tc>
                      <w:tc>
                        <w:tcPr>
                          <w:tcW w:w="780" w:type="dxa"/>
                          <w:vAlign w:val="top"/>
                        </w:tcPr>
                        <w:p>
                          <w:pPr>
                            <w:spacing w:before="83" w:line="172" w:lineRule="auto"/>
                            <w:jc w:val="right"/>
                            <w:rPr>
                              <w:rFonts w:ascii="SimSun" w:hAnsi="SimSun" w:eastAsia="SimSun" w:cs="SimSun"/>
                              <w:sz w:val="13"/>
                              <w:szCs w:val="13"/>
                            </w:rPr>
                          </w:pPr>
                          <w:r>
                            <w:rPr>
                              <w:rFonts w:ascii="SimSun" w:hAnsi="SimSun" w:eastAsia="SimSun" w:cs="SimSun"/>
                              <w:sz w:val="13"/>
                              <w:szCs w:val="13"/>
                              <w:color w:val="FFFFFF"/>
                              <w:spacing w:val="-11"/>
                            </w:rPr>
                            <w:t>我的预约只</w:t>
                          </w:r>
                        </w:p>
                      </w:tc>
                    </w:tr>
                  </w:tbl>
                  <w:p>
                    <w:pPr>
                      <w:ind w:left="879"/>
                      <w:spacing w:before="228" w:line="220" w:lineRule="auto"/>
                      <w:rPr>
                        <w:rFonts w:ascii="SimSun" w:hAnsi="SimSun" w:eastAsia="SimSun" w:cs="SimSun"/>
                        <w:sz w:val="13"/>
                        <w:szCs w:val="13"/>
                      </w:rPr>
                    </w:pPr>
                    <w:r>
                      <w:rPr>
                        <w:rFonts w:ascii="SimSun" w:hAnsi="SimSun" w:eastAsia="SimSun" w:cs="SimSun"/>
                        <w:sz w:val="13"/>
                        <w:szCs w:val="13"/>
                        <w:spacing w:val="-14"/>
                        <w:w w:val="87"/>
                      </w:rPr>
                      <w:t>2.指滑邑院、利室，医生</w:t>
                    </w:r>
                  </w:p>
                  <w:p>
                    <w:pPr>
                      <w:ind w:left="559"/>
                      <w:spacing w:before="115" w:line="222" w:lineRule="auto"/>
                      <w:rPr>
                        <w:rFonts w:ascii="YouYuan" w:hAnsi="YouYuan" w:eastAsia="YouYuan" w:cs="YouYuan"/>
                        <w:sz w:val="13"/>
                        <w:szCs w:val="13"/>
                      </w:rPr>
                    </w:pPr>
                    <w:r>
                      <w:rPr>
                        <w:rFonts w:ascii="YouYuan" w:hAnsi="YouYuan" w:eastAsia="YouYuan" w:cs="YouYuan"/>
                        <w:sz w:val="13"/>
                        <w:szCs w:val="13"/>
                        <w:spacing w:val="-1"/>
                      </w:rPr>
                      <w:t>深圳市南山区人民医院</w:t>
                    </w:r>
                  </w:p>
                  <w:p>
                    <w:pPr>
                      <w:ind w:left="2399"/>
                      <w:spacing w:before="105" w:line="239" w:lineRule="auto"/>
                      <w:rPr>
                        <w:rFonts w:ascii="SimSun" w:hAnsi="SimSun" w:eastAsia="SimSun" w:cs="SimSun"/>
                        <w:sz w:val="13"/>
                        <w:szCs w:val="13"/>
                      </w:rPr>
                    </w:pPr>
                    <w:r>
                      <w:rPr>
                        <w:rFonts w:ascii="SimSun" w:hAnsi="SimSun" w:eastAsia="SimSun" w:cs="SimSun"/>
                        <w:sz w:val="13"/>
                        <w:szCs w:val="13"/>
                        <w:color w:val="FFFFFF"/>
                        <w:spacing w:val="-3"/>
                      </w:rPr>
                      <w:t>2.m</w:t>
                    </w:r>
                  </w:p>
                  <w:p>
                    <w:pPr>
                      <w:ind w:left="559"/>
                      <w:spacing w:before="109" w:line="222" w:lineRule="auto"/>
                      <w:rPr>
                        <w:rFonts w:ascii="SimHei" w:hAnsi="SimHei" w:eastAsia="SimHei" w:cs="SimHei"/>
                        <w:sz w:val="13"/>
                        <w:szCs w:val="13"/>
                      </w:rPr>
                    </w:pPr>
                    <w:r>
                      <w:rPr>
                        <w:rFonts w:ascii="SimHei" w:hAnsi="SimHei" w:eastAsia="SimHei" w:cs="SimHei"/>
                        <w:sz w:val="13"/>
                        <w:szCs w:val="13"/>
                        <w:spacing w:val="-1"/>
                      </w:rPr>
                      <w:t>深圳市宝安区人民医院</w:t>
                    </w:r>
                  </w:p>
                  <w:p>
                    <w:pPr>
                      <w:spacing w:line="329" w:lineRule="auto"/>
                      <w:rPr>
                        <w:rFonts w:ascii="Arial"/>
                        <w:sz w:val="21"/>
                      </w:rPr>
                    </w:pPr>
                    <w:r/>
                  </w:p>
                  <w:p>
                    <w:pPr>
                      <w:ind w:left="559"/>
                      <w:spacing w:before="42" w:line="222" w:lineRule="auto"/>
                      <w:rPr>
                        <w:rFonts w:ascii="SimHei" w:hAnsi="SimHei" w:eastAsia="SimHei" w:cs="SimHei"/>
                        <w:sz w:val="13"/>
                        <w:szCs w:val="13"/>
                      </w:rPr>
                    </w:pPr>
                    <w:r>
                      <w:rPr>
                        <w:rFonts w:ascii="SimHei" w:hAnsi="SimHei" w:eastAsia="SimHei" w:cs="SimHei"/>
                        <w:sz w:val="13"/>
                        <w:szCs w:val="13"/>
                        <w:spacing w:val="-1"/>
                      </w:rPr>
                      <w:t>深圳市宝安区中医院</w:t>
                    </w:r>
                  </w:p>
                  <w:p>
                    <w:pPr>
                      <w:spacing w:line="329" w:lineRule="auto"/>
                      <w:rPr>
                        <w:rFonts w:ascii="Arial"/>
                        <w:sz w:val="21"/>
                      </w:rPr>
                    </w:pPr>
                    <w:r/>
                  </w:p>
                  <w:p>
                    <w:pPr>
                      <w:ind w:left="559"/>
                      <w:spacing w:before="43" w:line="222" w:lineRule="auto"/>
                      <w:rPr>
                        <w:rFonts w:ascii="SimHei" w:hAnsi="SimHei" w:eastAsia="SimHei" w:cs="SimHei"/>
                        <w:sz w:val="13"/>
                        <w:szCs w:val="13"/>
                      </w:rPr>
                    </w:pPr>
                    <w:r>
                      <w:rPr>
                        <w:rFonts w:ascii="SimHei" w:hAnsi="SimHei" w:eastAsia="SimHei" w:cs="SimHei"/>
                        <w:sz w:val="13"/>
                        <w:szCs w:val="13"/>
                        <w:spacing w:val="-1"/>
                      </w:rPr>
                      <w:t>深圳市眼科医院</w:t>
                    </w:r>
                  </w:p>
                  <w:p>
                    <w:pPr>
                      <w:ind w:left="2399"/>
                      <w:spacing w:before="159" w:line="188" w:lineRule="auto"/>
                      <w:rPr>
                        <w:rFonts w:ascii="Times New Roman" w:hAnsi="Times New Roman" w:eastAsia="Times New Roman" w:cs="Times New Roman"/>
                        <w:sz w:val="7"/>
                        <w:szCs w:val="7"/>
                      </w:rPr>
                    </w:pPr>
                    <w:r>
                      <w:rPr>
                        <w:rFonts w:ascii="Times New Roman" w:hAnsi="Times New Roman" w:eastAsia="Times New Roman" w:cs="Times New Roman"/>
                        <w:sz w:val="7"/>
                        <w:szCs w:val="7"/>
                        <w:color w:val="FFFFFF"/>
                        <w:spacing w:val="-1"/>
                      </w:rPr>
                      <w:t>?mam</w:t>
                    </w:r>
                  </w:p>
                  <w:p>
                    <w:pPr>
                      <w:ind w:left="559"/>
                      <w:spacing w:before="150" w:line="221" w:lineRule="auto"/>
                      <w:rPr>
                        <w:rFonts w:ascii="SimHei" w:hAnsi="SimHei" w:eastAsia="SimHei" w:cs="SimHei"/>
                        <w:sz w:val="13"/>
                        <w:szCs w:val="13"/>
                      </w:rPr>
                    </w:pPr>
                    <w:r>
                      <w:rPr>
                        <w:rFonts w:ascii="SimHei" w:hAnsi="SimHei" w:eastAsia="SimHei" w:cs="SimHei"/>
                        <w:sz w:val="13"/>
                        <w:szCs w:val="13"/>
                        <w:spacing w:val="1"/>
                      </w:rPr>
                      <w:t>北京大学深圳医院</w:t>
                    </w:r>
                  </w:p>
                  <w:p>
                    <w:pPr>
                      <w:spacing w:line="329" w:lineRule="auto"/>
                      <w:rPr>
                        <w:rFonts w:ascii="Arial"/>
                        <w:sz w:val="21"/>
                      </w:rPr>
                    </w:pPr>
                    <w:r/>
                  </w:p>
                  <w:p>
                    <w:pPr>
                      <w:ind w:left="561"/>
                      <w:spacing w:before="43" w:line="222" w:lineRule="auto"/>
                      <w:rPr>
                        <w:rFonts w:ascii="SimHei" w:hAnsi="SimHei" w:eastAsia="SimHei" w:cs="SimHei"/>
                        <w:sz w:val="13"/>
                        <w:szCs w:val="13"/>
                      </w:rPr>
                    </w:pPr>
                    <w:r>
                      <w:rPr>
                        <w:rFonts w:ascii="SimHei" w:hAnsi="SimHei" w:eastAsia="SimHei" w:cs="SimHei"/>
                        <w:sz w:val="13"/>
                        <w:szCs w:val="13"/>
                        <w:b/>
                        <w:bCs/>
                        <w:spacing w:val="-3"/>
                      </w:rPr>
                      <w:t>深圳市儿童医院</w:t>
                    </w:r>
                  </w:p>
                  <w:p>
                    <w:pPr>
                      <w:spacing w:line="320" w:lineRule="auto"/>
                      <w:rPr>
                        <w:rFonts w:ascii="Arial"/>
                        <w:sz w:val="21"/>
                      </w:rPr>
                    </w:pPr>
                    <w:r/>
                  </w:p>
                  <w:p>
                    <w:pPr>
                      <w:ind w:left="561"/>
                      <w:spacing w:before="42" w:line="222" w:lineRule="auto"/>
                      <w:rPr>
                        <w:rFonts w:ascii="YouYuan" w:hAnsi="YouYuan" w:eastAsia="YouYuan" w:cs="YouYuan"/>
                        <w:sz w:val="13"/>
                        <w:szCs w:val="13"/>
                      </w:rPr>
                    </w:pPr>
                    <w:r>
                      <w:rPr>
                        <w:rFonts w:ascii="YouYuan" w:hAnsi="YouYuan" w:eastAsia="YouYuan" w:cs="YouYuan"/>
                        <w:sz w:val="13"/>
                        <w:szCs w:val="13"/>
                        <w:b/>
                        <w:bCs/>
                        <w:spacing w:val="2"/>
                      </w:rPr>
                      <w:t>深圳市第四人民医院(福田医院)</w:t>
                    </w:r>
                  </w:p>
                  <w:p>
                    <w:pPr>
                      <w:ind w:left="2399"/>
                      <w:spacing w:before="170" w:line="184" w:lineRule="auto"/>
                      <w:rPr>
                        <w:rFonts w:ascii="SimSun" w:hAnsi="SimSun" w:eastAsia="SimSun" w:cs="SimSun"/>
                        <w:sz w:val="7"/>
                        <w:szCs w:val="7"/>
                      </w:rPr>
                    </w:pPr>
                    <w:r>
                      <w:rPr>
                        <w:rFonts w:ascii="SimSun" w:hAnsi="SimSun" w:eastAsia="SimSun" w:cs="SimSun"/>
                        <w:sz w:val="7"/>
                        <w:szCs w:val="7"/>
                        <w:color w:val="FFFFFF"/>
                        <w:spacing w:val="-2"/>
                      </w:rPr>
                      <w:t>14.5em</w:t>
                    </w:r>
                  </w:p>
                  <w:p>
                    <w:pPr>
                      <w:ind w:left="559"/>
                      <w:spacing w:before="134" w:line="222" w:lineRule="auto"/>
                      <w:rPr>
                        <w:rFonts w:ascii="SimHei" w:hAnsi="SimHei" w:eastAsia="SimHei" w:cs="SimHei"/>
                        <w:sz w:val="13"/>
                        <w:szCs w:val="13"/>
                      </w:rPr>
                    </w:pPr>
                    <w:r>
                      <w:rPr>
                        <w:rFonts w:ascii="SimHei" w:hAnsi="SimHei" w:eastAsia="SimHei" w:cs="SimHei"/>
                        <w:sz w:val="13"/>
                        <w:szCs w:val="13"/>
                        <w:spacing w:val="-1"/>
                      </w:rPr>
                      <w:t>深圳市第二人民医院</w:t>
                    </w:r>
                  </w:p>
                </w:txbxContent>
              </v:textbox>
            </v:shape>
          </v:group>
        </w:pict>
      </w:r>
    </w:p>
    <w:p>
      <w:pPr>
        <w:ind w:left="550"/>
        <w:spacing w:before="79" w:line="220" w:lineRule="auto"/>
        <w:rPr>
          <w:rFonts w:ascii="SimSun" w:hAnsi="SimSun" w:eastAsia="SimSun" w:cs="SimSun"/>
          <w:sz w:val="21"/>
          <w:szCs w:val="21"/>
        </w:rPr>
      </w:pPr>
      <w:r>
        <w:rPr>
          <w:rFonts w:ascii="SimSun" w:hAnsi="SimSun" w:eastAsia="SimSun" w:cs="SimSun"/>
          <w:sz w:val="21"/>
          <w:szCs w:val="21"/>
          <w:spacing w:val="-16"/>
        </w:rPr>
        <w:t>图1-15</w:t>
      </w:r>
      <w:r>
        <w:rPr>
          <w:rFonts w:ascii="SimSun" w:hAnsi="SimSun" w:eastAsia="SimSun" w:cs="SimSun"/>
          <w:sz w:val="21"/>
          <w:szCs w:val="21"/>
          <w:spacing w:val="60"/>
        </w:rPr>
        <w:t xml:space="preserve"> </w:t>
      </w:r>
      <w:r>
        <w:rPr>
          <w:rFonts w:ascii="SimSun" w:hAnsi="SimSun" w:eastAsia="SimSun" w:cs="SimSun"/>
          <w:sz w:val="21"/>
          <w:szCs w:val="21"/>
          <w:spacing w:val="-16"/>
        </w:rPr>
        <w:t>腾讯挂号平台</w:t>
      </w:r>
    </w:p>
    <w:p>
      <w:pPr>
        <w:spacing w:line="220" w:lineRule="auto"/>
        <w:sectPr>
          <w:type w:val="continuous"/>
          <w:pgSz w:w="8640" w:h="12580"/>
          <w:pgMar w:top="400" w:right="705" w:bottom="421" w:left="510" w:header="0" w:footer="293" w:gutter="0"/>
          <w:cols w:equalWidth="0" w:num="2">
            <w:col w:w="4130" w:space="100"/>
            <w:col w:w="3195" w:space="0"/>
          </w:cols>
        </w:sectPr>
        <w:rPr>
          <w:rFonts w:ascii="SimSun" w:hAnsi="SimSun" w:eastAsia="SimSun" w:cs="SimSun"/>
          <w:sz w:val="21"/>
          <w:szCs w:val="21"/>
        </w:rPr>
      </w:pPr>
    </w:p>
    <w:p>
      <w:pPr>
        <w:ind w:right="60" w:firstLine="419"/>
        <w:spacing w:before="211" w:line="343" w:lineRule="auto"/>
        <w:rPr>
          <w:rFonts w:ascii="SimSun" w:hAnsi="SimSun" w:eastAsia="SimSun" w:cs="SimSun"/>
          <w:sz w:val="21"/>
          <w:szCs w:val="21"/>
        </w:rPr>
      </w:pPr>
      <w:r>
        <w:rPr>
          <w:rFonts w:ascii="SimSun" w:hAnsi="SimSun" w:eastAsia="SimSun" w:cs="SimSun"/>
          <w:sz w:val="21"/>
          <w:szCs w:val="21"/>
        </w:rPr>
        <w:t>当然，这还没完。因为在你挂到号的同时，排在你前面的患者可能已经挂到</w:t>
      </w:r>
      <w:r>
        <w:rPr>
          <w:rFonts w:ascii="SimSun" w:hAnsi="SimSun" w:eastAsia="SimSun" w:cs="SimSun"/>
          <w:sz w:val="21"/>
          <w:szCs w:val="21"/>
          <w:spacing w:val="13"/>
        </w:rPr>
        <w:t xml:space="preserve"> </w:t>
      </w:r>
      <w:r>
        <w:rPr>
          <w:rFonts w:ascii="SimSun" w:hAnsi="SimSun" w:eastAsia="SimSun" w:cs="SimSun"/>
          <w:sz w:val="21"/>
          <w:szCs w:val="21"/>
          <w:spacing w:val="-7"/>
        </w:rPr>
        <w:t>了与你相同科室或医生的号，所以下一步需要按照一定的先后顺序等候医生看病。</w:t>
      </w:r>
      <w:r>
        <w:rPr>
          <w:rFonts w:ascii="SimSun" w:hAnsi="SimSun" w:eastAsia="SimSun" w:cs="SimSun"/>
          <w:sz w:val="21"/>
          <w:szCs w:val="21"/>
          <w:spacing w:val="6"/>
        </w:rPr>
        <w:t xml:space="preserve"> </w:t>
      </w:r>
      <w:r>
        <w:rPr>
          <w:rFonts w:ascii="SimSun" w:hAnsi="SimSun" w:eastAsia="SimSun" w:cs="SimSun"/>
          <w:sz w:val="21"/>
          <w:szCs w:val="21"/>
        </w:rPr>
        <w:t>这个等候时间可长可短，有时只需要几分钟或者十几分</w:t>
      </w:r>
      <w:r>
        <w:rPr>
          <w:rFonts w:ascii="SimSun" w:hAnsi="SimSun" w:eastAsia="SimSun" w:cs="SimSun"/>
          <w:sz w:val="21"/>
          <w:szCs w:val="21"/>
          <w:spacing w:val="-1"/>
        </w:rPr>
        <w:t>钟，有时可能会一直等到</w:t>
      </w:r>
    </w:p>
    <w:p>
      <w:pPr>
        <w:spacing w:line="220" w:lineRule="auto"/>
        <w:rPr>
          <w:rFonts w:ascii="SimSun" w:hAnsi="SimSun" w:eastAsia="SimSun" w:cs="SimSun"/>
          <w:sz w:val="21"/>
          <w:szCs w:val="21"/>
        </w:rPr>
      </w:pPr>
      <w:r>
        <w:rPr>
          <w:rFonts w:ascii="SimSun" w:hAnsi="SimSun" w:eastAsia="SimSun" w:cs="SimSun"/>
          <w:sz w:val="21"/>
          <w:szCs w:val="21"/>
          <w:spacing w:val="-11"/>
        </w:rPr>
        <w:t>下午。</w:t>
      </w:r>
    </w:p>
    <w:p>
      <w:pPr>
        <w:ind w:firstLine="419"/>
        <w:spacing w:before="129" w:line="343" w:lineRule="auto"/>
        <w:rPr>
          <w:rFonts w:ascii="SimSun" w:hAnsi="SimSun" w:eastAsia="SimSun" w:cs="SimSun"/>
          <w:sz w:val="21"/>
          <w:szCs w:val="21"/>
        </w:rPr>
      </w:pPr>
      <w:r>
        <w:rPr>
          <w:rFonts w:ascii="SimSun" w:hAnsi="SimSun" w:eastAsia="SimSun" w:cs="SimSun"/>
          <w:sz w:val="21"/>
          <w:szCs w:val="21"/>
          <w:spacing w:val="-4"/>
        </w:rPr>
        <w:t>上述传统的挂号方式对患者来说最大的问题在于需付出很多无谓的等待时间。</w:t>
      </w:r>
      <w:r>
        <w:rPr>
          <w:rFonts w:ascii="SimSun" w:hAnsi="SimSun" w:eastAsia="SimSun" w:cs="SimSun"/>
          <w:sz w:val="21"/>
          <w:szCs w:val="21"/>
        </w:rPr>
        <w:t xml:space="preserve"> </w:t>
      </w:r>
      <w:r>
        <w:rPr>
          <w:rFonts w:ascii="SimSun" w:hAnsi="SimSun" w:eastAsia="SimSun" w:cs="SimSun"/>
          <w:sz w:val="21"/>
          <w:szCs w:val="21"/>
        </w:rPr>
        <w:t>而包括“腾讯挂号平台”在内的互联网挂号平台，除了</w:t>
      </w:r>
      <w:r>
        <w:rPr>
          <w:rFonts w:ascii="SimSun" w:hAnsi="SimSun" w:eastAsia="SimSun" w:cs="SimSun"/>
          <w:sz w:val="21"/>
          <w:szCs w:val="21"/>
          <w:spacing w:val="-1"/>
        </w:rPr>
        <w:t>充当一个挂号渠道外，几</w:t>
      </w:r>
    </w:p>
    <w:p>
      <w:pPr>
        <w:spacing w:line="219" w:lineRule="auto"/>
        <w:rPr>
          <w:rFonts w:ascii="SimSun" w:hAnsi="SimSun" w:eastAsia="SimSun" w:cs="SimSun"/>
          <w:sz w:val="21"/>
          <w:szCs w:val="21"/>
        </w:rPr>
      </w:pPr>
      <w:r>
        <w:rPr>
          <w:rFonts w:ascii="SimSun" w:hAnsi="SimSun" w:eastAsia="SimSun" w:cs="SimSun"/>
          <w:sz w:val="21"/>
          <w:szCs w:val="21"/>
          <w:spacing w:val="-7"/>
        </w:rPr>
        <w:t>乎都同步解决了等待时间这个问题。</w:t>
      </w:r>
    </w:p>
    <w:p>
      <w:pPr>
        <w:ind w:right="59" w:firstLine="419"/>
        <w:spacing w:before="119" w:line="343" w:lineRule="auto"/>
        <w:rPr>
          <w:rFonts w:ascii="SimSun" w:hAnsi="SimSun" w:eastAsia="SimSun" w:cs="SimSun"/>
          <w:sz w:val="21"/>
          <w:szCs w:val="21"/>
        </w:rPr>
      </w:pPr>
      <w:r>
        <w:rPr>
          <w:rFonts w:ascii="SimSun" w:hAnsi="SimSun" w:eastAsia="SimSun" w:cs="SimSun"/>
          <w:sz w:val="21"/>
          <w:szCs w:val="21"/>
        </w:rPr>
        <w:t>主流的挂号平台都可以支持分时段预约，在腾讯挂号平台上最常见的时段切</w:t>
      </w:r>
      <w:r>
        <w:rPr>
          <w:rFonts w:ascii="SimSun" w:hAnsi="SimSun" w:eastAsia="SimSun" w:cs="SimSun"/>
          <w:sz w:val="21"/>
          <w:szCs w:val="21"/>
          <w:spacing w:val="14"/>
        </w:rPr>
        <w:t xml:space="preserve"> </w:t>
      </w:r>
      <w:r>
        <w:rPr>
          <w:rFonts w:ascii="SimSun" w:hAnsi="SimSun" w:eastAsia="SimSun" w:cs="SimSun"/>
          <w:sz w:val="21"/>
          <w:szCs w:val="21"/>
          <w:spacing w:val="6"/>
        </w:rPr>
        <w:t>割粒度是半小时。例如，患者可以挂某个医生上午9点到9点半的号。这样的好 </w:t>
      </w:r>
      <w:r>
        <w:rPr>
          <w:rFonts w:ascii="SimSun" w:hAnsi="SimSun" w:eastAsia="SimSun" w:cs="SimSun"/>
          <w:sz w:val="21"/>
          <w:szCs w:val="21"/>
          <w:spacing w:val="-11"/>
        </w:rPr>
        <w:t>处是患者只需在这个时间段之内到达医院，</w:t>
      </w:r>
      <w:r>
        <w:rPr>
          <w:rFonts w:ascii="SimSun" w:hAnsi="SimSun" w:eastAsia="SimSun" w:cs="SimSun"/>
          <w:sz w:val="21"/>
          <w:szCs w:val="21"/>
          <w:spacing w:val="54"/>
        </w:rPr>
        <w:t xml:space="preserve"> </w:t>
      </w:r>
      <w:r>
        <w:rPr>
          <w:rFonts w:ascii="SimSun" w:hAnsi="SimSun" w:eastAsia="SimSun" w:cs="SimSun"/>
          <w:sz w:val="21"/>
          <w:szCs w:val="21"/>
          <w:spacing w:val="-11"/>
        </w:rPr>
        <w:t>一般等几分钟到十</w:t>
      </w:r>
      <w:r>
        <w:rPr>
          <w:rFonts w:ascii="SimSun" w:hAnsi="SimSun" w:eastAsia="SimSun" w:cs="SimSun"/>
          <w:sz w:val="21"/>
          <w:szCs w:val="21"/>
          <w:spacing w:val="-12"/>
        </w:rPr>
        <w:t>几分钟就能看病了。</w:t>
      </w:r>
      <w:r>
        <w:rPr>
          <w:rFonts w:ascii="SimSun" w:hAnsi="SimSun" w:eastAsia="SimSun" w:cs="SimSun"/>
          <w:sz w:val="21"/>
          <w:szCs w:val="21"/>
        </w:rPr>
        <w:t xml:space="preserve"> </w:t>
      </w:r>
      <w:r>
        <w:rPr>
          <w:rFonts w:ascii="SimSun" w:hAnsi="SimSun" w:eastAsia="SimSun" w:cs="SimSun"/>
          <w:sz w:val="21"/>
          <w:szCs w:val="21"/>
          <w:spacing w:val="-1"/>
        </w:rPr>
        <w:t>当然，要做到这一点并不是在前端做一个简单的分时段的功能就行了，必须同医</w:t>
      </w:r>
    </w:p>
    <w:p>
      <w:pPr>
        <w:spacing w:line="184" w:lineRule="auto"/>
        <w:rPr>
          <w:rFonts w:ascii="SimSun" w:hAnsi="SimSun" w:eastAsia="SimSun" w:cs="SimSun"/>
          <w:sz w:val="21"/>
          <w:szCs w:val="21"/>
        </w:rPr>
      </w:pPr>
      <w:r>
        <w:rPr>
          <w:rFonts w:ascii="SimSun" w:hAnsi="SimSun" w:eastAsia="SimSun" w:cs="SimSun"/>
          <w:sz w:val="21"/>
          <w:szCs w:val="21"/>
          <w:spacing w:val="-1"/>
        </w:rPr>
        <w:t>院一起预估每个科室的接诊速度，合理切分时间粒度，然后合理设置每一个时间</w:t>
      </w:r>
    </w:p>
    <w:p>
      <w:pPr>
        <w:spacing w:line="184" w:lineRule="auto"/>
        <w:sectPr>
          <w:type w:val="continuous"/>
          <w:pgSz w:w="8640" w:h="12580"/>
          <w:pgMar w:top="400" w:right="705" w:bottom="421" w:left="510" w:header="0" w:footer="293" w:gutter="0"/>
          <w:cols w:equalWidth="0" w:num="1">
            <w:col w:w="7425" w:space="0"/>
          </w:cols>
        </w:sectPr>
        <w:rPr>
          <w:rFonts w:ascii="SimSun" w:hAnsi="SimSun" w:eastAsia="SimSun" w:cs="SimSun"/>
          <w:sz w:val="21"/>
          <w:szCs w:val="21"/>
        </w:rPr>
      </w:pPr>
    </w:p>
    <w:p>
      <w:pPr>
        <w:ind w:left="4600"/>
        <w:spacing w:before="84" w:line="219" w:lineRule="auto"/>
        <w:rPr>
          <w:rFonts w:ascii="SimHei" w:hAnsi="SimHei" w:eastAsia="SimHei" w:cs="SimHei"/>
          <w:sz w:val="21"/>
          <w:szCs w:val="21"/>
        </w:rPr>
      </w:pPr>
      <w:r>
        <w:rPr>
          <w:rFonts w:ascii="SimHei" w:hAnsi="SimHei" w:eastAsia="SimHei" w:cs="SimHei"/>
          <w:sz w:val="21"/>
          <w:szCs w:val="21"/>
          <w:spacing w:val="-25"/>
        </w:rPr>
        <w:t>第1章</w:t>
      </w:r>
      <w:r>
        <w:rPr>
          <w:rFonts w:ascii="SimHei" w:hAnsi="SimHei" w:eastAsia="SimHei" w:cs="SimHei"/>
          <w:sz w:val="21"/>
          <w:szCs w:val="21"/>
          <w:spacing w:val="50"/>
        </w:rPr>
        <w:t xml:space="preserve"> </w:t>
      </w:r>
      <w:r>
        <w:rPr>
          <w:rFonts w:ascii="SimHei" w:hAnsi="SimHei" w:eastAsia="SimHei" w:cs="SimHei"/>
          <w:sz w:val="21"/>
          <w:szCs w:val="21"/>
          <w:spacing w:val="-25"/>
        </w:rPr>
        <w:t>认知：数字化的前世今生</w:t>
      </w:r>
    </w:p>
    <w:p>
      <w:pPr>
        <w:pStyle w:val="BodyText"/>
        <w:spacing w:line="276" w:lineRule="auto"/>
        <w:rPr/>
      </w:pPr>
      <w:r/>
    </w:p>
    <w:p>
      <w:pPr>
        <w:pStyle w:val="BodyText"/>
        <w:spacing w:line="277" w:lineRule="auto"/>
        <w:rPr/>
      </w:pPr>
      <w:r/>
    </w:p>
    <w:p>
      <w:pPr>
        <w:spacing w:before="68" w:line="390" w:lineRule="exact"/>
        <w:rPr>
          <w:rFonts w:ascii="SimSun" w:hAnsi="SimSun" w:eastAsia="SimSun" w:cs="SimSun"/>
          <w:sz w:val="21"/>
          <w:szCs w:val="21"/>
        </w:rPr>
      </w:pPr>
      <w:r>
        <w:rPr>
          <w:rFonts w:ascii="SimSun" w:hAnsi="SimSun" w:eastAsia="SimSun" w:cs="SimSun"/>
          <w:sz w:val="21"/>
          <w:szCs w:val="21"/>
          <w:position w:val="13"/>
        </w:rPr>
        <w:t>段内部的号源数量。对于一些深入合作的医院或者管理</w:t>
      </w:r>
      <w:r>
        <w:rPr>
          <w:rFonts w:ascii="SimSun" w:hAnsi="SimSun" w:eastAsia="SimSun" w:cs="SimSun"/>
          <w:sz w:val="21"/>
          <w:szCs w:val="21"/>
          <w:spacing w:val="-1"/>
          <w:position w:val="13"/>
        </w:rPr>
        <w:t>水平比较高的医院，门诊</w:t>
      </w:r>
    </w:p>
    <w:p>
      <w:pPr>
        <w:spacing w:line="219" w:lineRule="auto"/>
        <w:rPr>
          <w:rFonts w:ascii="SimSun" w:hAnsi="SimSun" w:eastAsia="SimSun" w:cs="SimSun"/>
          <w:sz w:val="21"/>
          <w:szCs w:val="21"/>
        </w:rPr>
      </w:pPr>
      <w:r>
        <w:rPr>
          <w:rFonts w:ascii="SimSun" w:hAnsi="SimSun" w:eastAsia="SimSun" w:cs="SimSun"/>
          <w:sz w:val="21"/>
          <w:szCs w:val="21"/>
          <w:spacing w:val="-6"/>
        </w:rPr>
        <w:t>和互联网平台都还需要同步设置应对突发情况的处理流程等。</w:t>
      </w:r>
    </w:p>
    <w:p>
      <w:pPr>
        <w:ind w:right="1" w:firstLine="409"/>
        <w:spacing w:before="140" w:line="334" w:lineRule="auto"/>
        <w:rPr>
          <w:rFonts w:ascii="SimSun" w:hAnsi="SimSun" w:eastAsia="SimSun" w:cs="SimSun"/>
          <w:sz w:val="21"/>
          <w:szCs w:val="21"/>
        </w:rPr>
      </w:pPr>
      <w:r>
        <w:rPr>
          <w:rFonts w:ascii="SimSun" w:hAnsi="SimSun" w:eastAsia="SimSun" w:cs="SimSun"/>
          <w:sz w:val="21"/>
          <w:szCs w:val="21"/>
        </w:rPr>
        <w:t>回到效率提升阶段的主题。我们透过这些功能性描述思考一下挂号平台的本 </w:t>
      </w:r>
      <w:r>
        <w:rPr>
          <w:rFonts w:ascii="SimSun" w:hAnsi="SimSun" w:eastAsia="SimSun" w:cs="SimSun"/>
          <w:sz w:val="21"/>
          <w:szCs w:val="21"/>
          <w:spacing w:val="2"/>
        </w:rPr>
        <w:t>质是在做什么?首先，它当然是一个渠道，但不是简</w:t>
      </w:r>
      <w:r>
        <w:rPr>
          <w:rFonts w:ascii="SimSun" w:hAnsi="SimSun" w:eastAsia="SimSun" w:cs="SimSun"/>
          <w:sz w:val="21"/>
          <w:szCs w:val="21"/>
          <w:spacing w:val="1"/>
        </w:rPr>
        <w:t>单的信息传递渠道；其次，</w:t>
      </w:r>
      <w:r>
        <w:rPr>
          <w:rFonts w:ascii="SimSun" w:hAnsi="SimSun" w:eastAsia="SimSun" w:cs="SimSun"/>
          <w:sz w:val="21"/>
          <w:szCs w:val="21"/>
        </w:rPr>
        <w:t xml:space="preserve"> </w:t>
      </w:r>
      <w:r>
        <w:rPr>
          <w:rFonts w:ascii="SimSun" w:hAnsi="SimSun" w:eastAsia="SimSun" w:cs="SimSun"/>
          <w:sz w:val="21"/>
          <w:szCs w:val="21"/>
        </w:rPr>
        <w:t>它是一个提升效率的工具，极大地提升了患者挂</w:t>
      </w:r>
      <w:r>
        <w:rPr>
          <w:rFonts w:ascii="SimSun" w:hAnsi="SimSun" w:eastAsia="SimSun" w:cs="SimSun"/>
          <w:sz w:val="21"/>
          <w:szCs w:val="21"/>
          <w:spacing w:val="-1"/>
        </w:rPr>
        <w:t>号的效率，免去了不少排队之类</w:t>
      </w:r>
      <w:r>
        <w:rPr>
          <w:rFonts w:ascii="SimSun" w:hAnsi="SimSun" w:eastAsia="SimSun" w:cs="SimSun"/>
          <w:sz w:val="21"/>
          <w:szCs w:val="21"/>
        </w:rPr>
        <w:t xml:space="preserve"> </w:t>
      </w:r>
      <w:r>
        <w:rPr>
          <w:rFonts w:ascii="SimSun" w:hAnsi="SimSun" w:eastAsia="SimSun" w:cs="SimSun"/>
          <w:sz w:val="21"/>
          <w:szCs w:val="21"/>
          <w:spacing w:val="-1"/>
        </w:rPr>
        <w:t>的无谓等待这一点极其重要。然而，当下的挂号平台类产品所能做的仅仅是提升</w:t>
      </w:r>
      <w:r>
        <w:rPr>
          <w:rFonts w:ascii="SimSun" w:hAnsi="SimSun" w:eastAsia="SimSun" w:cs="SimSun"/>
          <w:sz w:val="21"/>
          <w:szCs w:val="21"/>
          <w:spacing w:val="8"/>
        </w:rPr>
        <w:t xml:space="preserve"> </w:t>
      </w:r>
      <w:r>
        <w:rPr>
          <w:rFonts w:ascii="SimSun" w:hAnsi="SimSun" w:eastAsia="SimSun" w:cs="SimSun"/>
          <w:sz w:val="21"/>
          <w:szCs w:val="21"/>
          <w:spacing w:val="-7"/>
        </w:rPr>
        <w:t>效率，并没有改变医院或医生的工作方式，并没有能够让医生更好地看病、治病，</w:t>
      </w:r>
    </w:p>
    <w:p>
      <w:pPr>
        <w:spacing w:line="219" w:lineRule="auto"/>
        <w:rPr>
          <w:rFonts w:ascii="SimSun" w:hAnsi="SimSun" w:eastAsia="SimSun" w:cs="SimSun"/>
          <w:sz w:val="21"/>
          <w:szCs w:val="21"/>
        </w:rPr>
      </w:pPr>
      <w:r>
        <w:rPr>
          <w:rFonts w:ascii="SimSun" w:hAnsi="SimSun" w:eastAsia="SimSun" w:cs="SimSun"/>
          <w:sz w:val="21"/>
          <w:szCs w:val="21"/>
          <w:spacing w:val="-7"/>
        </w:rPr>
        <w:t>至于协作方式和商业模式等，就更加没有什么突破了。</w:t>
      </w:r>
    </w:p>
    <w:p>
      <w:pPr>
        <w:ind w:firstLine="409"/>
        <w:spacing w:before="150" w:line="343" w:lineRule="auto"/>
        <w:rPr>
          <w:rFonts w:ascii="SimSun" w:hAnsi="SimSun" w:eastAsia="SimSun" w:cs="SimSun"/>
          <w:sz w:val="21"/>
          <w:szCs w:val="21"/>
        </w:rPr>
      </w:pPr>
      <w:r>
        <w:rPr>
          <w:rFonts w:ascii="SimSun" w:hAnsi="SimSun" w:eastAsia="SimSun" w:cs="SimSun"/>
          <w:sz w:val="21"/>
          <w:szCs w:val="21"/>
          <w:spacing w:val="-1"/>
        </w:rPr>
        <w:t>下一个案例是微信医保支付。这个产品目前还尚未在全国铺开，但很多主要</w:t>
      </w:r>
      <w:r>
        <w:rPr>
          <w:rFonts w:ascii="SimSun" w:hAnsi="SimSun" w:eastAsia="SimSun" w:cs="SimSun"/>
          <w:sz w:val="21"/>
          <w:szCs w:val="21"/>
          <w:spacing w:val="17"/>
        </w:rPr>
        <w:t xml:space="preserve"> </w:t>
      </w:r>
      <w:r>
        <w:rPr>
          <w:rFonts w:ascii="SimSun" w:hAnsi="SimSun" w:eastAsia="SimSun" w:cs="SimSun"/>
          <w:sz w:val="21"/>
          <w:szCs w:val="21"/>
        </w:rPr>
        <w:t>城市的大型医院已经开通了此功能。它可以将患者的社保</w:t>
      </w:r>
      <w:r>
        <w:rPr>
          <w:rFonts w:ascii="SimSun" w:hAnsi="SimSun" w:eastAsia="SimSun" w:cs="SimSun"/>
          <w:sz w:val="21"/>
          <w:szCs w:val="21"/>
          <w:spacing w:val="-1"/>
        </w:rPr>
        <w:t>卡和微信绑定，让患者</w:t>
      </w:r>
    </w:p>
    <w:p>
      <w:pPr>
        <w:spacing w:before="1" w:line="219" w:lineRule="auto"/>
        <w:rPr>
          <w:rFonts w:ascii="SimSun" w:hAnsi="SimSun" w:eastAsia="SimSun" w:cs="SimSun"/>
          <w:sz w:val="21"/>
          <w:szCs w:val="21"/>
        </w:rPr>
      </w:pPr>
      <w:r>
        <w:rPr>
          <w:rFonts w:ascii="SimSun" w:hAnsi="SimSun" w:eastAsia="SimSun" w:cs="SimSun"/>
          <w:sz w:val="21"/>
          <w:szCs w:val="21"/>
          <w:spacing w:val="-6"/>
        </w:rPr>
        <w:t>在微信中就可以使用医保来支付医疗费用。</w:t>
      </w:r>
    </w:p>
    <w:p>
      <w:pPr>
        <w:ind w:right="11"/>
        <w:spacing w:before="140" w:line="219" w:lineRule="auto"/>
        <w:jc w:val="right"/>
        <w:rPr>
          <w:rFonts w:ascii="SimSun" w:hAnsi="SimSun" w:eastAsia="SimSun" w:cs="SimSun"/>
          <w:sz w:val="21"/>
          <w:szCs w:val="21"/>
        </w:rPr>
      </w:pPr>
      <w:r>
        <w:rPr>
          <w:rFonts w:ascii="SimSun" w:hAnsi="SimSun" w:eastAsia="SimSun" w:cs="SimSun"/>
          <w:sz w:val="21"/>
          <w:szCs w:val="21"/>
          <w:spacing w:val="-5"/>
        </w:rPr>
        <w:t>我们先来看一下没有类似工具的时候如何在医院使用社保卡付费。</w:t>
      </w:r>
      <w:r>
        <w:rPr>
          <w:rFonts w:ascii="SimSun" w:hAnsi="SimSun" w:eastAsia="SimSun" w:cs="SimSun"/>
          <w:sz w:val="21"/>
          <w:szCs w:val="21"/>
          <w:spacing w:val="49"/>
        </w:rPr>
        <w:t xml:space="preserve"> </w:t>
      </w:r>
      <w:r>
        <w:rPr>
          <w:rFonts w:ascii="SimSun" w:hAnsi="SimSun" w:eastAsia="SimSun" w:cs="SimSun"/>
          <w:sz w:val="21"/>
          <w:szCs w:val="21"/>
          <w:spacing w:val="-5"/>
        </w:rPr>
        <w:t>一般流程</w:t>
      </w:r>
    </w:p>
    <w:p>
      <w:pPr>
        <w:spacing w:line="109" w:lineRule="exact"/>
        <w:rPr/>
      </w:pPr>
      <w:r/>
    </w:p>
    <w:p>
      <w:pPr>
        <w:spacing w:line="109" w:lineRule="exact"/>
        <w:sectPr>
          <w:footerReference w:type="default" r:id="rId108"/>
          <w:pgSz w:w="8640" w:h="12560"/>
          <w:pgMar w:top="400" w:right="758" w:bottom="447" w:left="539" w:header="0" w:footer="338" w:gutter="0"/>
          <w:cols w:equalWidth="0" w:num="1">
            <w:col w:w="7342" w:space="0"/>
          </w:cols>
        </w:sectPr>
        <w:rPr/>
      </w:pPr>
    </w:p>
    <w:p>
      <w:pPr>
        <w:ind w:right="410"/>
        <w:spacing w:before="44" w:line="338" w:lineRule="auto"/>
        <w:jc w:val="both"/>
        <w:rPr>
          <w:rFonts w:ascii="SimSun" w:hAnsi="SimSun" w:eastAsia="SimSun" w:cs="SimSun"/>
          <w:sz w:val="21"/>
          <w:szCs w:val="21"/>
        </w:rPr>
      </w:pPr>
      <w:r>
        <w:rPr>
          <w:rFonts w:ascii="SimSun" w:hAnsi="SimSun" w:eastAsia="SimSun" w:cs="SimSun"/>
          <w:sz w:val="21"/>
          <w:szCs w:val="21"/>
          <w:spacing w:val="-5"/>
        </w:rPr>
        <w:t>是这样的：首先，医生给出了诊断，为患</w:t>
      </w:r>
      <w:r>
        <w:rPr>
          <w:rFonts w:ascii="SimSun" w:hAnsi="SimSun" w:eastAsia="SimSun" w:cs="SimSun"/>
          <w:sz w:val="21"/>
          <w:szCs w:val="21"/>
          <w:spacing w:val="10"/>
        </w:rPr>
        <w:t xml:space="preserve"> </w:t>
      </w:r>
      <w:r>
        <w:rPr>
          <w:rFonts w:ascii="SimSun" w:hAnsi="SimSun" w:eastAsia="SimSun" w:cs="SimSun"/>
          <w:sz w:val="21"/>
          <w:szCs w:val="21"/>
          <w:spacing w:val="-5"/>
        </w:rPr>
        <w:t>者开了几张处方单。然后，患者需要带着</w:t>
      </w:r>
      <w:r>
        <w:rPr>
          <w:rFonts w:ascii="SimSun" w:hAnsi="SimSun" w:eastAsia="SimSun" w:cs="SimSun"/>
          <w:sz w:val="21"/>
          <w:szCs w:val="21"/>
        </w:rPr>
        <w:t xml:space="preserve"> </w:t>
      </w:r>
      <w:r>
        <w:rPr>
          <w:rFonts w:ascii="SimSun" w:hAnsi="SimSun" w:eastAsia="SimSun" w:cs="SimSun"/>
          <w:sz w:val="21"/>
          <w:szCs w:val="21"/>
          <w:spacing w:val="-5"/>
        </w:rPr>
        <w:t>这些处方单和社保卡去缴费窗口排队进行</w:t>
      </w:r>
      <w:r>
        <w:rPr>
          <w:rFonts w:ascii="SimSun" w:hAnsi="SimSun" w:eastAsia="SimSun" w:cs="SimSun"/>
          <w:sz w:val="21"/>
          <w:szCs w:val="21"/>
        </w:rPr>
        <w:t xml:space="preserve"> </w:t>
      </w:r>
      <w:r>
        <w:rPr>
          <w:rFonts w:ascii="SimSun" w:hAnsi="SimSun" w:eastAsia="SimSun" w:cs="SimSun"/>
          <w:sz w:val="21"/>
          <w:szCs w:val="21"/>
          <w:spacing w:val="-6"/>
        </w:rPr>
        <w:t>缴费。缴费成功后，工作人员一般会在处</w:t>
      </w:r>
      <w:r>
        <w:rPr>
          <w:rFonts w:ascii="SimSun" w:hAnsi="SimSun" w:eastAsia="SimSun" w:cs="SimSun"/>
          <w:sz w:val="21"/>
          <w:szCs w:val="21"/>
          <w:spacing w:val="15"/>
        </w:rPr>
        <w:t xml:space="preserve"> </w:t>
      </w:r>
      <w:r>
        <w:rPr>
          <w:rFonts w:ascii="SimSun" w:hAnsi="SimSun" w:eastAsia="SimSun" w:cs="SimSun"/>
          <w:sz w:val="21"/>
          <w:szCs w:val="21"/>
          <w:spacing w:val="-4"/>
        </w:rPr>
        <w:t>方单上盖章，以示缴费成功。最后，患者</w:t>
      </w:r>
      <w:r>
        <w:rPr>
          <w:rFonts w:ascii="SimSun" w:hAnsi="SimSun" w:eastAsia="SimSun" w:cs="SimSun"/>
          <w:sz w:val="21"/>
          <w:szCs w:val="21"/>
        </w:rPr>
        <w:t xml:space="preserve"> </w:t>
      </w:r>
      <w:r>
        <w:rPr>
          <w:rFonts w:ascii="SimSun" w:hAnsi="SimSun" w:eastAsia="SimSun" w:cs="SimSun"/>
          <w:sz w:val="21"/>
          <w:szCs w:val="21"/>
          <w:spacing w:val="-5"/>
        </w:rPr>
        <w:t>还需要去相应的取药窗口排队，上交已盖</w:t>
      </w:r>
    </w:p>
    <w:p>
      <w:pPr>
        <w:spacing w:before="1" w:line="218" w:lineRule="auto"/>
        <w:rPr>
          <w:rFonts w:ascii="SimSun" w:hAnsi="SimSun" w:eastAsia="SimSun" w:cs="SimSun"/>
          <w:sz w:val="21"/>
          <w:szCs w:val="21"/>
        </w:rPr>
      </w:pPr>
      <w:r>
        <w:rPr>
          <w:rFonts w:ascii="SimSun" w:hAnsi="SimSun" w:eastAsia="SimSun" w:cs="SimSun"/>
          <w:sz w:val="21"/>
          <w:szCs w:val="21"/>
          <w:spacing w:val="-7"/>
        </w:rPr>
        <w:t>章的处方单，取回相应药品。</w:t>
      </w:r>
    </w:p>
    <w:p>
      <w:pPr>
        <w:ind w:right="419" w:firstLine="409"/>
        <w:spacing w:before="133" w:line="334" w:lineRule="auto"/>
        <w:rPr>
          <w:rFonts w:ascii="SimSun" w:hAnsi="SimSun" w:eastAsia="SimSun" w:cs="SimSun"/>
          <w:sz w:val="21"/>
          <w:szCs w:val="21"/>
        </w:rPr>
      </w:pPr>
      <w:r>
        <w:rPr>
          <w:rFonts w:ascii="SimSun" w:hAnsi="SimSun" w:eastAsia="SimSun" w:cs="SimSun"/>
          <w:sz w:val="21"/>
          <w:szCs w:val="21"/>
          <w:spacing w:val="8"/>
        </w:rPr>
        <w:t>总体来说，患者需要排两次队。而</w:t>
      </w:r>
      <w:r>
        <w:rPr>
          <w:rFonts w:ascii="SimSun" w:hAnsi="SimSun" w:eastAsia="SimSun" w:cs="SimSun"/>
          <w:sz w:val="21"/>
          <w:szCs w:val="21"/>
          <w:spacing w:val="9"/>
        </w:rPr>
        <w:t xml:space="preserve"> </w:t>
      </w:r>
      <w:r>
        <w:rPr>
          <w:rFonts w:ascii="SimSun" w:hAnsi="SimSun" w:eastAsia="SimSun" w:cs="SimSun"/>
          <w:sz w:val="21"/>
          <w:szCs w:val="21"/>
          <w:spacing w:val="-4"/>
        </w:rPr>
        <w:t>如果使用微信医保支付，</w:t>
      </w:r>
      <w:r>
        <w:rPr>
          <w:rFonts w:ascii="SimSun" w:hAnsi="SimSun" w:eastAsia="SimSun" w:cs="SimSun"/>
          <w:sz w:val="21"/>
          <w:szCs w:val="21"/>
          <w:spacing w:val="81"/>
        </w:rPr>
        <w:t xml:space="preserve"> </w:t>
      </w:r>
      <w:r>
        <w:rPr>
          <w:rFonts w:ascii="SimSun" w:hAnsi="SimSun" w:eastAsia="SimSun" w:cs="SimSun"/>
          <w:sz w:val="21"/>
          <w:szCs w:val="21"/>
          <w:spacing w:val="-4"/>
        </w:rPr>
        <w:t>一般流程是这</w:t>
      </w:r>
      <w:r>
        <w:rPr>
          <w:rFonts w:ascii="SimSun" w:hAnsi="SimSun" w:eastAsia="SimSun" w:cs="SimSun"/>
          <w:sz w:val="21"/>
          <w:szCs w:val="21"/>
        </w:rPr>
        <w:t xml:space="preserve"> </w:t>
      </w:r>
      <w:r>
        <w:rPr>
          <w:rFonts w:ascii="SimSun" w:hAnsi="SimSun" w:eastAsia="SimSun" w:cs="SimSun"/>
          <w:sz w:val="21"/>
          <w:szCs w:val="21"/>
          <w:spacing w:val="7"/>
        </w:rPr>
        <w:t>样的：医生给出诊断，在他的计算机上</w:t>
      </w:r>
      <w:r>
        <w:rPr>
          <w:rFonts w:ascii="SimSun" w:hAnsi="SimSun" w:eastAsia="SimSun" w:cs="SimSun"/>
          <w:sz w:val="21"/>
          <w:szCs w:val="21"/>
        </w:rPr>
        <w:t xml:space="preserve"> </w:t>
      </w:r>
      <w:r>
        <w:rPr>
          <w:rFonts w:ascii="SimSun" w:hAnsi="SimSun" w:eastAsia="SimSun" w:cs="SimSun"/>
          <w:sz w:val="21"/>
          <w:szCs w:val="21"/>
          <w:spacing w:val="-7"/>
        </w:rPr>
        <w:t>开具处方单，同时给患者打印纸质单据。</w:t>
      </w:r>
      <w:r>
        <w:rPr>
          <w:rFonts w:ascii="SimSun" w:hAnsi="SimSun" w:eastAsia="SimSun" w:cs="SimSun"/>
          <w:sz w:val="21"/>
          <w:szCs w:val="21"/>
          <w:spacing w:val="10"/>
        </w:rPr>
        <w:t xml:space="preserve"> </w:t>
      </w:r>
      <w:r>
        <w:rPr>
          <w:rFonts w:ascii="SimSun" w:hAnsi="SimSun" w:eastAsia="SimSun" w:cs="SimSun"/>
          <w:sz w:val="21"/>
          <w:szCs w:val="21"/>
          <w:spacing w:val="-5"/>
        </w:rPr>
        <w:t>此时患者的微信会收到消息。点击这条消</w:t>
      </w:r>
      <w:r>
        <w:rPr>
          <w:rFonts w:ascii="SimSun" w:hAnsi="SimSun" w:eastAsia="SimSun" w:cs="SimSun"/>
          <w:sz w:val="21"/>
          <w:szCs w:val="21"/>
          <w:spacing w:val="9"/>
        </w:rPr>
        <w:t xml:space="preserve"> </w:t>
      </w:r>
      <w:r>
        <w:rPr>
          <w:rFonts w:ascii="SimSun" w:hAnsi="SimSun" w:eastAsia="SimSun" w:cs="SimSun"/>
          <w:sz w:val="21"/>
          <w:szCs w:val="21"/>
          <w:spacing w:val="-6"/>
        </w:rPr>
        <w:t>息会看到相应的处方内容及需要支付的金</w:t>
      </w:r>
      <w:r>
        <w:rPr>
          <w:rFonts w:ascii="SimSun" w:hAnsi="SimSun" w:eastAsia="SimSun" w:cs="SimSun"/>
          <w:sz w:val="21"/>
          <w:szCs w:val="21"/>
          <w:spacing w:val="15"/>
        </w:rPr>
        <w:t xml:space="preserve"> </w:t>
      </w:r>
      <w:r>
        <w:rPr>
          <w:rFonts w:ascii="SimSun" w:hAnsi="SimSun" w:eastAsia="SimSun" w:cs="SimSun"/>
          <w:sz w:val="21"/>
          <w:szCs w:val="21"/>
          <w:spacing w:val="6"/>
        </w:rPr>
        <w:t>额，如图1-16所示。患者输入微信支付</w:t>
      </w:r>
    </w:p>
    <w:p>
      <w:pPr>
        <w:spacing w:line="219" w:lineRule="auto"/>
        <w:rPr>
          <w:rFonts w:ascii="SimSun" w:hAnsi="SimSun" w:eastAsia="SimSun" w:cs="SimSun"/>
          <w:sz w:val="21"/>
          <w:szCs w:val="21"/>
        </w:rPr>
      </w:pPr>
      <w:r>
        <w:rPr>
          <w:rFonts w:ascii="SimSun" w:hAnsi="SimSun" w:eastAsia="SimSun" w:cs="SimSun"/>
          <w:sz w:val="21"/>
          <w:szCs w:val="21"/>
          <w:spacing w:val="-5"/>
        </w:rPr>
        <w:t>密码后就可以直接以医保方式付款。然后</w:t>
      </w:r>
    </w:p>
    <w:p>
      <w:pPr>
        <w:pStyle w:val="BodyText"/>
        <w:spacing w:line="14" w:lineRule="auto"/>
        <w:rPr>
          <w:sz w:val="2"/>
        </w:rPr>
      </w:pPr>
      <w:r>
        <w:rPr>
          <w:sz w:val="2"/>
          <w:szCs w:val="2"/>
        </w:rPr>
        <w:br w:type="column"/>
      </w:r>
    </w:p>
    <w:p>
      <w:pPr>
        <w:ind w:left="379"/>
        <w:spacing w:before="267" w:line="220" w:lineRule="auto"/>
        <w:rPr>
          <w:rFonts w:ascii="SimSun" w:hAnsi="SimSun" w:eastAsia="SimSun" w:cs="SimSun"/>
          <w:sz w:val="11"/>
          <w:szCs w:val="11"/>
        </w:rPr>
      </w:pPr>
      <w:r>
        <w:pict>
          <v:shape id="_x0000_s148" style="position:absolute;margin-left:57.4971pt;margin-top:12.3303pt;mso-position-vertical-relative:text;mso-position-horizontal-relative:text;width:29.8pt;height:20.75pt;z-index:252063744;" filled="false" stroked="false" type="#_x0000_t202">
            <v:fill on="false"/>
            <v:stroke on="false"/>
            <v:path/>
            <v:imagedata o:title=""/>
            <o:lock v:ext="edit" aspectratio="false"/>
            <v:textbox inset="0mm,0mm,0mm,0mm">
              <w:txbxContent>
                <w:p>
                  <w:pPr>
                    <w:ind w:left="20" w:right="20" w:firstLine="109"/>
                    <w:spacing w:before="20" w:line="266" w:lineRule="auto"/>
                    <w:rPr>
                      <w:rFonts w:ascii="SimHei" w:hAnsi="SimHei" w:eastAsia="SimHei" w:cs="SimHei"/>
                      <w:sz w:val="15"/>
                      <w:szCs w:val="15"/>
                    </w:rPr>
                  </w:pPr>
                  <w:r>
                    <w:rPr>
                      <w:rFonts w:ascii="SimSun" w:hAnsi="SimSun" w:eastAsia="SimSun" w:cs="SimSun"/>
                      <w:sz w:val="11"/>
                      <w:szCs w:val="11"/>
                      <w:color w:val="FFFFFF"/>
                      <w:spacing w:val="-8"/>
                    </w:rPr>
                    <w:t>上年11:39</w:t>
                  </w:r>
                  <w:r>
                    <w:rPr>
                      <w:rFonts w:ascii="SimSun" w:hAnsi="SimSun" w:eastAsia="SimSun" w:cs="SimSun"/>
                      <w:sz w:val="11"/>
                      <w:szCs w:val="11"/>
                      <w:color w:val="FFFFFF"/>
                      <w:spacing w:val="5"/>
                    </w:rPr>
                    <w:t xml:space="preserve"> </w:t>
                  </w:r>
                  <w:r>
                    <w:rPr>
                      <w:rFonts w:ascii="SimHei" w:hAnsi="SimHei" w:eastAsia="SimHei" w:cs="SimHei"/>
                      <w:sz w:val="15"/>
                      <w:szCs w:val="15"/>
                      <w:color w:val="FFFFFF"/>
                      <w:spacing w:val="-12"/>
                    </w:rPr>
                    <w:t>付款确认</w:t>
                  </w:r>
                </w:p>
              </w:txbxContent>
            </v:textbox>
          </v:shape>
        </w:pict>
      </w:r>
      <w:r>
        <w:drawing>
          <wp:anchor distT="0" distB="0" distL="0" distR="0" simplePos="0" relativeHeight="252062720" behindDoc="1" locked="0" layoutInCell="1" allowOverlap="1">
            <wp:simplePos x="0" y="0"/>
            <wp:positionH relativeFrom="column">
              <wp:posOffset>0</wp:posOffset>
            </wp:positionH>
            <wp:positionV relativeFrom="paragraph">
              <wp:posOffset>122060</wp:posOffset>
            </wp:positionV>
            <wp:extent cx="1879585" cy="3232112"/>
            <wp:effectExtent l="0" t="0" r="0" b="0"/>
            <wp:wrapNone/>
            <wp:docPr id="126" name="IM 126"/>
            <wp:cNvGraphicFramePr/>
            <a:graphic>
              <a:graphicData uri="http://schemas.openxmlformats.org/drawingml/2006/picture">
                <pic:pic>
                  <pic:nvPicPr>
                    <pic:cNvPr id="126" name="IM 126"/>
                    <pic:cNvPicPr/>
                  </pic:nvPicPr>
                  <pic:blipFill>
                    <a:blip r:embed="rId109"/>
                    <a:stretch>
                      <a:fillRect/>
                    </a:stretch>
                  </pic:blipFill>
                  <pic:spPr>
                    <a:xfrm rot="0">
                      <a:off x="0" y="0"/>
                      <a:ext cx="1879585" cy="3232112"/>
                    </a:xfrm>
                    <a:prstGeom prst="rect">
                      <a:avLst/>
                    </a:prstGeom>
                  </pic:spPr>
                </pic:pic>
              </a:graphicData>
            </a:graphic>
          </wp:anchor>
        </w:drawing>
      </w:r>
      <w:r>
        <w:rPr>
          <w:rFonts w:ascii="SimSun" w:hAnsi="SimSun" w:eastAsia="SimSun" w:cs="SimSun"/>
          <w:sz w:val="11"/>
          <w:szCs w:val="11"/>
          <w:color w:val="FFFFFF"/>
          <w:spacing w:val="1"/>
        </w:rPr>
        <w:t>中国联通4G</w:t>
      </w:r>
    </w:p>
    <w:p>
      <w:pPr>
        <w:ind w:left="139"/>
        <w:spacing w:before="101" w:line="220" w:lineRule="auto"/>
        <w:rPr>
          <w:rFonts w:ascii="SimSun" w:hAnsi="SimSun" w:eastAsia="SimSun" w:cs="SimSun"/>
          <w:sz w:val="15"/>
          <w:szCs w:val="15"/>
        </w:rPr>
      </w:pPr>
      <w:r>
        <w:rPr>
          <w:rFonts w:ascii="SimSun" w:hAnsi="SimSun" w:eastAsia="SimSun" w:cs="SimSun"/>
          <w:sz w:val="15"/>
          <w:szCs w:val="15"/>
          <w:color w:val="FFFFFF"/>
          <w:spacing w:val="-2"/>
        </w:rPr>
        <w:t>&lt;返回关闭</w:t>
      </w:r>
    </w:p>
    <w:p>
      <w:pPr>
        <w:spacing w:before="157"/>
        <w:rPr/>
      </w:pPr>
      <w:r/>
    </w:p>
    <w:tbl>
      <w:tblPr>
        <w:tblStyle w:val="TableNormal"/>
        <w:tblW w:w="2186" w:type="dxa"/>
        <w:tblInd w:w="37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827"/>
        <w:gridCol w:w="1359"/>
      </w:tblGrid>
      <w:tr>
        <w:trPr>
          <w:trHeight w:val="1080" w:hRule="atLeast"/>
        </w:trPr>
        <w:tc>
          <w:tcPr>
            <w:tcW w:w="827" w:type="dxa"/>
            <w:vAlign w:val="top"/>
          </w:tcPr>
          <w:p>
            <w:pPr>
              <w:pStyle w:val="TableText"/>
              <w:spacing w:before="20" w:line="219" w:lineRule="auto"/>
              <w:rPr>
                <w:sz w:val="11"/>
                <w:szCs w:val="11"/>
              </w:rPr>
            </w:pPr>
            <w:r>
              <w:rPr>
                <w:sz w:val="11"/>
                <w:szCs w:val="11"/>
                <w:color w:val="FFFFFF"/>
                <w:spacing w:val="-1"/>
              </w:rPr>
              <w:t>付款给</w:t>
            </w:r>
          </w:p>
          <w:p>
            <w:pPr>
              <w:pStyle w:val="TableText"/>
              <w:spacing w:before="78" w:line="220" w:lineRule="auto"/>
              <w:rPr>
                <w:sz w:val="11"/>
                <w:szCs w:val="11"/>
              </w:rPr>
            </w:pPr>
            <w:r>
              <w:rPr>
                <w:sz w:val="11"/>
                <w:szCs w:val="11"/>
                <w:color w:val="FFFFFF"/>
                <w:spacing w:val="-3"/>
              </w:rPr>
              <w:t>项 目</w:t>
            </w:r>
          </w:p>
          <w:p>
            <w:pPr>
              <w:pStyle w:val="TableText"/>
              <w:spacing w:before="239" w:line="219" w:lineRule="auto"/>
              <w:rPr>
                <w:sz w:val="11"/>
                <w:szCs w:val="11"/>
              </w:rPr>
            </w:pPr>
            <w:r>
              <w:rPr>
                <w:sz w:val="11"/>
                <w:szCs w:val="11"/>
                <w:color w:val="FFFFFF"/>
                <w:spacing w:val="-2"/>
              </w:rPr>
              <w:t>订单总额</w:t>
            </w:r>
          </w:p>
          <w:p>
            <w:pPr>
              <w:pStyle w:val="TableText"/>
              <w:spacing w:before="240" w:line="167" w:lineRule="auto"/>
              <w:rPr>
                <w:sz w:val="11"/>
                <w:szCs w:val="11"/>
              </w:rPr>
            </w:pPr>
            <w:r>
              <w:rPr>
                <w:sz w:val="11"/>
                <w:szCs w:val="11"/>
                <w:spacing w:val="-3"/>
              </w:rPr>
              <w:t>图保可支付</w:t>
            </w:r>
          </w:p>
        </w:tc>
        <w:tc>
          <w:tcPr>
            <w:tcW w:w="1359" w:type="dxa"/>
            <w:vAlign w:val="top"/>
          </w:tcPr>
          <w:p>
            <w:pPr>
              <w:pStyle w:val="TableText"/>
              <w:spacing w:line="219" w:lineRule="auto"/>
              <w:jc w:val="right"/>
              <w:rPr>
                <w:sz w:val="11"/>
                <w:szCs w:val="11"/>
              </w:rPr>
            </w:pPr>
            <w:r>
              <w:rPr>
                <w:sz w:val="11"/>
                <w:szCs w:val="11"/>
                <w:spacing w:val="-4"/>
              </w:rPr>
              <w:t>深圳市南山区人民医院</w:t>
            </w:r>
          </w:p>
          <w:p>
            <w:pPr>
              <w:ind w:right="15"/>
              <w:spacing w:before="98" w:line="221" w:lineRule="auto"/>
              <w:jc w:val="right"/>
              <w:rPr>
                <w:rFonts w:ascii="SimHei" w:hAnsi="SimHei" w:eastAsia="SimHei" w:cs="SimHei"/>
                <w:sz w:val="11"/>
                <w:szCs w:val="11"/>
              </w:rPr>
            </w:pPr>
            <w:r>
              <w:rPr>
                <w:rFonts w:ascii="SimHei" w:hAnsi="SimHei" w:eastAsia="SimHei" w:cs="SimHei"/>
                <w:sz w:val="11"/>
                <w:szCs w:val="11"/>
                <w:spacing w:val="-2"/>
              </w:rPr>
              <w:t>门诊医生支付订单</w:t>
            </w:r>
          </w:p>
          <w:p>
            <w:pPr>
              <w:pStyle w:val="TableText"/>
              <w:ind w:left="882"/>
              <w:spacing w:before="255" w:line="183" w:lineRule="auto"/>
              <w:rPr>
                <w:sz w:val="11"/>
                <w:szCs w:val="11"/>
              </w:rPr>
            </w:pPr>
            <w:r>
              <w:rPr>
                <w:sz w:val="11"/>
                <w:szCs w:val="11"/>
                <w:spacing w:val="-1"/>
              </w:rPr>
              <w:t>V289.33</w:t>
            </w:r>
          </w:p>
          <w:p>
            <w:pPr>
              <w:pStyle w:val="TableText"/>
              <w:ind w:left="873"/>
              <w:spacing w:before="262" w:line="82" w:lineRule="exact"/>
              <w:rPr>
                <w:sz w:val="11"/>
                <w:szCs w:val="11"/>
              </w:rPr>
            </w:pPr>
            <w:r>
              <w:rPr>
                <w:sz w:val="11"/>
                <w:szCs w:val="11"/>
                <w:spacing w:val="-1"/>
                <w:position w:val="-1"/>
              </w:rPr>
              <w:t>V289.33</w:t>
            </w:r>
          </w:p>
        </w:tc>
      </w:tr>
    </w:tbl>
    <w:p>
      <w:pPr>
        <w:pStyle w:val="BodyText"/>
        <w:spacing w:line="351" w:lineRule="auto"/>
        <w:rPr/>
      </w:pPr>
      <w:r/>
    </w:p>
    <w:p>
      <w:pPr>
        <w:ind w:left="1109"/>
        <w:spacing w:before="37" w:line="222" w:lineRule="auto"/>
        <w:rPr>
          <w:rFonts w:ascii="SimHei" w:hAnsi="SimHei" w:eastAsia="SimHei" w:cs="SimHei"/>
          <w:sz w:val="11"/>
          <w:szCs w:val="11"/>
        </w:rPr>
      </w:pPr>
      <w:r>
        <w:rPr>
          <w:rFonts w:ascii="SimHei" w:hAnsi="SimHei" w:eastAsia="SimHei" w:cs="SimHei"/>
          <w:sz w:val="11"/>
          <w:szCs w:val="11"/>
          <w:spacing w:val="-1"/>
        </w:rPr>
        <w:t>您需要自费支付</w:t>
      </w:r>
    </w:p>
    <w:p>
      <w:pPr>
        <w:ind w:left="1219"/>
        <w:spacing w:before="250" w:line="183" w:lineRule="auto"/>
        <w:rPr>
          <w:rFonts w:ascii="SimSun" w:hAnsi="SimSun" w:eastAsia="SimSun" w:cs="SimSun"/>
          <w:sz w:val="29"/>
          <w:szCs w:val="29"/>
        </w:rPr>
      </w:pPr>
      <w:r>
        <w:rPr>
          <w:rFonts w:ascii="SimSun" w:hAnsi="SimSun" w:eastAsia="SimSun" w:cs="SimSun"/>
          <w:sz w:val="29"/>
          <w:szCs w:val="29"/>
          <w:spacing w:val="-2"/>
        </w:rPr>
        <w:t>¥0</w:t>
      </w:r>
    </w:p>
    <w:p>
      <w:pPr>
        <w:pStyle w:val="BodyText"/>
        <w:spacing w:line="271" w:lineRule="auto"/>
        <w:rPr/>
      </w:pPr>
      <w:r/>
    </w:p>
    <w:p>
      <w:pPr>
        <w:ind w:left="1209"/>
        <w:spacing w:before="49" w:line="223" w:lineRule="auto"/>
        <w:rPr>
          <w:rFonts w:ascii="SimHei" w:hAnsi="SimHei" w:eastAsia="SimHei" w:cs="SimHei"/>
          <w:sz w:val="15"/>
          <w:szCs w:val="15"/>
        </w:rPr>
      </w:pPr>
      <w:r>
        <w:rPr>
          <w:rFonts w:ascii="SimHei" w:hAnsi="SimHei" w:eastAsia="SimHei" w:cs="SimHei"/>
          <w:sz w:val="15"/>
          <w:szCs w:val="15"/>
          <w:color w:val="FFFFFF"/>
          <w:spacing w:val="-2"/>
        </w:rPr>
        <w:t>立即支付</w:t>
      </w:r>
    </w:p>
    <w:p>
      <w:pPr>
        <w:pStyle w:val="BodyText"/>
        <w:spacing w:line="272" w:lineRule="auto"/>
        <w:rPr/>
      </w:pPr>
      <w:r/>
    </w:p>
    <w:p>
      <w:pPr>
        <w:pStyle w:val="BodyText"/>
        <w:spacing w:line="272" w:lineRule="auto"/>
        <w:rPr/>
      </w:pPr>
      <w:r/>
    </w:p>
    <w:p>
      <w:pPr>
        <w:pStyle w:val="BodyText"/>
        <w:spacing w:line="272" w:lineRule="auto"/>
        <w:rPr/>
      </w:pPr>
      <w:r/>
    </w:p>
    <w:p>
      <w:pPr>
        <w:pStyle w:val="BodyText"/>
        <w:spacing w:line="272" w:lineRule="auto"/>
        <w:rPr/>
      </w:pPr>
      <w:r/>
    </w:p>
    <w:p>
      <w:pPr>
        <w:pStyle w:val="BodyText"/>
        <w:spacing w:line="272" w:lineRule="auto"/>
        <w:rPr/>
      </w:pPr>
      <w:r/>
    </w:p>
    <w:p>
      <w:pPr>
        <w:pStyle w:val="BodyText"/>
        <w:spacing w:line="272" w:lineRule="auto"/>
        <w:rPr/>
      </w:pPr>
      <w:r/>
    </w:p>
    <w:p>
      <w:pPr>
        <w:ind w:left="129"/>
        <w:spacing w:before="69" w:line="184" w:lineRule="auto"/>
        <w:rPr>
          <w:rFonts w:ascii="SimSun" w:hAnsi="SimSun" w:eastAsia="SimSun" w:cs="SimSun"/>
          <w:sz w:val="21"/>
          <w:szCs w:val="21"/>
        </w:rPr>
      </w:pPr>
      <w:r>
        <w:rPr>
          <w:rFonts w:ascii="SimSun" w:hAnsi="SimSun" w:eastAsia="SimSun" w:cs="SimSun"/>
          <w:sz w:val="21"/>
          <w:szCs w:val="21"/>
          <w:spacing w:val="-20"/>
        </w:rPr>
        <w:t>图1-16</w:t>
      </w:r>
      <w:r>
        <w:rPr>
          <w:rFonts w:ascii="SimSun" w:hAnsi="SimSun" w:eastAsia="SimSun" w:cs="SimSun"/>
          <w:sz w:val="21"/>
          <w:szCs w:val="21"/>
          <w:spacing w:val="75"/>
        </w:rPr>
        <w:t xml:space="preserve"> </w:t>
      </w:r>
      <w:r>
        <w:rPr>
          <w:rFonts w:ascii="SimSun" w:hAnsi="SimSun" w:eastAsia="SimSun" w:cs="SimSun"/>
          <w:sz w:val="21"/>
          <w:szCs w:val="21"/>
          <w:spacing w:val="-20"/>
        </w:rPr>
        <w:t>微信医保支付的付款界面</w:t>
      </w:r>
    </w:p>
    <w:p>
      <w:pPr>
        <w:spacing w:line="184" w:lineRule="auto"/>
        <w:sectPr>
          <w:type w:val="continuous"/>
          <w:pgSz w:w="8640" w:h="12560"/>
          <w:pgMar w:top="400" w:right="758" w:bottom="447" w:left="539" w:header="0" w:footer="338" w:gutter="0"/>
          <w:cols w:equalWidth="0" w:num="2">
            <w:col w:w="4121" w:space="100"/>
            <w:col w:w="3122" w:space="0"/>
          </w:cols>
        </w:sectPr>
        <w:rPr>
          <w:rFonts w:ascii="SimSun" w:hAnsi="SimSun" w:eastAsia="SimSun" w:cs="SimSun"/>
          <w:sz w:val="21"/>
          <w:szCs w:val="21"/>
        </w:rPr>
      </w:pPr>
    </w:p>
    <w:p>
      <w:pPr>
        <w:spacing w:before="166" w:line="215" w:lineRule="auto"/>
        <w:rPr>
          <w:rFonts w:ascii="SimHei" w:hAnsi="SimHei" w:eastAsia="SimHei" w:cs="SimHei"/>
          <w:sz w:val="21"/>
          <w:szCs w:val="21"/>
        </w:rPr>
      </w:pPr>
      <w:r>
        <w:rPr>
          <w:rFonts w:ascii="SimHei" w:hAnsi="SimHei" w:eastAsia="SimHei" w:cs="SimHei"/>
          <w:sz w:val="21"/>
          <w:szCs w:val="21"/>
          <w:position w:val="-5"/>
        </w:rPr>
        <w:drawing>
          <wp:inline distT="0" distB="0" distL="0" distR="0">
            <wp:extent cx="6363" cy="139715"/>
            <wp:effectExtent l="0" t="0" r="0" b="0"/>
            <wp:docPr id="128" name="IM 128"/>
            <wp:cNvGraphicFramePr/>
            <a:graphic>
              <a:graphicData uri="http://schemas.openxmlformats.org/drawingml/2006/picture">
                <pic:pic>
                  <pic:nvPicPr>
                    <pic:cNvPr id="128" name="IM 128"/>
                    <pic:cNvPicPr/>
                  </pic:nvPicPr>
                  <pic:blipFill>
                    <a:blip r:embed="rId111"/>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56"/>
        </w:rPr>
        <w:t xml:space="preserve"> </w:t>
      </w:r>
      <w:r>
        <w:rPr>
          <w:rFonts w:ascii="SimHei" w:hAnsi="SimHei" w:eastAsia="SimHei" w:cs="SimHei"/>
          <w:sz w:val="21"/>
          <w:szCs w:val="21"/>
          <w:spacing w:val="-20"/>
          <w:w w:val="96"/>
        </w:rPr>
        <w:t>数字化思维：传统企业数字化转型指南</w:t>
      </w:r>
    </w:p>
    <w:p>
      <w:pPr>
        <w:pStyle w:val="BodyText"/>
        <w:spacing w:line="272" w:lineRule="auto"/>
        <w:rPr/>
      </w:pPr>
      <w:r/>
    </w:p>
    <w:p>
      <w:pPr>
        <w:pStyle w:val="BodyText"/>
        <w:spacing w:line="272" w:lineRule="auto"/>
        <w:rPr/>
      </w:pPr>
      <w:r/>
    </w:p>
    <w:p>
      <w:pPr>
        <w:ind w:left="29" w:right="103"/>
        <w:spacing w:before="69" w:line="343" w:lineRule="auto"/>
        <w:jc w:val="both"/>
        <w:rPr>
          <w:rFonts w:ascii="SimSun" w:hAnsi="SimSun" w:eastAsia="SimSun" w:cs="SimSun"/>
          <w:sz w:val="21"/>
          <w:szCs w:val="21"/>
        </w:rPr>
      </w:pPr>
      <w:r>
        <w:rPr>
          <w:rFonts w:ascii="SimSun" w:hAnsi="SimSun" w:eastAsia="SimSun" w:cs="SimSun"/>
          <w:sz w:val="21"/>
          <w:szCs w:val="21"/>
          <w:spacing w:val="-1"/>
        </w:rPr>
        <w:t>患者可以直接去药房排队，同样是出示处方单，虽然上面没有盖章，但是当药房</w:t>
      </w:r>
      <w:r>
        <w:rPr>
          <w:rFonts w:ascii="SimSun" w:hAnsi="SimSun" w:eastAsia="SimSun" w:cs="SimSun"/>
          <w:sz w:val="21"/>
          <w:szCs w:val="21"/>
          <w:spacing w:val="15"/>
        </w:rPr>
        <w:t xml:space="preserve"> </w:t>
      </w:r>
      <w:r>
        <w:rPr>
          <w:rFonts w:ascii="SimSun" w:hAnsi="SimSun" w:eastAsia="SimSun" w:cs="SimSun"/>
          <w:sz w:val="21"/>
          <w:szCs w:val="21"/>
          <w:spacing w:val="-1"/>
        </w:rPr>
        <w:t>医生扫描单据上的条码后，在他的计算机上会显示已经缴费成功的信息，因此他</w:t>
      </w:r>
    </w:p>
    <w:p>
      <w:pPr>
        <w:ind w:left="29"/>
        <w:spacing w:line="218" w:lineRule="auto"/>
        <w:rPr>
          <w:rFonts w:ascii="SimSun" w:hAnsi="SimSun" w:eastAsia="SimSun" w:cs="SimSun"/>
          <w:sz w:val="21"/>
          <w:szCs w:val="21"/>
        </w:rPr>
      </w:pPr>
      <w:r>
        <w:rPr>
          <w:rFonts w:ascii="SimSun" w:hAnsi="SimSun" w:eastAsia="SimSun" w:cs="SimSun"/>
          <w:sz w:val="21"/>
          <w:szCs w:val="21"/>
          <w:spacing w:val="-10"/>
        </w:rPr>
        <w:t>会直接把药交给患者。</w:t>
      </w:r>
    </w:p>
    <w:p>
      <w:pPr>
        <w:ind w:left="29" w:right="93" w:firstLine="400"/>
        <w:spacing w:before="141" w:line="334" w:lineRule="auto"/>
        <w:rPr>
          <w:rFonts w:ascii="SimSun" w:hAnsi="SimSun" w:eastAsia="SimSun" w:cs="SimSun"/>
          <w:sz w:val="21"/>
          <w:szCs w:val="21"/>
        </w:rPr>
      </w:pPr>
      <w:r>
        <w:rPr>
          <w:rFonts w:ascii="SimSun" w:hAnsi="SimSun" w:eastAsia="SimSun" w:cs="SimSun"/>
          <w:sz w:val="21"/>
          <w:szCs w:val="21"/>
          <w:spacing w:val="-6"/>
        </w:rPr>
        <w:t>此外，还有更加复杂一些的情况，就是处方单上的</w:t>
      </w:r>
      <w:r>
        <w:rPr>
          <w:rFonts w:ascii="SimSun" w:hAnsi="SimSun" w:eastAsia="SimSun" w:cs="SimSun"/>
          <w:sz w:val="21"/>
          <w:szCs w:val="21"/>
          <w:spacing w:val="-7"/>
        </w:rPr>
        <w:t>药品医保只能支付一部分，</w:t>
      </w:r>
      <w:r>
        <w:rPr>
          <w:rFonts w:ascii="SimSun" w:hAnsi="SimSun" w:eastAsia="SimSun" w:cs="SimSun"/>
          <w:sz w:val="21"/>
          <w:szCs w:val="21"/>
        </w:rPr>
        <w:t xml:space="preserve"> </w:t>
      </w:r>
      <w:r>
        <w:rPr>
          <w:rFonts w:ascii="SimSun" w:hAnsi="SimSun" w:eastAsia="SimSun" w:cs="SimSun"/>
          <w:sz w:val="21"/>
          <w:szCs w:val="21"/>
        </w:rPr>
        <w:t>另外一部分需要自费支付。这种情况，去缴费</w:t>
      </w:r>
      <w:r>
        <w:rPr>
          <w:rFonts w:ascii="SimSun" w:hAnsi="SimSun" w:eastAsia="SimSun" w:cs="SimSun"/>
          <w:sz w:val="21"/>
          <w:szCs w:val="21"/>
          <w:spacing w:val="-1"/>
        </w:rPr>
        <w:t>窗口排队时还需要多一步操作——</w:t>
      </w:r>
      <w:r>
        <w:rPr>
          <w:rFonts w:ascii="SimSun" w:hAnsi="SimSun" w:eastAsia="SimSun" w:cs="SimSun"/>
          <w:sz w:val="21"/>
          <w:szCs w:val="21"/>
        </w:rPr>
        <w:t xml:space="preserve"> </w:t>
      </w:r>
      <w:r>
        <w:rPr>
          <w:rFonts w:ascii="SimSun" w:hAnsi="SimSun" w:eastAsia="SimSun" w:cs="SimSun"/>
          <w:sz w:val="21"/>
          <w:szCs w:val="21"/>
          <w:spacing w:val="-1"/>
        </w:rPr>
        <w:t>既要刷一次社保卡又要付一次现金。而在微信医保支付平台上会自动触发混合支</w:t>
      </w:r>
      <w:r>
        <w:rPr>
          <w:rFonts w:ascii="SimSun" w:hAnsi="SimSun" w:eastAsia="SimSun" w:cs="SimSun"/>
          <w:sz w:val="21"/>
          <w:szCs w:val="21"/>
          <w:spacing w:val="13"/>
        </w:rPr>
        <w:t xml:space="preserve"> </w:t>
      </w:r>
      <w:r>
        <w:rPr>
          <w:rFonts w:ascii="SimSun" w:hAnsi="SimSun" w:eastAsia="SimSun" w:cs="SimSun"/>
          <w:sz w:val="21"/>
          <w:szCs w:val="21"/>
        </w:rPr>
        <w:t>付的逻辑。患者只需要输入一次微信支付密码，后台会自</w:t>
      </w:r>
      <w:r>
        <w:rPr>
          <w:rFonts w:ascii="SimSun" w:hAnsi="SimSun" w:eastAsia="SimSun" w:cs="SimSun"/>
          <w:sz w:val="21"/>
          <w:szCs w:val="21"/>
          <w:spacing w:val="-1"/>
        </w:rPr>
        <w:t>动把金额算好，支持医</w:t>
      </w:r>
      <w:r>
        <w:rPr>
          <w:rFonts w:ascii="SimSun" w:hAnsi="SimSun" w:eastAsia="SimSun" w:cs="SimSun"/>
          <w:sz w:val="21"/>
          <w:szCs w:val="21"/>
        </w:rPr>
        <w:t xml:space="preserve"> </w:t>
      </w:r>
      <w:r>
        <w:rPr>
          <w:rFonts w:ascii="SimSun" w:hAnsi="SimSun" w:eastAsia="SimSun" w:cs="SimSun"/>
          <w:sz w:val="21"/>
          <w:szCs w:val="21"/>
        </w:rPr>
        <w:t>保的部分会调用社保相关的接口，从患者的社保卡里扣款</w:t>
      </w:r>
      <w:r>
        <w:rPr>
          <w:rFonts w:ascii="SimSun" w:hAnsi="SimSun" w:eastAsia="SimSun" w:cs="SimSun"/>
          <w:sz w:val="21"/>
          <w:szCs w:val="21"/>
          <w:spacing w:val="-1"/>
        </w:rPr>
        <w:t>；需自费的部分则会从</w:t>
      </w:r>
    </w:p>
    <w:p>
      <w:pPr>
        <w:ind w:left="29"/>
        <w:spacing w:line="218" w:lineRule="auto"/>
        <w:rPr>
          <w:rFonts w:ascii="SimSun" w:hAnsi="SimSun" w:eastAsia="SimSun" w:cs="SimSun"/>
          <w:sz w:val="21"/>
          <w:szCs w:val="21"/>
        </w:rPr>
      </w:pPr>
      <w:r>
        <w:rPr>
          <w:rFonts w:ascii="SimSun" w:hAnsi="SimSun" w:eastAsia="SimSun" w:cs="SimSun"/>
          <w:sz w:val="21"/>
          <w:szCs w:val="21"/>
          <w:spacing w:val="-5"/>
        </w:rPr>
        <w:t>微信绑定的银行卡里扣款。患者依然只需要输入一次密码，排一次队取药</w:t>
      </w:r>
      <w:r>
        <w:rPr>
          <w:rFonts w:ascii="SimSun" w:hAnsi="SimSun" w:eastAsia="SimSun" w:cs="SimSun"/>
          <w:sz w:val="21"/>
          <w:szCs w:val="21"/>
          <w:spacing w:val="-6"/>
        </w:rPr>
        <w:t>即可。</w:t>
      </w:r>
    </w:p>
    <w:p>
      <w:pPr>
        <w:ind w:left="29" w:right="96" w:firstLine="400"/>
        <w:spacing w:before="152" w:line="343" w:lineRule="auto"/>
        <w:rPr>
          <w:rFonts w:ascii="SimSun" w:hAnsi="SimSun" w:eastAsia="SimSun" w:cs="SimSun"/>
          <w:sz w:val="21"/>
          <w:szCs w:val="21"/>
        </w:rPr>
      </w:pPr>
      <w:r>
        <w:rPr>
          <w:rFonts w:ascii="SimSun" w:hAnsi="SimSun" w:eastAsia="SimSun" w:cs="SimSun"/>
          <w:sz w:val="21"/>
          <w:szCs w:val="21"/>
          <w:spacing w:val="3"/>
        </w:rPr>
        <w:t>那么总结一下，微信医保支付这个产品的作用是什么?依然是有效提升支付</w:t>
      </w:r>
      <w:r>
        <w:rPr>
          <w:rFonts w:ascii="SimSun" w:hAnsi="SimSun" w:eastAsia="SimSun" w:cs="SimSun"/>
          <w:sz w:val="21"/>
          <w:szCs w:val="21"/>
          <w:spacing w:val="13"/>
        </w:rPr>
        <w:t xml:space="preserve"> </w:t>
      </w:r>
      <w:r>
        <w:rPr>
          <w:rFonts w:ascii="SimSun" w:hAnsi="SimSun" w:eastAsia="SimSun" w:cs="SimSun"/>
          <w:sz w:val="21"/>
          <w:szCs w:val="21"/>
          <w:spacing w:val="-7"/>
        </w:rPr>
        <w:t>这个环节的效率。患者不但可以少排一次队，而且付款的效率更高，操作更简单。</w:t>
      </w:r>
      <w:r>
        <w:rPr>
          <w:rFonts w:ascii="SimSun" w:hAnsi="SimSun" w:eastAsia="SimSun" w:cs="SimSun"/>
          <w:sz w:val="21"/>
          <w:szCs w:val="21"/>
          <w:spacing w:val="16"/>
        </w:rPr>
        <w:t xml:space="preserve"> </w:t>
      </w:r>
      <w:r>
        <w:rPr>
          <w:rFonts w:ascii="SimSun" w:hAnsi="SimSun" w:eastAsia="SimSun" w:cs="SimSun"/>
          <w:sz w:val="21"/>
          <w:szCs w:val="21"/>
          <w:spacing w:val="6"/>
        </w:rPr>
        <w:t>但是其背后，银行、社保部门、医院、卫生部门之间的信息如</w:t>
      </w:r>
      <w:r>
        <w:rPr>
          <w:rFonts w:ascii="SimSun" w:hAnsi="SimSun" w:eastAsia="SimSun" w:cs="SimSun"/>
          <w:sz w:val="21"/>
          <w:szCs w:val="21"/>
          <w:spacing w:val="5"/>
        </w:rPr>
        <w:t>何流转、如何分</w:t>
      </w:r>
      <w:r>
        <w:rPr>
          <w:rFonts w:ascii="SimSun" w:hAnsi="SimSun" w:eastAsia="SimSun" w:cs="SimSun"/>
          <w:sz w:val="21"/>
          <w:szCs w:val="21"/>
        </w:rPr>
        <w:t xml:space="preserve"> </w:t>
      </w:r>
      <w:r>
        <w:rPr>
          <w:rFonts w:ascii="SimSun" w:hAnsi="SimSun" w:eastAsia="SimSun" w:cs="SimSun"/>
          <w:sz w:val="21"/>
          <w:szCs w:val="21"/>
        </w:rPr>
        <w:t>账、如何结算等，其实并没有发生变化，只是前端</w:t>
      </w:r>
      <w:r>
        <w:rPr>
          <w:rFonts w:ascii="SimSun" w:hAnsi="SimSun" w:eastAsia="SimSun" w:cs="SimSun"/>
          <w:sz w:val="21"/>
          <w:szCs w:val="21"/>
          <w:spacing w:val="-1"/>
        </w:rPr>
        <w:t>的支付方式由刷卡变成输入密</w:t>
      </w:r>
    </w:p>
    <w:p>
      <w:pPr>
        <w:ind w:left="29"/>
        <w:spacing w:line="223" w:lineRule="auto"/>
        <w:rPr>
          <w:rFonts w:ascii="SimHei" w:hAnsi="SimHei" w:eastAsia="SimHei" w:cs="SimHei"/>
          <w:sz w:val="21"/>
          <w:szCs w:val="21"/>
        </w:rPr>
      </w:pPr>
      <w:r>
        <w:rPr>
          <w:rFonts w:ascii="SimHei" w:hAnsi="SimHei" w:eastAsia="SimHei" w:cs="SimHei"/>
          <w:sz w:val="21"/>
          <w:szCs w:val="21"/>
          <w:spacing w:val="-7"/>
        </w:rPr>
        <w:t>码而已。</w:t>
      </w:r>
    </w:p>
    <w:p>
      <w:pPr>
        <w:ind w:left="29" w:right="74" w:firstLine="400"/>
        <w:spacing w:before="133" w:line="335" w:lineRule="auto"/>
        <w:rPr>
          <w:rFonts w:ascii="SimSun" w:hAnsi="SimSun" w:eastAsia="SimSun" w:cs="SimSun"/>
          <w:sz w:val="21"/>
          <w:szCs w:val="21"/>
        </w:rPr>
      </w:pPr>
      <w:r>
        <w:rPr>
          <w:rFonts w:ascii="SimSun" w:hAnsi="SimSun" w:eastAsia="SimSun" w:cs="SimSun"/>
          <w:sz w:val="21"/>
          <w:szCs w:val="21"/>
          <w:spacing w:val="1"/>
        </w:rPr>
        <w:t>综上所述，医疗行业目前整体上处于阶段4,即效率提升阶段。同</w:t>
      </w:r>
      <w:r>
        <w:rPr>
          <w:rFonts w:ascii="SimSun" w:hAnsi="SimSun" w:eastAsia="SimSun" w:cs="SimSun"/>
          <w:sz w:val="21"/>
          <w:szCs w:val="21"/>
        </w:rPr>
        <w:t>样，这个行 </w:t>
      </w:r>
      <w:r>
        <w:rPr>
          <w:rFonts w:ascii="SimSun" w:hAnsi="SimSun" w:eastAsia="SimSun" w:cs="SimSun"/>
          <w:sz w:val="21"/>
          <w:szCs w:val="21"/>
        </w:rPr>
        <w:t>业也存在一些往下一个阶段过渡的萌芽状态。例如，结合线</w:t>
      </w:r>
      <w:r>
        <w:rPr>
          <w:rFonts w:ascii="SimSun" w:hAnsi="SimSun" w:eastAsia="SimSun" w:cs="SimSun"/>
          <w:sz w:val="21"/>
          <w:szCs w:val="21"/>
          <w:spacing w:val="-1"/>
        </w:rPr>
        <w:t>上问诊、线上预约检</w:t>
      </w:r>
      <w:r>
        <w:rPr>
          <w:rFonts w:ascii="SimSun" w:hAnsi="SimSun" w:eastAsia="SimSun" w:cs="SimSun"/>
          <w:sz w:val="21"/>
          <w:szCs w:val="21"/>
        </w:rPr>
        <w:t xml:space="preserve"> </w:t>
      </w:r>
      <w:r>
        <w:rPr>
          <w:rFonts w:ascii="SimSun" w:hAnsi="SimSun" w:eastAsia="SimSun" w:cs="SimSun"/>
          <w:sz w:val="21"/>
          <w:szCs w:val="21"/>
        </w:rPr>
        <w:t>验或检查、医保支付、处方流转等相关能力，同时结合医院</w:t>
      </w:r>
      <w:r>
        <w:rPr>
          <w:rFonts w:ascii="SimSun" w:hAnsi="SimSun" w:eastAsia="SimSun" w:cs="SimSun"/>
          <w:sz w:val="21"/>
          <w:szCs w:val="21"/>
          <w:spacing w:val="-1"/>
        </w:rPr>
        <w:t>的药房配药、线下的</w:t>
      </w:r>
    </w:p>
    <w:p>
      <w:pPr>
        <w:ind w:left="29"/>
        <w:spacing w:line="219" w:lineRule="auto"/>
        <w:rPr>
          <w:rFonts w:ascii="SimSun" w:hAnsi="SimSun" w:eastAsia="SimSun" w:cs="SimSun"/>
          <w:sz w:val="21"/>
          <w:szCs w:val="21"/>
        </w:rPr>
      </w:pPr>
      <w:r>
        <w:rPr>
          <w:rFonts w:ascii="SimSun" w:hAnsi="SimSun" w:eastAsia="SimSun" w:cs="SimSun"/>
          <w:sz w:val="21"/>
          <w:szCs w:val="21"/>
          <w:spacing w:val="-6"/>
        </w:rPr>
        <w:t>药品物流等能力，后续是有可能构建一套全新的就医模式的。</w:t>
      </w:r>
    </w:p>
    <w:p>
      <w:pPr>
        <w:ind w:left="29" w:firstLine="400"/>
        <w:spacing w:before="141" w:line="334" w:lineRule="auto"/>
        <w:rPr>
          <w:rFonts w:ascii="SimSun" w:hAnsi="SimSun" w:eastAsia="SimSun" w:cs="SimSun"/>
          <w:sz w:val="21"/>
          <w:szCs w:val="21"/>
        </w:rPr>
      </w:pPr>
      <w:r>
        <w:rPr>
          <w:rFonts w:ascii="SimSun" w:hAnsi="SimSun" w:eastAsia="SimSun" w:cs="SimSun"/>
          <w:sz w:val="21"/>
          <w:szCs w:val="21"/>
          <w:spacing w:val="-9"/>
        </w:rPr>
        <w:t>患者的就医流程不一定需要以医院为起点，很可能直接在线上就可以“看病”。</w:t>
      </w:r>
      <w:r>
        <w:rPr>
          <w:rFonts w:ascii="SimSun" w:hAnsi="SimSun" w:eastAsia="SimSun" w:cs="SimSun"/>
          <w:sz w:val="21"/>
          <w:szCs w:val="21"/>
        </w:rPr>
        <w:t xml:space="preserve"> </w:t>
      </w:r>
      <w:r>
        <w:rPr>
          <w:rFonts w:ascii="SimSun" w:hAnsi="SimSun" w:eastAsia="SimSun" w:cs="SimSun"/>
          <w:sz w:val="21"/>
          <w:szCs w:val="21"/>
          <w:spacing w:val="-7"/>
        </w:rPr>
        <w:t>遇到通过语言描述无法确诊的情况，医生可帮患者直接预约线下检验或检查即可。</w:t>
      </w:r>
      <w:r>
        <w:rPr>
          <w:rFonts w:ascii="SimSun" w:hAnsi="SimSun" w:eastAsia="SimSun" w:cs="SimSun"/>
          <w:sz w:val="21"/>
          <w:szCs w:val="21"/>
          <w:spacing w:val="8"/>
        </w:rPr>
        <w:t xml:space="preserve">  </w:t>
      </w:r>
      <w:r>
        <w:rPr>
          <w:rFonts w:ascii="SimSun" w:hAnsi="SimSun" w:eastAsia="SimSun" w:cs="SimSun"/>
          <w:sz w:val="21"/>
          <w:szCs w:val="21"/>
          <w:spacing w:val="-7"/>
        </w:rPr>
        <w:t>患者按预约时间去往医院，做完检查后可直接离开医院。出结果后医生给出处方，</w:t>
      </w:r>
      <w:r>
        <w:rPr>
          <w:rFonts w:ascii="SimSun" w:hAnsi="SimSun" w:eastAsia="SimSun" w:cs="SimSun"/>
          <w:sz w:val="21"/>
          <w:szCs w:val="21"/>
          <w:spacing w:val="7"/>
        </w:rPr>
        <w:t xml:space="preserve">  </w:t>
      </w:r>
      <w:r>
        <w:rPr>
          <w:rFonts w:ascii="SimSun" w:hAnsi="SimSun" w:eastAsia="SimSun" w:cs="SimSun"/>
          <w:sz w:val="21"/>
          <w:szCs w:val="21"/>
          <w:spacing w:val="-9"/>
        </w:rPr>
        <w:t>药房自动配药，再由合规的物流公司将药品送到患者手中。如需打针、雾化等</w:t>
      </w:r>
      <w:r>
        <w:rPr>
          <w:rFonts w:ascii="SimSun" w:hAnsi="SimSun" w:eastAsia="SimSun" w:cs="SimSun"/>
          <w:sz w:val="21"/>
          <w:szCs w:val="21"/>
          <w:spacing w:val="-10"/>
        </w:rPr>
        <w:t>治疗，</w:t>
      </w:r>
      <w:r>
        <w:rPr>
          <w:rFonts w:ascii="SimSun" w:hAnsi="SimSun" w:eastAsia="SimSun" w:cs="SimSun"/>
          <w:sz w:val="21"/>
          <w:szCs w:val="21"/>
        </w:rPr>
        <w:t xml:space="preserve"> </w:t>
      </w:r>
      <w:r>
        <w:rPr>
          <w:rFonts w:ascii="SimSun" w:hAnsi="SimSun" w:eastAsia="SimSun" w:cs="SimSun"/>
          <w:sz w:val="21"/>
          <w:szCs w:val="21"/>
        </w:rPr>
        <w:t>也可以上门服务。同样，医生的工作也不一定以</w:t>
      </w:r>
      <w:r>
        <w:rPr>
          <w:rFonts w:ascii="SimSun" w:hAnsi="SimSun" w:eastAsia="SimSun" w:cs="SimSun"/>
          <w:sz w:val="21"/>
          <w:szCs w:val="21"/>
          <w:spacing w:val="-1"/>
        </w:rPr>
        <w:t>门诊为起点，很可能是随时在线</w:t>
      </w:r>
      <w:r>
        <w:rPr>
          <w:rFonts w:ascii="SimSun" w:hAnsi="SimSun" w:eastAsia="SimSun" w:cs="SimSun"/>
          <w:sz w:val="21"/>
          <w:szCs w:val="21"/>
        </w:rPr>
        <w:t xml:space="preserve">  </w:t>
      </w:r>
      <w:r>
        <w:rPr>
          <w:rFonts w:ascii="SimSun" w:hAnsi="SimSun" w:eastAsia="SimSun" w:cs="SimSun"/>
          <w:sz w:val="21"/>
          <w:szCs w:val="21"/>
          <w:spacing w:val="-9"/>
        </w:rPr>
        <w:t>上接单。各类医疗服务也不一定都集中在医院，可能会有分布在城市各处的</w:t>
      </w:r>
      <w:r>
        <w:rPr>
          <w:rFonts w:ascii="SimSun" w:hAnsi="SimSun" w:eastAsia="SimSun" w:cs="SimSun"/>
          <w:sz w:val="21"/>
          <w:szCs w:val="21"/>
          <w:spacing w:val="-10"/>
        </w:rPr>
        <w:t>采血站、</w:t>
      </w:r>
      <w:r>
        <w:rPr>
          <w:rFonts w:ascii="SimSun" w:hAnsi="SimSun" w:eastAsia="SimSun" w:cs="SimSun"/>
          <w:sz w:val="21"/>
          <w:szCs w:val="21"/>
        </w:rPr>
        <w:t xml:space="preserve"> </w:t>
      </w:r>
      <w:r>
        <w:rPr>
          <w:rFonts w:ascii="Times New Roman" w:hAnsi="Times New Roman" w:eastAsia="Times New Roman" w:cs="Times New Roman"/>
          <w:sz w:val="21"/>
          <w:szCs w:val="21"/>
          <w:spacing w:val="2"/>
        </w:rPr>
        <w:t>X</w:t>
      </w:r>
      <w:r>
        <w:rPr>
          <w:rFonts w:ascii="SimSun" w:hAnsi="SimSun" w:eastAsia="SimSun" w:cs="SimSun"/>
          <w:sz w:val="21"/>
          <w:szCs w:val="21"/>
          <w:spacing w:val="2"/>
        </w:rPr>
        <w:t>光站、</w:t>
      </w:r>
      <w:r>
        <w:rPr>
          <w:rFonts w:ascii="Times New Roman" w:hAnsi="Times New Roman" w:eastAsia="Times New Roman" w:cs="Times New Roman"/>
          <w:sz w:val="21"/>
          <w:szCs w:val="21"/>
          <w:spacing w:val="2"/>
        </w:rPr>
        <w:t>B </w:t>
      </w:r>
      <w:r>
        <w:rPr>
          <w:rFonts w:ascii="SimSun" w:hAnsi="SimSun" w:eastAsia="SimSun" w:cs="SimSun"/>
          <w:sz w:val="21"/>
          <w:szCs w:val="21"/>
          <w:spacing w:val="2"/>
        </w:rPr>
        <w:t>超站等。平台根据医生的要求和患者的实际情况</w:t>
      </w:r>
      <w:r>
        <w:rPr>
          <w:rFonts w:ascii="SimSun" w:hAnsi="SimSun" w:eastAsia="SimSun" w:cs="SimSun"/>
          <w:sz w:val="21"/>
          <w:szCs w:val="21"/>
          <w:spacing w:val="1"/>
        </w:rPr>
        <w:t>，把检验或检查之类</w:t>
      </w:r>
    </w:p>
    <w:p>
      <w:pPr>
        <w:ind w:left="29"/>
        <w:spacing w:line="219" w:lineRule="auto"/>
        <w:rPr>
          <w:rFonts w:ascii="SimSun" w:hAnsi="SimSun" w:eastAsia="SimSun" w:cs="SimSun"/>
          <w:sz w:val="21"/>
          <w:szCs w:val="21"/>
        </w:rPr>
      </w:pPr>
      <w:r>
        <w:rPr>
          <w:rFonts w:ascii="SimSun" w:hAnsi="SimSun" w:eastAsia="SimSun" w:cs="SimSun"/>
          <w:sz w:val="21"/>
          <w:szCs w:val="21"/>
          <w:spacing w:val="-5"/>
        </w:rPr>
        <w:t>的流程性工作通过派单的方式分配给距离患者最近、</w:t>
      </w:r>
      <w:r>
        <w:rPr>
          <w:rFonts w:ascii="SimSun" w:hAnsi="SimSun" w:eastAsia="SimSun" w:cs="SimSun"/>
          <w:sz w:val="21"/>
          <w:szCs w:val="21"/>
          <w:spacing w:val="-6"/>
        </w:rPr>
        <w:t>效率最高的站点来完成。</w:t>
      </w:r>
    </w:p>
    <w:p>
      <w:pPr>
        <w:ind w:left="430"/>
        <w:spacing w:before="131" w:line="219" w:lineRule="auto"/>
        <w:rPr>
          <w:rFonts w:ascii="SimSun" w:hAnsi="SimSun" w:eastAsia="SimSun" w:cs="SimSun"/>
          <w:sz w:val="21"/>
          <w:szCs w:val="21"/>
        </w:rPr>
      </w:pPr>
      <w:r>
        <w:rPr>
          <w:rFonts w:ascii="SimSun" w:hAnsi="SimSun" w:eastAsia="SimSun" w:cs="SimSun"/>
          <w:sz w:val="21"/>
          <w:szCs w:val="21"/>
          <w:spacing w:val="1"/>
        </w:rPr>
        <w:t>以上构想如果可以实现，不但整体的医疗效率可以显</w:t>
      </w:r>
      <w:r>
        <w:rPr>
          <w:rFonts w:ascii="SimSun" w:hAnsi="SimSun" w:eastAsia="SimSun" w:cs="SimSun"/>
          <w:sz w:val="21"/>
          <w:szCs w:val="21"/>
        </w:rPr>
        <w:t>著提升，更重要的是由</w:t>
      </w:r>
    </w:p>
    <w:p>
      <w:pPr>
        <w:spacing w:line="219" w:lineRule="auto"/>
        <w:sectPr>
          <w:footerReference w:type="default" r:id="rId110"/>
          <w:pgSz w:w="8640" w:h="12580"/>
          <w:pgMar w:top="400" w:right="674" w:bottom="390" w:left="499" w:header="0" w:footer="291" w:gutter="0"/>
        </w:sectPr>
        <w:rPr>
          <w:rFonts w:ascii="SimSun" w:hAnsi="SimSun" w:eastAsia="SimSun" w:cs="SimSun"/>
          <w:sz w:val="21"/>
          <w:szCs w:val="21"/>
        </w:rPr>
      </w:pPr>
    </w:p>
    <w:p>
      <w:pPr>
        <w:ind w:left="4630"/>
        <w:spacing w:before="94" w:line="219" w:lineRule="auto"/>
        <w:rPr>
          <w:rFonts w:ascii="SimHei" w:hAnsi="SimHei" w:eastAsia="SimHei" w:cs="SimHei"/>
          <w:sz w:val="21"/>
          <w:szCs w:val="21"/>
        </w:rPr>
      </w:pPr>
      <w:r>
        <w:pict>
          <v:shape id="_x0000_s150" style="position:absolute;margin-left:26.5011pt;margin-top:272.418pt;mso-position-vertical-relative:page;mso-position-horizontal-relative:page;width:218.7pt;height:285.5pt;z-index:252092416;" o:allowincell="f" filled="false" stroked="false" type="#_x0000_t202">
            <v:fill on="false"/>
            <v:stroke on="false"/>
            <v:path/>
            <v:imagedata o:title=""/>
            <o:lock v:ext="edit" aspectratio="false"/>
            <v:textbox inset="0mm,0mm,0mm,0mm">
              <w:txbxContent>
                <w:p>
                  <w:pPr>
                    <w:ind w:left="20"/>
                    <w:spacing w:before="20" w:line="380" w:lineRule="exact"/>
                    <w:rPr>
                      <w:rFonts w:ascii="SimSun" w:hAnsi="SimSun" w:eastAsia="SimSun" w:cs="SimSun"/>
                      <w:sz w:val="21"/>
                      <w:szCs w:val="21"/>
                    </w:rPr>
                  </w:pPr>
                  <w:r>
                    <w:rPr>
                      <w:rFonts w:ascii="SimSun" w:hAnsi="SimSun" w:eastAsia="SimSun" w:cs="SimSun"/>
                      <w:sz w:val="21"/>
                      <w:szCs w:val="21"/>
                      <w:spacing w:val="1"/>
                      <w:position w:val="12"/>
                    </w:rPr>
                    <w:t>么问题的，但如果你在网上买一条鱼，3天过去</w:t>
                  </w:r>
                </w:p>
                <w:p>
                  <w:pPr>
                    <w:ind w:left="20"/>
                    <w:spacing w:line="219" w:lineRule="auto"/>
                    <w:rPr>
                      <w:rFonts w:ascii="SimSun" w:hAnsi="SimSun" w:eastAsia="SimSun" w:cs="SimSun"/>
                      <w:sz w:val="21"/>
                      <w:szCs w:val="21"/>
                    </w:rPr>
                  </w:pPr>
                  <w:r>
                    <w:rPr>
                      <w:rFonts w:ascii="SimSun" w:hAnsi="SimSun" w:eastAsia="SimSun" w:cs="SimSun"/>
                      <w:sz w:val="21"/>
                      <w:szCs w:val="21"/>
                      <w:spacing w:val="-11"/>
                    </w:rPr>
                    <w:t>鱼已经臭了。</w:t>
                  </w:r>
                </w:p>
                <w:p>
                  <w:pPr>
                    <w:ind w:left="20" w:right="59" w:firstLine="399"/>
                    <w:spacing w:before="170" w:line="334" w:lineRule="auto"/>
                    <w:jc w:val="both"/>
                    <w:rPr>
                      <w:rFonts w:ascii="SimSun" w:hAnsi="SimSun" w:eastAsia="SimSun" w:cs="SimSun"/>
                      <w:sz w:val="21"/>
                      <w:szCs w:val="21"/>
                    </w:rPr>
                  </w:pPr>
                  <w:r>
                    <w:rPr>
                      <w:rFonts w:ascii="SimSun" w:hAnsi="SimSun" w:eastAsia="SimSun" w:cs="SimSun"/>
                      <w:sz w:val="21"/>
                      <w:szCs w:val="21"/>
                      <w:spacing w:val="5"/>
                    </w:rPr>
                    <w:t>如图1-17所示为笔者常用的一个生鲜电商</w:t>
                  </w:r>
                  <w:r>
                    <w:rPr>
                      <w:rFonts w:ascii="SimSun" w:hAnsi="SimSun" w:eastAsia="SimSun" w:cs="SimSun"/>
                      <w:sz w:val="21"/>
                      <w:szCs w:val="21"/>
                      <w:spacing w:val="12"/>
                    </w:rPr>
                    <w:t xml:space="preserve"> </w:t>
                  </w:r>
                  <w:r>
                    <w:rPr>
                      <w:rFonts w:ascii="SimSun" w:hAnsi="SimSun" w:eastAsia="SimSun" w:cs="SimSun"/>
                      <w:sz w:val="21"/>
                      <w:szCs w:val="21"/>
                      <w:spacing w:val="4"/>
                    </w:rPr>
                    <w:t>平台，下单后一般40分钟以内就能送到。这样</w:t>
                  </w:r>
                  <w:r>
                    <w:rPr>
                      <w:rFonts w:ascii="SimSun" w:hAnsi="SimSun" w:eastAsia="SimSun" w:cs="SimSun"/>
                      <w:sz w:val="21"/>
                      <w:szCs w:val="21"/>
                      <w:spacing w:val="5"/>
                    </w:rPr>
                    <w:t xml:space="preserve"> </w:t>
                  </w:r>
                  <w:r>
                    <w:rPr>
                      <w:rFonts w:ascii="SimSun" w:hAnsi="SimSun" w:eastAsia="SimSun" w:cs="SimSun"/>
                      <w:sz w:val="21"/>
                      <w:szCs w:val="21"/>
                      <w:spacing w:val="4"/>
                    </w:rPr>
                    <w:t>的“零售到家”服务需要一套全新的方案来解</w:t>
                  </w:r>
                  <w:r>
                    <w:rPr>
                      <w:rFonts w:ascii="SimSun" w:hAnsi="SimSun" w:eastAsia="SimSun" w:cs="SimSun"/>
                      <w:sz w:val="21"/>
                      <w:szCs w:val="21"/>
                      <w:spacing w:val="6"/>
                    </w:rPr>
                    <w:t xml:space="preserve"> </w:t>
                  </w:r>
                  <w:r>
                    <w:rPr>
                      <w:rFonts w:ascii="SimSun" w:hAnsi="SimSun" w:eastAsia="SimSun" w:cs="SimSun"/>
                      <w:sz w:val="21"/>
                      <w:szCs w:val="21"/>
                      <w:spacing w:val="-15"/>
                    </w:rPr>
                    <w:t>决时效性问题。他们的方案中，除一般零售</w:t>
                  </w:r>
                  <w:r>
                    <w:rPr>
                      <w:rFonts w:ascii="SimSun" w:hAnsi="SimSun" w:eastAsia="SimSun" w:cs="SimSun"/>
                      <w:sz w:val="21"/>
                      <w:szCs w:val="21"/>
                      <w:spacing w:val="-16"/>
                    </w:rPr>
                    <w:t>的“人</w:t>
                  </w:r>
                  <w:r>
                    <w:rPr>
                      <w:rFonts w:ascii="SimSun" w:hAnsi="SimSun" w:eastAsia="SimSun" w:cs="SimSun"/>
                      <w:sz w:val="21"/>
                      <w:szCs w:val="21"/>
                    </w:rPr>
                    <w:t xml:space="preserve"> </w:t>
                  </w:r>
                  <w:r>
                    <w:rPr>
                      <w:rFonts w:ascii="SimSun" w:hAnsi="SimSun" w:eastAsia="SimSun" w:cs="SimSun"/>
                      <w:sz w:val="21"/>
                      <w:szCs w:val="21"/>
                      <w:spacing w:val="-22"/>
                    </w:rPr>
                    <w:t>货场”体系之外，核心逻辑有两个。</w:t>
                  </w:r>
                  <w:r>
                    <w:rPr>
                      <w:rFonts w:ascii="SimSun" w:hAnsi="SimSun" w:eastAsia="SimSun" w:cs="SimSun"/>
                      <w:sz w:val="21"/>
                      <w:szCs w:val="21"/>
                      <w:spacing w:val="47"/>
                    </w:rPr>
                    <w:t xml:space="preserve"> </w:t>
                  </w:r>
                  <w:r>
                    <w:rPr>
                      <w:rFonts w:ascii="SimSun" w:hAnsi="SimSun" w:eastAsia="SimSun" w:cs="SimSun"/>
                      <w:sz w:val="21"/>
                      <w:szCs w:val="21"/>
                      <w:spacing w:val="-22"/>
                    </w:rPr>
                    <w:t>一个叫作“前</w:t>
                  </w:r>
                  <w:r>
                    <w:rPr>
                      <w:rFonts w:ascii="SimSun" w:hAnsi="SimSun" w:eastAsia="SimSun" w:cs="SimSun"/>
                      <w:sz w:val="21"/>
                      <w:szCs w:val="21"/>
                    </w:rPr>
                    <w:t xml:space="preserve"> </w:t>
                  </w:r>
                  <w:r>
                    <w:rPr>
                      <w:rFonts w:ascii="SimSun" w:hAnsi="SimSun" w:eastAsia="SimSun" w:cs="SimSun"/>
                      <w:sz w:val="21"/>
                      <w:szCs w:val="21"/>
                      <w:spacing w:val="9"/>
                    </w:rPr>
                    <w:t>置仓”,可以看作“场”的另一种形式；另一</w:t>
                  </w:r>
                </w:p>
                <w:p>
                  <w:pPr>
                    <w:ind w:left="20"/>
                    <w:spacing w:line="219" w:lineRule="auto"/>
                    <w:rPr>
                      <w:rFonts w:ascii="SimSun" w:hAnsi="SimSun" w:eastAsia="SimSun" w:cs="SimSun"/>
                      <w:sz w:val="21"/>
                      <w:szCs w:val="21"/>
                    </w:rPr>
                  </w:pPr>
                  <w:r>
                    <w:rPr>
                      <w:rFonts w:ascii="SimSun" w:hAnsi="SimSun" w:eastAsia="SimSun" w:cs="SimSun"/>
                      <w:sz w:val="21"/>
                      <w:szCs w:val="21"/>
                      <w:spacing w:val="-8"/>
                    </w:rPr>
                    <w:t>个是高效、合理的订单处理算法。</w:t>
                  </w:r>
                </w:p>
                <w:p>
                  <w:pPr>
                    <w:ind w:left="20" w:right="60" w:firstLine="399"/>
                    <w:spacing w:before="190" w:line="334" w:lineRule="auto"/>
                    <w:rPr>
                      <w:rFonts w:ascii="SimSun" w:hAnsi="SimSun" w:eastAsia="SimSun" w:cs="SimSun"/>
                      <w:sz w:val="21"/>
                      <w:szCs w:val="21"/>
                    </w:rPr>
                  </w:pPr>
                  <w:r>
                    <w:rPr>
                      <w:rFonts w:ascii="SimSun" w:hAnsi="SimSun" w:eastAsia="SimSun" w:cs="SimSun"/>
                      <w:sz w:val="21"/>
                      <w:szCs w:val="21"/>
                      <w:spacing w:val="-6"/>
                    </w:rPr>
                    <w:t>先说前置仓，如果想要在一个城市中实现生</w:t>
                  </w:r>
                  <w:r>
                    <w:rPr>
                      <w:rFonts w:ascii="SimSun" w:hAnsi="SimSun" w:eastAsia="SimSun" w:cs="SimSun"/>
                      <w:sz w:val="21"/>
                      <w:szCs w:val="21"/>
                      <w:spacing w:val="12"/>
                    </w:rPr>
                    <w:t xml:space="preserve"> </w:t>
                  </w:r>
                  <w:r>
                    <w:rPr>
                      <w:rFonts w:ascii="SimSun" w:hAnsi="SimSun" w:eastAsia="SimSun" w:cs="SimSun"/>
                      <w:sz w:val="21"/>
                      <w:szCs w:val="21"/>
                      <w:spacing w:val="9"/>
                    </w:rPr>
                    <w:t>鲜电商要求的1小时内快速送货，就肯定没办</w:t>
                  </w:r>
                  <w:r>
                    <w:rPr>
                      <w:rFonts w:ascii="SimSun" w:hAnsi="SimSun" w:eastAsia="SimSun" w:cs="SimSun"/>
                      <w:sz w:val="21"/>
                      <w:szCs w:val="21"/>
                      <w:spacing w:val="16"/>
                    </w:rPr>
                    <w:t xml:space="preserve"> </w:t>
                  </w:r>
                  <w:r>
                    <w:rPr>
                      <w:rFonts w:ascii="SimSun" w:hAnsi="SimSun" w:eastAsia="SimSun" w:cs="SimSun"/>
                      <w:sz w:val="21"/>
                      <w:szCs w:val="21"/>
                      <w:spacing w:val="3"/>
                    </w:rPr>
                    <w:t>法基于一个中心大仓库来配送。原因很简单， </w:t>
                  </w:r>
                  <w:r>
                    <w:rPr>
                      <w:rFonts w:ascii="SimSun" w:hAnsi="SimSun" w:eastAsia="SimSun" w:cs="SimSun"/>
                      <w:sz w:val="21"/>
                      <w:szCs w:val="21"/>
                      <w:spacing w:val="4"/>
                    </w:rPr>
                    <w:t>距离这个大仓库比较远的区域就没办法保证时</w:t>
                  </w:r>
                  <w:r>
                    <w:rPr>
                      <w:rFonts w:ascii="SimSun" w:hAnsi="SimSun" w:eastAsia="SimSun" w:cs="SimSun"/>
                      <w:sz w:val="21"/>
                      <w:szCs w:val="21"/>
                      <w:spacing w:val="11"/>
                    </w:rPr>
                    <w:t xml:space="preserve"> </w:t>
                  </w:r>
                  <w:r>
                    <w:rPr>
                      <w:rFonts w:ascii="SimSun" w:hAnsi="SimSun" w:eastAsia="SimSun" w:cs="SimSun"/>
                      <w:sz w:val="21"/>
                      <w:szCs w:val="21"/>
                      <w:spacing w:val="4"/>
                    </w:rPr>
                    <w:t>效性了。而行业探索出的有效方式是在一个大</w:t>
                  </w:r>
                </w:p>
                <w:p>
                  <w:pPr>
                    <w:ind w:left="20"/>
                    <w:spacing w:line="219" w:lineRule="auto"/>
                    <w:rPr>
                      <w:rFonts w:ascii="SimSun" w:hAnsi="SimSun" w:eastAsia="SimSun" w:cs="SimSun"/>
                      <w:sz w:val="21"/>
                      <w:szCs w:val="21"/>
                    </w:rPr>
                  </w:pPr>
                  <w:r>
                    <w:rPr>
                      <w:rFonts w:ascii="SimSun" w:hAnsi="SimSun" w:eastAsia="SimSun" w:cs="SimSun"/>
                      <w:sz w:val="21"/>
                      <w:szCs w:val="21"/>
                      <w:spacing w:val="4"/>
                    </w:rPr>
                    <w:t>区域内合理部署多个相对小的仓库，这些仓库</w:t>
                  </w:r>
                </w:p>
              </w:txbxContent>
            </v:textbox>
          </v:shape>
        </w:pict>
      </w:r>
      <w:r>
        <w:rPr>
          <w:rFonts w:ascii="SimHei" w:hAnsi="SimHei" w:eastAsia="SimHei" w:cs="SimHei"/>
          <w:sz w:val="21"/>
          <w:szCs w:val="21"/>
          <w:spacing w:val="-24"/>
          <w:w w:val="99"/>
        </w:rPr>
        <w:t>第1章</w:t>
      </w:r>
      <w:r>
        <w:rPr>
          <w:rFonts w:ascii="SimHei" w:hAnsi="SimHei" w:eastAsia="SimHei" w:cs="SimHei"/>
          <w:sz w:val="21"/>
          <w:szCs w:val="21"/>
          <w:spacing w:val="55"/>
        </w:rPr>
        <w:t xml:space="preserve"> </w:t>
      </w:r>
      <w:r>
        <w:rPr>
          <w:rFonts w:ascii="SimHei" w:hAnsi="SimHei" w:eastAsia="SimHei" w:cs="SimHei"/>
          <w:sz w:val="21"/>
          <w:szCs w:val="21"/>
          <w:spacing w:val="-24"/>
          <w:w w:val="99"/>
        </w:rPr>
        <w:t>认知：数字化的前世今生</w:t>
      </w:r>
    </w:p>
    <w:p>
      <w:pPr>
        <w:pStyle w:val="BodyText"/>
        <w:spacing w:line="271" w:lineRule="auto"/>
        <w:rPr/>
      </w:pPr>
      <w:r/>
    </w:p>
    <w:p>
      <w:pPr>
        <w:pStyle w:val="BodyText"/>
        <w:spacing w:line="272" w:lineRule="auto"/>
        <w:rPr/>
      </w:pPr>
      <w:r/>
    </w:p>
    <w:p>
      <w:pPr>
        <w:spacing w:before="68" w:line="400" w:lineRule="exact"/>
        <w:jc w:val="right"/>
        <w:rPr>
          <w:rFonts w:ascii="SimSun" w:hAnsi="SimSun" w:eastAsia="SimSun" w:cs="SimSun"/>
          <w:sz w:val="21"/>
          <w:szCs w:val="21"/>
        </w:rPr>
      </w:pPr>
      <w:r>
        <w:rPr>
          <w:rFonts w:ascii="SimSun" w:hAnsi="SimSun" w:eastAsia="SimSun" w:cs="SimSun"/>
          <w:sz w:val="21"/>
          <w:szCs w:val="21"/>
          <w:spacing w:val="3"/>
          <w:position w:val="14"/>
        </w:rPr>
        <w:t>于改变了协作方式，让资源可以更加合理、充分地</w:t>
      </w:r>
      <w:r>
        <w:rPr>
          <w:rFonts w:ascii="SimSun" w:hAnsi="SimSun" w:eastAsia="SimSun" w:cs="SimSun"/>
          <w:sz w:val="21"/>
          <w:szCs w:val="21"/>
          <w:spacing w:val="2"/>
          <w:position w:val="14"/>
        </w:rPr>
        <w:t>被利用，从而对“三长一短”</w:t>
      </w:r>
    </w:p>
    <w:p>
      <w:pPr>
        <w:spacing w:line="219" w:lineRule="auto"/>
        <w:rPr>
          <w:rFonts w:ascii="SimSun" w:hAnsi="SimSun" w:eastAsia="SimSun" w:cs="SimSun"/>
          <w:sz w:val="21"/>
          <w:szCs w:val="21"/>
        </w:rPr>
      </w:pPr>
      <w:r>
        <w:rPr>
          <w:rFonts w:ascii="SimSun" w:hAnsi="SimSun" w:eastAsia="SimSun" w:cs="SimSun"/>
          <w:sz w:val="21"/>
          <w:szCs w:val="21"/>
          <w:spacing w:val="-7"/>
        </w:rPr>
        <w:t>等医疗行业老大难问题起到明显的缓解作用。</w:t>
      </w:r>
    </w:p>
    <w:p>
      <w:pPr>
        <w:ind w:left="402"/>
        <w:spacing w:before="295" w:line="221" w:lineRule="auto"/>
        <w:rPr>
          <w:rFonts w:ascii="SimHei" w:hAnsi="SimHei" w:eastAsia="SimHei" w:cs="SimHei"/>
          <w:sz w:val="21"/>
          <w:szCs w:val="21"/>
        </w:rPr>
      </w:pPr>
      <w:r>
        <w:rPr>
          <w:rFonts w:ascii="SimHei" w:hAnsi="SimHei" w:eastAsia="SimHei" w:cs="SimHei"/>
          <w:sz w:val="21"/>
          <w:szCs w:val="21"/>
          <w:b/>
          <w:bCs/>
          <w:spacing w:val="-10"/>
        </w:rPr>
        <w:t>改造重构阶段：零售行业</w:t>
      </w:r>
    </w:p>
    <w:p>
      <w:pPr>
        <w:ind w:left="399"/>
        <w:spacing w:before="253" w:line="397" w:lineRule="exact"/>
        <w:rPr>
          <w:rFonts w:ascii="SimSun" w:hAnsi="SimSun" w:eastAsia="SimSun" w:cs="SimSun"/>
          <w:sz w:val="21"/>
          <w:szCs w:val="21"/>
        </w:rPr>
      </w:pPr>
      <w:r>
        <w:rPr>
          <w:rFonts w:ascii="SimSun" w:hAnsi="SimSun" w:eastAsia="SimSun" w:cs="SimSun"/>
          <w:sz w:val="21"/>
          <w:szCs w:val="21"/>
          <w:spacing w:val="-4"/>
          <w:position w:val="14"/>
        </w:rPr>
        <w:t>我们要讨论的最后一个行业是零售行业。在零售行业</w:t>
      </w:r>
      <w:r>
        <w:rPr>
          <w:rFonts w:ascii="SimSun" w:hAnsi="SimSun" w:eastAsia="SimSun" w:cs="SimSun"/>
          <w:sz w:val="21"/>
          <w:szCs w:val="21"/>
          <w:spacing w:val="-5"/>
          <w:position w:val="14"/>
        </w:rPr>
        <w:t>中，</w:t>
      </w:r>
      <w:r>
        <w:rPr>
          <w:rFonts w:ascii="SimSun" w:hAnsi="SimSun" w:eastAsia="SimSun" w:cs="SimSun"/>
          <w:sz w:val="21"/>
          <w:szCs w:val="21"/>
          <w:spacing w:val="60"/>
          <w:position w:val="14"/>
        </w:rPr>
        <w:t xml:space="preserve"> </w:t>
      </w:r>
      <w:r>
        <w:rPr>
          <w:rFonts w:ascii="SimSun" w:hAnsi="SimSun" w:eastAsia="SimSun" w:cs="SimSun"/>
          <w:sz w:val="21"/>
          <w:szCs w:val="21"/>
          <w:spacing w:val="-5"/>
          <w:position w:val="14"/>
        </w:rPr>
        <w:t>一部分公司俨然已</w:t>
      </w:r>
    </w:p>
    <w:p>
      <w:pPr>
        <w:spacing w:line="216" w:lineRule="auto"/>
        <w:rPr>
          <w:rFonts w:ascii="SimSun" w:hAnsi="SimSun" w:eastAsia="SimSun" w:cs="SimSun"/>
          <w:sz w:val="21"/>
          <w:szCs w:val="21"/>
        </w:rPr>
      </w:pPr>
      <w:r>
        <w:rPr>
          <w:rFonts w:ascii="SimSun" w:hAnsi="SimSun" w:eastAsia="SimSun" w:cs="SimSun"/>
          <w:sz w:val="21"/>
          <w:szCs w:val="21"/>
          <w:spacing w:val="5"/>
        </w:rPr>
        <w:t>经迈入了阶段5,即改造重构阶段。</w:t>
      </w:r>
    </w:p>
    <w:p>
      <w:pPr>
        <w:ind w:right="99" w:firstLine="399"/>
        <w:spacing w:before="118" w:line="334" w:lineRule="auto"/>
        <w:rPr>
          <w:rFonts w:ascii="SimSun" w:hAnsi="SimSun" w:eastAsia="SimSun" w:cs="SimSun"/>
          <w:sz w:val="21"/>
          <w:szCs w:val="21"/>
        </w:rPr>
      </w:pPr>
      <w:r>
        <w:rPr>
          <w:rFonts w:ascii="SimSun" w:hAnsi="SimSun" w:eastAsia="SimSun" w:cs="SimSun"/>
          <w:sz w:val="21"/>
          <w:szCs w:val="21"/>
        </w:rPr>
        <w:t>最近几年在一、二线城市中流行的“生鲜电商”就是一个比较</w:t>
      </w:r>
      <w:r>
        <w:rPr>
          <w:rFonts w:ascii="SimSun" w:hAnsi="SimSun" w:eastAsia="SimSun" w:cs="SimSun"/>
          <w:sz w:val="21"/>
          <w:szCs w:val="21"/>
          <w:spacing w:val="-1"/>
        </w:rPr>
        <w:t>典型的案例。</w:t>
      </w:r>
      <w:r>
        <w:rPr>
          <w:rFonts w:ascii="SimSun" w:hAnsi="SimSun" w:eastAsia="SimSun" w:cs="SimSun"/>
          <w:sz w:val="21"/>
          <w:szCs w:val="21"/>
        </w:rPr>
        <w:t xml:space="preserve"> </w:t>
      </w:r>
      <w:r>
        <w:rPr>
          <w:rFonts w:ascii="SimSun" w:hAnsi="SimSun" w:eastAsia="SimSun" w:cs="SimSun"/>
          <w:sz w:val="21"/>
          <w:szCs w:val="21"/>
        </w:rPr>
        <w:t>传统的电商其实已经很大程度上重构了零售行业，使得这个行</w:t>
      </w:r>
      <w:r>
        <w:rPr>
          <w:rFonts w:ascii="SimSun" w:hAnsi="SimSun" w:eastAsia="SimSun" w:cs="SimSun"/>
          <w:sz w:val="21"/>
          <w:szCs w:val="21"/>
          <w:spacing w:val="-1"/>
        </w:rPr>
        <w:t>业中的业务模式和</w:t>
      </w:r>
      <w:r>
        <w:rPr>
          <w:rFonts w:ascii="SimSun" w:hAnsi="SimSun" w:eastAsia="SimSun" w:cs="SimSun"/>
          <w:sz w:val="21"/>
          <w:szCs w:val="21"/>
        </w:rPr>
        <w:t xml:space="preserve"> </w:t>
      </w:r>
      <w:r>
        <w:rPr>
          <w:rFonts w:ascii="SimSun" w:hAnsi="SimSun" w:eastAsia="SimSun" w:cs="SimSun"/>
          <w:sz w:val="21"/>
          <w:szCs w:val="21"/>
        </w:rPr>
        <w:t>协作关系发生了巨大变化，所创造的价值包括商品流通</w:t>
      </w:r>
      <w:r>
        <w:rPr>
          <w:rFonts w:ascii="SimSun" w:hAnsi="SimSun" w:eastAsia="SimSun" w:cs="SimSun"/>
          <w:sz w:val="21"/>
          <w:szCs w:val="21"/>
          <w:spacing w:val="-1"/>
        </w:rPr>
        <w:t>范围的扩大、销售渠道及</w:t>
      </w:r>
      <w:r>
        <w:rPr>
          <w:rFonts w:ascii="SimSun" w:hAnsi="SimSun" w:eastAsia="SimSun" w:cs="SimSun"/>
          <w:sz w:val="21"/>
          <w:szCs w:val="21"/>
        </w:rPr>
        <w:t xml:space="preserve"> </w:t>
      </w:r>
      <w:r>
        <w:rPr>
          <w:rFonts w:ascii="SimSun" w:hAnsi="SimSun" w:eastAsia="SimSun" w:cs="SimSun"/>
          <w:sz w:val="21"/>
          <w:szCs w:val="21"/>
        </w:rPr>
        <w:t>效率的优化，以及很多创新的营销方式。而生</w:t>
      </w:r>
      <w:r>
        <w:rPr>
          <w:rFonts w:ascii="SimSun" w:hAnsi="SimSun" w:eastAsia="SimSun" w:cs="SimSun"/>
          <w:sz w:val="21"/>
          <w:szCs w:val="21"/>
          <w:spacing w:val="-1"/>
        </w:rPr>
        <w:t>鲜电商更进一步，它与传统电商最</w:t>
      </w:r>
    </w:p>
    <w:p>
      <w:pPr>
        <w:spacing w:line="219" w:lineRule="auto"/>
        <w:rPr>
          <w:rFonts w:ascii="SimSun" w:hAnsi="SimSun" w:eastAsia="SimSun" w:cs="SimSun"/>
          <w:sz w:val="21"/>
          <w:szCs w:val="21"/>
        </w:rPr>
      </w:pPr>
      <w:r>
        <w:rPr>
          <w:rFonts w:ascii="SimSun" w:hAnsi="SimSun" w:eastAsia="SimSun" w:cs="SimSun"/>
          <w:sz w:val="21"/>
          <w:szCs w:val="21"/>
          <w:spacing w:val="3"/>
        </w:rPr>
        <w:t>大的区别是对时效性的要求极高——你在网上买一件衣服，快递3天收到是</w:t>
      </w:r>
      <w:r>
        <w:rPr>
          <w:rFonts w:ascii="SimSun" w:hAnsi="SimSun" w:eastAsia="SimSun" w:cs="SimSun"/>
          <w:sz w:val="21"/>
          <w:szCs w:val="21"/>
          <w:spacing w:val="2"/>
        </w:rPr>
        <w:t>没什</w:t>
      </w:r>
    </w:p>
    <w:p>
      <w:pPr>
        <w:spacing w:line="227" w:lineRule="exact"/>
        <w:rPr/>
      </w:pPr>
      <w:r/>
    </w:p>
    <w:tbl>
      <w:tblPr>
        <w:tblStyle w:val="TableNormal"/>
        <w:tblW w:w="2569" w:type="dxa"/>
        <w:tblInd w:w="473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40"/>
        <w:gridCol w:w="438"/>
        <w:gridCol w:w="630"/>
        <w:gridCol w:w="548"/>
        <w:gridCol w:w="413"/>
      </w:tblGrid>
      <w:tr>
        <w:trPr>
          <w:trHeight w:val="1435" w:hRule="atLeast"/>
        </w:trPr>
        <w:tc>
          <w:tcPr>
            <w:tcW w:w="540" w:type="dxa"/>
            <w:vAlign w:val="top"/>
            <w:vMerge w:val="restart"/>
            <w:tcBorders>
              <w:left w:val="single" w:color="000000" w:sz="4" w:space="0"/>
              <w:bottom w:val="nil"/>
              <w:top w:val="single" w:color="000000" w:sz="4" w:space="0"/>
            </w:tcBorders>
          </w:tcPr>
          <w:p>
            <w:pPr>
              <w:spacing w:line="367" w:lineRule="auto"/>
              <w:rPr>
                <w:rFonts w:ascii="Arial"/>
                <w:sz w:val="21"/>
              </w:rPr>
            </w:pPr>
            <w:r/>
          </w:p>
          <w:p>
            <w:pPr>
              <w:pStyle w:val="TableText"/>
              <w:ind w:left="85"/>
              <w:spacing w:before="29" w:line="219" w:lineRule="auto"/>
              <w:rPr>
                <w:sz w:val="9"/>
                <w:szCs w:val="9"/>
              </w:rPr>
            </w:pPr>
            <w:r>
              <w:rPr>
                <w:sz w:val="9"/>
                <w:szCs w:val="9"/>
                <w:spacing w:val="-2"/>
              </w:rPr>
              <w:t>分类</w:t>
            </w:r>
          </w:p>
          <w:p>
            <w:pPr>
              <w:spacing w:line="255" w:lineRule="auto"/>
              <w:rPr>
                <w:rFonts w:ascii="Arial"/>
                <w:sz w:val="21"/>
              </w:rPr>
            </w:pPr>
            <w:r/>
          </w:p>
          <w:p>
            <w:pPr>
              <w:spacing w:line="255" w:lineRule="auto"/>
              <w:rPr>
                <w:rFonts w:ascii="Arial"/>
                <w:sz w:val="21"/>
              </w:rPr>
            </w:pPr>
            <w:r/>
          </w:p>
          <w:p>
            <w:pPr>
              <w:pStyle w:val="TableText"/>
              <w:ind w:left="35"/>
              <w:spacing w:before="30" w:line="219" w:lineRule="auto"/>
              <w:rPr>
                <w:sz w:val="9"/>
                <w:szCs w:val="9"/>
              </w:rPr>
            </w:pPr>
            <w:r>
              <w:rPr>
                <w:sz w:val="9"/>
                <w:szCs w:val="9"/>
                <w:spacing w:val="-1"/>
              </w:rPr>
              <w:t>获基豆制品</w:t>
            </w:r>
          </w:p>
          <w:p>
            <w:pPr>
              <w:pStyle w:val="TableText"/>
              <w:ind w:left="104"/>
              <w:spacing w:before="263" w:line="220" w:lineRule="auto"/>
              <w:rPr>
                <w:sz w:val="9"/>
                <w:szCs w:val="9"/>
              </w:rPr>
            </w:pPr>
            <w:r>
              <w:rPr>
                <w:sz w:val="9"/>
                <w:szCs w:val="9"/>
                <w:spacing w:val="-3"/>
              </w:rPr>
              <w:t>肉南蛋</w:t>
            </w:r>
          </w:p>
          <w:p>
            <w:pPr>
              <w:spacing w:line="241" w:lineRule="auto"/>
              <w:rPr>
                <w:rFonts w:ascii="Arial"/>
                <w:sz w:val="21"/>
              </w:rPr>
            </w:pPr>
            <w:r/>
          </w:p>
          <w:p>
            <w:pPr>
              <w:pStyle w:val="TableText"/>
              <w:ind w:left="85"/>
              <w:spacing w:before="30" w:line="219" w:lineRule="auto"/>
              <w:rPr>
                <w:sz w:val="9"/>
                <w:szCs w:val="9"/>
              </w:rPr>
            </w:pPr>
            <w:r>
              <w:rPr>
                <w:sz w:val="9"/>
                <w:szCs w:val="9"/>
                <w:spacing w:val="-1"/>
              </w:rPr>
              <w:t>水产海解</w:t>
            </w:r>
          </w:p>
          <w:p>
            <w:pPr>
              <w:pStyle w:val="TableText"/>
              <w:ind w:left="85"/>
              <w:spacing w:before="263" w:line="219" w:lineRule="auto"/>
              <w:rPr>
                <w:sz w:val="9"/>
                <w:szCs w:val="9"/>
              </w:rPr>
            </w:pPr>
            <w:r>
              <w:rPr>
                <w:sz w:val="9"/>
                <w:szCs w:val="9"/>
                <w:spacing w:val="-1"/>
              </w:rPr>
              <w:t>水果鲜花</w:t>
            </w:r>
          </w:p>
          <w:p>
            <w:pPr>
              <w:spacing w:line="242" w:lineRule="auto"/>
              <w:rPr>
                <w:rFonts w:ascii="Arial"/>
                <w:sz w:val="21"/>
              </w:rPr>
            </w:pPr>
            <w:r/>
          </w:p>
          <w:p>
            <w:pPr>
              <w:pStyle w:val="TableText"/>
              <w:ind w:left="104"/>
              <w:spacing w:before="29" w:line="220" w:lineRule="auto"/>
              <w:rPr>
                <w:sz w:val="9"/>
                <w:szCs w:val="9"/>
              </w:rPr>
            </w:pPr>
            <w:r>
              <w:rPr>
                <w:sz w:val="9"/>
                <w:szCs w:val="9"/>
                <w:spacing w:val="-1"/>
              </w:rPr>
              <w:t>乳品烘增</w:t>
            </w:r>
          </w:p>
          <w:p>
            <w:pPr>
              <w:pStyle w:val="TableText"/>
              <w:ind w:left="104"/>
              <w:spacing w:before="263" w:line="220" w:lineRule="auto"/>
              <w:rPr>
                <w:sz w:val="9"/>
                <w:szCs w:val="9"/>
              </w:rPr>
            </w:pPr>
            <w:r>
              <w:rPr>
                <w:sz w:val="9"/>
                <w:szCs w:val="9"/>
                <w:spacing w:val="-1"/>
              </w:rPr>
              <w:t>方堡造食</w:t>
            </w:r>
          </w:p>
          <w:p>
            <w:pPr>
              <w:pStyle w:val="TableText"/>
              <w:ind w:left="85"/>
              <w:spacing w:before="252" w:line="220" w:lineRule="auto"/>
              <w:rPr>
                <w:sz w:val="9"/>
                <w:szCs w:val="9"/>
              </w:rPr>
            </w:pPr>
            <w:r>
              <w:rPr>
                <w:sz w:val="9"/>
                <w:szCs w:val="9"/>
                <w:spacing w:val="-1"/>
              </w:rPr>
              <w:t>顺法测味</w:t>
            </w:r>
          </w:p>
          <w:p>
            <w:pPr>
              <w:pStyle w:val="TableText"/>
              <w:ind w:left="85"/>
              <w:spacing w:before="253" w:line="220" w:lineRule="auto"/>
              <w:rPr>
                <w:sz w:val="9"/>
                <w:szCs w:val="9"/>
              </w:rPr>
            </w:pPr>
            <w:r>
              <w:rPr>
                <w:sz w:val="9"/>
                <w:szCs w:val="9"/>
                <w:spacing w:val="-1"/>
              </w:rPr>
              <w:t>净家食品</w:t>
            </w:r>
          </w:p>
          <w:p>
            <w:pPr>
              <w:pStyle w:val="TableText"/>
              <w:ind w:left="115"/>
              <w:spacing w:before="263" w:line="220" w:lineRule="auto"/>
              <w:rPr>
                <w:sz w:val="9"/>
                <w:szCs w:val="9"/>
              </w:rPr>
            </w:pPr>
            <w:r>
              <w:rPr>
                <w:sz w:val="9"/>
                <w:szCs w:val="9"/>
                <w:spacing w:val="-2"/>
              </w:rPr>
              <w:t>快手黑</w:t>
            </w:r>
          </w:p>
          <w:p>
            <w:pPr>
              <w:pStyle w:val="TableText"/>
              <w:ind w:left="85"/>
              <w:spacing w:before="262" w:line="219" w:lineRule="auto"/>
              <w:rPr>
                <w:sz w:val="9"/>
                <w:szCs w:val="9"/>
              </w:rPr>
            </w:pPr>
            <w:r>
              <w:rPr>
                <w:sz w:val="9"/>
                <w:szCs w:val="9"/>
                <w:spacing w:val="-1"/>
              </w:rPr>
              <w:t>火磷到家</w:t>
            </w:r>
          </w:p>
          <w:p>
            <w:pPr>
              <w:pStyle w:val="TableText"/>
              <w:ind w:left="94"/>
              <w:spacing w:before="253" w:line="219" w:lineRule="auto"/>
              <w:rPr>
                <w:sz w:val="9"/>
                <w:szCs w:val="9"/>
              </w:rPr>
            </w:pPr>
            <w:r>
              <w:rPr>
                <w:sz w:val="9"/>
                <w:szCs w:val="9"/>
                <w:spacing w:val="-1"/>
              </w:rPr>
              <w:t>健汤食材</w:t>
            </w:r>
          </w:p>
          <w:p>
            <w:pPr>
              <w:pStyle w:val="TableText"/>
              <w:ind w:left="85"/>
              <w:spacing w:before="264" w:line="219" w:lineRule="auto"/>
              <w:rPr>
                <w:sz w:val="9"/>
                <w:szCs w:val="9"/>
              </w:rPr>
            </w:pPr>
            <w:r>
              <w:rPr>
                <w:sz w:val="9"/>
                <w:szCs w:val="9"/>
                <w:spacing w:val="-2"/>
              </w:rPr>
              <w:t>营养早餐</w:t>
            </w:r>
          </w:p>
        </w:tc>
        <w:tc>
          <w:tcPr>
            <w:tcW w:w="1068" w:type="dxa"/>
            <w:vAlign w:val="top"/>
            <w:gridSpan w:val="2"/>
            <w:tcBorders>
              <w:top w:val="single" w:color="000000" w:sz="4" w:space="0"/>
            </w:tcBorders>
          </w:tcPr>
          <w:p>
            <w:pPr>
              <w:pStyle w:val="TableText"/>
              <w:ind w:left="444"/>
              <w:spacing w:before="129" w:line="220" w:lineRule="auto"/>
              <w:rPr>
                <w:sz w:val="9"/>
                <w:szCs w:val="9"/>
              </w:rPr>
            </w:pPr>
            <w:r>
              <w:rPr>
                <w:sz w:val="9"/>
                <w:szCs w:val="9"/>
                <w:spacing w:val="12"/>
              </w:rPr>
              <w:t>“44常</w:t>
            </w:r>
          </w:p>
          <w:p>
            <w:pPr>
              <w:spacing w:line="441" w:lineRule="auto"/>
              <w:rPr>
                <w:rFonts w:ascii="Arial"/>
                <w:sz w:val="21"/>
              </w:rPr>
            </w:pPr>
            <w:r/>
          </w:p>
          <w:p>
            <w:pPr>
              <w:pStyle w:val="TableText"/>
              <w:ind w:left="639"/>
              <w:spacing w:before="29" w:line="221" w:lineRule="auto"/>
              <w:rPr>
                <w:sz w:val="9"/>
                <w:szCs w:val="9"/>
              </w:rPr>
            </w:pPr>
            <w:r>
              <w:rPr>
                <w:sz w:val="9"/>
                <w:szCs w:val="9"/>
                <w:spacing w:val="-2"/>
              </w:rPr>
              <w:t>Q</w:t>
            </w:r>
            <w:r>
              <w:rPr>
                <w:sz w:val="9"/>
                <w:szCs w:val="9"/>
                <w:spacing w:val="12"/>
                <w:w w:val="101"/>
              </w:rPr>
              <w:t xml:space="preserve">  </w:t>
            </w:r>
            <w:r>
              <w:rPr>
                <w:sz w:val="9"/>
                <w:szCs w:val="9"/>
                <w:spacing w:val="-2"/>
              </w:rPr>
              <w:t>野</w:t>
            </w:r>
          </w:p>
          <w:p>
            <w:pPr>
              <w:pStyle w:val="TableText"/>
              <w:ind w:left="182"/>
              <w:spacing w:before="171" w:line="196" w:lineRule="auto"/>
              <w:rPr>
                <w:sz w:val="16"/>
                <w:szCs w:val="16"/>
              </w:rPr>
            </w:pPr>
            <w:r>
              <w:rPr>
                <w:sz w:val="16"/>
                <w:szCs w:val="16"/>
                <w:b/>
                <w:bCs/>
                <w:spacing w:val="-3"/>
              </w:rPr>
              <w:t>超值秒杀</w:t>
            </w:r>
          </w:p>
          <w:p>
            <w:pPr>
              <w:pStyle w:val="TableText"/>
              <w:ind w:left="169"/>
              <w:spacing w:line="219" w:lineRule="auto"/>
              <w:rPr>
                <w:sz w:val="9"/>
                <w:szCs w:val="9"/>
              </w:rPr>
            </w:pPr>
            <w:r>
              <w:rPr>
                <w:sz w:val="9"/>
                <w:szCs w:val="9"/>
                <w:spacing w:val="-1"/>
              </w:rPr>
              <w:t>英味海鲜任至9.9元</w:t>
            </w:r>
          </w:p>
        </w:tc>
        <w:tc>
          <w:tcPr>
            <w:tcW w:w="961" w:type="dxa"/>
            <w:vAlign w:val="top"/>
            <w:gridSpan w:val="2"/>
            <w:tcBorders>
              <w:right w:val="single" w:color="000000" w:sz="4" w:space="0"/>
              <w:top w:val="single" w:color="000000" w:sz="4" w:space="0"/>
            </w:tcBorders>
          </w:tcPr>
          <w:p>
            <w:pPr>
              <w:pStyle w:val="TableText"/>
              <w:ind w:left="141"/>
              <w:spacing w:before="139" w:line="283" w:lineRule="exact"/>
              <w:rPr>
                <w:sz w:val="9"/>
                <w:szCs w:val="9"/>
              </w:rPr>
            </w:pPr>
            <w:r>
              <w:rPr>
                <w:sz w:val="9"/>
                <w:szCs w:val="9"/>
                <w:spacing w:val="3"/>
                <w:position w:val="15"/>
              </w:rPr>
              <w:t>图*0</w:t>
            </w:r>
            <w:r>
              <w:rPr>
                <w:sz w:val="9"/>
                <w:szCs w:val="9"/>
                <w:spacing w:val="43"/>
                <w:position w:val="15"/>
              </w:rPr>
              <w:t xml:space="preserve"> </w:t>
            </w:r>
            <w:r>
              <w:rPr>
                <w:sz w:val="9"/>
                <w:szCs w:val="9"/>
                <w:spacing w:val="3"/>
                <w:position w:val="15"/>
              </w:rPr>
              <w:t>D</w:t>
            </w:r>
            <w:r>
              <w:rPr>
                <w:sz w:val="9"/>
                <w:szCs w:val="9"/>
                <w:position w:val="15"/>
              </w:rPr>
              <w:t xml:space="preserve">  </w:t>
            </w:r>
            <w:r>
              <w:rPr>
                <w:sz w:val="9"/>
                <w:szCs w:val="9"/>
                <w:spacing w:val="3"/>
                <w:position w:val="15"/>
              </w:rPr>
              <w:t>12</w:t>
            </w:r>
            <w:r>
              <w:rPr>
                <w:sz w:val="9"/>
                <w:szCs w:val="9"/>
                <w:spacing w:val="-24"/>
                <w:position w:val="15"/>
              </w:rPr>
              <w:t xml:space="preserve"> </w:t>
            </w:r>
            <w:r>
              <w:rPr>
                <w:sz w:val="9"/>
                <w:szCs w:val="9"/>
                <w:spacing w:val="3"/>
                <w:position w:val="15"/>
              </w:rPr>
              <w:t>-</w:t>
            </w:r>
            <w:r>
              <w:rPr>
                <w:sz w:val="9"/>
                <w:szCs w:val="9"/>
                <w:spacing w:val="-17"/>
                <w:position w:val="15"/>
              </w:rPr>
              <w:t xml:space="preserve"> </w:t>
            </w:r>
            <w:r>
              <w:rPr>
                <w:sz w:val="9"/>
                <w:szCs w:val="9"/>
                <w:spacing w:val="3"/>
                <w:position w:val="15"/>
              </w:rPr>
              <w:t>15</w:t>
            </w:r>
          </w:p>
          <w:p>
            <w:pPr>
              <w:pStyle w:val="TableText"/>
              <w:ind w:left="651"/>
              <w:spacing w:line="236" w:lineRule="auto"/>
              <w:rPr>
                <w:sz w:val="13"/>
                <w:szCs w:val="13"/>
              </w:rPr>
            </w:pPr>
            <w:r>
              <w:rPr>
                <w:sz w:val="13"/>
                <w:szCs w:val="13"/>
              </w:rPr>
              <w:t>◎</w:t>
            </w:r>
          </w:p>
        </w:tc>
      </w:tr>
      <w:tr>
        <w:trPr>
          <w:trHeight w:val="3684" w:hRule="atLeast"/>
        </w:trPr>
        <w:tc>
          <w:tcPr>
            <w:tcW w:w="540" w:type="dxa"/>
            <w:vAlign w:val="top"/>
            <w:vMerge w:val="continue"/>
            <w:tcBorders>
              <w:left w:val="single" w:color="000000" w:sz="4" w:space="0"/>
              <w:bottom w:val="nil"/>
              <w:top w:val="nil"/>
            </w:tcBorders>
          </w:tcPr>
          <w:p>
            <w:pPr>
              <w:rPr>
                <w:rFonts w:ascii="Arial"/>
                <w:sz w:val="21"/>
              </w:rPr>
            </w:pPr>
            <w:r/>
          </w:p>
        </w:tc>
        <w:tc>
          <w:tcPr>
            <w:tcW w:w="2029" w:type="dxa"/>
            <w:vAlign w:val="top"/>
            <w:gridSpan w:val="4"/>
            <w:tcBorders>
              <w:right w:val="single" w:color="000000" w:sz="4" w:space="0"/>
            </w:tcBorders>
          </w:tcPr>
          <w:p>
            <w:pPr>
              <w:pStyle w:val="TableText"/>
              <w:ind w:left="329"/>
              <w:spacing w:before="193" w:line="219" w:lineRule="auto"/>
              <w:rPr>
                <w:sz w:val="9"/>
                <w:szCs w:val="9"/>
              </w:rPr>
            </w:pPr>
            <w:r>
              <w:rPr>
                <w:sz w:val="7"/>
                <w:szCs w:val="7"/>
                <w:spacing w:val="-3"/>
                <w:position w:val="1"/>
              </w:rPr>
              <w:t>空配</w:t>
            </w:r>
            <w:r>
              <w:rPr>
                <w:sz w:val="7"/>
                <w:szCs w:val="7"/>
                <w:spacing w:val="3"/>
                <w:position w:val="1"/>
              </w:rPr>
              <w:t xml:space="preserve">            </w:t>
            </w:r>
            <w:r>
              <w:rPr>
                <w:sz w:val="9"/>
                <w:szCs w:val="9"/>
                <w:spacing w:val="-3"/>
              </w:rPr>
              <w:t>机</w:t>
            </w:r>
            <w:r>
              <w:rPr>
                <w:sz w:val="9"/>
                <w:szCs w:val="9"/>
                <w:spacing w:val="1"/>
              </w:rPr>
              <w:t xml:space="preserve">            </w:t>
            </w:r>
            <w:r>
              <w:rPr>
                <w:sz w:val="9"/>
                <w:szCs w:val="9"/>
                <w:spacing w:val="-3"/>
              </w:rPr>
              <w:t>断品</w:t>
            </w:r>
          </w:p>
          <w:p>
            <w:pPr>
              <w:pStyle w:val="TableText"/>
              <w:ind w:left="50"/>
              <w:spacing w:before="152" w:line="219" w:lineRule="auto"/>
              <w:rPr>
                <w:sz w:val="9"/>
                <w:szCs w:val="9"/>
              </w:rPr>
            </w:pPr>
            <w:r>
              <w:rPr>
                <w:sz w:val="9"/>
                <w:szCs w:val="9"/>
                <w:spacing w:val="-1"/>
              </w:rPr>
              <w:t>推荐</w:t>
            </w:r>
          </w:p>
          <w:p>
            <w:pPr>
              <w:pStyle w:val="TableText"/>
              <w:ind w:left="709"/>
              <w:spacing w:before="150" w:line="214" w:lineRule="auto"/>
              <w:rPr>
                <w:sz w:val="9"/>
                <w:szCs w:val="9"/>
              </w:rPr>
            </w:pPr>
            <w:r>
              <w:rPr>
                <w:sz w:val="9"/>
                <w:szCs w:val="9"/>
                <w:spacing w:val="-1"/>
              </w:rPr>
              <w:t>鲜活对虾350g</w:t>
            </w:r>
          </w:p>
          <w:p>
            <w:pPr>
              <w:pStyle w:val="TableText"/>
              <w:ind w:left="709"/>
              <w:spacing w:before="24" w:line="215" w:lineRule="auto"/>
              <w:rPr>
                <w:sz w:val="9"/>
                <w:szCs w:val="9"/>
              </w:rPr>
            </w:pPr>
            <w:r>
              <w:rPr>
                <w:sz w:val="9"/>
                <w:szCs w:val="9"/>
                <w:spacing w:val="-1"/>
              </w:rPr>
              <w:t>供养的E这|共第内厚</w:t>
            </w:r>
          </w:p>
          <w:p>
            <w:pPr>
              <w:pStyle w:val="TableText"/>
              <w:ind w:left="769"/>
              <w:spacing w:before="233" w:line="183" w:lineRule="auto"/>
              <w:rPr>
                <w:sz w:val="9"/>
                <w:szCs w:val="9"/>
              </w:rPr>
            </w:pPr>
            <w:r>
              <w:rPr>
                <w:sz w:val="9"/>
                <w:szCs w:val="9"/>
                <w:spacing w:val="-2"/>
              </w:rPr>
              <w:t>320</w:t>
            </w:r>
          </w:p>
          <w:p>
            <w:pPr>
              <w:pStyle w:val="TableText"/>
              <w:ind w:left="689" w:right="222" w:firstLine="170"/>
              <w:spacing w:before="154" w:line="262" w:lineRule="auto"/>
              <w:rPr>
                <w:sz w:val="9"/>
                <w:szCs w:val="9"/>
              </w:rPr>
            </w:pPr>
            <w:r>
              <w:rPr>
                <w:sz w:val="9"/>
                <w:szCs w:val="9"/>
                <w:spacing w:val="-1"/>
              </w:rPr>
              <w:t>鲜活黄骨鱼3条装约300g</w:t>
            </w:r>
            <w:r>
              <w:rPr>
                <w:sz w:val="9"/>
                <w:szCs w:val="9"/>
                <w:spacing w:val="8"/>
              </w:rPr>
              <w:t xml:space="preserve"> </w:t>
            </w:r>
            <w:r>
              <w:rPr>
                <w:sz w:val="9"/>
                <w:szCs w:val="9"/>
                <w:spacing w:val="-1"/>
              </w:rPr>
              <w:t>Haa*u</w:t>
            </w:r>
          </w:p>
          <w:p>
            <w:pPr>
              <w:pStyle w:val="TableText"/>
              <w:ind w:left="709"/>
              <w:spacing w:before="191" w:line="184" w:lineRule="auto"/>
              <w:rPr>
                <w:sz w:val="9"/>
                <w:szCs w:val="9"/>
              </w:rPr>
            </w:pPr>
            <w:r>
              <w:rPr>
                <w:sz w:val="9"/>
                <w:szCs w:val="9"/>
                <w:spacing w:val="-1"/>
              </w:rPr>
              <w:t>W18m</w:t>
            </w:r>
          </w:p>
          <w:p>
            <w:pPr>
              <w:pStyle w:val="TableText"/>
              <w:ind w:left="709" w:right="168" w:firstLine="160"/>
              <w:spacing w:before="157" w:line="248" w:lineRule="auto"/>
              <w:rPr>
                <w:sz w:val="9"/>
                <w:szCs w:val="9"/>
              </w:rPr>
            </w:pPr>
            <w:r>
              <w:rPr>
                <w:sz w:val="9"/>
                <w:szCs w:val="9"/>
                <w:spacing w:val="-1"/>
              </w:rPr>
              <w:t>乳山生蚝产地直发(20-30</w:t>
            </w:r>
            <w:r>
              <w:rPr>
                <w:sz w:val="9"/>
                <w:szCs w:val="9"/>
                <w:spacing w:val="8"/>
              </w:rPr>
              <w:t xml:space="preserve"> </w:t>
            </w:r>
            <w:r>
              <w:rPr>
                <w:sz w:val="9"/>
                <w:szCs w:val="9"/>
                <w:spacing w:val="-1"/>
              </w:rPr>
              <w:t>头)2kg/箱</w:t>
            </w:r>
          </w:p>
          <w:p>
            <w:pPr>
              <w:pStyle w:val="TableText"/>
              <w:ind w:left="709"/>
              <w:spacing w:before="28" w:line="219" w:lineRule="auto"/>
              <w:rPr>
                <w:sz w:val="9"/>
                <w:szCs w:val="9"/>
              </w:rPr>
            </w:pPr>
            <w:r>
              <w:rPr>
                <w:sz w:val="9"/>
                <w:szCs w:val="9"/>
                <w:spacing w:val="-1"/>
              </w:rPr>
              <w:t>产均直发)每电具时[人口阳</w:t>
            </w:r>
          </w:p>
          <w:p>
            <w:pPr>
              <w:pStyle w:val="TableText"/>
              <w:ind w:left="729"/>
              <w:spacing w:before="227" w:line="183" w:lineRule="auto"/>
              <w:rPr>
                <w:sz w:val="9"/>
                <w:szCs w:val="9"/>
              </w:rPr>
            </w:pPr>
            <w:r>
              <w:rPr>
                <w:sz w:val="9"/>
                <w:szCs w:val="9"/>
                <w:spacing w:val="-1"/>
              </w:rPr>
              <w:t>W29.90*</w:t>
            </w:r>
          </w:p>
          <w:p>
            <w:pPr>
              <w:pStyle w:val="TableText"/>
              <w:ind w:left="719"/>
              <w:spacing w:before="154" w:line="214" w:lineRule="auto"/>
              <w:rPr>
                <w:sz w:val="9"/>
                <w:szCs w:val="9"/>
              </w:rPr>
            </w:pPr>
            <w:r>
              <w:rPr>
                <w:sz w:val="9"/>
                <w:szCs w:val="9"/>
                <w:spacing w:val="-1"/>
              </w:rPr>
              <w:t>鲜活牛蛙1只约230g</w:t>
            </w:r>
          </w:p>
          <w:p>
            <w:pPr>
              <w:pStyle w:val="TableText"/>
              <w:ind w:left="719" w:right="137"/>
              <w:spacing w:before="44" w:line="216" w:lineRule="auto"/>
              <w:rPr>
                <w:sz w:val="9"/>
                <w:szCs w:val="9"/>
              </w:rPr>
            </w:pPr>
            <w:r>
              <w:rPr>
                <w:sz w:val="9"/>
                <w:szCs w:val="9"/>
                <w:spacing w:val="-1"/>
              </w:rPr>
              <w:t>使防草通|个大理肥]鼓弹地内</w:t>
            </w:r>
            <w:r>
              <w:rPr>
                <w:sz w:val="9"/>
                <w:szCs w:val="9"/>
                <w:spacing w:val="9"/>
              </w:rPr>
              <w:t xml:space="preserve"> </w:t>
            </w:r>
            <w:r>
              <w:rPr>
                <w:sz w:val="9"/>
                <w:szCs w:val="9"/>
                <w:spacing w:val="-1"/>
              </w:rPr>
              <w:t>Qmm</w:t>
            </w:r>
          </w:p>
          <w:p>
            <w:pPr>
              <w:pStyle w:val="TableText"/>
              <w:ind w:left="719"/>
              <w:spacing w:before="44" w:line="163" w:lineRule="exact"/>
              <w:rPr>
                <w:sz w:val="9"/>
                <w:szCs w:val="9"/>
              </w:rPr>
            </w:pPr>
            <w:r>
              <w:rPr>
                <w:sz w:val="9"/>
                <w:szCs w:val="9"/>
                <w:spacing w:val="-2"/>
                <w:position w:val="5"/>
              </w:rPr>
              <w:t>127月ABT*</w:t>
            </w:r>
          </w:p>
          <w:p>
            <w:pPr>
              <w:pStyle w:val="TableText"/>
              <w:ind w:left="709"/>
              <w:spacing w:before="1" w:line="183" w:lineRule="auto"/>
              <w:rPr>
                <w:sz w:val="9"/>
                <w:szCs w:val="9"/>
              </w:rPr>
            </w:pPr>
            <w:r>
              <w:rPr>
                <w:sz w:val="9"/>
                <w:szCs w:val="9"/>
                <w:spacing w:val="-3"/>
              </w:rPr>
              <w:t>12*</w:t>
            </w:r>
          </w:p>
        </w:tc>
      </w:tr>
      <w:tr>
        <w:trPr>
          <w:trHeight w:val="539" w:hRule="atLeast"/>
        </w:trPr>
        <w:tc>
          <w:tcPr>
            <w:tcW w:w="540" w:type="dxa"/>
            <w:vAlign w:val="top"/>
            <w:vMerge w:val="continue"/>
            <w:tcBorders>
              <w:left w:val="single" w:color="000000" w:sz="4" w:space="0"/>
              <w:bottom w:val="single" w:color="000000" w:sz="4" w:space="0"/>
              <w:top w:val="nil"/>
            </w:tcBorders>
          </w:tcPr>
          <w:p>
            <w:pPr>
              <w:rPr>
                <w:rFonts w:ascii="Arial"/>
                <w:sz w:val="21"/>
              </w:rPr>
            </w:pPr>
            <w:r/>
          </w:p>
        </w:tc>
        <w:tc>
          <w:tcPr>
            <w:tcW w:w="438" w:type="dxa"/>
            <w:vAlign w:val="top"/>
            <w:tcBorders>
              <w:bottom w:val="single" w:color="000000" w:sz="4" w:space="0"/>
            </w:tcBorders>
          </w:tcPr>
          <w:p>
            <w:pPr>
              <w:spacing w:line="367" w:lineRule="auto"/>
              <w:rPr>
                <w:rFonts w:ascii="Arial"/>
                <w:sz w:val="21"/>
              </w:rPr>
            </w:pPr>
            <w:r/>
          </w:p>
          <w:p>
            <w:pPr>
              <w:pStyle w:val="TableText"/>
              <w:ind w:left="129"/>
              <w:spacing w:before="29" w:line="218" w:lineRule="auto"/>
              <w:rPr>
                <w:sz w:val="9"/>
                <w:szCs w:val="9"/>
              </w:rPr>
            </w:pPr>
            <w:r>
              <w:rPr>
                <w:sz w:val="9"/>
                <w:szCs w:val="9"/>
                <w:spacing w:val="-2"/>
              </w:rPr>
              <w:t>分奥</w:t>
            </w:r>
          </w:p>
        </w:tc>
        <w:tc>
          <w:tcPr>
            <w:tcW w:w="1178" w:type="dxa"/>
            <w:vAlign w:val="top"/>
            <w:gridSpan w:val="2"/>
            <w:tcBorders>
              <w:bottom w:val="single" w:color="000000" w:sz="4" w:space="0"/>
            </w:tcBorders>
          </w:tcPr>
          <w:p>
            <w:pPr>
              <w:pStyle w:val="TableText"/>
              <w:ind w:left="271"/>
              <w:spacing w:before="116" w:line="214" w:lineRule="auto"/>
              <w:rPr>
                <w:sz w:val="9"/>
                <w:szCs w:val="9"/>
              </w:rPr>
            </w:pPr>
            <w:r>
              <w:rPr>
                <w:sz w:val="9"/>
                <w:szCs w:val="9"/>
                <w:spacing w:val="-1"/>
              </w:rPr>
              <w:t>解活多宝鱼1条约450g</w:t>
            </w:r>
          </w:p>
          <w:p>
            <w:pPr>
              <w:pStyle w:val="TableText"/>
              <w:ind w:left="131"/>
              <w:spacing w:before="198" w:line="219" w:lineRule="auto"/>
              <w:rPr>
                <w:sz w:val="9"/>
                <w:szCs w:val="9"/>
              </w:rPr>
            </w:pPr>
            <w:r>
              <w:rPr>
                <w:sz w:val="9"/>
                <w:szCs w:val="9"/>
                <w:spacing w:val="-1"/>
              </w:rPr>
              <w:t>操卡会属</w:t>
            </w:r>
            <w:r>
              <w:rPr>
                <w:sz w:val="9"/>
                <w:szCs w:val="9"/>
                <w:spacing w:val="8"/>
              </w:rPr>
              <w:t xml:space="preserve">    </w:t>
            </w:r>
            <w:r>
              <w:rPr>
                <w:sz w:val="9"/>
                <w:szCs w:val="9"/>
                <w:spacing w:val="-1"/>
              </w:rPr>
              <w:t>购物车</w:t>
            </w:r>
          </w:p>
        </w:tc>
        <w:tc>
          <w:tcPr>
            <w:tcW w:w="413" w:type="dxa"/>
            <w:vAlign w:val="top"/>
            <w:tcBorders>
              <w:bottom w:val="single" w:color="000000" w:sz="4" w:space="0"/>
              <w:right w:val="single" w:color="000000" w:sz="4" w:space="0"/>
            </w:tcBorders>
          </w:tcPr>
          <w:p>
            <w:pPr>
              <w:spacing w:line="270" w:lineRule="auto"/>
              <w:rPr>
                <w:rFonts w:ascii="Arial"/>
                <w:sz w:val="21"/>
              </w:rPr>
            </w:pPr>
            <w:r/>
          </w:p>
          <w:p>
            <w:pPr>
              <w:pStyle w:val="TableText"/>
              <w:ind w:left="94"/>
              <w:spacing w:before="43" w:line="95" w:lineRule="exact"/>
              <w:rPr>
                <w:sz w:val="13"/>
                <w:szCs w:val="13"/>
              </w:rPr>
            </w:pPr>
            <w:r>
              <w:rPr>
                <w:sz w:val="13"/>
                <w:szCs w:val="13"/>
                <w:position w:val="-2"/>
              </w:rPr>
              <w:t>8</w:t>
            </w:r>
          </w:p>
          <w:p>
            <w:pPr>
              <w:pStyle w:val="TableText"/>
              <w:ind w:left="63"/>
              <w:spacing w:line="221" w:lineRule="auto"/>
              <w:rPr>
                <w:sz w:val="9"/>
                <w:szCs w:val="9"/>
              </w:rPr>
            </w:pPr>
            <w:r>
              <w:rPr>
                <w:sz w:val="9"/>
                <w:szCs w:val="9"/>
                <w:spacing w:val="-2"/>
              </w:rPr>
              <w:t>我的</w:t>
            </w:r>
          </w:p>
        </w:tc>
      </w:tr>
    </w:tbl>
    <w:p>
      <w:pPr>
        <w:pStyle w:val="BodyText"/>
        <w:spacing w:line="14" w:lineRule="auto"/>
        <w:rPr>
          <w:sz w:val="2"/>
        </w:rPr>
      </w:pPr>
      <w:r/>
    </w:p>
    <w:p>
      <w:pPr>
        <w:spacing w:line="14" w:lineRule="auto"/>
        <w:sectPr>
          <w:footerReference w:type="default" r:id="rId112"/>
          <w:pgSz w:w="8640" w:h="12560"/>
          <w:pgMar w:top="400" w:right="646" w:bottom="440" w:left="550" w:header="0" w:footer="340" w:gutter="0"/>
          <w:cols w:equalWidth="0" w:num="1">
            <w:col w:w="7444" w:space="0"/>
          </w:cols>
        </w:sectPr>
        <w:rPr>
          <w:sz w:val="2"/>
          <w:szCs w:val="2"/>
        </w:rPr>
      </w:pPr>
    </w:p>
    <w:p>
      <w:pPr>
        <w:spacing w:before="24" w:line="219" w:lineRule="auto"/>
        <w:rPr>
          <w:rFonts w:ascii="SimSun" w:hAnsi="SimSun" w:eastAsia="SimSun" w:cs="SimSun"/>
          <w:sz w:val="21"/>
          <w:szCs w:val="21"/>
        </w:rPr>
      </w:pPr>
      <w:r>
        <w:rPr>
          <w:rFonts w:ascii="SimSun" w:hAnsi="SimSun" w:eastAsia="SimSun" w:cs="SimSun"/>
          <w:sz w:val="21"/>
          <w:szCs w:val="21"/>
          <w:spacing w:val="3"/>
        </w:rPr>
        <w:t>需要具备相应商品的储存条件(如制冷能力)。</w:t>
      </w:r>
    </w:p>
    <w:p>
      <w:pPr>
        <w:pStyle w:val="BodyText"/>
        <w:spacing w:line="14" w:lineRule="auto"/>
        <w:rPr>
          <w:sz w:val="2"/>
        </w:rPr>
      </w:pPr>
      <w:r>
        <w:rPr>
          <w:sz w:val="2"/>
          <w:szCs w:val="2"/>
        </w:rPr>
        <w:br w:type="column"/>
      </w:r>
    </w:p>
    <w:p>
      <w:pPr>
        <w:spacing w:before="133" w:line="184" w:lineRule="auto"/>
        <w:rPr>
          <w:rFonts w:ascii="SimSun" w:hAnsi="SimSun" w:eastAsia="SimSun" w:cs="SimSun"/>
          <w:sz w:val="21"/>
          <w:szCs w:val="21"/>
        </w:rPr>
      </w:pPr>
      <w:r>
        <w:rPr>
          <w:rFonts w:ascii="SimSun" w:hAnsi="SimSun" w:eastAsia="SimSun" w:cs="SimSun"/>
          <w:sz w:val="21"/>
          <w:szCs w:val="21"/>
          <w:spacing w:val="-17"/>
        </w:rPr>
        <w:t>图1-17</w:t>
      </w:r>
      <w:r>
        <w:rPr>
          <w:rFonts w:ascii="SimSun" w:hAnsi="SimSun" w:eastAsia="SimSun" w:cs="SimSun"/>
          <w:sz w:val="21"/>
          <w:szCs w:val="21"/>
          <w:spacing w:val="63"/>
        </w:rPr>
        <w:t xml:space="preserve"> </w:t>
      </w:r>
      <w:r>
        <w:rPr>
          <w:rFonts w:ascii="SimSun" w:hAnsi="SimSun" w:eastAsia="SimSun" w:cs="SimSun"/>
          <w:sz w:val="21"/>
          <w:szCs w:val="21"/>
          <w:spacing w:val="-17"/>
        </w:rPr>
        <w:t>生鲜电商平台</w:t>
      </w:r>
    </w:p>
    <w:p>
      <w:pPr>
        <w:spacing w:line="184" w:lineRule="auto"/>
        <w:sectPr>
          <w:type w:val="continuous"/>
          <w:pgSz w:w="8640" w:h="12560"/>
          <w:pgMar w:top="400" w:right="646" w:bottom="440" w:left="550" w:header="0" w:footer="340" w:gutter="0"/>
          <w:cols w:equalWidth="0" w:num="2">
            <w:col w:w="5031" w:space="100"/>
            <w:col w:w="2314" w:space="0"/>
          </w:cols>
        </w:sectPr>
        <w:rPr>
          <w:rFonts w:ascii="SimSun" w:hAnsi="SimSun" w:eastAsia="SimSun" w:cs="SimSun"/>
          <w:sz w:val="21"/>
          <w:szCs w:val="21"/>
        </w:rPr>
      </w:pPr>
    </w:p>
    <w:p>
      <w:pPr>
        <w:ind w:left="130"/>
        <w:spacing w:before="156" w:line="221" w:lineRule="auto"/>
        <w:rPr>
          <w:rFonts w:ascii="SimHei" w:hAnsi="SimHei" w:eastAsia="SimHei" w:cs="SimHei"/>
          <w:sz w:val="21"/>
          <w:szCs w:val="21"/>
        </w:rPr>
      </w:pPr>
      <w:r>
        <w:rPr>
          <w:rFonts w:ascii="SimHei" w:hAnsi="SimHei" w:eastAsia="SimHei" w:cs="SimHei"/>
          <w:sz w:val="21"/>
          <w:szCs w:val="21"/>
          <w:spacing w:val="-20"/>
          <w:w w:val="96"/>
        </w:rPr>
        <w:t>数字化思维：传统企业数字化转型指南</w:t>
      </w:r>
    </w:p>
    <w:p>
      <w:pPr>
        <w:pStyle w:val="BodyText"/>
        <w:spacing w:line="274" w:lineRule="auto"/>
        <w:rPr/>
      </w:pPr>
      <w:r/>
    </w:p>
    <w:p>
      <w:pPr>
        <w:pStyle w:val="BodyText"/>
        <w:spacing w:line="274" w:lineRule="auto"/>
        <w:rPr/>
      </w:pPr>
      <w:r/>
    </w:p>
    <w:p>
      <w:pPr>
        <w:spacing w:before="68" w:line="380" w:lineRule="exact"/>
        <w:rPr>
          <w:rFonts w:ascii="SimSun" w:hAnsi="SimSun" w:eastAsia="SimSun" w:cs="SimSun"/>
          <w:sz w:val="21"/>
          <w:szCs w:val="21"/>
        </w:rPr>
      </w:pPr>
      <w:r>
        <w:rPr>
          <w:rFonts w:ascii="SimSun" w:hAnsi="SimSun" w:eastAsia="SimSun" w:cs="SimSun"/>
          <w:sz w:val="21"/>
          <w:szCs w:val="21"/>
          <w:spacing w:val="6"/>
          <w:position w:val="12"/>
        </w:rPr>
        <w:t>这样再配合一定的派单算法，便可以做到从效率最高(如距离</w:t>
      </w:r>
      <w:r>
        <w:rPr>
          <w:rFonts w:ascii="SimSun" w:hAnsi="SimSun" w:eastAsia="SimSun" w:cs="SimSun"/>
          <w:sz w:val="21"/>
          <w:szCs w:val="21"/>
          <w:spacing w:val="5"/>
          <w:position w:val="12"/>
        </w:rPr>
        <w:t>用户最近)的仓库</w:t>
      </w:r>
    </w:p>
    <w:p>
      <w:pPr>
        <w:spacing w:line="218" w:lineRule="auto"/>
        <w:rPr>
          <w:rFonts w:ascii="SimSun" w:hAnsi="SimSun" w:eastAsia="SimSun" w:cs="SimSun"/>
          <w:sz w:val="21"/>
          <w:szCs w:val="21"/>
        </w:rPr>
      </w:pPr>
      <w:r>
        <w:rPr>
          <w:rFonts w:ascii="SimSun" w:hAnsi="SimSun" w:eastAsia="SimSun" w:cs="SimSun"/>
          <w:sz w:val="21"/>
          <w:szCs w:val="21"/>
          <w:spacing w:val="-8"/>
        </w:rPr>
        <w:t>出货配送，从而确保配送的时效性。</w:t>
      </w:r>
    </w:p>
    <w:p>
      <w:pPr>
        <w:ind w:firstLine="409"/>
        <w:spacing w:before="143" w:line="340" w:lineRule="auto"/>
        <w:rPr>
          <w:rFonts w:ascii="SimSun" w:hAnsi="SimSun" w:eastAsia="SimSun" w:cs="SimSun"/>
          <w:sz w:val="21"/>
          <w:szCs w:val="21"/>
        </w:rPr>
      </w:pPr>
      <w:r>
        <w:rPr>
          <w:rFonts w:ascii="SimSun" w:hAnsi="SimSun" w:eastAsia="SimSun" w:cs="SimSun"/>
          <w:sz w:val="21"/>
          <w:szCs w:val="21"/>
          <w:spacing w:val="-1"/>
        </w:rPr>
        <w:t>再说订单处理算法。生鲜电商不是一个简单的收单、发货的逻辑，其场景和 </w:t>
      </w:r>
      <w:r>
        <w:rPr>
          <w:rFonts w:ascii="SimSun" w:hAnsi="SimSun" w:eastAsia="SimSun" w:cs="SimSun"/>
          <w:sz w:val="21"/>
          <w:szCs w:val="21"/>
        </w:rPr>
        <w:t>业务模式决定了它的订单处理逻辑会更加复杂。举例来说，</w:t>
      </w:r>
      <w:r>
        <w:rPr>
          <w:rFonts w:ascii="SimSun" w:hAnsi="SimSun" w:eastAsia="SimSun" w:cs="SimSun"/>
          <w:sz w:val="21"/>
          <w:szCs w:val="21"/>
          <w:spacing w:val="-1"/>
        </w:rPr>
        <w:t>如果一个用户在平台</w:t>
      </w:r>
      <w:r>
        <w:rPr>
          <w:rFonts w:ascii="SimSun" w:hAnsi="SimSun" w:eastAsia="SimSun" w:cs="SimSun"/>
          <w:sz w:val="21"/>
          <w:szCs w:val="21"/>
        </w:rPr>
        <w:t xml:space="preserve"> </w:t>
      </w:r>
      <w:r>
        <w:rPr>
          <w:rFonts w:ascii="SimSun" w:hAnsi="SimSun" w:eastAsia="SimSun" w:cs="SimSun"/>
          <w:sz w:val="21"/>
          <w:szCs w:val="21"/>
        </w:rPr>
        <w:t>上买了一份葡萄、两份芒果和一条鱼，系统是不是只需</w:t>
      </w:r>
      <w:r>
        <w:rPr>
          <w:rFonts w:ascii="SimSun" w:hAnsi="SimSun" w:eastAsia="SimSun" w:cs="SimSun"/>
          <w:sz w:val="21"/>
          <w:szCs w:val="21"/>
          <w:spacing w:val="-1"/>
        </w:rPr>
        <w:t>要生成一个订单，订单上</w:t>
      </w:r>
      <w:r>
        <w:rPr>
          <w:rFonts w:ascii="SimSun" w:hAnsi="SimSun" w:eastAsia="SimSun" w:cs="SimSun"/>
          <w:sz w:val="21"/>
          <w:szCs w:val="21"/>
        </w:rPr>
        <w:t xml:space="preserve"> </w:t>
      </w:r>
      <w:r>
        <w:rPr>
          <w:rFonts w:ascii="SimSun" w:hAnsi="SimSun" w:eastAsia="SimSun" w:cs="SimSun"/>
          <w:sz w:val="21"/>
          <w:szCs w:val="21"/>
          <w:spacing w:val="3"/>
        </w:rPr>
        <w:t>列出这三件商品，然后发往一个仓库备货就可以了呢</w:t>
      </w:r>
      <w:r>
        <w:rPr>
          <w:rFonts w:ascii="SimSun" w:hAnsi="SimSun" w:eastAsia="SimSun" w:cs="SimSun"/>
          <w:sz w:val="21"/>
          <w:szCs w:val="21"/>
          <w:spacing w:val="2"/>
        </w:rPr>
        <w:t>?答案并不是。因为可能会</w:t>
      </w:r>
      <w:r>
        <w:rPr>
          <w:rFonts w:ascii="SimSun" w:hAnsi="SimSun" w:eastAsia="SimSun" w:cs="SimSun"/>
          <w:sz w:val="21"/>
          <w:szCs w:val="21"/>
        </w:rPr>
        <w:t xml:space="preserve"> </w:t>
      </w:r>
      <w:r>
        <w:rPr>
          <w:rFonts w:ascii="SimSun" w:hAnsi="SimSun" w:eastAsia="SimSun" w:cs="SimSun"/>
          <w:sz w:val="21"/>
          <w:szCs w:val="21"/>
        </w:rPr>
        <w:t>遇到形形色色的实际问题。例如，生鲜电商的库存周转速度</w:t>
      </w:r>
      <w:r>
        <w:rPr>
          <w:rFonts w:ascii="SimSun" w:hAnsi="SimSun" w:eastAsia="SimSun" w:cs="SimSun"/>
          <w:sz w:val="21"/>
          <w:szCs w:val="21"/>
          <w:spacing w:val="-1"/>
        </w:rPr>
        <w:t>特别快，很可能会遇</w:t>
      </w:r>
      <w:r>
        <w:rPr>
          <w:rFonts w:ascii="SimSun" w:hAnsi="SimSun" w:eastAsia="SimSun" w:cs="SimSun"/>
          <w:sz w:val="21"/>
          <w:szCs w:val="21"/>
        </w:rPr>
        <w:t xml:space="preserve"> </w:t>
      </w:r>
      <w:r>
        <w:rPr>
          <w:rFonts w:ascii="SimSun" w:hAnsi="SimSun" w:eastAsia="SimSun" w:cs="SimSun"/>
          <w:sz w:val="21"/>
          <w:szCs w:val="21"/>
          <w:spacing w:val="-1"/>
        </w:rPr>
        <w:t>到其中一部分商品在某个仓库缺货的情况。有可能算法确定的效率最高的那个前 </w:t>
      </w:r>
      <w:r>
        <w:rPr>
          <w:rFonts w:ascii="SimSun" w:hAnsi="SimSun" w:eastAsia="SimSun" w:cs="SimSun"/>
          <w:sz w:val="21"/>
          <w:szCs w:val="21"/>
          <w:spacing w:val="-10"/>
        </w:rPr>
        <w:t>置仓只有一份葡萄和一份芒果，还缺一份芒果及一条鱼。另外一个前置仓有一条鱼，</w:t>
      </w:r>
      <w:r>
        <w:rPr>
          <w:rFonts w:ascii="SimSun" w:hAnsi="SimSun" w:eastAsia="SimSun" w:cs="SimSun"/>
          <w:sz w:val="21"/>
          <w:szCs w:val="21"/>
          <w:spacing w:val="4"/>
        </w:rPr>
        <w:t xml:space="preserve"> </w:t>
      </w:r>
      <w:r>
        <w:rPr>
          <w:rFonts w:ascii="SimSun" w:hAnsi="SimSun" w:eastAsia="SimSun" w:cs="SimSun"/>
          <w:sz w:val="21"/>
          <w:szCs w:val="21"/>
        </w:rPr>
        <w:t>没有葡萄和芒果。第三个前置仓有五份芒果，没有</w:t>
      </w:r>
      <w:r>
        <w:rPr>
          <w:rFonts w:ascii="SimSun" w:hAnsi="SimSun" w:eastAsia="SimSun" w:cs="SimSun"/>
          <w:sz w:val="21"/>
          <w:szCs w:val="21"/>
          <w:spacing w:val="-1"/>
        </w:rPr>
        <w:t>葡萄和鱼。听起来像是绕口令</w:t>
      </w:r>
      <w:r>
        <w:rPr>
          <w:rFonts w:ascii="SimSun" w:hAnsi="SimSun" w:eastAsia="SimSun" w:cs="SimSun"/>
          <w:sz w:val="21"/>
          <w:szCs w:val="21"/>
        </w:rPr>
        <w:t xml:space="preserve"> </w:t>
      </w:r>
      <w:r>
        <w:rPr>
          <w:rFonts w:ascii="SimSun" w:hAnsi="SimSun" w:eastAsia="SimSun" w:cs="SimSun"/>
          <w:sz w:val="21"/>
          <w:szCs w:val="21"/>
          <w:spacing w:val="-10"/>
        </w:rPr>
        <w:t>一样，但是考验算法的时候到了，这时系统必须给出一套合理的拆单和合单的方案，</w:t>
      </w:r>
      <w:r>
        <w:rPr>
          <w:rFonts w:ascii="SimSun" w:hAnsi="SimSun" w:eastAsia="SimSun" w:cs="SimSun"/>
          <w:sz w:val="21"/>
          <w:szCs w:val="21"/>
          <w:spacing w:val="3"/>
        </w:rPr>
        <w:t xml:space="preserve"> </w:t>
      </w:r>
      <w:r>
        <w:rPr>
          <w:rFonts w:ascii="SimSun" w:hAnsi="SimSun" w:eastAsia="SimSun" w:cs="SimSun"/>
          <w:sz w:val="21"/>
          <w:szCs w:val="21"/>
          <w:spacing w:val="-1"/>
        </w:rPr>
        <w:t>即由哪个前置仓去准备哪些货品，各自准备多少量，然后这些货品分别由哪位配</w:t>
      </w:r>
    </w:p>
    <w:p>
      <w:pPr>
        <w:spacing w:before="1" w:line="218" w:lineRule="auto"/>
        <w:rPr>
          <w:rFonts w:ascii="SimSun" w:hAnsi="SimSun" w:eastAsia="SimSun" w:cs="SimSun"/>
          <w:sz w:val="21"/>
          <w:szCs w:val="21"/>
        </w:rPr>
      </w:pPr>
      <w:r>
        <w:rPr>
          <w:rFonts w:ascii="SimSun" w:hAnsi="SimSun" w:eastAsia="SimSun" w:cs="SimSun"/>
          <w:sz w:val="21"/>
          <w:szCs w:val="21"/>
          <w:spacing w:val="-6"/>
        </w:rPr>
        <w:t>送小哥从前置仓出货，在哪儿集中，怎么送到用户</w:t>
      </w:r>
      <w:r>
        <w:rPr>
          <w:rFonts w:ascii="SimSun" w:hAnsi="SimSun" w:eastAsia="SimSun" w:cs="SimSun"/>
          <w:sz w:val="21"/>
          <w:szCs w:val="21"/>
          <w:spacing w:val="-7"/>
        </w:rPr>
        <w:t>手中等。</w:t>
      </w:r>
    </w:p>
    <w:p>
      <w:pPr>
        <w:ind w:right="46" w:firstLine="409"/>
        <w:spacing w:before="112" w:line="334" w:lineRule="auto"/>
        <w:rPr>
          <w:rFonts w:ascii="SimSun" w:hAnsi="SimSun" w:eastAsia="SimSun" w:cs="SimSun"/>
          <w:sz w:val="21"/>
          <w:szCs w:val="21"/>
        </w:rPr>
      </w:pPr>
      <w:r>
        <w:rPr>
          <w:rFonts w:ascii="SimSun" w:hAnsi="SimSun" w:eastAsia="SimSun" w:cs="SimSun"/>
          <w:sz w:val="21"/>
          <w:szCs w:val="21"/>
        </w:rPr>
        <w:t>因此，生鲜电商这类服务并不是简单地多一个线上销售渠道，也不是简单地</w:t>
      </w:r>
      <w:r>
        <w:rPr>
          <w:rFonts w:ascii="SimSun" w:hAnsi="SimSun" w:eastAsia="SimSun" w:cs="SimSun"/>
          <w:sz w:val="21"/>
          <w:szCs w:val="21"/>
          <w:spacing w:val="17"/>
        </w:rPr>
        <w:t xml:space="preserve"> </w:t>
      </w:r>
      <w:r>
        <w:rPr>
          <w:rFonts w:ascii="SimSun" w:hAnsi="SimSun" w:eastAsia="SimSun" w:cs="SimSun"/>
          <w:sz w:val="21"/>
          <w:szCs w:val="21"/>
          <w:spacing w:val="3"/>
        </w:rPr>
        <w:t>提升某个环节的执行效率，而是通过整合各类资源，创</w:t>
      </w:r>
      <w:r>
        <w:rPr>
          <w:rFonts w:ascii="SimSun" w:hAnsi="SimSun" w:eastAsia="SimSun" w:cs="SimSun"/>
          <w:sz w:val="21"/>
          <w:szCs w:val="21"/>
          <w:spacing w:val="2"/>
        </w:rPr>
        <w:t>建全新的物理结构(如前</w:t>
      </w:r>
      <w:r>
        <w:rPr>
          <w:rFonts w:ascii="SimSun" w:hAnsi="SimSun" w:eastAsia="SimSun" w:cs="SimSun"/>
          <w:sz w:val="21"/>
          <w:szCs w:val="21"/>
        </w:rPr>
        <w:t xml:space="preserve"> </w:t>
      </w:r>
      <w:r>
        <w:rPr>
          <w:rFonts w:ascii="SimSun" w:hAnsi="SimSun" w:eastAsia="SimSun" w:cs="SimSun"/>
          <w:sz w:val="21"/>
          <w:szCs w:val="21"/>
          <w:spacing w:val="14"/>
        </w:rPr>
        <w:t>置仓),完全更新业务逻辑(如复杂但合理的派单与配送),进而重构零售</w:t>
      </w:r>
      <w:r>
        <w:rPr>
          <w:rFonts w:ascii="SimSun" w:hAnsi="SimSun" w:eastAsia="SimSun" w:cs="SimSun"/>
          <w:sz w:val="21"/>
          <w:szCs w:val="21"/>
          <w:spacing w:val="13"/>
        </w:rPr>
        <w:t>业，</w:t>
      </w:r>
      <w:r>
        <w:rPr>
          <w:rFonts w:ascii="SimSun" w:hAnsi="SimSun" w:eastAsia="SimSun" w:cs="SimSun"/>
          <w:sz w:val="21"/>
          <w:szCs w:val="21"/>
        </w:rPr>
        <w:t xml:space="preserve"> </w:t>
      </w:r>
      <w:r>
        <w:rPr>
          <w:rFonts w:ascii="SimSun" w:hAnsi="SimSun" w:eastAsia="SimSun" w:cs="SimSun"/>
          <w:sz w:val="21"/>
          <w:szCs w:val="21"/>
        </w:rPr>
        <w:t>保证配送的时效性。从表面上看依然是用户在买东西，</w:t>
      </w:r>
      <w:r>
        <w:rPr>
          <w:rFonts w:ascii="SimSun" w:hAnsi="SimSun" w:eastAsia="SimSun" w:cs="SimSun"/>
          <w:sz w:val="21"/>
          <w:szCs w:val="21"/>
          <w:spacing w:val="-1"/>
        </w:rPr>
        <w:t>但是其背后的体系已经跟</w:t>
      </w:r>
      <w:r>
        <w:rPr>
          <w:rFonts w:ascii="SimSun" w:hAnsi="SimSun" w:eastAsia="SimSun" w:cs="SimSun"/>
          <w:sz w:val="21"/>
          <w:szCs w:val="21"/>
        </w:rPr>
        <w:t xml:space="preserve"> </w:t>
      </w:r>
      <w:r>
        <w:rPr>
          <w:rFonts w:ascii="SimSun" w:hAnsi="SimSun" w:eastAsia="SimSun" w:cs="SimSun"/>
          <w:sz w:val="21"/>
          <w:szCs w:val="21"/>
        </w:rPr>
        <w:t>传统的去菜市场买东西完全不一样了。也正因为如此，笔者的</w:t>
      </w:r>
      <w:r>
        <w:rPr>
          <w:rFonts w:ascii="SimSun" w:hAnsi="SimSun" w:eastAsia="SimSun" w:cs="SimSun"/>
          <w:sz w:val="21"/>
          <w:szCs w:val="21"/>
          <w:spacing w:val="-1"/>
        </w:rPr>
        <w:t>结论是，在零售行</w:t>
      </w:r>
    </w:p>
    <w:p>
      <w:pPr>
        <w:spacing w:line="219" w:lineRule="auto"/>
        <w:rPr>
          <w:rFonts w:ascii="SimSun" w:hAnsi="SimSun" w:eastAsia="SimSun" w:cs="SimSun"/>
          <w:sz w:val="21"/>
          <w:szCs w:val="21"/>
        </w:rPr>
      </w:pPr>
      <w:r>
        <w:rPr>
          <w:rFonts w:ascii="SimSun" w:hAnsi="SimSun" w:eastAsia="SimSun" w:cs="SimSun"/>
          <w:sz w:val="21"/>
          <w:szCs w:val="21"/>
          <w:spacing w:val="-11"/>
        </w:rPr>
        <w:t>业中， 一部分公司已经走到了改造重构这一阶段。</w:t>
      </w:r>
    </w:p>
    <w:p>
      <w:pPr>
        <w:ind w:right="54"/>
        <w:spacing w:before="190" w:line="381" w:lineRule="exact"/>
        <w:jc w:val="right"/>
        <w:rPr>
          <w:rFonts w:ascii="SimSun" w:hAnsi="SimSun" w:eastAsia="SimSun" w:cs="SimSun"/>
          <w:sz w:val="21"/>
          <w:szCs w:val="21"/>
        </w:rPr>
      </w:pPr>
      <w:r>
        <w:rPr>
          <w:rFonts w:ascii="SimSun" w:hAnsi="SimSun" w:eastAsia="SimSun" w:cs="SimSun"/>
          <w:sz w:val="21"/>
          <w:szCs w:val="21"/>
          <w:spacing w:val="-12"/>
          <w:position w:val="12"/>
        </w:rPr>
        <w:t>最后我们还要问一个本质的问题，那就是分清楚了这些阶段，梳理清楚了每个阶</w:t>
      </w:r>
    </w:p>
    <w:p>
      <w:pPr>
        <w:spacing w:line="219" w:lineRule="auto"/>
        <w:rPr>
          <w:rFonts w:ascii="SimSun" w:hAnsi="SimSun" w:eastAsia="SimSun" w:cs="SimSun"/>
          <w:sz w:val="21"/>
          <w:szCs w:val="21"/>
        </w:rPr>
      </w:pPr>
      <w:r>
        <w:rPr>
          <w:rFonts w:ascii="SimSun" w:hAnsi="SimSun" w:eastAsia="SimSun" w:cs="SimSun"/>
          <w:sz w:val="21"/>
          <w:szCs w:val="21"/>
          <w:spacing w:val="-10"/>
        </w:rPr>
        <w:t>段的特征之后有什么用呢?其实，所有的历史都可以用来指导我们当下的行为。</w:t>
      </w:r>
    </w:p>
    <w:p>
      <w:pPr>
        <w:ind w:right="66" w:firstLine="409"/>
        <w:spacing w:before="130" w:line="333" w:lineRule="auto"/>
        <w:rPr>
          <w:rFonts w:ascii="SimSun" w:hAnsi="SimSun" w:eastAsia="SimSun" w:cs="SimSun"/>
          <w:sz w:val="21"/>
          <w:szCs w:val="21"/>
        </w:rPr>
      </w:pPr>
      <w:r>
        <w:rPr>
          <w:rFonts w:ascii="SimSun" w:hAnsi="SimSun" w:eastAsia="SimSun" w:cs="SimSun"/>
          <w:sz w:val="21"/>
          <w:szCs w:val="21"/>
          <w:spacing w:val="2"/>
        </w:rPr>
        <w:t>首先，根据数字化</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2"/>
        </w:rPr>
        <w:t>“Y </w:t>
      </w:r>
      <w:r>
        <w:rPr>
          <w:rFonts w:ascii="SimSun" w:hAnsi="SimSun" w:eastAsia="SimSun" w:cs="SimSun"/>
          <w:sz w:val="21"/>
          <w:szCs w:val="21"/>
          <w:spacing w:val="2"/>
        </w:rPr>
        <w:t>路径”演化模型，可以结合每个</w:t>
      </w:r>
      <w:r>
        <w:rPr>
          <w:rFonts w:ascii="SimSun" w:hAnsi="SimSun" w:eastAsia="SimSun" w:cs="SimSun"/>
          <w:sz w:val="21"/>
          <w:szCs w:val="21"/>
          <w:spacing w:val="1"/>
        </w:rPr>
        <w:t>阶段的特征大致判断</w:t>
      </w:r>
      <w:r>
        <w:rPr>
          <w:rFonts w:ascii="SimSun" w:hAnsi="SimSun" w:eastAsia="SimSun" w:cs="SimSun"/>
          <w:sz w:val="21"/>
          <w:szCs w:val="21"/>
        </w:rPr>
        <w:t xml:space="preserve"> </w:t>
      </w:r>
      <w:r>
        <w:rPr>
          <w:rFonts w:ascii="SimSun" w:hAnsi="SimSun" w:eastAsia="SimSun" w:cs="SimSun"/>
          <w:sz w:val="21"/>
          <w:szCs w:val="21"/>
          <w:spacing w:val="-2"/>
        </w:rPr>
        <w:t>你所在的行业、公司处于哪个阶段。从而</w:t>
      </w:r>
      <w:r>
        <w:rPr>
          <w:rFonts w:ascii="SimSun" w:hAnsi="SimSun" w:eastAsia="SimSun" w:cs="SimSun"/>
          <w:sz w:val="21"/>
          <w:szCs w:val="21"/>
          <w:b/>
          <w:bCs/>
          <w:spacing w:val="-2"/>
        </w:rPr>
        <w:t>参照相应阶段的描述思考具体的数字化</w:t>
      </w:r>
    </w:p>
    <w:p>
      <w:pPr>
        <w:ind w:left="2"/>
        <w:spacing w:before="1" w:line="219" w:lineRule="auto"/>
        <w:rPr>
          <w:rFonts w:ascii="SimSun" w:hAnsi="SimSun" w:eastAsia="SimSun" w:cs="SimSun"/>
          <w:sz w:val="21"/>
          <w:szCs w:val="21"/>
        </w:rPr>
      </w:pPr>
      <w:r>
        <w:rPr>
          <w:rFonts w:ascii="SimSun" w:hAnsi="SimSun" w:eastAsia="SimSun" w:cs="SimSun"/>
          <w:sz w:val="21"/>
          <w:szCs w:val="21"/>
          <w:b/>
          <w:bCs/>
          <w:spacing w:val="-10"/>
        </w:rPr>
        <w:t>转型策略——在合适的时间做对的事情。</w:t>
      </w:r>
    </w:p>
    <w:p>
      <w:pPr>
        <w:ind w:right="51" w:firstLine="409"/>
        <w:spacing w:before="142" w:line="343" w:lineRule="auto"/>
        <w:rPr>
          <w:rFonts w:ascii="SimSun" w:hAnsi="SimSun" w:eastAsia="SimSun" w:cs="SimSun"/>
          <w:sz w:val="21"/>
          <w:szCs w:val="21"/>
        </w:rPr>
      </w:pPr>
      <w:r>
        <w:rPr>
          <w:rFonts w:ascii="SimSun" w:hAnsi="SimSun" w:eastAsia="SimSun" w:cs="SimSun"/>
          <w:sz w:val="21"/>
          <w:szCs w:val="21"/>
          <w:spacing w:val="-6"/>
        </w:rPr>
        <w:t>假设你所在的行业已经处于效率提升阶段，而你还</w:t>
      </w:r>
      <w:r>
        <w:rPr>
          <w:rFonts w:ascii="SimSun" w:hAnsi="SimSun" w:eastAsia="SimSun" w:cs="SimSun"/>
          <w:sz w:val="21"/>
          <w:szCs w:val="21"/>
          <w:spacing w:val="-7"/>
        </w:rPr>
        <w:t>只是做公众号、企业网站，</w:t>
      </w:r>
      <w:r>
        <w:rPr>
          <w:rFonts w:ascii="SimSun" w:hAnsi="SimSun" w:eastAsia="SimSun" w:cs="SimSun"/>
          <w:sz w:val="21"/>
          <w:szCs w:val="21"/>
        </w:rPr>
        <w:t xml:space="preserve"> </w:t>
      </w:r>
      <w:r>
        <w:rPr>
          <w:rFonts w:ascii="SimSun" w:hAnsi="SimSun" w:eastAsia="SimSun" w:cs="SimSun"/>
          <w:sz w:val="21"/>
          <w:szCs w:val="21"/>
        </w:rPr>
        <w:t>或者开发一个</w:t>
      </w:r>
      <w:r>
        <w:rPr>
          <w:rFonts w:ascii="Times New Roman" w:hAnsi="Times New Roman" w:eastAsia="Times New Roman" w:cs="Times New Roman"/>
          <w:sz w:val="21"/>
          <w:szCs w:val="21"/>
        </w:rPr>
        <w:t>App </w:t>
      </w:r>
      <w:r>
        <w:rPr>
          <w:rFonts w:ascii="SimSun" w:hAnsi="SimSun" w:eastAsia="SimSun" w:cs="SimSun"/>
          <w:sz w:val="21"/>
          <w:szCs w:val="21"/>
        </w:rPr>
        <w:t>但只是内容展现的话，那么你可能就要在竞争中落于其他公司</w:t>
      </w:r>
    </w:p>
    <w:p>
      <w:pPr>
        <w:spacing w:before="1" w:line="218" w:lineRule="auto"/>
        <w:rPr>
          <w:rFonts w:ascii="SimSun" w:hAnsi="SimSun" w:eastAsia="SimSun" w:cs="SimSun"/>
          <w:sz w:val="21"/>
          <w:szCs w:val="21"/>
        </w:rPr>
      </w:pPr>
      <w:r>
        <w:rPr>
          <w:rFonts w:ascii="SimSun" w:hAnsi="SimSun" w:eastAsia="SimSun" w:cs="SimSun"/>
          <w:sz w:val="21"/>
          <w:szCs w:val="21"/>
        </w:rPr>
        <w:t>之后。而相反，假设你所在的行业尚处于媒体渠道阶段</w:t>
      </w:r>
      <w:r>
        <w:rPr>
          <w:rFonts w:ascii="SimSun" w:hAnsi="SimSun" w:eastAsia="SimSun" w:cs="SimSun"/>
          <w:sz w:val="21"/>
          <w:szCs w:val="21"/>
          <w:spacing w:val="-1"/>
        </w:rPr>
        <w:t>，那么即便你想到了很棒</w:t>
      </w:r>
    </w:p>
    <w:p>
      <w:pPr>
        <w:spacing w:line="218" w:lineRule="auto"/>
        <w:sectPr>
          <w:footerReference w:type="default" r:id="rId113"/>
          <w:pgSz w:w="8640" w:h="12580"/>
          <w:pgMar w:top="400" w:right="694" w:bottom="407" w:left="539" w:header="0" w:footer="298" w:gutter="0"/>
        </w:sectPr>
        <w:rPr>
          <w:rFonts w:ascii="SimSun" w:hAnsi="SimSun" w:eastAsia="SimSun" w:cs="SimSun"/>
          <w:sz w:val="21"/>
          <w:szCs w:val="21"/>
        </w:rPr>
      </w:pPr>
    </w:p>
    <w:p>
      <w:pPr>
        <w:ind w:left="4609"/>
        <w:spacing w:before="134" w:line="219" w:lineRule="auto"/>
        <w:rPr>
          <w:rFonts w:ascii="SimHei" w:hAnsi="SimHei" w:eastAsia="SimHei" w:cs="SimHei"/>
          <w:sz w:val="21"/>
          <w:szCs w:val="21"/>
        </w:rPr>
      </w:pPr>
      <w:r>
        <w:rPr>
          <w:rFonts w:ascii="SimHei" w:hAnsi="SimHei" w:eastAsia="SimHei" w:cs="SimHei"/>
          <w:sz w:val="21"/>
          <w:szCs w:val="21"/>
          <w:spacing w:val="-10"/>
        </w:rPr>
        <w:t>第1章认知：数字化的前世今生</w:t>
      </w:r>
    </w:p>
    <w:p>
      <w:pPr>
        <w:pStyle w:val="BodyText"/>
        <w:spacing w:line="275" w:lineRule="auto"/>
        <w:rPr/>
      </w:pPr>
      <w:r/>
    </w:p>
    <w:p>
      <w:pPr>
        <w:pStyle w:val="BodyText"/>
        <w:spacing w:line="275" w:lineRule="auto"/>
        <w:rPr/>
      </w:pPr>
      <w:r/>
    </w:p>
    <w:p>
      <w:pPr>
        <w:spacing w:before="68" w:line="383" w:lineRule="exact"/>
        <w:rPr>
          <w:rFonts w:ascii="SimSun" w:hAnsi="SimSun" w:eastAsia="SimSun" w:cs="SimSun"/>
          <w:sz w:val="21"/>
          <w:szCs w:val="21"/>
        </w:rPr>
      </w:pPr>
      <w:r>
        <w:rPr>
          <w:rFonts w:ascii="SimSun" w:hAnsi="SimSun" w:eastAsia="SimSun" w:cs="SimSun"/>
          <w:sz w:val="21"/>
          <w:szCs w:val="21"/>
          <w:spacing w:val="3"/>
          <w:position w:val="13"/>
        </w:rPr>
        <w:t>的可以利用数字化能力和互联网思维改造行业的“点</w:t>
      </w:r>
      <w:r>
        <w:rPr>
          <w:rFonts w:ascii="SimSun" w:hAnsi="SimSun" w:eastAsia="SimSun" w:cs="SimSun"/>
          <w:sz w:val="21"/>
          <w:szCs w:val="21"/>
          <w:spacing w:val="2"/>
          <w:position w:val="13"/>
        </w:rPr>
        <w:t>子”,也有可能因为一些基</w:t>
      </w:r>
    </w:p>
    <w:p>
      <w:pPr>
        <w:spacing w:line="219" w:lineRule="auto"/>
        <w:rPr>
          <w:rFonts w:ascii="SimSun" w:hAnsi="SimSun" w:eastAsia="SimSun" w:cs="SimSun"/>
          <w:sz w:val="21"/>
          <w:szCs w:val="21"/>
        </w:rPr>
      </w:pPr>
      <w:r>
        <w:rPr>
          <w:rFonts w:ascii="SimSun" w:hAnsi="SimSun" w:eastAsia="SimSun" w:cs="SimSun"/>
          <w:sz w:val="21"/>
          <w:szCs w:val="21"/>
          <w:spacing w:val="-9"/>
        </w:rPr>
        <w:t>础条件不具备而无法执行。</w:t>
      </w:r>
    </w:p>
    <w:p>
      <w:pPr>
        <w:ind w:left="400"/>
        <w:spacing w:before="137" w:line="219" w:lineRule="auto"/>
        <w:rPr>
          <w:rFonts w:ascii="SimSun" w:hAnsi="SimSun" w:eastAsia="SimSun" w:cs="SimSun"/>
          <w:sz w:val="21"/>
          <w:szCs w:val="21"/>
        </w:rPr>
      </w:pPr>
      <w:r>
        <w:rPr>
          <w:rFonts w:ascii="SimSun" w:hAnsi="SimSun" w:eastAsia="SimSun" w:cs="SimSun"/>
          <w:sz w:val="21"/>
          <w:szCs w:val="21"/>
          <w:spacing w:val="-9"/>
        </w:rPr>
        <w:t>其次，</w:t>
      </w:r>
      <w:r>
        <w:rPr>
          <w:rFonts w:ascii="SimSun" w:hAnsi="SimSun" w:eastAsia="SimSun" w:cs="SimSun"/>
          <w:sz w:val="21"/>
          <w:szCs w:val="21"/>
          <w:b/>
          <w:bCs/>
          <w:spacing w:val="-9"/>
        </w:rPr>
        <w:t>不同行业在同一阶段所做的创新是可以横向参考的。</w:t>
      </w:r>
    </w:p>
    <w:p>
      <w:pPr>
        <w:ind w:right="7" w:firstLine="400"/>
        <w:spacing w:before="143" w:line="334" w:lineRule="auto"/>
        <w:rPr>
          <w:rFonts w:ascii="SimSun" w:hAnsi="SimSun" w:eastAsia="SimSun" w:cs="SimSun"/>
          <w:sz w:val="21"/>
          <w:szCs w:val="21"/>
        </w:rPr>
      </w:pPr>
      <w:r>
        <w:rPr>
          <w:rFonts w:ascii="SimSun" w:hAnsi="SimSun" w:eastAsia="SimSun" w:cs="SimSun"/>
          <w:sz w:val="21"/>
          <w:szCs w:val="21"/>
        </w:rPr>
        <w:t>例如，既然打车平台可以提升司机和乘客之间的匹配</w:t>
      </w:r>
      <w:r>
        <w:rPr>
          <w:rFonts w:ascii="SimSun" w:hAnsi="SimSun" w:eastAsia="SimSun" w:cs="SimSun"/>
          <w:sz w:val="21"/>
          <w:szCs w:val="21"/>
          <w:spacing w:val="-1"/>
        </w:rPr>
        <w:t>效率，那么对于其他处</w:t>
      </w:r>
      <w:r>
        <w:rPr>
          <w:rFonts w:ascii="SimSun" w:hAnsi="SimSun" w:eastAsia="SimSun" w:cs="SimSun"/>
          <w:sz w:val="21"/>
          <w:szCs w:val="21"/>
        </w:rPr>
        <w:t xml:space="preserve"> </w:t>
      </w:r>
      <w:r>
        <w:rPr>
          <w:rFonts w:ascii="SimSun" w:hAnsi="SimSun" w:eastAsia="SimSun" w:cs="SimSun"/>
          <w:sz w:val="21"/>
          <w:szCs w:val="21"/>
        </w:rPr>
        <w:t>于这个阶段的行业来说，也可以在一定程度上复用</w:t>
      </w:r>
      <w:r>
        <w:rPr>
          <w:rFonts w:ascii="SimSun" w:hAnsi="SimSun" w:eastAsia="SimSun" w:cs="SimSun"/>
          <w:sz w:val="21"/>
          <w:szCs w:val="21"/>
          <w:spacing w:val="-1"/>
        </w:rPr>
        <w:t>同样的方式。因此在网上可以</w:t>
      </w:r>
      <w:r>
        <w:rPr>
          <w:rFonts w:ascii="SimSun" w:hAnsi="SimSun" w:eastAsia="SimSun" w:cs="SimSun"/>
          <w:sz w:val="21"/>
          <w:szCs w:val="21"/>
        </w:rPr>
        <w:t xml:space="preserve"> </w:t>
      </w:r>
      <w:r>
        <w:rPr>
          <w:rFonts w:ascii="SimSun" w:hAnsi="SimSun" w:eastAsia="SimSun" w:cs="SimSun"/>
          <w:sz w:val="21"/>
          <w:szCs w:val="21"/>
        </w:rPr>
        <w:t>叫保洁服务，可以叫外卖，也可以找钢琴陪练。事实上，完全可以借鉴其他行业</w:t>
      </w:r>
    </w:p>
    <w:p>
      <w:pPr>
        <w:spacing w:before="1" w:line="219" w:lineRule="auto"/>
        <w:rPr>
          <w:rFonts w:ascii="SimSun" w:hAnsi="SimSun" w:eastAsia="SimSun" w:cs="SimSun"/>
          <w:sz w:val="21"/>
          <w:szCs w:val="21"/>
        </w:rPr>
      </w:pPr>
      <w:r>
        <w:rPr>
          <w:rFonts w:ascii="SimSun" w:hAnsi="SimSun" w:eastAsia="SimSun" w:cs="SimSun"/>
          <w:sz w:val="21"/>
          <w:szCs w:val="21"/>
          <w:spacing w:val="-5"/>
        </w:rPr>
        <w:t>的经验，与自身行业和公司相结合，做出更好的</w:t>
      </w:r>
      <w:r>
        <w:rPr>
          <w:rFonts w:ascii="SimSun" w:hAnsi="SimSun" w:eastAsia="SimSun" w:cs="SimSun"/>
          <w:sz w:val="21"/>
          <w:szCs w:val="21"/>
          <w:spacing w:val="-6"/>
        </w:rPr>
        <w:t>产品和服务。</w:t>
      </w:r>
    </w:p>
    <w:p>
      <w:pPr>
        <w:ind w:left="3" w:right="19" w:firstLine="397"/>
        <w:spacing w:before="147" w:line="333" w:lineRule="auto"/>
        <w:rPr>
          <w:rFonts w:ascii="SimSun" w:hAnsi="SimSun" w:eastAsia="SimSun" w:cs="SimSun"/>
          <w:sz w:val="21"/>
          <w:szCs w:val="21"/>
        </w:rPr>
      </w:pPr>
      <w:r>
        <w:rPr>
          <w:rFonts w:ascii="SimSun" w:hAnsi="SimSun" w:eastAsia="SimSun" w:cs="SimSun"/>
          <w:sz w:val="21"/>
          <w:szCs w:val="21"/>
          <w:spacing w:val="-2"/>
        </w:rPr>
        <w:t>最后，你可以</w:t>
      </w:r>
      <w:r>
        <w:rPr>
          <w:rFonts w:ascii="SimSun" w:hAnsi="SimSun" w:eastAsia="SimSun" w:cs="SimSun"/>
          <w:sz w:val="21"/>
          <w:szCs w:val="21"/>
          <w:b/>
          <w:bCs/>
          <w:spacing w:val="-2"/>
        </w:rPr>
        <w:t>利用这个框架，结合自身经验，从一定程度上预测你所在的行</w:t>
      </w:r>
      <w:r>
        <w:rPr>
          <w:rFonts w:ascii="SimSun" w:hAnsi="SimSun" w:eastAsia="SimSun" w:cs="SimSun"/>
          <w:sz w:val="21"/>
          <w:szCs w:val="21"/>
          <w:spacing w:val="13"/>
        </w:rPr>
        <w:t xml:space="preserve"> </w:t>
      </w:r>
      <w:r>
        <w:rPr>
          <w:rFonts w:ascii="SimSun" w:hAnsi="SimSun" w:eastAsia="SimSun" w:cs="SimSun"/>
          <w:sz w:val="21"/>
          <w:szCs w:val="21"/>
          <w:b/>
          <w:bCs/>
          <w:spacing w:val="-2"/>
        </w:rPr>
        <w:t>业在数字化转型方向上下一步的走向和机会</w:t>
      </w:r>
      <w:r>
        <w:rPr>
          <w:rFonts w:ascii="SimSun" w:hAnsi="SimSun" w:eastAsia="SimSun" w:cs="SimSun"/>
          <w:sz w:val="21"/>
          <w:szCs w:val="21"/>
          <w:b/>
          <w:bCs/>
          <w:spacing w:val="-3"/>
        </w:rPr>
        <w:t>，从而合理规划公司的创新方向，明</w:t>
      </w:r>
    </w:p>
    <w:p>
      <w:pPr>
        <w:ind w:left="3"/>
        <w:spacing w:line="216" w:lineRule="auto"/>
        <w:rPr>
          <w:rFonts w:ascii="SimSun" w:hAnsi="SimSun" w:eastAsia="SimSun" w:cs="SimSun"/>
          <w:sz w:val="21"/>
          <w:szCs w:val="21"/>
        </w:rPr>
      </w:pPr>
      <w:r>
        <w:rPr>
          <w:rFonts w:ascii="SimSun" w:hAnsi="SimSun" w:eastAsia="SimSun" w:cs="SimSun"/>
          <w:sz w:val="21"/>
          <w:szCs w:val="21"/>
          <w:b/>
          <w:bCs/>
          <w:spacing w:val="-2"/>
        </w:rPr>
        <w:t>确要做什么,不要做什么。</w:t>
      </w:r>
    </w:p>
    <w:p>
      <w:pPr>
        <w:ind w:firstLine="400"/>
        <w:spacing w:before="160" w:line="334" w:lineRule="auto"/>
        <w:rPr>
          <w:rFonts w:ascii="SimSun" w:hAnsi="SimSun" w:eastAsia="SimSun" w:cs="SimSun"/>
          <w:sz w:val="21"/>
          <w:szCs w:val="21"/>
        </w:rPr>
      </w:pPr>
      <w:r>
        <w:rPr>
          <w:rFonts w:ascii="SimSun" w:hAnsi="SimSun" w:eastAsia="SimSun" w:cs="SimSun"/>
          <w:sz w:val="21"/>
          <w:szCs w:val="21"/>
          <w:spacing w:val="-4"/>
        </w:rPr>
        <w:t>比如房地产销售在新冠疫情影响下受到了较大冲击。2020年上半年，</w:t>
      </w:r>
      <w:r>
        <w:rPr>
          <w:rFonts w:ascii="SimSun" w:hAnsi="SimSun" w:eastAsia="SimSun" w:cs="SimSun"/>
          <w:sz w:val="21"/>
          <w:szCs w:val="21"/>
          <w:spacing w:val="68"/>
        </w:rPr>
        <w:t xml:space="preserve"> </w:t>
      </w:r>
      <w:r>
        <w:rPr>
          <w:rFonts w:ascii="SimSun" w:hAnsi="SimSun" w:eastAsia="SimSun" w:cs="SimSun"/>
          <w:sz w:val="21"/>
          <w:szCs w:val="21"/>
          <w:spacing w:val="-4"/>
        </w:rPr>
        <w:t>一手房</w:t>
      </w:r>
      <w:r>
        <w:rPr>
          <w:rFonts w:ascii="SimSun" w:hAnsi="SimSun" w:eastAsia="SimSun" w:cs="SimSun"/>
          <w:sz w:val="21"/>
          <w:szCs w:val="21"/>
        </w:rPr>
        <w:t xml:space="preserve"> </w:t>
      </w:r>
      <w:r>
        <w:rPr>
          <w:rFonts w:ascii="SimSun" w:hAnsi="SimSun" w:eastAsia="SimSun" w:cs="SimSun"/>
          <w:sz w:val="21"/>
          <w:szCs w:val="21"/>
        </w:rPr>
        <w:t>售楼处变得门可罗雀。同时，在数字化“Y 路径”演化模型</w:t>
      </w:r>
      <w:r>
        <w:rPr>
          <w:rFonts w:ascii="SimSun" w:hAnsi="SimSun" w:eastAsia="SimSun" w:cs="SimSun"/>
          <w:sz w:val="21"/>
          <w:szCs w:val="21"/>
          <w:spacing w:val="-1"/>
        </w:rPr>
        <w:t>中，我们认为房地产</w:t>
      </w:r>
    </w:p>
    <w:p>
      <w:pPr>
        <w:spacing w:line="218" w:lineRule="auto"/>
        <w:rPr>
          <w:rFonts w:ascii="SimSun" w:hAnsi="SimSun" w:eastAsia="SimSun" w:cs="SimSun"/>
          <w:sz w:val="21"/>
          <w:szCs w:val="21"/>
        </w:rPr>
      </w:pPr>
      <w:r>
        <w:rPr>
          <w:rFonts w:ascii="SimSun" w:hAnsi="SimSun" w:eastAsia="SimSun" w:cs="SimSun"/>
          <w:sz w:val="21"/>
          <w:szCs w:val="21"/>
          <w:spacing w:val="-7"/>
        </w:rPr>
        <w:t>行业整体处于“媒体渠道”阶段。</w:t>
      </w:r>
    </w:p>
    <w:p>
      <w:pPr>
        <w:ind w:firstLine="400"/>
        <w:spacing w:before="152" w:line="334" w:lineRule="auto"/>
        <w:rPr>
          <w:rFonts w:ascii="SimSun" w:hAnsi="SimSun" w:eastAsia="SimSun" w:cs="SimSun"/>
          <w:sz w:val="21"/>
          <w:szCs w:val="21"/>
        </w:rPr>
      </w:pPr>
      <w:r>
        <w:rPr>
          <w:rFonts w:ascii="SimSun" w:hAnsi="SimSun" w:eastAsia="SimSun" w:cs="SimSun"/>
          <w:sz w:val="21"/>
          <w:szCs w:val="21"/>
        </w:rPr>
        <w:t>一方面，房地产行业一定会向效率提升阶段发展。比如，提升置业顾问和潜</w:t>
      </w:r>
      <w:r>
        <w:rPr>
          <w:rFonts w:ascii="SimSun" w:hAnsi="SimSun" w:eastAsia="SimSun" w:cs="SimSun"/>
          <w:sz w:val="21"/>
          <w:szCs w:val="21"/>
          <w:spacing w:val="9"/>
        </w:rPr>
        <w:t xml:space="preserve"> </w:t>
      </w:r>
      <w:r>
        <w:rPr>
          <w:rFonts w:ascii="SimSun" w:hAnsi="SimSun" w:eastAsia="SimSun" w:cs="SimSun"/>
          <w:sz w:val="21"/>
          <w:szCs w:val="21"/>
        </w:rPr>
        <w:t>在购房者的匹配效率就有可能成为机会。事实上，2020年全年基于微信体系的房</w:t>
      </w:r>
      <w:r>
        <w:rPr>
          <w:rFonts w:ascii="SimSun" w:hAnsi="SimSun" w:eastAsia="SimSun" w:cs="SimSun"/>
          <w:sz w:val="21"/>
          <w:szCs w:val="21"/>
          <w:spacing w:val="13"/>
        </w:rPr>
        <w:t xml:space="preserve"> </w:t>
      </w:r>
      <w:r>
        <w:rPr>
          <w:rFonts w:ascii="SimSun" w:hAnsi="SimSun" w:eastAsia="SimSun" w:cs="SimSun"/>
          <w:sz w:val="21"/>
          <w:szCs w:val="21"/>
        </w:rPr>
        <w:t>地产虚拟沙盘展示、传播，虚拟带看相关的产品甚至网上</w:t>
      </w:r>
      <w:r>
        <w:rPr>
          <w:rFonts w:ascii="SimSun" w:hAnsi="SimSun" w:eastAsia="SimSun" w:cs="SimSun"/>
          <w:sz w:val="21"/>
          <w:szCs w:val="21"/>
          <w:spacing w:val="-1"/>
        </w:rPr>
        <w:t>选房类产品，相对于传</w:t>
      </w:r>
      <w:r>
        <w:rPr>
          <w:rFonts w:ascii="SimSun" w:hAnsi="SimSun" w:eastAsia="SimSun" w:cs="SimSun"/>
          <w:sz w:val="21"/>
          <w:szCs w:val="21"/>
        </w:rPr>
        <w:t xml:space="preserve"> </w:t>
      </w:r>
      <w:r>
        <w:rPr>
          <w:rFonts w:ascii="SimSun" w:hAnsi="SimSun" w:eastAsia="SimSun" w:cs="SimSun"/>
          <w:sz w:val="21"/>
          <w:szCs w:val="21"/>
        </w:rPr>
        <w:t>统的纯展示型房地产网站来说都有爆发式的增</w:t>
      </w:r>
      <w:r>
        <w:rPr>
          <w:rFonts w:ascii="SimSun" w:hAnsi="SimSun" w:eastAsia="SimSun" w:cs="SimSun"/>
          <w:sz w:val="21"/>
          <w:szCs w:val="21"/>
          <w:spacing w:val="-1"/>
        </w:rPr>
        <w:t>长。微信体系的展示和传播与搜房</w:t>
      </w:r>
      <w:r>
        <w:rPr>
          <w:rFonts w:ascii="SimSun" w:hAnsi="SimSun" w:eastAsia="SimSun" w:cs="SimSun"/>
          <w:sz w:val="21"/>
          <w:szCs w:val="21"/>
        </w:rPr>
        <w:t xml:space="preserve"> </w:t>
      </w:r>
      <w:r>
        <w:rPr>
          <w:rFonts w:ascii="SimSun" w:hAnsi="SimSun" w:eastAsia="SimSun" w:cs="SimSun"/>
          <w:sz w:val="21"/>
          <w:szCs w:val="21"/>
          <w:spacing w:val="3"/>
        </w:rPr>
        <w:t>网之类相比，区别在哪里呢?笔者看来，区别就是</w:t>
      </w:r>
      <w:r>
        <w:rPr>
          <w:rFonts w:ascii="SimSun" w:hAnsi="SimSun" w:eastAsia="SimSun" w:cs="SimSun"/>
          <w:sz w:val="21"/>
          <w:szCs w:val="21"/>
          <w:spacing w:val="2"/>
        </w:rPr>
        <w:t>在微信体系下可以方便地传播</w:t>
      </w:r>
      <w:r>
        <w:rPr>
          <w:rFonts w:ascii="SimSun" w:hAnsi="SimSun" w:eastAsia="SimSun" w:cs="SimSun"/>
          <w:sz w:val="21"/>
          <w:szCs w:val="21"/>
        </w:rPr>
        <w:t xml:space="preserve"> </w:t>
      </w:r>
      <w:r>
        <w:rPr>
          <w:rFonts w:ascii="SimSun" w:hAnsi="SimSun" w:eastAsia="SimSun" w:cs="SimSun"/>
          <w:sz w:val="21"/>
          <w:szCs w:val="21"/>
        </w:rPr>
        <w:t>信息，同时也方便交流，有利于置业顾问和潜在购房者相</w:t>
      </w:r>
      <w:r>
        <w:rPr>
          <w:rFonts w:ascii="SimSun" w:hAnsi="SimSun" w:eastAsia="SimSun" w:cs="SimSun"/>
          <w:sz w:val="21"/>
          <w:szCs w:val="21"/>
          <w:spacing w:val="-1"/>
        </w:rPr>
        <w:t>互找到对方，并且产生</w:t>
      </w:r>
      <w:r>
        <w:rPr>
          <w:rFonts w:ascii="SimSun" w:hAnsi="SimSun" w:eastAsia="SimSun" w:cs="SimSun"/>
          <w:sz w:val="21"/>
          <w:szCs w:val="21"/>
        </w:rPr>
        <w:t xml:space="preserve"> </w:t>
      </w:r>
      <w:r>
        <w:rPr>
          <w:rFonts w:ascii="SimSun" w:hAnsi="SimSun" w:eastAsia="SimSun" w:cs="SimSun"/>
          <w:sz w:val="21"/>
          <w:szCs w:val="21"/>
        </w:rPr>
        <w:t>有效的沟通；同时在交流过程中，置业顾问有能力通过</w:t>
      </w:r>
      <w:r>
        <w:rPr>
          <w:rFonts w:ascii="SimSun" w:hAnsi="SimSun" w:eastAsia="SimSun" w:cs="SimSun"/>
          <w:sz w:val="21"/>
          <w:szCs w:val="21"/>
          <w:spacing w:val="-1"/>
        </w:rPr>
        <w:t>各类丰富的手段更好地向</w:t>
      </w:r>
      <w:r>
        <w:rPr>
          <w:rFonts w:ascii="SimSun" w:hAnsi="SimSun" w:eastAsia="SimSun" w:cs="SimSun"/>
          <w:sz w:val="21"/>
          <w:szCs w:val="21"/>
        </w:rPr>
        <w:t xml:space="preserve"> </w:t>
      </w:r>
      <w:r>
        <w:rPr>
          <w:rFonts w:ascii="SimSun" w:hAnsi="SimSun" w:eastAsia="SimSun" w:cs="SimSun"/>
          <w:sz w:val="21"/>
          <w:szCs w:val="21"/>
          <w:spacing w:val="-6"/>
        </w:rPr>
        <w:t>潜在购房者讲解及销售，因此整体上更像效率提升阶段的产物。而如搜房</w:t>
      </w:r>
      <w:r>
        <w:rPr>
          <w:rFonts w:ascii="SimSun" w:hAnsi="SimSun" w:eastAsia="SimSun" w:cs="SimSun"/>
          <w:sz w:val="21"/>
          <w:szCs w:val="21"/>
          <w:spacing w:val="-7"/>
        </w:rPr>
        <w:t>网之类，</w:t>
      </w:r>
    </w:p>
    <w:p>
      <w:pPr>
        <w:spacing w:before="1" w:line="218" w:lineRule="auto"/>
        <w:rPr>
          <w:rFonts w:ascii="SimSun" w:hAnsi="SimSun" w:eastAsia="SimSun" w:cs="SimSun"/>
          <w:sz w:val="21"/>
          <w:szCs w:val="21"/>
        </w:rPr>
      </w:pPr>
      <w:r>
        <w:rPr>
          <w:rFonts w:ascii="SimSun" w:hAnsi="SimSun" w:eastAsia="SimSun" w:cs="SimSun"/>
          <w:sz w:val="21"/>
          <w:szCs w:val="21"/>
          <w:spacing w:val="-6"/>
        </w:rPr>
        <w:t>它们的主线依然是纯粹的信息展示，更像媒体渠道阶段的产物。</w:t>
      </w:r>
    </w:p>
    <w:p>
      <w:pPr>
        <w:ind w:right="13" w:firstLine="400"/>
        <w:spacing w:before="172" w:line="343" w:lineRule="auto"/>
        <w:rPr>
          <w:rFonts w:ascii="SimSun" w:hAnsi="SimSun" w:eastAsia="SimSun" w:cs="SimSun"/>
          <w:sz w:val="21"/>
          <w:szCs w:val="21"/>
        </w:rPr>
      </w:pPr>
      <w:r>
        <w:rPr>
          <w:rFonts w:ascii="SimSun" w:hAnsi="SimSun" w:eastAsia="SimSun" w:cs="SimSun"/>
          <w:sz w:val="21"/>
          <w:szCs w:val="21"/>
          <w:spacing w:val="1"/>
        </w:rPr>
        <w:t>另一方面，房地产行业不可能越过效率提升阶</w:t>
      </w:r>
      <w:r>
        <w:rPr>
          <w:rFonts w:ascii="SimSun" w:hAnsi="SimSun" w:eastAsia="SimSun" w:cs="SimSun"/>
          <w:sz w:val="21"/>
          <w:szCs w:val="21"/>
        </w:rPr>
        <w:t>段直接进入改造重构阶段。因 </w:t>
      </w:r>
      <w:r>
        <w:rPr>
          <w:rFonts w:ascii="SimSun" w:hAnsi="SimSun" w:eastAsia="SimSun" w:cs="SimSun"/>
          <w:sz w:val="21"/>
          <w:szCs w:val="21"/>
        </w:rPr>
        <w:t>此如果当下希望通过一些数字化方法或思维颠覆这个行</w:t>
      </w:r>
      <w:r>
        <w:rPr>
          <w:rFonts w:ascii="SimSun" w:hAnsi="SimSun" w:eastAsia="SimSun" w:cs="SimSun"/>
          <w:sz w:val="21"/>
          <w:szCs w:val="21"/>
          <w:spacing w:val="-1"/>
        </w:rPr>
        <w:t>业的商业模式、核心业务</w:t>
      </w:r>
    </w:p>
    <w:p>
      <w:pPr>
        <w:spacing w:line="219" w:lineRule="auto"/>
        <w:rPr>
          <w:rFonts w:ascii="SimSun" w:hAnsi="SimSun" w:eastAsia="SimSun" w:cs="SimSun"/>
          <w:sz w:val="21"/>
          <w:szCs w:val="21"/>
        </w:rPr>
      </w:pPr>
      <w:r>
        <w:rPr>
          <w:rFonts w:ascii="SimSun" w:hAnsi="SimSun" w:eastAsia="SimSun" w:cs="SimSun"/>
          <w:sz w:val="21"/>
          <w:szCs w:val="21"/>
          <w:spacing w:val="-7"/>
        </w:rPr>
        <w:t>及协作关系等，则难度很大。</w:t>
      </w:r>
    </w:p>
    <w:p>
      <w:pPr>
        <w:ind w:right="18"/>
        <w:spacing w:before="130" w:line="400" w:lineRule="exact"/>
        <w:jc w:val="right"/>
        <w:rPr>
          <w:rFonts w:ascii="SimSun" w:hAnsi="SimSun" w:eastAsia="SimSun" w:cs="SimSun"/>
          <w:sz w:val="21"/>
          <w:szCs w:val="21"/>
        </w:rPr>
      </w:pPr>
      <w:r>
        <w:rPr>
          <w:rFonts w:ascii="SimSun" w:hAnsi="SimSun" w:eastAsia="SimSun" w:cs="SimSun"/>
          <w:sz w:val="21"/>
          <w:szCs w:val="21"/>
          <w:spacing w:val="1"/>
          <w:position w:val="14"/>
        </w:rPr>
        <w:t>最后，数字化 </w:t>
      </w:r>
      <w:r>
        <w:rPr>
          <w:rFonts w:ascii="Times New Roman" w:hAnsi="Times New Roman" w:eastAsia="Times New Roman" w:cs="Times New Roman"/>
          <w:sz w:val="21"/>
          <w:szCs w:val="21"/>
          <w:spacing w:val="1"/>
          <w:position w:val="14"/>
        </w:rPr>
        <w:t>“Y </w:t>
      </w:r>
      <w:r>
        <w:rPr>
          <w:rFonts w:ascii="SimSun" w:hAnsi="SimSun" w:eastAsia="SimSun" w:cs="SimSun"/>
          <w:sz w:val="21"/>
          <w:szCs w:val="21"/>
          <w:spacing w:val="1"/>
          <w:position w:val="14"/>
        </w:rPr>
        <w:t>路径”演化不是一个单纯的线性过程，不论是随着</w:t>
      </w:r>
      <w:r>
        <w:rPr>
          <w:rFonts w:ascii="SimSun" w:hAnsi="SimSun" w:eastAsia="SimSun" w:cs="SimSun"/>
          <w:sz w:val="21"/>
          <w:szCs w:val="21"/>
          <w:position w:val="14"/>
        </w:rPr>
        <w:t>时间的</w:t>
      </w:r>
    </w:p>
    <w:p>
      <w:pPr>
        <w:spacing w:before="1" w:line="219" w:lineRule="auto"/>
        <w:rPr>
          <w:rFonts w:ascii="SimSun" w:hAnsi="SimSun" w:eastAsia="SimSun" w:cs="SimSun"/>
          <w:sz w:val="21"/>
          <w:szCs w:val="21"/>
        </w:rPr>
      </w:pPr>
      <w:r>
        <w:rPr>
          <w:rFonts w:ascii="SimSun" w:hAnsi="SimSun" w:eastAsia="SimSun" w:cs="SimSun"/>
          <w:sz w:val="21"/>
          <w:szCs w:val="21"/>
          <w:spacing w:val="-5"/>
        </w:rPr>
        <w:t>推移还是在同一个行业内，处于不同阶段的公司都将在长期内同时存在。</w:t>
      </w:r>
    </w:p>
    <w:p>
      <w:pPr>
        <w:spacing w:line="219" w:lineRule="auto"/>
        <w:sectPr>
          <w:footerReference w:type="default" r:id="rId114"/>
          <w:pgSz w:w="8640" w:h="12560"/>
          <w:pgMar w:top="400" w:right="695" w:bottom="400" w:left="580" w:header="0" w:footer="300" w:gutter="0"/>
        </w:sectPr>
        <w:rPr>
          <w:rFonts w:ascii="SimSun" w:hAnsi="SimSun" w:eastAsia="SimSun" w:cs="SimSun"/>
          <w:sz w:val="21"/>
          <w:szCs w:val="21"/>
        </w:rPr>
      </w:pPr>
    </w:p>
    <w:p>
      <w:pPr>
        <w:spacing w:before="196" w:line="215" w:lineRule="auto"/>
        <w:rPr>
          <w:rFonts w:ascii="SimHei" w:hAnsi="SimHei" w:eastAsia="SimHei" w:cs="SimHei"/>
          <w:sz w:val="21"/>
          <w:szCs w:val="21"/>
        </w:rPr>
      </w:pPr>
      <w:r>
        <w:rPr>
          <w:rFonts w:ascii="SimHei" w:hAnsi="SimHei" w:eastAsia="SimHei" w:cs="SimHei"/>
          <w:sz w:val="21"/>
          <w:szCs w:val="21"/>
          <w:position w:val="-5"/>
        </w:rPr>
        <w:drawing>
          <wp:inline distT="0" distB="0" distL="0" distR="0">
            <wp:extent cx="6363" cy="139715"/>
            <wp:effectExtent l="0" t="0" r="0" b="0"/>
            <wp:docPr id="130" name="IM 130"/>
            <wp:cNvGraphicFramePr/>
            <a:graphic>
              <a:graphicData uri="http://schemas.openxmlformats.org/drawingml/2006/picture">
                <pic:pic>
                  <pic:nvPicPr>
                    <pic:cNvPr id="130" name="IM 130"/>
                    <pic:cNvPicPr/>
                  </pic:nvPicPr>
                  <pic:blipFill>
                    <a:blip r:embed="rId116"/>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56"/>
        </w:rPr>
        <w:t xml:space="preserve"> </w:t>
      </w:r>
      <w:r>
        <w:rPr>
          <w:rFonts w:ascii="SimHei" w:hAnsi="SimHei" w:eastAsia="SimHei" w:cs="SimHei"/>
          <w:sz w:val="21"/>
          <w:szCs w:val="21"/>
          <w:spacing w:val="-20"/>
          <w:w w:val="96"/>
        </w:rPr>
        <w:t>数字化思维：传统企业数字化转型指南</w:t>
      </w:r>
    </w:p>
    <w:p>
      <w:pPr>
        <w:pStyle w:val="BodyText"/>
        <w:spacing w:line="253" w:lineRule="auto"/>
        <w:rPr/>
      </w:pPr>
      <w:r/>
    </w:p>
    <w:p>
      <w:pPr>
        <w:pStyle w:val="BodyText"/>
        <w:spacing w:line="254" w:lineRule="auto"/>
        <w:rPr/>
      </w:pPr>
      <w:r/>
    </w:p>
    <w:p>
      <w:pPr>
        <w:ind w:left="1524"/>
        <w:spacing w:before="107" w:line="219" w:lineRule="auto"/>
        <w:outlineLvl w:val="6"/>
        <w:rPr>
          <w:rFonts w:ascii="SimSun" w:hAnsi="SimSun" w:eastAsia="SimSun" w:cs="SimSun"/>
          <w:sz w:val="33"/>
          <w:szCs w:val="33"/>
        </w:rPr>
      </w:pPr>
      <w:r>
        <w:rPr>
          <w:rFonts w:ascii="SimSun" w:hAnsi="SimSun" w:eastAsia="SimSun" w:cs="SimSun"/>
          <w:sz w:val="33"/>
          <w:szCs w:val="33"/>
          <w:b/>
          <w:bCs/>
          <w:spacing w:val="-10"/>
        </w:rPr>
        <w:t>1.2</w:t>
      </w:r>
      <w:r>
        <w:rPr>
          <w:rFonts w:ascii="SimSun" w:hAnsi="SimSun" w:eastAsia="SimSun" w:cs="SimSun"/>
          <w:sz w:val="33"/>
          <w:szCs w:val="33"/>
          <w:spacing w:val="146"/>
        </w:rPr>
        <w:t xml:space="preserve"> </w:t>
      </w:r>
      <w:r>
        <w:rPr>
          <w:rFonts w:ascii="SimSun" w:hAnsi="SimSun" w:eastAsia="SimSun" w:cs="SimSun"/>
          <w:sz w:val="33"/>
          <w:szCs w:val="33"/>
          <w:b/>
          <w:bCs/>
          <w:spacing w:val="-10"/>
        </w:rPr>
        <w:t>数字化标杆：互联网公司</w:t>
      </w:r>
    </w:p>
    <w:p>
      <w:pPr>
        <w:pStyle w:val="BodyText"/>
        <w:spacing w:line="457" w:lineRule="auto"/>
        <w:rPr/>
      </w:pPr>
      <w:r/>
    </w:p>
    <w:p>
      <w:pPr>
        <w:ind w:left="20" w:right="76" w:firstLine="399"/>
        <w:spacing w:before="69" w:line="334" w:lineRule="auto"/>
        <w:rPr>
          <w:rFonts w:ascii="SimSun" w:hAnsi="SimSun" w:eastAsia="SimSun" w:cs="SimSun"/>
          <w:sz w:val="21"/>
          <w:szCs w:val="21"/>
        </w:rPr>
      </w:pPr>
      <w:r>
        <w:rPr>
          <w:rFonts w:ascii="SimSun" w:hAnsi="SimSun" w:eastAsia="SimSun" w:cs="SimSun"/>
          <w:sz w:val="21"/>
          <w:szCs w:val="21"/>
          <w:spacing w:val="2"/>
        </w:rPr>
        <w:t>笔者曾经给很多传统企业的中层和高层管理人员上过课</w:t>
      </w:r>
      <w:r>
        <w:rPr>
          <w:rFonts w:ascii="SimSun" w:hAnsi="SimSun" w:eastAsia="SimSun" w:cs="SimSun"/>
          <w:sz w:val="21"/>
          <w:szCs w:val="21"/>
          <w:spacing w:val="1"/>
        </w:rPr>
        <w:t>，</w:t>
      </w:r>
      <w:r>
        <w:rPr>
          <w:rFonts w:ascii="SimSun" w:hAnsi="SimSun" w:eastAsia="SimSun" w:cs="SimSun"/>
          <w:sz w:val="21"/>
          <w:szCs w:val="21"/>
          <w:spacing w:val="67"/>
        </w:rPr>
        <w:t xml:space="preserve"> </w:t>
      </w:r>
      <w:r>
        <w:rPr>
          <w:rFonts w:ascii="SimSun" w:hAnsi="SimSun" w:eastAsia="SimSun" w:cs="SimSun"/>
          <w:sz w:val="21"/>
          <w:szCs w:val="21"/>
          <w:spacing w:val="1"/>
        </w:rPr>
        <w:t>一开始他们往往</w:t>
      </w:r>
      <w:r>
        <w:rPr>
          <w:rFonts w:ascii="SimSun" w:hAnsi="SimSun" w:eastAsia="SimSun" w:cs="SimSun"/>
          <w:sz w:val="21"/>
          <w:szCs w:val="21"/>
        </w:rPr>
        <w:t xml:space="preserve"> </w:t>
      </w:r>
      <w:r>
        <w:rPr>
          <w:rFonts w:ascii="SimSun" w:hAnsi="SimSun" w:eastAsia="SimSun" w:cs="SimSun"/>
          <w:sz w:val="21"/>
          <w:szCs w:val="21"/>
        </w:rPr>
        <w:t>会提出一些要求，最常见的问题是：  “老师，能否结合我所处的行业和我公司</w:t>
      </w:r>
      <w:r>
        <w:rPr>
          <w:rFonts w:ascii="SimSun" w:hAnsi="SimSun" w:eastAsia="SimSun" w:cs="SimSun"/>
          <w:sz w:val="21"/>
          <w:szCs w:val="21"/>
          <w:spacing w:val="17"/>
        </w:rPr>
        <w:t xml:space="preserve"> </w:t>
      </w:r>
      <w:r>
        <w:rPr>
          <w:rFonts w:ascii="SimSun" w:hAnsi="SimSun" w:eastAsia="SimSun" w:cs="SimSun"/>
          <w:sz w:val="21"/>
          <w:szCs w:val="21"/>
          <w:spacing w:val="10"/>
        </w:rPr>
        <w:t>的业务具体讲讲如何做数字化?”对于类似的要求</w:t>
      </w:r>
      <w:r>
        <w:rPr>
          <w:rFonts w:ascii="SimSun" w:hAnsi="SimSun" w:eastAsia="SimSun" w:cs="SimSun"/>
          <w:sz w:val="21"/>
          <w:szCs w:val="21"/>
          <w:spacing w:val="9"/>
        </w:rPr>
        <w:t>笔者一般都会拒绝，但理由</w:t>
      </w:r>
    </w:p>
    <w:p>
      <w:pPr>
        <w:ind w:left="20"/>
        <w:spacing w:line="220" w:lineRule="auto"/>
        <w:rPr>
          <w:rFonts w:ascii="SimSun" w:hAnsi="SimSun" w:eastAsia="SimSun" w:cs="SimSun"/>
          <w:sz w:val="21"/>
          <w:szCs w:val="21"/>
        </w:rPr>
      </w:pPr>
      <w:r>
        <w:rPr>
          <w:rFonts w:ascii="SimSun" w:hAnsi="SimSun" w:eastAsia="SimSun" w:cs="SimSun"/>
          <w:sz w:val="21"/>
          <w:szCs w:val="21"/>
          <w:spacing w:val="-11"/>
        </w:rPr>
        <w:t>很充分：</w:t>
      </w:r>
    </w:p>
    <w:p>
      <w:pPr>
        <w:ind w:left="20" w:right="94" w:firstLine="399"/>
        <w:spacing w:before="148" w:line="334" w:lineRule="auto"/>
        <w:rPr>
          <w:rFonts w:ascii="SimSun" w:hAnsi="SimSun" w:eastAsia="SimSun" w:cs="SimSun"/>
          <w:sz w:val="21"/>
          <w:szCs w:val="21"/>
        </w:rPr>
      </w:pPr>
      <w:r>
        <w:rPr>
          <w:rFonts w:ascii="SimSun" w:hAnsi="SimSun" w:eastAsia="SimSun" w:cs="SimSun"/>
          <w:sz w:val="21"/>
          <w:szCs w:val="21"/>
          <w:spacing w:val="1"/>
        </w:rPr>
        <w:t>第一，虽然笔者是一名数字化转型或者说产</w:t>
      </w:r>
      <w:r>
        <w:rPr>
          <w:rFonts w:ascii="SimSun" w:hAnsi="SimSun" w:eastAsia="SimSun" w:cs="SimSun"/>
          <w:sz w:val="21"/>
          <w:szCs w:val="21"/>
        </w:rPr>
        <w:t>业互联网相关领域的专家，但是 </w:t>
      </w:r>
      <w:r>
        <w:rPr>
          <w:rFonts w:ascii="SimSun" w:hAnsi="SimSun" w:eastAsia="SimSun" w:cs="SimSun"/>
          <w:sz w:val="21"/>
          <w:szCs w:val="21"/>
        </w:rPr>
        <w:t>可能对于对方的具体行业和业务并不熟悉，同时对于对</w:t>
      </w:r>
      <w:r>
        <w:rPr>
          <w:rFonts w:ascii="SimSun" w:hAnsi="SimSun" w:eastAsia="SimSun" w:cs="SimSun"/>
          <w:sz w:val="21"/>
          <w:szCs w:val="21"/>
          <w:spacing w:val="-1"/>
        </w:rPr>
        <w:t>方公司的现状、限制条件</w:t>
      </w:r>
      <w:r>
        <w:rPr>
          <w:rFonts w:ascii="SimSun" w:hAnsi="SimSun" w:eastAsia="SimSun" w:cs="SimSun"/>
          <w:sz w:val="21"/>
          <w:szCs w:val="21"/>
        </w:rPr>
        <w:t xml:space="preserve"> </w:t>
      </w:r>
      <w:r>
        <w:rPr>
          <w:rFonts w:ascii="SimSun" w:hAnsi="SimSun" w:eastAsia="SimSun" w:cs="SimSun"/>
          <w:sz w:val="21"/>
          <w:szCs w:val="21"/>
        </w:rPr>
        <w:t>和所面临的问题等也不了解，仅仅通过一两天授课的形</w:t>
      </w:r>
      <w:r>
        <w:rPr>
          <w:rFonts w:ascii="SimSun" w:hAnsi="SimSun" w:eastAsia="SimSun" w:cs="SimSun"/>
          <w:sz w:val="21"/>
          <w:szCs w:val="21"/>
          <w:spacing w:val="-1"/>
        </w:rPr>
        <w:t>式去指导对方如何做是非</w:t>
      </w:r>
    </w:p>
    <w:p>
      <w:pPr>
        <w:ind w:left="20"/>
        <w:spacing w:line="219" w:lineRule="auto"/>
        <w:rPr>
          <w:rFonts w:ascii="SimSun" w:hAnsi="SimSun" w:eastAsia="SimSun" w:cs="SimSun"/>
          <w:sz w:val="21"/>
          <w:szCs w:val="21"/>
        </w:rPr>
      </w:pPr>
      <w:r>
        <w:rPr>
          <w:rFonts w:ascii="SimSun" w:hAnsi="SimSun" w:eastAsia="SimSun" w:cs="SimSun"/>
          <w:sz w:val="21"/>
          <w:szCs w:val="21"/>
          <w:spacing w:val="-8"/>
        </w:rPr>
        <w:t>常不负责任的行为。</w:t>
      </w:r>
    </w:p>
    <w:p>
      <w:pPr>
        <w:spacing w:before="151" w:line="390" w:lineRule="exact"/>
        <w:jc w:val="right"/>
        <w:rPr>
          <w:rFonts w:ascii="SimSun" w:hAnsi="SimSun" w:eastAsia="SimSun" w:cs="SimSun"/>
          <w:sz w:val="21"/>
          <w:szCs w:val="21"/>
        </w:rPr>
      </w:pPr>
      <w:r>
        <w:rPr>
          <w:rFonts w:ascii="SimSun" w:hAnsi="SimSun" w:eastAsia="SimSun" w:cs="SimSun"/>
          <w:sz w:val="21"/>
          <w:szCs w:val="21"/>
          <w:spacing w:val="-9"/>
          <w:position w:val="13"/>
        </w:rPr>
        <w:t>第二，作为企业的管理层，理应学习思维和方法，然后结合自身情况做出决策。</w:t>
      </w:r>
    </w:p>
    <w:p>
      <w:pPr>
        <w:ind w:left="20"/>
        <w:spacing w:line="219" w:lineRule="auto"/>
        <w:rPr>
          <w:rFonts w:ascii="SimSun" w:hAnsi="SimSun" w:eastAsia="SimSun" w:cs="SimSun"/>
          <w:sz w:val="21"/>
          <w:szCs w:val="21"/>
        </w:rPr>
      </w:pPr>
      <w:r>
        <w:rPr>
          <w:rFonts w:ascii="SimSun" w:hAnsi="SimSun" w:eastAsia="SimSun" w:cs="SimSun"/>
          <w:sz w:val="21"/>
          <w:szCs w:val="21"/>
          <w:spacing w:val="-5"/>
        </w:rPr>
        <w:t>正所谓“征求多数人意见，与少数人商量，然后自己做决定”。</w:t>
      </w:r>
    </w:p>
    <w:p>
      <w:pPr>
        <w:spacing w:before="130" w:line="400" w:lineRule="exact"/>
        <w:jc w:val="right"/>
        <w:rPr>
          <w:rFonts w:ascii="SimSun" w:hAnsi="SimSun" w:eastAsia="SimSun" w:cs="SimSun"/>
          <w:sz w:val="21"/>
          <w:szCs w:val="21"/>
        </w:rPr>
      </w:pPr>
      <w:r>
        <w:rPr>
          <w:rFonts w:ascii="SimSun" w:hAnsi="SimSun" w:eastAsia="SimSun" w:cs="SimSun"/>
          <w:sz w:val="21"/>
          <w:szCs w:val="21"/>
          <w:spacing w:val="-9"/>
          <w:position w:val="14"/>
        </w:rPr>
        <w:t>因此笔者一般只会给这些人讲思维、推导过程和案例，但是不会直接给出答案。</w:t>
      </w:r>
    </w:p>
    <w:p>
      <w:pPr>
        <w:ind w:left="20"/>
        <w:spacing w:before="1" w:line="218" w:lineRule="auto"/>
        <w:rPr>
          <w:rFonts w:ascii="SimSun" w:hAnsi="SimSun" w:eastAsia="SimSun" w:cs="SimSun"/>
          <w:sz w:val="21"/>
          <w:szCs w:val="21"/>
        </w:rPr>
      </w:pPr>
      <w:r>
        <w:rPr>
          <w:rFonts w:ascii="SimSun" w:hAnsi="SimSun" w:eastAsia="SimSun" w:cs="SimSun"/>
          <w:sz w:val="21"/>
          <w:szCs w:val="21"/>
          <w:spacing w:val="-8"/>
        </w:rPr>
        <w:t>上述方式在大多数时候都会获得学员们最终的认可。</w:t>
      </w:r>
    </w:p>
    <w:p>
      <w:pPr>
        <w:ind w:left="20" w:right="77" w:firstLine="399"/>
        <w:spacing w:before="122" w:line="343" w:lineRule="auto"/>
        <w:rPr>
          <w:rFonts w:ascii="SimSun" w:hAnsi="SimSun" w:eastAsia="SimSun" w:cs="SimSun"/>
          <w:sz w:val="21"/>
          <w:szCs w:val="21"/>
        </w:rPr>
      </w:pPr>
      <w:r>
        <w:rPr>
          <w:rFonts w:ascii="SimSun" w:hAnsi="SimSun" w:eastAsia="SimSun" w:cs="SimSun"/>
          <w:sz w:val="21"/>
          <w:szCs w:val="21"/>
          <w:spacing w:val="1"/>
        </w:rPr>
        <w:t>本节我们重新认识数字化的标杆——互联网公司，看看它们有什么共同的特</w:t>
      </w:r>
      <w:r>
        <w:rPr>
          <w:rFonts w:ascii="SimSun" w:hAnsi="SimSun" w:eastAsia="SimSun" w:cs="SimSun"/>
          <w:sz w:val="21"/>
          <w:szCs w:val="21"/>
          <w:spacing w:val="3"/>
        </w:rPr>
        <w:t xml:space="preserve"> </w:t>
      </w:r>
      <w:r>
        <w:rPr>
          <w:rFonts w:ascii="SimSun" w:hAnsi="SimSun" w:eastAsia="SimSun" w:cs="SimSun"/>
          <w:sz w:val="21"/>
          <w:szCs w:val="21"/>
        </w:rPr>
        <w:t>征。这些内容或许没法直接指导人们解决具体问题，</w:t>
      </w:r>
      <w:r>
        <w:rPr>
          <w:rFonts w:ascii="SimSun" w:hAnsi="SimSun" w:eastAsia="SimSun" w:cs="SimSun"/>
          <w:sz w:val="21"/>
          <w:szCs w:val="21"/>
          <w:spacing w:val="-1"/>
        </w:rPr>
        <w:t>但可以引导他们更加深入地</w:t>
      </w:r>
    </w:p>
    <w:p>
      <w:pPr>
        <w:ind w:left="20"/>
        <w:spacing w:line="219" w:lineRule="auto"/>
        <w:rPr>
          <w:rFonts w:ascii="SimSun" w:hAnsi="SimSun" w:eastAsia="SimSun" w:cs="SimSun"/>
          <w:sz w:val="21"/>
          <w:szCs w:val="21"/>
        </w:rPr>
      </w:pPr>
      <w:r>
        <w:rPr>
          <w:rFonts w:ascii="SimSun" w:hAnsi="SimSun" w:eastAsia="SimSun" w:cs="SimSun"/>
          <w:sz w:val="21"/>
          <w:szCs w:val="21"/>
          <w:spacing w:val="-5"/>
        </w:rPr>
        <w:t>理解数字化，为更好地做出数字化转型的相关决策打下基础。</w:t>
      </w:r>
    </w:p>
    <w:p>
      <w:pPr>
        <w:pStyle w:val="BodyText"/>
        <w:spacing w:line="343" w:lineRule="auto"/>
        <w:rPr/>
      </w:pPr>
      <w:r/>
    </w:p>
    <w:p>
      <w:pPr>
        <w:ind w:left="23"/>
        <w:spacing w:before="82" w:line="222" w:lineRule="auto"/>
        <w:outlineLvl w:val="6"/>
        <w:rPr>
          <w:rFonts w:ascii="SimHei" w:hAnsi="SimHei" w:eastAsia="SimHei" w:cs="SimHei"/>
          <w:sz w:val="25"/>
          <w:szCs w:val="25"/>
        </w:rPr>
      </w:pPr>
      <w:r>
        <w:rPr>
          <w:rFonts w:ascii="SimHei" w:hAnsi="SimHei" w:eastAsia="SimHei" w:cs="SimHei"/>
          <w:sz w:val="25"/>
          <w:szCs w:val="25"/>
          <w:b/>
          <w:bCs/>
          <w:spacing w:val="-6"/>
        </w:rPr>
        <w:t>1.2.1</w:t>
      </w:r>
      <w:r>
        <w:rPr>
          <w:rFonts w:ascii="SimHei" w:hAnsi="SimHei" w:eastAsia="SimHei" w:cs="SimHei"/>
          <w:sz w:val="25"/>
          <w:szCs w:val="25"/>
          <w:spacing w:val="106"/>
        </w:rPr>
        <w:t xml:space="preserve"> </w:t>
      </w:r>
      <w:r>
        <w:rPr>
          <w:rFonts w:ascii="SimHei" w:hAnsi="SimHei" w:eastAsia="SimHei" w:cs="SimHei"/>
          <w:sz w:val="25"/>
          <w:szCs w:val="25"/>
          <w:b/>
          <w:bCs/>
          <w:spacing w:val="-6"/>
        </w:rPr>
        <w:t>中国优秀企业的数据对比</w:t>
      </w:r>
    </w:p>
    <w:p>
      <w:pPr>
        <w:pStyle w:val="BodyText"/>
        <w:spacing w:line="257" w:lineRule="auto"/>
        <w:rPr/>
      </w:pPr>
      <w:r/>
    </w:p>
    <w:p>
      <w:pPr>
        <w:ind w:left="20" w:right="74" w:firstLine="399"/>
        <w:spacing w:before="69" w:line="335" w:lineRule="auto"/>
        <w:jc w:val="both"/>
        <w:rPr>
          <w:rFonts w:ascii="SimSun" w:hAnsi="SimSun" w:eastAsia="SimSun" w:cs="SimSun"/>
          <w:sz w:val="21"/>
          <w:szCs w:val="21"/>
        </w:rPr>
      </w:pPr>
      <w:r>
        <w:rPr>
          <w:rFonts w:ascii="SimSun" w:hAnsi="SimSun" w:eastAsia="SimSun" w:cs="SimSun"/>
          <w:sz w:val="21"/>
          <w:szCs w:val="21"/>
          <w:spacing w:val="7"/>
        </w:rPr>
        <w:t>我们首先来看表1-2,其中笔者选择了我国几个重要行业中的优秀公司，然</w:t>
      </w:r>
      <w:r>
        <w:rPr>
          <w:rFonts w:ascii="SimSun" w:hAnsi="SimSun" w:eastAsia="SimSun" w:cs="SimSun"/>
          <w:sz w:val="21"/>
          <w:szCs w:val="21"/>
          <w:spacing w:val="11"/>
        </w:rPr>
        <w:t xml:space="preserve"> </w:t>
      </w:r>
      <w:r>
        <w:rPr>
          <w:rFonts w:ascii="SimSun" w:hAnsi="SimSun" w:eastAsia="SimSun" w:cs="SimSun"/>
          <w:sz w:val="21"/>
          <w:szCs w:val="21"/>
          <w:spacing w:val="6"/>
        </w:rPr>
        <w:t>后对它们的主要运营数据进行对比。写作本书的过程中各公</w:t>
      </w:r>
      <w:r>
        <w:rPr>
          <w:rFonts w:ascii="SimSun" w:hAnsi="SimSun" w:eastAsia="SimSun" w:cs="SimSun"/>
          <w:sz w:val="21"/>
          <w:szCs w:val="21"/>
          <w:spacing w:val="5"/>
        </w:rPr>
        <w:t>司2020年的年度财</w:t>
      </w:r>
      <w:r>
        <w:rPr>
          <w:rFonts w:ascii="SimSun" w:hAnsi="SimSun" w:eastAsia="SimSun" w:cs="SimSun"/>
          <w:sz w:val="21"/>
          <w:szCs w:val="21"/>
        </w:rPr>
        <w:t xml:space="preserve"> </w:t>
      </w:r>
      <w:r>
        <w:rPr>
          <w:rFonts w:ascii="SimSun" w:hAnsi="SimSun" w:eastAsia="SimSun" w:cs="SimSun"/>
          <w:sz w:val="21"/>
          <w:szCs w:val="21"/>
        </w:rPr>
        <w:t>务报告已经发布，但由于新冠疫情对该年度的传统行业</w:t>
      </w:r>
      <w:r>
        <w:rPr>
          <w:rFonts w:ascii="SimSun" w:hAnsi="SimSun" w:eastAsia="SimSun" w:cs="SimSun"/>
          <w:sz w:val="21"/>
          <w:szCs w:val="21"/>
          <w:spacing w:val="-1"/>
        </w:rPr>
        <w:t>影响较大，而线上业务总</w:t>
      </w:r>
      <w:r>
        <w:rPr>
          <w:rFonts w:ascii="SimSun" w:hAnsi="SimSun" w:eastAsia="SimSun" w:cs="SimSun"/>
          <w:sz w:val="21"/>
          <w:szCs w:val="21"/>
        </w:rPr>
        <w:t xml:space="preserve"> </w:t>
      </w:r>
      <w:r>
        <w:rPr>
          <w:rFonts w:ascii="SimSun" w:hAnsi="SimSun" w:eastAsia="SimSun" w:cs="SimSun"/>
          <w:sz w:val="21"/>
          <w:szCs w:val="21"/>
          <w:spacing w:val="3"/>
        </w:rPr>
        <w:t>体上是利好的，这意味着直接对比数据对传统行业不公平，因此表1-2</w:t>
      </w:r>
      <w:r>
        <w:rPr>
          <w:rFonts w:ascii="SimSun" w:hAnsi="SimSun" w:eastAsia="SimSun" w:cs="SimSun"/>
          <w:sz w:val="21"/>
          <w:szCs w:val="21"/>
          <w:spacing w:val="2"/>
        </w:rPr>
        <w:t>使用的是</w:t>
      </w:r>
      <w:r>
        <w:rPr>
          <w:rFonts w:ascii="SimSun" w:hAnsi="SimSun" w:eastAsia="SimSun" w:cs="SimSun"/>
          <w:sz w:val="21"/>
          <w:szCs w:val="21"/>
        </w:rPr>
        <w:t xml:space="preserve"> </w:t>
      </w:r>
      <w:r>
        <w:rPr>
          <w:rFonts w:ascii="SimSun" w:hAnsi="SimSun" w:eastAsia="SimSun" w:cs="SimSun"/>
          <w:sz w:val="21"/>
          <w:szCs w:val="21"/>
          <w:spacing w:val="8"/>
        </w:rPr>
        <w:t>2019年各公司的年报数据，市值数据则统一使用本书写作时2021年6月某天的</w:t>
      </w:r>
    </w:p>
    <w:p>
      <w:pPr>
        <w:ind w:left="20"/>
        <w:spacing w:line="219" w:lineRule="auto"/>
        <w:rPr>
          <w:rFonts w:ascii="SimSun" w:hAnsi="SimSun" w:eastAsia="SimSun" w:cs="SimSun"/>
          <w:sz w:val="21"/>
          <w:szCs w:val="21"/>
        </w:rPr>
      </w:pPr>
      <w:r>
        <w:rPr>
          <w:rFonts w:ascii="SimSun" w:hAnsi="SimSun" w:eastAsia="SimSun" w:cs="SimSun"/>
          <w:sz w:val="21"/>
          <w:szCs w:val="21"/>
          <w:spacing w:val="-9"/>
        </w:rPr>
        <w:t>数据。</w:t>
      </w:r>
    </w:p>
    <w:p>
      <w:pPr>
        <w:spacing w:line="219" w:lineRule="auto"/>
        <w:sectPr>
          <w:footerReference w:type="default" r:id="rId115"/>
          <w:pgSz w:w="8640" w:h="12580"/>
          <w:pgMar w:top="400" w:right="645" w:bottom="367" w:left="529" w:header="0" w:footer="258" w:gutter="0"/>
        </w:sectPr>
        <w:rPr>
          <w:rFonts w:ascii="SimSun" w:hAnsi="SimSun" w:eastAsia="SimSun" w:cs="SimSun"/>
          <w:sz w:val="21"/>
          <w:szCs w:val="21"/>
        </w:rPr>
      </w:pPr>
    </w:p>
    <w:p>
      <w:pPr>
        <w:ind w:left="4604"/>
        <w:spacing w:before="113" w:line="219" w:lineRule="auto"/>
        <w:rPr>
          <w:rFonts w:ascii="SimHei" w:hAnsi="SimHei" w:eastAsia="SimHei" w:cs="SimHei"/>
          <w:sz w:val="20"/>
          <w:szCs w:val="20"/>
        </w:rPr>
      </w:pPr>
      <w:r>
        <w:drawing>
          <wp:anchor distT="0" distB="0" distL="0" distR="0" simplePos="0" relativeHeight="252149760" behindDoc="0" locked="0" layoutInCell="0" allowOverlap="1">
            <wp:simplePos x="0" y="0"/>
            <wp:positionH relativeFrom="page">
              <wp:posOffset>361937</wp:posOffset>
            </wp:positionH>
            <wp:positionV relativeFrom="page">
              <wp:posOffset>6191219</wp:posOffset>
            </wp:positionV>
            <wp:extent cx="920783" cy="6380"/>
            <wp:effectExtent l="0" t="0" r="0" b="0"/>
            <wp:wrapNone/>
            <wp:docPr id="132" name="IM 132"/>
            <wp:cNvGraphicFramePr/>
            <a:graphic>
              <a:graphicData uri="http://schemas.openxmlformats.org/drawingml/2006/picture">
                <pic:pic>
                  <pic:nvPicPr>
                    <pic:cNvPr id="132" name="IM 132"/>
                    <pic:cNvPicPr/>
                  </pic:nvPicPr>
                  <pic:blipFill>
                    <a:blip r:embed="rId118"/>
                    <a:stretch>
                      <a:fillRect/>
                    </a:stretch>
                  </pic:blipFill>
                  <pic:spPr>
                    <a:xfrm rot="0">
                      <a:off x="0" y="0"/>
                      <a:ext cx="920783" cy="6380"/>
                    </a:xfrm>
                    <a:prstGeom prst="rect">
                      <a:avLst/>
                    </a:prstGeom>
                  </pic:spPr>
                </pic:pic>
              </a:graphicData>
            </a:graphic>
          </wp:anchor>
        </w:drawing>
      </w:r>
      <w:r>
        <w:rPr>
          <w:rFonts w:ascii="SimHei" w:hAnsi="SimHei" w:eastAsia="SimHei" w:cs="SimHei"/>
          <w:sz w:val="20"/>
          <w:szCs w:val="20"/>
          <w:spacing w:val="-8"/>
        </w:rPr>
        <w:t>第1章</w:t>
      </w:r>
      <w:r>
        <w:rPr>
          <w:rFonts w:ascii="SimHei" w:hAnsi="SimHei" w:eastAsia="SimHei" w:cs="SimHei"/>
          <w:sz w:val="20"/>
          <w:szCs w:val="20"/>
          <w:spacing w:val="-8"/>
        </w:rPr>
        <w:t xml:space="preserve"> </w:t>
      </w:r>
      <w:r>
        <w:rPr>
          <w:rFonts w:ascii="SimHei" w:hAnsi="SimHei" w:eastAsia="SimHei" w:cs="SimHei"/>
          <w:sz w:val="20"/>
          <w:szCs w:val="20"/>
          <w:spacing w:val="-8"/>
        </w:rPr>
        <w:t>认知：数字化的前世今生</w:t>
      </w:r>
    </w:p>
    <w:p>
      <w:pPr>
        <w:pStyle w:val="BodyText"/>
        <w:spacing w:line="277" w:lineRule="auto"/>
        <w:rPr/>
      </w:pPr>
      <w:r/>
    </w:p>
    <w:p>
      <w:pPr>
        <w:pStyle w:val="BodyText"/>
        <w:spacing w:line="277" w:lineRule="auto"/>
        <w:rPr/>
      </w:pPr>
      <w:r/>
    </w:p>
    <w:p>
      <w:pPr>
        <w:ind w:left="2297"/>
        <w:spacing w:before="65" w:line="222" w:lineRule="auto"/>
        <w:rPr>
          <w:rFonts w:ascii="SimHei" w:hAnsi="SimHei" w:eastAsia="SimHei" w:cs="SimHei"/>
          <w:sz w:val="20"/>
          <w:szCs w:val="20"/>
        </w:rPr>
      </w:pPr>
      <w:r>
        <w:rPr>
          <w:rFonts w:ascii="SimHei" w:hAnsi="SimHei" w:eastAsia="SimHei" w:cs="SimHei"/>
          <w:sz w:val="20"/>
          <w:szCs w:val="20"/>
          <w:b/>
          <w:bCs/>
        </w:rPr>
        <w:t>表1-2</w:t>
      </w:r>
      <w:r>
        <w:rPr>
          <w:rFonts w:ascii="SimHei" w:hAnsi="SimHei" w:eastAsia="SimHei" w:cs="SimHei"/>
          <w:sz w:val="20"/>
          <w:szCs w:val="20"/>
          <w:spacing w:val="90"/>
        </w:rPr>
        <w:t xml:space="preserve"> </w:t>
      </w:r>
      <w:r>
        <w:rPr>
          <w:rFonts w:ascii="SimHei" w:hAnsi="SimHei" w:eastAsia="SimHei" w:cs="SimHei"/>
          <w:sz w:val="20"/>
          <w:szCs w:val="20"/>
          <w:b/>
          <w:bCs/>
        </w:rPr>
        <w:t>中国优秀企业数据对比</w:t>
      </w:r>
    </w:p>
    <w:p>
      <w:pPr>
        <w:spacing w:line="130" w:lineRule="exact"/>
        <w:rPr/>
      </w:pPr>
      <w:r/>
    </w:p>
    <w:tbl>
      <w:tblPr>
        <w:tblStyle w:val="TableNormal"/>
        <w:tblW w:w="735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892"/>
        <w:gridCol w:w="919"/>
        <w:gridCol w:w="819"/>
        <w:gridCol w:w="938"/>
        <w:gridCol w:w="939"/>
        <w:gridCol w:w="918"/>
        <w:gridCol w:w="934"/>
      </w:tblGrid>
      <w:tr>
        <w:trPr>
          <w:trHeight w:val="314" w:hRule="atLeast"/>
        </w:trPr>
        <w:tc>
          <w:tcPr>
            <w:tcW w:w="1892" w:type="dxa"/>
            <w:vAlign w:val="top"/>
            <w:vMerge w:val="restart"/>
            <w:tcBorders>
              <w:bottom w:val="nil"/>
            </w:tcBorders>
          </w:tcPr>
          <w:p>
            <w:pPr>
              <w:spacing w:line="286" w:lineRule="auto"/>
              <w:rPr>
                <w:rFonts w:ascii="Arial"/>
                <w:sz w:val="21"/>
              </w:rPr>
            </w:pPr>
            <w:r/>
          </w:p>
          <w:p>
            <w:pPr>
              <w:pStyle w:val="TableText"/>
              <w:ind w:left="607"/>
              <w:spacing w:before="62" w:line="219" w:lineRule="auto"/>
              <w:rPr/>
            </w:pPr>
            <w:r>
              <w:rPr>
                <w:b/>
                <w:bCs/>
                <w:spacing w:val="-4"/>
              </w:rPr>
              <w:t>运营数据</w:t>
            </w:r>
          </w:p>
        </w:tc>
        <w:tc>
          <w:tcPr>
            <w:tcW w:w="5467" w:type="dxa"/>
            <w:vAlign w:val="top"/>
            <w:gridSpan w:val="6"/>
          </w:tcPr>
          <w:p>
            <w:pPr>
              <w:pStyle w:val="TableText"/>
              <w:ind w:left="2175"/>
              <w:spacing w:before="60" w:line="220" w:lineRule="auto"/>
              <w:rPr/>
            </w:pPr>
            <w:r>
              <w:rPr>
                <w:b/>
                <w:bCs/>
                <w:spacing w:val="4"/>
              </w:rPr>
              <w:t>公司(行业)</w:t>
            </w:r>
          </w:p>
        </w:tc>
      </w:tr>
      <w:tr>
        <w:trPr>
          <w:trHeight w:val="558" w:hRule="atLeast"/>
        </w:trPr>
        <w:tc>
          <w:tcPr>
            <w:tcW w:w="1892" w:type="dxa"/>
            <w:vAlign w:val="top"/>
            <w:vMerge w:val="continue"/>
            <w:tcBorders>
              <w:top w:val="nil"/>
            </w:tcBorders>
          </w:tcPr>
          <w:p>
            <w:pPr>
              <w:rPr>
                <w:rFonts w:ascii="Arial"/>
                <w:sz w:val="21"/>
              </w:rPr>
            </w:pPr>
            <w:r/>
          </w:p>
        </w:tc>
        <w:tc>
          <w:tcPr>
            <w:tcW w:w="919" w:type="dxa"/>
            <w:vAlign w:val="top"/>
          </w:tcPr>
          <w:p>
            <w:pPr>
              <w:pStyle w:val="TableText"/>
              <w:ind w:left="263"/>
              <w:spacing w:before="69" w:line="220" w:lineRule="auto"/>
              <w:rPr/>
            </w:pPr>
            <w:r>
              <w:rPr>
                <w:spacing w:val="-2"/>
              </w:rPr>
              <w:t>腾讯</w:t>
            </w:r>
          </w:p>
          <w:p>
            <w:pPr>
              <w:pStyle w:val="TableText"/>
              <w:ind w:left="73"/>
              <w:spacing w:before="45" w:line="201" w:lineRule="auto"/>
              <w:rPr/>
            </w:pPr>
            <w:r>
              <w:rPr>
                <w:spacing w:val="8"/>
              </w:rPr>
              <w:t>(互联网)</w:t>
            </w:r>
          </w:p>
        </w:tc>
        <w:tc>
          <w:tcPr>
            <w:tcW w:w="819" w:type="dxa"/>
            <w:vAlign w:val="top"/>
          </w:tcPr>
          <w:p>
            <w:pPr>
              <w:pStyle w:val="TableText"/>
              <w:ind w:left="216"/>
              <w:spacing w:before="56" w:line="220" w:lineRule="auto"/>
              <w:rPr/>
            </w:pPr>
            <w:r>
              <w:rPr>
                <w:b/>
                <w:bCs/>
                <w:spacing w:val="-5"/>
              </w:rPr>
              <w:t>华为</w:t>
            </w:r>
          </w:p>
          <w:p>
            <w:pPr>
              <w:pStyle w:val="TableText"/>
              <w:ind w:left="113"/>
              <w:spacing w:before="55" w:line="203" w:lineRule="auto"/>
              <w:rPr/>
            </w:pPr>
            <w:r>
              <w:rPr>
                <w:spacing w:val="10"/>
              </w:rPr>
              <w:t>(通信)</w:t>
            </w:r>
          </w:p>
        </w:tc>
        <w:tc>
          <w:tcPr>
            <w:tcW w:w="938" w:type="dxa"/>
            <w:vAlign w:val="top"/>
          </w:tcPr>
          <w:p>
            <w:pPr>
              <w:pStyle w:val="TableText"/>
              <w:ind w:left="277"/>
              <w:spacing w:before="74" w:line="219" w:lineRule="auto"/>
              <w:rPr/>
            </w:pPr>
            <w:r>
              <w:rPr>
                <w:b/>
                <w:bCs/>
                <w:spacing w:val="-5"/>
              </w:rPr>
              <w:t>万科</w:t>
            </w:r>
          </w:p>
          <w:p>
            <w:pPr>
              <w:pStyle w:val="TableText"/>
              <w:ind w:left="84"/>
              <w:spacing w:before="38" w:line="203" w:lineRule="auto"/>
              <w:rPr/>
            </w:pPr>
            <w:r>
              <w:rPr>
                <w:spacing w:val="8"/>
              </w:rPr>
              <w:t>(房地产)</w:t>
            </w:r>
          </w:p>
        </w:tc>
        <w:tc>
          <w:tcPr>
            <w:tcW w:w="939" w:type="dxa"/>
            <w:vAlign w:val="top"/>
          </w:tcPr>
          <w:p>
            <w:pPr>
              <w:pStyle w:val="TableText"/>
              <w:ind w:left="179" w:right="86" w:hanging="90"/>
              <w:spacing w:before="84" w:line="225" w:lineRule="auto"/>
              <w:rPr/>
            </w:pPr>
            <w:r>
              <w:rPr>
                <w:b/>
                <w:bCs/>
                <w:spacing w:val="-4"/>
              </w:rPr>
              <w:t>格力电器</w:t>
            </w:r>
            <w:r>
              <w:rPr/>
              <w:t xml:space="preserve"> </w:t>
            </w:r>
            <w:r>
              <w:rPr>
                <w:b/>
                <w:bCs/>
                <w:spacing w:val="7"/>
              </w:rPr>
              <w:t>(制造)</w:t>
            </w:r>
          </w:p>
        </w:tc>
        <w:tc>
          <w:tcPr>
            <w:tcW w:w="918" w:type="dxa"/>
            <w:vAlign w:val="top"/>
          </w:tcPr>
          <w:p>
            <w:pPr>
              <w:pStyle w:val="TableText"/>
              <w:ind w:left="170" w:right="131"/>
              <w:spacing w:before="76" w:line="229" w:lineRule="auto"/>
              <w:rPr/>
            </w:pPr>
            <w:r>
              <w:rPr>
                <w:b/>
                <w:bCs/>
                <w:spacing w:val="-2"/>
              </w:rPr>
              <w:t>中石化</w:t>
            </w:r>
            <w:r>
              <w:rPr>
                <w:spacing w:val="1"/>
              </w:rPr>
              <w:t xml:space="preserve"> </w:t>
            </w:r>
            <w:r>
              <w:rPr>
                <w:b/>
                <w:bCs/>
                <w:spacing w:val="7"/>
              </w:rPr>
              <w:t>(能源)</w:t>
            </w:r>
          </w:p>
        </w:tc>
        <w:tc>
          <w:tcPr>
            <w:tcW w:w="934" w:type="dxa"/>
            <w:vAlign w:val="top"/>
          </w:tcPr>
          <w:p>
            <w:pPr>
              <w:pStyle w:val="TableText"/>
              <w:ind w:left="79"/>
              <w:spacing w:before="69" w:line="220" w:lineRule="auto"/>
              <w:rPr/>
            </w:pPr>
            <w:r>
              <w:rPr>
                <w:spacing w:val="-2"/>
              </w:rPr>
              <w:t>工商银行</w:t>
            </w:r>
          </w:p>
          <w:p>
            <w:pPr>
              <w:pStyle w:val="TableText"/>
              <w:ind w:left="182"/>
              <w:spacing w:before="21" w:line="221" w:lineRule="auto"/>
              <w:rPr/>
            </w:pPr>
            <w:r>
              <w:rPr>
                <w:b/>
                <w:bCs/>
                <w:spacing w:val="7"/>
              </w:rPr>
              <w:t>(金融)</w:t>
            </w:r>
          </w:p>
        </w:tc>
      </w:tr>
      <w:tr>
        <w:trPr>
          <w:trHeight w:val="309" w:hRule="atLeast"/>
        </w:trPr>
        <w:tc>
          <w:tcPr>
            <w:tcW w:w="1892" w:type="dxa"/>
            <w:vAlign w:val="top"/>
          </w:tcPr>
          <w:p>
            <w:pPr>
              <w:pStyle w:val="TableText"/>
              <w:ind w:left="75"/>
              <w:spacing w:before="61" w:line="219" w:lineRule="auto"/>
              <w:rPr/>
            </w:pPr>
            <w:r>
              <w:rPr>
                <w:spacing w:val="3"/>
              </w:rPr>
              <w:t>营收</w:t>
            </w:r>
          </w:p>
        </w:tc>
        <w:tc>
          <w:tcPr>
            <w:tcW w:w="919" w:type="dxa"/>
            <w:vAlign w:val="top"/>
          </w:tcPr>
          <w:p>
            <w:pPr>
              <w:pStyle w:val="TableText"/>
              <w:ind w:left="162"/>
              <w:spacing w:before="61" w:line="221" w:lineRule="auto"/>
              <w:rPr/>
            </w:pPr>
            <w:r>
              <w:rPr>
                <w:spacing w:val="1"/>
              </w:rPr>
              <w:t>3772亿</w:t>
            </w:r>
          </w:p>
        </w:tc>
        <w:tc>
          <w:tcPr>
            <w:tcW w:w="819" w:type="dxa"/>
            <w:vAlign w:val="top"/>
          </w:tcPr>
          <w:p>
            <w:pPr>
              <w:pStyle w:val="TableText"/>
              <w:ind w:left="113"/>
              <w:spacing w:before="61" w:line="221" w:lineRule="auto"/>
              <w:rPr/>
            </w:pPr>
            <w:r>
              <w:rPr>
                <w:spacing w:val="-2"/>
              </w:rPr>
              <w:t>8588亿</w:t>
            </w:r>
          </w:p>
        </w:tc>
        <w:tc>
          <w:tcPr>
            <w:tcW w:w="938" w:type="dxa"/>
            <w:vAlign w:val="top"/>
          </w:tcPr>
          <w:p>
            <w:pPr>
              <w:pStyle w:val="TableText"/>
              <w:ind w:left="174"/>
              <w:spacing w:before="61" w:line="221" w:lineRule="auto"/>
              <w:rPr/>
            </w:pPr>
            <w:r>
              <w:rPr>
                <w:spacing w:val="1"/>
              </w:rPr>
              <w:t>3678亿</w:t>
            </w:r>
          </w:p>
        </w:tc>
        <w:tc>
          <w:tcPr>
            <w:tcW w:w="939" w:type="dxa"/>
            <w:vAlign w:val="top"/>
          </w:tcPr>
          <w:p>
            <w:pPr>
              <w:pStyle w:val="TableText"/>
              <w:ind w:left="177"/>
              <w:spacing w:before="61" w:line="221" w:lineRule="auto"/>
              <w:rPr/>
            </w:pPr>
            <w:r>
              <w:rPr>
                <w:spacing w:val="1"/>
              </w:rPr>
              <w:t>1981亿</w:t>
            </w:r>
          </w:p>
        </w:tc>
        <w:tc>
          <w:tcPr>
            <w:shd w:val="clear" w:fill="CCCCCC"/>
            <w:tcW w:w="918" w:type="dxa"/>
            <w:vAlign w:val="top"/>
          </w:tcPr>
          <w:p>
            <w:pPr>
              <w:pStyle w:val="TableText"/>
              <w:ind w:left="117"/>
              <w:spacing w:before="61" w:line="221" w:lineRule="auto"/>
              <w:rPr/>
            </w:pPr>
            <w:r>
              <w:rPr>
                <w:spacing w:val="2"/>
              </w:rPr>
              <w:t>29661亿</w:t>
            </w:r>
          </w:p>
        </w:tc>
        <w:tc>
          <w:tcPr>
            <w:tcW w:w="934" w:type="dxa"/>
            <w:vAlign w:val="top"/>
          </w:tcPr>
          <w:p>
            <w:pPr>
              <w:pStyle w:val="TableText"/>
              <w:ind w:left="179"/>
              <w:spacing w:before="61" w:line="221" w:lineRule="auto"/>
              <w:rPr/>
            </w:pPr>
            <w:r>
              <w:rPr>
                <w:spacing w:val="-2"/>
              </w:rPr>
              <w:t>8551亿</w:t>
            </w:r>
          </w:p>
        </w:tc>
      </w:tr>
      <w:tr>
        <w:trPr>
          <w:trHeight w:val="309" w:hRule="atLeast"/>
        </w:trPr>
        <w:tc>
          <w:tcPr>
            <w:tcW w:w="1892" w:type="dxa"/>
            <w:vAlign w:val="top"/>
          </w:tcPr>
          <w:p>
            <w:pPr>
              <w:pStyle w:val="TableText"/>
              <w:ind w:left="75"/>
              <w:spacing w:before="61" w:line="219" w:lineRule="auto"/>
              <w:rPr/>
            </w:pPr>
            <w:r>
              <w:rPr>
                <w:spacing w:val="-4"/>
              </w:rPr>
              <w:t>市值</w:t>
            </w:r>
          </w:p>
        </w:tc>
        <w:tc>
          <w:tcPr>
            <w:shd w:val="clear" w:fill="D0D0D0"/>
            <w:tcW w:w="919" w:type="dxa"/>
            <w:vAlign w:val="top"/>
          </w:tcPr>
          <w:p>
            <w:pPr>
              <w:pStyle w:val="TableText"/>
              <w:ind w:left="73"/>
              <w:spacing w:before="62" w:line="220" w:lineRule="auto"/>
              <w:rPr/>
            </w:pPr>
            <w:r>
              <w:rPr>
                <w:spacing w:val="-2"/>
              </w:rPr>
              <w:t>4.66万亿</w:t>
            </w:r>
          </w:p>
        </w:tc>
        <w:tc>
          <w:tcPr>
            <w:tcW w:w="819" w:type="dxa"/>
            <w:vAlign w:val="top"/>
          </w:tcPr>
          <w:p>
            <w:pPr>
              <w:rPr>
                <w:rFonts w:ascii="Arial"/>
                <w:sz w:val="21"/>
              </w:rPr>
            </w:pPr>
            <w:r/>
          </w:p>
        </w:tc>
        <w:tc>
          <w:tcPr>
            <w:tcW w:w="938" w:type="dxa"/>
            <w:vAlign w:val="top"/>
          </w:tcPr>
          <w:p>
            <w:pPr>
              <w:pStyle w:val="TableText"/>
              <w:ind w:left="84"/>
              <w:spacing w:before="62" w:line="220" w:lineRule="auto"/>
              <w:rPr/>
            </w:pPr>
            <w:r>
              <w:rPr>
                <w:spacing w:val="-2"/>
              </w:rPr>
              <w:t>0.28万亿</w:t>
            </w:r>
          </w:p>
        </w:tc>
        <w:tc>
          <w:tcPr>
            <w:tcW w:w="939" w:type="dxa"/>
            <w:vAlign w:val="top"/>
          </w:tcPr>
          <w:p>
            <w:pPr>
              <w:pStyle w:val="TableText"/>
              <w:ind w:left="86"/>
              <w:spacing w:before="62" w:line="220" w:lineRule="auto"/>
              <w:rPr/>
            </w:pPr>
            <w:r>
              <w:rPr>
                <w:spacing w:val="-2"/>
              </w:rPr>
              <w:t>0.31万亿</w:t>
            </w:r>
          </w:p>
        </w:tc>
        <w:tc>
          <w:tcPr>
            <w:tcW w:w="918" w:type="dxa"/>
            <w:vAlign w:val="top"/>
          </w:tcPr>
          <w:p>
            <w:pPr>
              <w:pStyle w:val="TableText"/>
              <w:ind w:left="77"/>
              <w:spacing w:before="62" w:line="220" w:lineRule="auto"/>
              <w:rPr/>
            </w:pPr>
            <w:r>
              <w:rPr>
                <w:spacing w:val="-2"/>
              </w:rPr>
              <w:t>0.41万亿</w:t>
            </w:r>
          </w:p>
        </w:tc>
        <w:tc>
          <w:tcPr>
            <w:tcW w:w="934" w:type="dxa"/>
            <w:vAlign w:val="top"/>
          </w:tcPr>
          <w:p>
            <w:pPr>
              <w:pStyle w:val="TableText"/>
              <w:ind w:left="79"/>
              <w:spacing w:before="62" w:line="220" w:lineRule="auto"/>
              <w:rPr/>
            </w:pPr>
            <w:r>
              <w:rPr>
                <w:spacing w:val="1"/>
              </w:rPr>
              <w:t>1.49万亿</w:t>
            </w:r>
          </w:p>
        </w:tc>
      </w:tr>
      <w:tr>
        <w:trPr>
          <w:trHeight w:val="299" w:hRule="atLeast"/>
        </w:trPr>
        <w:tc>
          <w:tcPr>
            <w:tcW w:w="1892" w:type="dxa"/>
            <w:vAlign w:val="top"/>
          </w:tcPr>
          <w:p>
            <w:pPr>
              <w:pStyle w:val="TableText"/>
              <w:ind w:left="75"/>
              <w:spacing w:before="62" w:line="219" w:lineRule="auto"/>
              <w:rPr/>
            </w:pPr>
            <w:r>
              <w:rPr>
                <w:spacing w:val="2"/>
              </w:rPr>
              <w:t>员工人数</w:t>
            </w:r>
          </w:p>
        </w:tc>
        <w:tc>
          <w:tcPr>
            <w:tcW w:w="919" w:type="dxa"/>
            <w:vAlign w:val="top"/>
          </w:tcPr>
          <w:p>
            <w:pPr>
              <w:pStyle w:val="TableText"/>
              <w:ind w:left="212"/>
              <w:spacing w:before="63" w:line="219" w:lineRule="auto"/>
              <w:rPr/>
            </w:pPr>
            <w:r>
              <w:rPr>
                <w:spacing w:val="-3"/>
              </w:rPr>
              <w:t>6.2万</w:t>
            </w:r>
          </w:p>
        </w:tc>
        <w:tc>
          <w:tcPr>
            <w:tcW w:w="819" w:type="dxa"/>
            <w:vAlign w:val="top"/>
          </w:tcPr>
          <w:p>
            <w:pPr>
              <w:rPr>
                <w:rFonts w:ascii="Arial"/>
                <w:sz w:val="21"/>
              </w:rPr>
            </w:pPr>
            <w:r/>
          </w:p>
        </w:tc>
        <w:tc>
          <w:tcPr>
            <w:tcW w:w="938" w:type="dxa"/>
            <w:vAlign w:val="top"/>
          </w:tcPr>
          <w:p>
            <w:pPr>
              <w:pStyle w:val="TableText"/>
              <w:ind w:left="174"/>
              <w:spacing w:before="63" w:line="219" w:lineRule="auto"/>
              <w:rPr/>
            </w:pPr>
            <w:r>
              <w:rPr>
                <w:spacing w:val="2"/>
              </w:rPr>
              <w:t>13.1万</w:t>
            </w:r>
          </w:p>
        </w:tc>
        <w:tc>
          <w:tcPr>
            <w:tcW w:w="939" w:type="dxa"/>
            <w:vAlign w:val="top"/>
          </w:tcPr>
          <w:p>
            <w:pPr>
              <w:pStyle w:val="TableText"/>
              <w:ind w:left="226"/>
              <w:spacing w:before="63" w:line="219" w:lineRule="auto"/>
              <w:rPr/>
            </w:pPr>
            <w:r>
              <w:rPr>
                <w:spacing w:val="-3"/>
              </w:rPr>
              <w:t>8.8万</w:t>
            </w:r>
          </w:p>
        </w:tc>
        <w:tc>
          <w:tcPr>
            <w:tcW w:w="918" w:type="dxa"/>
            <w:vAlign w:val="top"/>
          </w:tcPr>
          <w:p>
            <w:pPr>
              <w:pStyle w:val="TableText"/>
              <w:ind w:left="167"/>
              <w:spacing w:before="63" w:line="219" w:lineRule="auto"/>
              <w:rPr/>
            </w:pPr>
            <w:r>
              <w:rPr>
                <w:spacing w:val="-2"/>
              </w:rPr>
              <w:t>40.2万</w:t>
            </w:r>
          </w:p>
        </w:tc>
        <w:tc>
          <w:tcPr>
            <w:tcW w:w="934" w:type="dxa"/>
            <w:vAlign w:val="top"/>
          </w:tcPr>
          <w:p>
            <w:pPr>
              <w:pStyle w:val="TableText"/>
              <w:ind w:left="179"/>
              <w:spacing w:before="63" w:line="219" w:lineRule="auto"/>
              <w:rPr/>
            </w:pPr>
            <w:r>
              <w:rPr>
                <w:spacing w:val="-2"/>
              </w:rPr>
              <w:t>44.5万</w:t>
            </w:r>
          </w:p>
        </w:tc>
      </w:tr>
      <w:tr>
        <w:trPr>
          <w:trHeight w:val="309" w:hRule="atLeast"/>
        </w:trPr>
        <w:tc>
          <w:tcPr>
            <w:tcW w:w="1892" w:type="dxa"/>
            <w:vAlign w:val="top"/>
          </w:tcPr>
          <w:p>
            <w:pPr>
              <w:pStyle w:val="TableText"/>
              <w:ind w:left="75"/>
              <w:spacing w:before="64" w:line="220" w:lineRule="auto"/>
              <w:rPr/>
            </w:pPr>
            <w:r>
              <w:rPr>
                <w:spacing w:val="4"/>
              </w:rPr>
              <w:t>净利润</w:t>
            </w:r>
          </w:p>
        </w:tc>
        <w:tc>
          <w:tcPr>
            <w:tcW w:w="919" w:type="dxa"/>
            <w:vAlign w:val="top"/>
          </w:tcPr>
          <w:p>
            <w:pPr>
              <w:pStyle w:val="TableText"/>
              <w:ind w:left="212"/>
              <w:spacing w:before="64" w:line="221" w:lineRule="auto"/>
              <w:rPr/>
            </w:pPr>
            <w:r>
              <w:rPr>
                <w:spacing w:val="-2"/>
              </w:rPr>
              <w:t>958亿</w:t>
            </w:r>
          </w:p>
        </w:tc>
        <w:tc>
          <w:tcPr>
            <w:tcW w:w="819" w:type="dxa"/>
            <w:vAlign w:val="top"/>
          </w:tcPr>
          <w:p>
            <w:pPr>
              <w:pStyle w:val="TableText"/>
              <w:ind w:left="163"/>
              <w:spacing w:before="64" w:line="221" w:lineRule="auto"/>
              <w:rPr/>
            </w:pPr>
            <w:r>
              <w:rPr>
                <w:spacing w:val="-2"/>
              </w:rPr>
              <w:t>626亿</w:t>
            </w:r>
          </w:p>
        </w:tc>
        <w:tc>
          <w:tcPr>
            <w:tcW w:w="938" w:type="dxa"/>
            <w:vAlign w:val="top"/>
          </w:tcPr>
          <w:p>
            <w:pPr>
              <w:pStyle w:val="TableText"/>
              <w:ind w:left="225"/>
              <w:spacing w:before="64" w:line="221" w:lineRule="auto"/>
              <w:rPr/>
            </w:pPr>
            <w:r>
              <w:rPr>
                <w:spacing w:val="-2"/>
              </w:rPr>
              <w:t>388亿</w:t>
            </w:r>
          </w:p>
        </w:tc>
        <w:tc>
          <w:tcPr>
            <w:tcW w:w="939" w:type="dxa"/>
            <w:vAlign w:val="top"/>
          </w:tcPr>
          <w:p>
            <w:pPr>
              <w:pStyle w:val="TableText"/>
              <w:ind w:left="226"/>
              <w:spacing w:before="64" w:line="221" w:lineRule="auto"/>
              <w:rPr/>
            </w:pPr>
            <w:r>
              <w:rPr>
                <w:spacing w:val="-2"/>
              </w:rPr>
              <w:t>246亿</w:t>
            </w:r>
          </w:p>
        </w:tc>
        <w:tc>
          <w:tcPr>
            <w:tcW w:w="918" w:type="dxa"/>
            <w:vAlign w:val="top"/>
          </w:tcPr>
          <w:p>
            <w:pPr>
              <w:pStyle w:val="TableText"/>
              <w:ind w:left="217"/>
              <w:spacing w:before="64" w:line="221" w:lineRule="auto"/>
              <w:rPr/>
            </w:pPr>
            <w:r>
              <w:rPr>
                <w:spacing w:val="-2"/>
              </w:rPr>
              <w:t>575亿</w:t>
            </w:r>
          </w:p>
        </w:tc>
        <w:tc>
          <w:tcPr>
            <w:shd w:val="clear" w:fill="CCCCCC"/>
            <w:tcW w:w="934" w:type="dxa"/>
            <w:vAlign w:val="top"/>
          </w:tcPr>
          <w:p>
            <w:pPr>
              <w:pStyle w:val="TableText"/>
              <w:ind w:left="179"/>
              <w:spacing w:before="64" w:line="221" w:lineRule="auto"/>
              <w:rPr/>
            </w:pPr>
            <w:r>
              <w:rPr>
                <w:spacing w:val="1"/>
              </w:rPr>
              <w:t>3133亿</w:t>
            </w:r>
          </w:p>
        </w:tc>
      </w:tr>
      <w:tr>
        <w:trPr>
          <w:trHeight w:val="308" w:hRule="atLeast"/>
        </w:trPr>
        <w:tc>
          <w:tcPr>
            <w:tcW w:w="1892" w:type="dxa"/>
            <w:vAlign w:val="top"/>
          </w:tcPr>
          <w:p>
            <w:pPr>
              <w:pStyle w:val="TableText"/>
              <w:ind w:left="75"/>
              <w:spacing w:before="65" w:line="220" w:lineRule="auto"/>
              <w:rPr/>
            </w:pPr>
            <w:r>
              <w:rPr>
                <w:spacing w:val="-2"/>
              </w:rPr>
              <w:t>净利润增长</w:t>
            </w:r>
          </w:p>
        </w:tc>
        <w:tc>
          <w:tcPr>
            <w:shd w:val="clear" w:fill="D4D4D4"/>
            <w:tcW w:w="919" w:type="dxa"/>
            <w:vAlign w:val="top"/>
          </w:tcPr>
          <w:p>
            <w:pPr>
              <w:pStyle w:val="TableText"/>
              <w:ind w:left="212"/>
              <w:spacing w:before="112" w:line="180" w:lineRule="auto"/>
              <w:rPr/>
            </w:pPr>
            <w:r>
              <w:rPr>
                <w:spacing w:val="-5"/>
              </w:rPr>
              <w:t>19.8%</w:t>
            </w:r>
          </w:p>
        </w:tc>
        <w:tc>
          <w:tcPr>
            <w:tcW w:w="819" w:type="dxa"/>
            <w:vAlign w:val="top"/>
          </w:tcPr>
          <w:p>
            <w:pPr>
              <w:pStyle w:val="TableText"/>
              <w:ind w:left="213"/>
              <w:spacing w:before="113" w:line="179" w:lineRule="auto"/>
              <w:rPr/>
            </w:pPr>
            <w:r>
              <w:rPr>
                <w:spacing w:val="-3"/>
              </w:rPr>
              <w:t>5.5%</w:t>
            </w:r>
          </w:p>
        </w:tc>
        <w:tc>
          <w:tcPr>
            <w:tcW w:w="938" w:type="dxa"/>
            <w:vAlign w:val="top"/>
          </w:tcPr>
          <w:p>
            <w:pPr>
              <w:pStyle w:val="TableText"/>
              <w:ind w:left="225"/>
              <w:spacing w:before="112" w:line="180" w:lineRule="auto"/>
              <w:rPr/>
            </w:pPr>
            <w:r>
              <w:rPr>
                <w:spacing w:val="-5"/>
              </w:rPr>
              <w:t>15.1%</w:t>
            </w:r>
          </w:p>
        </w:tc>
        <w:tc>
          <w:tcPr>
            <w:tcW w:w="939" w:type="dxa"/>
            <w:vAlign w:val="top"/>
          </w:tcPr>
          <w:p>
            <w:pPr>
              <w:pStyle w:val="TableText"/>
              <w:ind w:left="226"/>
              <w:spacing w:before="113" w:line="179" w:lineRule="auto"/>
              <w:rPr/>
            </w:pPr>
            <w:r>
              <w:rPr>
                <w:spacing w:val="-2"/>
              </w:rPr>
              <w:t>-5.7%</w:t>
            </w:r>
          </w:p>
        </w:tc>
        <w:tc>
          <w:tcPr>
            <w:tcW w:w="918" w:type="dxa"/>
            <w:vAlign w:val="top"/>
          </w:tcPr>
          <w:p>
            <w:pPr>
              <w:pStyle w:val="TableText"/>
              <w:ind w:left="217"/>
              <w:spacing w:before="113" w:line="179" w:lineRule="auto"/>
              <w:rPr/>
            </w:pPr>
            <w:r>
              <w:rPr>
                <w:spacing w:val="-2"/>
              </w:rPr>
              <w:t>-8.7%</w:t>
            </w:r>
          </w:p>
        </w:tc>
        <w:tc>
          <w:tcPr>
            <w:tcW w:w="934" w:type="dxa"/>
            <w:vAlign w:val="top"/>
          </w:tcPr>
          <w:p>
            <w:pPr>
              <w:pStyle w:val="TableText"/>
              <w:ind w:left="269"/>
              <w:spacing w:before="113" w:line="179" w:lineRule="auto"/>
              <w:rPr/>
            </w:pPr>
            <w:r>
              <w:rPr>
                <w:spacing w:val="-2"/>
              </w:rPr>
              <w:t>4.9%</w:t>
            </w:r>
          </w:p>
        </w:tc>
      </w:tr>
      <w:tr>
        <w:trPr>
          <w:trHeight w:val="303" w:hRule="atLeast"/>
        </w:trPr>
        <w:tc>
          <w:tcPr>
            <w:tcW w:w="1892" w:type="dxa"/>
            <w:vAlign w:val="top"/>
          </w:tcPr>
          <w:p>
            <w:pPr>
              <w:pStyle w:val="TableText"/>
              <w:ind w:left="75"/>
              <w:spacing w:before="67" w:line="219" w:lineRule="auto"/>
              <w:rPr/>
            </w:pPr>
            <w:r>
              <w:rPr>
                <w:spacing w:val="2"/>
              </w:rPr>
              <w:t>人均贡献利润</w:t>
            </w:r>
          </w:p>
        </w:tc>
        <w:tc>
          <w:tcPr>
            <w:shd w:val="clear" w:fill="D4D4D4"/>
            <w:tcW w:w="919" w:type="dxa"/>
            <w:vAlign w:val="top"/>
          </w:tcPr>
          <w:p>
            <w:pPr>
              <w:pStyle w:val="TableText"/>
              <w:ind w:left="212"/>
              <w:spacing w:before="67" w:line="219" w:lineRule="auto"/>
              <w:rPr/>
            </w:pPr>
            <w:r>
              <w:rPr>
                <w:spacing w:val="1"/>
              </w:rPr>
              <w:t>154万</w:t>
            </w:r>
          </w:p>
        </w:tc>
        <w:tc>
          <w:tcPr>
            <w:tcW w:w="819" w:type="dxa"/>
            <w:vAlign w:val="top"/>
          </w:tcPr>
          <w:p>
            <w:pPr>
              <w:rPr>
                <w:rFonts w:ascii="Arial"/>
                <w:sz w:val="21"/>
              </w:rPr>
            </w:pPr>
            <w:r/>
          </w:p>
        </w:tc>
        <w:tc>
          <w:tcPr>
            <w:tcW w:w="938" w:type="dxa"/>
            <w:vAlign w:val="top"/>
          </w:tcPr>
          <w:p>
            <w:pPr>
              <w:pStyle w:val="TableText"/>
              <w:ind w:left="274"/>
              <w:spacing w:before="67" w:line="219" w:lineRule="auto"/>
              <w:rPr/>
            </w:pPr>
            <w:r>
              <w:rPr>
                <w:spacing w:val="3"/>
              </w:rPr>
              <w:t>29万</w:t>
            </w:r>
          </w:p>
        </w:tc>
        <w:tc>
          <w:tcPr>
            <w:tcW w:w="939" w:type="dxa"/>
            <w:vAlign w:val="top"/>
          </w:tcPr>
          <w:p>
            <w:pPr>
              <w:pStyle w:val="TableText"/>
              <w:ind w:left="276"/>
              <w:spacing w:before="67" w:line="219" w:lineRule="auto"/>
              <w:rPr/>
            </w:pPr>
            <w:r>
              <w:rPr>
                <w:spacing w:val="3"/>
              </w:rPr>
              <w:t>27万</w:t>
            </w:r>
          </w:p>
        </w:tc>
        <w:tc>
          <w:tcPr>
            <w:tcW w:w="918" w:type="dxa"/>
            <w:vAlign w:val="top"/>
          </w:tcPr>
          <w:p>
            <w:pPr>
              <w:pStyle w:val="TableText"/>
              <w:ind w:left="267"/>
              <w:spacing w:before="67" w:line="219" w:lineRule="auto"/>
              <w:rPr/>
            </w:pPr>
            <w:r>
              <w:rPr>
                <w:spacing w:val="3"/>
              </w:rPr>
              <w:t>14万</w:t>
            </w:r>
          </w:p>
        </w:tc>
        <w:tc>
          <w:tcPr>
            <w:tcW w:w="934" w:type="dxa"/>
            <w:vAlign w:val="top"/>
          </w:tcPr>
          <w:p>
            <w:pPr>
              <w:pStyle w:val="TableText"/>
              <w:ind w:left="269"/>
              <w:spacing w:before="67" w:line="219" w:lineRule="auto"/>
              <w:rPr/>
            </w:pPr>
            <w:r>
              <w:rPr>
                <w:spacing w:val="3"/>
              </w:rPr>
              <w:t>70万</w:t>
            </w:r>
          </w:p>
        </w:tc>
      </w:tr>
    </w:tbl>
    <w:p>
      <w:pPr>
        <w:ind w:left="414"/>
        <w:spacing w:before="242" w:line="219" w:lineRule="auto"/>
        <w:rPr>
          <w:rFonts w:ascii="SimSun" w:hAnsi="SimSun" w:eastAsia="SimSun" w:cs="SimSun"/>
          <w:sz w:val="20"/>
          <w:szCs w:val="20"/>
        </w:rPr>
      </w:pPr>
      <w:r>
        <w:rPr>
          <w:rFonts w:ascii="SimSun" w:hAnsi="SimSun" w:eastAsia="SimSun" w:cs="SimSun"/>
          <w:sz w:val="20"/>
          <w:szCs w:val="20"/>
          <w:spacing w:val="4"/>
        </w:rPr>
        <w:t>这张表格看起来简单，实际上信息量很大，我们来</w:t>
      </w:r>
      <w:r>
        <w:rPr>
          <w:rFonts w:ascii="SimSun" w:hAnsi="SimSun" w:eastAsia="SimSun" w:cs="SimSun"/>
          <w:sz w:val="20"/>
          <w:szCs w:val="20"/>
          <w:spacing w:val="3"/>
        </w:rPr>
        <w:t>一一解读。</w:t>
      </w:r>
    </w:p>
    <w:p>
      <w:pPr>
        <w:ind w:left="14" w:right="71" w:firstLine="400"/>
        <w:spacing w:before="133" w:line="360" w:lineRule="auto"/>
        <w:rPr>
          <w:rFonts w:ascii="SimSun" w:hAnsi="SimSun" w:eastAsia="SimSun" w:cs="SimSun"/>
          <w:sz w:val="20"/>
          <w:szCs w:val="20"/>
        </w:rPr>
      </w:pPr>
      <w:r>
        <w:rPr>
          <w:rFonts w:ascii="SimSun" w:hAnsi="SimSun" w:eastAsia="SimSun" w:cs="SimSun"/>
          <w:sz w:val="20"/>
          <w:szCs w:val="20"/>
          <w:spacing w:val="11"/>
        </w:rPr>
        <w:t>我们先来看营收。营收的意思就是企业通过经营行为获得了多</w:t>
      </w:r>
      <w:r>
        <w:rPr>
          <w:rFonts w:ascii="SimSun" w:hAnsi="SimSun" w:eastAsia="SimSun" w:cs="SimSun"/>
          <w:sz w:val="20"/>
          <w:szCs w:val="20"/>
          <w:spacing w:val="10"/>
        </w:rPr>
        <w:t>少收入，这个</w:t>
      </w:r>
      <w:r>
        <w:rPr>
          <w:rFonts w:ascii="SimSun" w:hAnsi="SimSun" w:eastAsia="SimSun" w:cs="SimSun"/>
          <w:sz w:val="20"/>
          <w:szCs w:val="20"/>
        </w:rPr>
        <w:t xml:space="preserve"> </w:t>
      </w:r>
      <w:r>
        <w:rPr>
          <w:rFonts w:ascii="SimSun" w:hAnsi="SimSun" w:eastAsia="SimSun" w:cs="SimSun"/>
          <w:sz w:val="20"/>
          <w:szCs w:val="20"/>
          <w:spacing w:val="7"/>
        </w:rPr>
        <w:t>指标一般用来衡量一个企业的规模。例如“世界500强”⑨的排名中，营收占有极</w:t>
      </w:r>
      <w:r>
        <w:rPr>
          <w:rFonts w:ascii="SimSun" w:hAnsi="SimSun" w:eastAsia="SimSun" w:cs="SimSun"/>
          <w:sz w:val="20"/>
          <w:szCs w:val="20"/>
          <w:spacing w:val="18"/>
        </w:rPr>
        <w:t xml:space="preserve"> </w:t>
      </w:r>
      <w:r>
        <w:rPr>
          <w:rFonts w:ascii="SimSun" w:hAnsi="SimSun" w:eastAsia="SimSun" w:cs="SimSun"/>
          <w:sz w:val="20"/>
          <w:szCs w:val="20"/>
          <w:spacing w:val="13"/>
        </w:rPr>
        <w:t>其重要的比重。毫无疑问，在表1-2列出的公司中</w:t>
      </w:r>
      <w:r>
        <w:rPr>
          <w:rFonts w:ascii="SimSun" w:hAnsi="SimSun" w:eastAsia="SimSun" w:cs="SimSun"/>
          <w:sz w:val="20"/>
          <w:szCs w:val="20"/>
          <w:spacing w:val="12"/>
        </w:rPr>
        <w:t>，中石化的营收最高，达到了</w:t>
      </w:r>
    </w:p>
    <w:p>
      <w:pPr>
        <w:spacing w:line="218" w:lineRule="auto"/>
        <w:jc w:val="right"/>
        <w:rPr>
          <w:rFonts w:ascii="SimSun" w:hAnsi="SimSun" w:eastAsia="SimSun" w:cs="SimSun"/>
          <w:sz w:val="20"/>
          <w:szCs w:val="20"/>
        </w:rPr>
      </w:pPr>
      <w:r>
        <w:rPr>
          <w:rFonts w:ascii="SimSun" w:hAnsi="SimSun" w:eastAsia="SimSun" w:cs="SimSun"/>
          <w:sz w:val="20"/>
          <w:szCs w:val="20"/>
          <w:spacing w:val="4"/>
        </w:rPr>
        <w:t>29661亿元人民币。这符合我们大多数人心目中大型国企的形象，规</w:t>
      </w:r>
      <w:r>
        <w:rPr>
          <w:rFonts w:ascii="SimSun" w:hAnsi="SimSun" w:eastAsia="SimSun" w:cs="SimSun"/>
          <w:sz w:val="20"/>
          <w:szCs w:val="20"/>
          <w:spacing w:val="3"/>
        </w:rPr>
        <w:t>模大，摊子大。</w:t>
      </w:r>
    </w:p>
    <w:p>
      <w:pPr>
        <w:ind w:left="14" w:right="73" w:firstLine="400"/>
        <w:spacing w:before="165" w:line="351" w:lineRule="auto"/>
        <w:rPr>
          <w:rFonts w:ascii="SimSun" w:hAnsi="SimSun" w:eastAsia="SimSun" w:cs="SimSun"/>
          <w:sz w:val="20"/>
          <w:szCs w:val="20"/>
        </w:rPr>
      </w:pPr>
      <w:r>
        <w:rPr>
          <w:rFonts w:ascii="SimSun" w:hAnsi="SimSun" w:eastAsia="SimSun" w:cs="SimSun"/>
          <w:sz w:val="20"/>
          <w:szCs w:val="20"/>
          <w:spacing w:val="11"/>
        </w:rPr>
        <w:t>我们再来看市值。市值更多的代表着未来，它可以简单地理解</w:t>
      </w:r>
      <w:r>
        <w:rPr>
          <w:rFonts w:ascii="SimSun" w:hAnsi="SimSun" w:eastAsia="SimSun" w:cs="SimSun"/>
          <w:sz w:val="20"/>
          <w:szCs w:val="20"/>
          <w:spacing w:val="10"/>
        </w:rPr>
        <w:t>为资本市场对</w:t>
      </w:r>
      <w:r>
        <w:rPr>
          <w:rFonts w:ascii="SimSun" w:hAnsi="SimSun" w:eastAsia="SimSun" w:cs="SimSun"/>
          <w:sz w:val="20"/>
          <w:szCs w:val="20"/>
        </w:rPr>
        <w:t xml:space="preserve"> </w:t>
      </w:r>
      <w:r>
        <w:rPr>
          <w:rFonts w:ascii="SimSun" w:hAnsi="SimSun" w:eastAsia="SimSun" w:cs="SimSun"/>
          <w:sz w:val="20"/>
          <w:szCs w:val="20"/>
          <w:spacing w:val="11"/>
        </w:rPr>
        <w:t>于一家公司未来盈利能力的预期。不出所料，互联网公司</w:t>
      </w:r>
      <w:r>
        <w:rPr>
          <w:rFonts w:ascii="SimSun" w:hAnsi="SimSun" w:eastAsia="SimSun" w:cs="SimSun"/>
          <w:sz w:val="20"/>
          <w:szCs w:val="20"/>
          <w:spacing w:val="10"/>
        </w:rPr>
        <w:t>将其他行业远远甩在了</w:t>
      </w:r>
      <w:r>
        <w:rPr>
          <w:rFonts w:ascii="SimSun" w:hAnsi="SimSun" w:eastAsia="SimSun" w:cs="SimSun"/>
          <w:sz w:val="20"/>
          <w:szCs w:val="20"/>
        </w:rPr>
        <w:t xml:space="preserve"> </w:t>
      </w:r>
      <w:r>
        <w:rPr>
          <w:rFonts w:ascii="SimSun" w:hAnsi="SimSun" w:eastAsia="SimSun" w:cs="SimSun"/>
          <w:sz w:val="20"/>
          <w:szCs w:val="20"/>
          <w:spacing w:val="10"/>
        </w:rPr>
        <w:t>后面。在列出的公司中，当前市值最高的公司是腾讯，为</w:t>
      </w:r>
      <w:r>
        <w:rPr>
          <w:rFonts w:ascii="SimSun" w:hAnsi="SimSun" w:eastAsia="SimSun" w:cs="SimSun"/>
          <w:sz w:val="20"/>
          <w:szCs w:val="20"/>
          <w:spacing w:val="9"/>
        </w:rPr>
        <w:t>4.66万亿元人民币，是</w:t>
      </w:r>
      <w:r>
        <w:rPr>
          <w:rFonts w:ascii="SimSun" w:hAnsi="SimSun" w:eastAsia="SimSun" w:cs="SimSun"/>
          <w:sz w:val="20"/>
          <w:szCs w:val="20"/>
        </w:rPr>
        <w:t xml:space="preserve"> </w:t>
      </w:r>
      <w:r>
        <w:rPr>
          <w:rFonts w:ascii="SimSun" w:hAnsi="SimSun" w:eastAsia="SimSun" w:cs="SimSun"/>
          <w:sz w:val="20"/>
          <w:szCs w:val="20"/>
          <w:spacing w:val="10"/>
        </w:rPr>
        <w:t>万科、格力电器等公司的15倍以上。即便是跟盈利能力很强的金融行业巨头工商</w:t>
      </w:r>
      <w:r>
        <w:rPr>
          <w:rFonts w:ascii="SimSun" w:hAnsi="SimSun" w:eastAsia="SimSun" w:cs="SimSun"/>
          <w:sz w:val="20"/>
          <w:szCs w:val="20"/>
          <w:spacing w:val="2"/>
        </w:rPr>
        <w:t xml:space="preserve"> </w:t>
      </w:r>
      <w:r>
        <w:rPr>
          <w:rFonts w:ascii="SimSun" w:hAnsi="SimSun" w:eastAsia="SimSun" w:cs="SimSun"/>
          <w:sz w:val="20"/>
          <w:szCs w:val="20"/>
          <w:spacing w:val="13"/>
        </w:rPr>
        <w:t>银行相比，腾讯的市值也可以达到后者的3倍以上。显然，资本市场更加看好互</w:t>
      </w:r>
    </w:p>
    <w:p>
      <w:pPr>
        <w:ind w:left="14"/>
        <w:spacing w:before="1" w:line="221" w:lineRule="auto"/>
        <w:rPr>
          <w:rFonts w:ascii="SimSun" w:hAnsi="SimSun" w:eastAsia="SimSun" w:cs="SimSun"/>
          <w:sz w:val="20"/>
          <w:szCs w:val="20"/>
        </w:rPr>
      </w:pPr>
      <w:r>
        <w:rPr>
          <w:rFonts w:ascii="SimSun" w:hAnsi="SimSun" w:eastAsia="SimSun" w:cs="SimSun"/>
          <w:sz w:val="20"/>
          <w:szCs w:val="20"/>
        </w:rPr>
        <w:t>联网公司。</w:t>
      </w:r>
    </w:p>
    <w:p>
      <w:pPr>
        <w:ind w:left="414"/>
        <w:spacing w:before="158" w:line="219" w:lineRule="auto"/>
        <w:rPr>
          <w:rFonts w:ascii="SimSun" w:hAnsi="SimSun" w:eastAsia="SimSun" w:cs="SimSun"/>
          <w:sz w:val="20"/>
          <w:szCs w:val="20"/>
        </w:rPr>
      </w:pPr>
      <w:r>
        <w:rPr>
          <w:rFonts w:ascii="SimSun" w:hAnsi="SimSun" w:eastAsia="SimSun" w:cs="SimSun"/>
          <w:sz w:val="20"/>
          <w:szCs w:val="20"/>
          <w:spacing w:val="10"/>
        </w:rPr>
        <w:t>员工人数问题我们先跳过，因为员工多并不代表着公司强大，这里列出员工</w:t>
      </w:r>
    </w:p>
    <w:p>
      <w:pPr>
        <w:pStyle w:val="BodyText"/>
        <w:spacing w:line="256" w:lineRule="auto"/>
        <w:rPr/>
      </w:pPr>
      <w:r/>
    </w:p>
    <w:p>
      <w:pPr>
        <w:pStyle w:val="BodyText"/>
        <w:spacing w:line="256" w:lineRule="auto"/>
        <w:rPr/>
      </w:pPr>
      <w:r/>
    </w:p>
    <w:p>
      <w:pPr>
        <w:ind w:left="14" w:right="89"/>
        <w:spacing w:before="65" w:line="235" w:lineRule="auto"/>
        <w:jc w:val="both"/>
        <w:rPr>
          <w:rFonts w:ascii="SimSun" w:hAnsi="SimSun" w:eastAsia="SimSun" w:cs="SimSun"/>
          <w:sz w:val="20"/>
          <w:szCs w:val="20"/>
        </w:rPr>
      </w:pPr>
      <w:r>
        <w:rPr>
          <w:rFonts w:ascii="SimSun" w:hAnsi="SimSun" w:eastAsia="SimSun" w:cs="SimSun"/>
          <w:sz w:val="20"/>
          <w:szCs w:val="20"/>
          <w:spacing w:val="-23"/>
          <w:w w:val="98"/>
        </w:rPr>
        <w:t>⑧  数据主要来自各企业2019年财务报告及年度报告，所有货币</w:t>
      </w:r>
      <w:r>
        <w:rPr>
          <w:rFonts w:ascii="SimSun" w:hAnsi="SimSun" w:eastAsia="SimSun" w:cs="SimSun"/>
          <w:sz w:val="20"/>
          <w:szCs w:val="20"/>
          <w:spacing w:val="-24"/>
          <w:w w:val="98"/>
        </w:rPr>
        <w:t>单位均为人民币。其中“人均贡献</w:t>
      </w:r>
      <w:r>
        <w:rPr>
          <w:rFonts w:ascii="SimSun" w:hAnsi="SimSun" w:eastAsia="SimSun" w:cs="SimSun"/>
          <w:sz w:val="20"/>
          <w:szCs w:val="20"/>
        </w:rPr>
        <w:t xml:space="preserve"> </w:t>
      </w:r>
      <w:r>
        <w:rPr>
          <w:rFonts w:ascii="SimSun" w:hAnsi="SimSun" w:eastAsia="SimSun" w:cs="SimSun"/>
          <w:sz w:val="20"/>
          <w:szCs w:val="20"/>
          <w:spacing w:val="-25"/>
        </w:rPr>
        <w:t>利润”简单使用利润除以员工人数估算。市值取自各公司20</w:t>
      </w:r>
      <w:r>
        <w:rPr>
          <w:rFonts w:ascii="SimSun" w:hAnsi="SimSun" w:eastAsia="SimSun" w:cs="SimSun"/>
          <w:sz w:val="20"/>
          <w:szCs w:val="20"/>
          <w:spacing w:val="-26"/>
        </w:rPr>
        <w:t>21年6月某日休市后的数据。由于华为</w:t>
      </w:r>
      <w:r>
        <w:rPr>
          <w:rFonts w:ascii="SimSun" w:hAnsi="SimSun" w:eastAsia="SimSun" w:cs="SimSun"/>
          <w:sz w:val="20"/>
          <w:szCs w:val="20"/>
        </w:rPr>
        <w:t xml:space="preserve"> </w:t>
      </w:r>
      <w:r>
        <w:rPr>
          <w:rFonts w:ascii="SimSun" w:hAnsi="SimSun" w:eastAsia="SimSun" w:cs="SimSun"/>
          <w:sz w:val="20"/>
          <w:szCs w:val="20"/>
          <w:spacing w:val="-22"/>
          <w:w w:val="97"/>
        </w:rPr>
        <w:t>尚未上市，所以没有市值，同时华为2019年年报未明确提及员工人数；其他公司如在中国大陆以外</w:t>
      </w:r>
      <w:r>
        <w:rPr>
          <w:rFonts w:ascii="SimSun" w:hAnsi="SimSun" w:eastAsia="SimSun" w:cs="SimSun"/>
          <w:sz w:val="20"/>
          <w:szCs w:val="20"/>
          <w:spacing w:val="7"/>
        </w:rPr>
        <w:t xml:space="preserve"> </w:t>
      </w:r>
      <w:r>
        <w:rPr>
          <w:rFonts w:ascii="SimSun" w:hAnsi="SimSun" w:eastAsia="SimSun" w:cs="SimSun"/>
          <w:sz w:val="20"/>
          <w:szCs w:val="20"/>
          <w:spacing w:val="-20"/>
          <w:w w:val="97"/>
        </w:rPr>
        <w:t>地区上市，市值均根据2021年6月某天的汇率进行简单换算，未考虑财务层面的其他影响。</w:t>
      </w:r>
    </w:p>
    <w:p>
      <w:pPr>
        <w:ind w:left="14" w:right="92"/>
        <w:spacing w:before="21" w:line="234" w:lineRule="auto"/>
        <w:jc w:val="both"/>
        <w:rPr>
          <w:rFonts w:ascii="SimSun" w:hAnsi="SimSun" w:eastAsia="SimSun" w:cs="SimSun"/>
          <w:sz w:val="20"/>
          <w:szCs w:val="20"/>
        </w:rPr>
      </w:pPr>
      <w:r>
        <w:rPr>
          <w:rFonts w:ascii="SimSun" w:hAnsi="SimSun" w:eastAsia="SimSun" w:cs="SimSun"/>
          <w:sz w:val="20"/>
          <w:szCs w:val="20"/>
          <w:spacing w:val="-20"/>
        </w:rPr>
        <w:t>⑨</w:t>
      </w:r>
      <w:r>
        <w:rPr>
          <w:rFonts w:ascii="SimSun" w:hAnsi="SimSun" w:eastAsia="SimSun" w:cs="SimSun"/>
          <w:sz w:val="20"/>
          <w:szCs w:val="20"/>
          <w:spacing w:val="66"/>
        </w:rPr>
        <w:t xml:space="preserve"> </w:t>
      </w:r>
      <w:r>
        <w:rPr>
          <w:rFonts w:ascii="SimSun" w:hAnsi="SimSun" w:eastAsia="SimSun" w:cs="SimSun"/>
          <w:sz w:val="20"/>
          <w:szCs w:val="20"/>
          <w:spacing w:val="-20"/>
        </w:rPr>
        <w:t>在我国， “世界500强”一般指美国《财富》杂志定期公布的</w:t>
      </w:r>
      <w:r>
        <w:rPr>
          <w:rFonts w:ascii="SimSun" w:hAnsi="SimSun" w:eastAsia="SimSun" w:cs="SimSun"/>
          <w:sz w:val="20"/>
          <w:szCs w:val="20"/>
          <w:spacing w:val="-64"/>
        </w:rPr>
        <w:t xml:space="preserve"> </w:t>
      </w:r>
      <w:r>
        <w:rPr>
          <w:rFonts w:ascii="Times New Roman" w:hAnsi="Times New Roman" w:eastAsia="Times New Roman" w:cs="Times New Roman"/>
          <w:sz w:val="20"/>
          <w:szCs w:val="20"/>
          <w:spacing w:val="-20"/>
        </w:rPr>
        <w:t>“Fortune Global</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spacing w:val="-20"/>
        </w:rPr>
        <w:t>500”</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20"/>
        </w:rPr>
        <w:t>榜单，但</w:t>
      </w:r>
      <w:r>
        <w:rPr>
          <w:rFonts w:ascii="SimSun" w:hAnsi="SimSun" w:eastAsia="SimSun" w:cs="SimSun"/>
          <w:sz w:val="20"/>
          <w:szCs w:val="20"/>
        </w:rPr>
        <w:t xml:space="preserve"> </w:t>
      </w:r>
      <w:r>
        <w:rPr>
          <w:rFonts w:ascii="SimSun" w:hAnsi="SimSun" w:eastAsia="SimSun" w:cs="SimSun"/>
          <w:sz w:val="20"/>
          <w:szCs w:val="20"/>
          <w:spacing w:val="-21"/>
        </w:rPr>
        <w:t>这个榜单的英文原文描述是The</w:t>
      </w:r>
      <w:r>
        <w:rPr>
          <w:rFonts w:ascii="SimSun" w:hAnsi="SimSun" w:eastAsia="SimSun" w:cs="SimSun"/>
          <w:sz w:val="20"/>
          <w:szCs w:val="20"/>
          <w:spacing w:val="-4"/>
        </w:rPr>
        <w:t xml:space="preserve"> </w:t>
      </w:r>
      <w:r>
        <w:rPr>
          <w:rFonts w:ascii="SimSun" w:hAnsi="SimSun" w:eastAsia="SimSun" w:cs="SimSun"/>
          <w:sz w:val="20"/>
          <w:szCs w:val="20"/>
          <w:spacing w:val="-21"/>
        </w:rPr>
        <w:t>world's 500 largest companies,即“全世界500家最大的公司”,</w:t>
      </w:r>
      <w:r>
        <w:rPr>
          <w:rFonts w:ascii="SimSun" w:hAnsi="SimSun" w:eastAsia="SimSun" w:cs="SimSun"/>
          <w:sz w:val="20"/>
          <w:szCs w:val="20"/>
        </w:rPr>
        <w:t xml:space="preserve"> </w:t>
      </w:r>
      <w:r>
        <w:rPr>
          <w:rFonts w:ascii="SimSun" w:hAnsi="SimSun" w:eastAsia="SimSun" w:cs="SimSun"/>
          <w:sz w:val="20"/>
          <w:szCs w:val="20"/>
          <w:spacing w:val="-24"/>
          <w:w w:val="98"/>
        </w:rPr>
        <w:t>而非“500强”。以现代的商业眼光来看，大并不等同</w:t>
      </w:r>
      <w:r>
        <w:rPr>
          <w:rFonts w:ascii="SimSun" w:hAnsi="SimSun" w:eastAsia="SimSun" w:cs="SimSun"/>
          <w:sz w:val="20"/>
          <w:szCs w:val="20"/>
          <w:spacing w:val="-25"/>
          <w:w w:val="98"/>
        </w:rPr>
        <w:t>于强。</w:t>
      </w:r>
    </w:p>
    <w:p>
      <w:pPr>
        <w:spacing w:line="234" w:lineRule="auto"/>
        <w:sectPr>
          <w:footerReference w:type="default" r:id="rId117"/>
          <w:pgSz w:w="8640" w:h="12560"/>
          <w:pgMar w:top="400" w:right="630" w:bottom="420" w:left="545" w:header="0" w:footer="321" w:gutter="0"/>
        </w:sectPr>
        <w:rPr>
          <w:rFonts w:ascii="SimSun" w:hAnsi="SimSun" w:eastAsia="SimSun" w:cs="SimSun"/>
          <w:sz w:val="20"/>
          <w:szCs w:val="20"/>
        </w:rPr>
      </w:pPr>
    </w:p>
    <w:p>
      <w:pPr>
        <w:spacing w:before="206" w:line="215" w:lineRule="auto"/>
        <w:rPr>
          <w:rFonts w:ascii="SimHei" w:hAnsi="SimHei" w:eastAsia="SimHei" w:cs="SimHei"/>
          <w:sz w:val="21"/>
          <w:szCs w:val="21"/>
        </w:rPr>
      </w:pPr>
      <w:r>
        <w:rPr>
          <w:rFonts w:ascii="SimHei" w:hAnsi="SimHei" w:eastAsia="SimHei" w:cs="SimHei"/>
          <w:sz w:val="21"/>
          <w:szCs w:val="21"/>
          <w:position w:val="-5"/>
        </w:rPr>
        <w:drawing>
          <wp:inline distT="0" distB="0" distL="0" distR="0">
            <wp:extent cx="6363" cy="139715"/>
            <wp:effectExtent l="0" t="0" r="0" b="0"/>
            <wp:docPr id="134" name="IM 134"/>
            <wp:cNvGraphicFramePr/>
            <a:graphic>
              <a:graphicData uri="http://schemas.openxmlformats.org/drawingml/2006/picture">
                <pic:pic>
                  <pic:nvPicPr>
                    <pic:cNvPr id="134" name="IM 134"/>
                    <pic:cNvPicPr/>
                  </pic:nvPicPr>
                  <pic:blipFill>
                    <a:blip r:embed="rId120"/>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46"/>
        </w:rPr>
        <w:t xml:space="preserve"> </w:t>
      </w:r>
      <w:r>
        <w:rPr>
          <w:rFonts w:ascii="SimHei" w:hAnsi="SimHei" w:eastAsia="SimHei" w:cs="SimHei"/>
          <w:sz w:val="21"/>
          <w:szCs w:val="21"/>
          <w:spacing w:val="-19"/>
          <w:w w:val="95"/>
        </w:rPr>
        <w:t>数字化思维：传统企业数字化转型指南</w:t>
      </w:r>
    </w:p>
    <w:p>
      <w:pPr>
        <w:pStyle w:val="BodyText"/>
        <w:spacing w:line="278" w:lineRule="auto"/>
        <w:rPr/>
      </w:pPr>
      <w:r/>
    </w:p>
    <w:p>
      <w:pPr>
        <w:pStyle w:val="BodyText"/>
        <w:spacing w:line="278" w:lineRule="auto"/>
        <w:rPr/>
      </w:pPr>
      <w:r/>
    </w:p>
    <w:p>
      <w:pPr>
        <w:ind w:left="20"/>
        <w:spacing w:before="68" w:line="219" w:lineRule="auto"/>
        <w:rPr>
          <w:rFonts w:ascii="SimSun" w:hAnsi="SimSun" w:eastAsia="SimSun" w:cs="SimSun"/>
          <w:sz w:val="21"/>
          <w:szCs w:val="21"/>
        </w:rPr>
      </w:pPr>
      <w:r>
        <w:rPr>
          <w:rFonts w:ascii="SimSun" w:hAnsi="SimSun" w:eastAsia="SimSun" w:cs="SimSun"/>
          <w:sz w:val="21"/>
          <w:szCs w:val="21"/>
          <w:spacing w:val="-7"/>
        </w:rPr>
        <w:t>人数，更多的只是为了计算人均贡献的净利润。</w:t>
      </w:r>
    </w:p>
    <w:p>
      <w:pPr>
        <w:ind w:left="20" w:firstLine="409"/>
        <w:spacing w:before="130" w:line="334" w:lineRule="auto"/>
        <w:rPr>
          <w:rFonts w:ascii="SimSun" w:hAnsi="SimSun" w:eastAsia="SimSun" w:cs="SimSun"/>
          <w:sz w:val="21"/>
          <w:szCs w:val="21"/>
        </w:rPr>
      </w:pPr>
      <w:r>
        <w:rPr>
          <w:rFonts w:ascii="SimSun" w:hAnsi="SimSun" w:eastAsia="SimSun" w:cs="SimSun"/>
          <w:sz w:val="21"/>
          <w:szCs w:val="21"/>
          <w:spacing w:val="-9"/>
        </w:rPr>
        <w:t>紧接着我们来看净利润。公司的运营需要付出成本，</w:t>
      </w:r>
      <w:r>
        <w:rPr>
          <w:rFonts w:ascii="SimSun" w:hAnsi="SimSun" w:eastAsia="SimSun" w:cs="SimSun"/>
          <w:sz w:val="21"/>
          <w:szCs w:val="21"/>
          <w:spacing w:val="-10"/>
        </w:rPr>
        <w:t>所以营收高不一定很赚钱，</w:t>
      </w:r>
      <w:r>
        <w:rPr>
          <w:rFonts w:ascii="SimSun" w:hAnsi="SimSun" w:eastAsia="SimSun" w:cs="SimSun"/>
          <w:sz w:val="21"/>
          <w:szCs w:val="21"/>
        </w:rPr>
        <w:t xml:space="preserve"> </w:t>
      </w:r>
      <w:r>
        <w:rPr>
          <w:rFonts w:ascii="SimSun" w:hAnsi="SimSun" w:eastAsia="SimSun" w:cs="SimSun"/>
          <w:sz w:val="21"/>
          <w:szCs w:val="21"/>
        </w:rPr>
        <w:t>净利润是衡量一家公司是否赚钱的重要指标。公司是</w:t>
      </w:r>
      <w:r>
        <w:rPr>
          <w:rFonts w:ascii="SimSun" w:hAnsi="SimSun" w:eastAsia="SimSun" w:cs="SimSun"/>
          <w:sz w:val="21"/>
          <w:szCs w:val="21"/>
          <w:spacing w:val="-1"/>
        </w:rPr>
        <w:t>以营利为目的的机构，因此</w:t>
      </w:r>
      <w:r>
        <w:rPr>
          <w:rFonts w:ascii="SimSun" w:hAnsi="SimSun" w:eastAsia="SimSun" w:cs="SimSun"/>
          <w:sz w:val="21"/>
          <w:szCs w:val="21"/>
        </w:rPr>
        <w:t xml:space="preserve">  </w:t>
      </w:r>
      <w:r>
        <w:rPr>
          <w:rFonts w:ascii="SimSun" w:hAnsi="SimSun" w:eastAsia="SimSun" w:cs="SimSun"/>
          <w:sz w:val="21"/>
          <w:szCs w:val="21"/>
          <w:spacing w:val="-1"/>
        </w:rPr>
        <w:t>一个公司只有赚钱能力足够强才是真的强。在这个维度上，工商银行夺得冠</w:t>
      </w:r>
      <w:r>
        <w:rPr>
          <w:rFonts w:ascii="SimSun" w:hAnsi="SimSun" w:eastAsia="SimSun" w:cs="SimSun"/>
          <w:sz w:val="21"/>
          <w:szCs w:val="21"/>
          <w:spacing w:val="-2"/>
        </w:rPr>
        <w:t>军，</w:t>
      </w:r>
      <w:r>
        <w:rPr>
          <w:rFonts w:ascii="SimSun" w:hAnsi="SimSun" w:eastAsia="SimSun" w:cs="SimSun"/>
          <w:sz w:val="21"/>
          <w:szCs w:val="21"/>
        </w:rPr>
        <w:t xml:space="preserve">  </w:t>
      </w:r>
      <w:r>
        <w:rPr>
          <w:rFonts w:ascii="SimSun" w:hAnsi="SimSun" w:eastAsia="SimSun" w:cs="SimSun"/>
          <w:sz w:val="21"/>
          <w:szCs w:val="21"/>
        </w:rPr>
        <w:t>其利润达到了惊人的3133亿元人民币，将其他公司远远</w:t>
      </w:r>
      <w:r>
        <w:rPr>
          <w:rFonts w:ascii="SimSun" w:hAnsi="SimSun" w:eastAsia="SimSun" w:cs="SimSun"/>
          <w:sz w:val="21"/>
          <w:szCs w:val="21"/>
          <w:spacing w:val="-1"/>
        </w:rPr>
        <w:t>甩在了后面。而腾讯虽然</w:t>
      </w:r>
      <w:r>
        <w:rPr>
          <w:rFonts w:ascii="SimSun" w:hAnsi="SimSun" w:eastAsia="SimSun" w:cs="SimSun"/>
          <w:sz w:val="21"/>
          <w:szCs w:val="21"/>
        </w:rPr>
        <w:t xml:space="preserve">  </w:t>
      </w:r>
      <w:r>
        <w:rPr>
          <w:rFonts w:ascii="SimSun" w:hAnsi="SimSun" w:eastAsia="SimSun" w:cs="SimSun"/>
          <w:sz w:val="21"/>
          <w:szCs w:val="21"/>
          <w:spacing w:val="3"/>
        </w:rPr>
        <w:t>仅以958亿元人民币的净利润排名第二，但跟其</w:t>
      </w:r>
      <w:r>
        <w:rPr>
          <w:rFonts w:ascii="SimSun" w:hAnsi="SimSun" w:eastAsia="SimSun" w:cs="SimSun"/>
          <w:sz w:val="21"/>
          <w:szCs w:val="21"/>
          <w:spacing w:val="2"/>
        </w:rPr>
        <w:t>他行业相比依然有明显优势。而</w:t>
      </w:r>
      <w:r>
        <w:rPr>
          <w:rFonts w:ascii="SimSun" w:hAnsi="SimSun" w:eastAsia="SimSun" w:cs="SimSun"/>
          <w:sz w:val="21"/>
          <w:szCs w:val="21"/>
        </w:rPr>
        <w:t xml:space="preserve">  </w:t>
      </w:r>
      <w:r>
        <w:rPr>
          <w:rFonts w:ascii="SimSun" w:hAnsi="SimSun" w:eastAsia="SimSun" w:cs="SimSun"/>
          <w:sz w:val="21"/>
          <w:szCs w:val="21"/>
          <w:spacing w:val="6"/>
        </w:rPr>
        <w:t>反观中石化，它的营收是腾讯的7倍多，但是净利润只有腾讯的约60</w:t>
      </w:r>
      <w:r>
        <w:rPr>
          <w:rFonts w:ascii="SimSun" w:hAnsi="SimSun" w:eastAsia="SimSun" w:cs="SimSun"/>
          <w:sz w:val="21"/>
          <w:szCs w:val="21"/>
          <w:spacing w:val="5"/>
        </w:rPr>
        <w:t>%。说明中</w:t>
      </w:r>
    </w:p>
    <w:p>
      <w:pPr>
        <w:ind w:left="20"/>
        <w:spacing w:line="219" w:lineRule="auto"/>
        <w:rPr>
          <w:rFonts w:ascii="SimSun" w:hAnsi="SimSun" w:eastAsia="SimSun" w:cs="SimSun"/>
          <w:sz w:val="21"/>
          <w:szCs w:val="21"/>
        </w:rPr>
      </w:pPr>
      <w:r>
        <w:rPr>
          <w:rFonts w:ascii="SimSun" w:hAnsi="SimSun" w:eastAsia="SimSun" w:cs="SimSun"/>
          <w:sz w:val="21"/>
          <w:szCs w:val="21"/>
          <w:spacing w:val="-7"/>
        </w:rPr>
        <w:t>石化这样的公司更多的只是规模大，但并不强。</w:t>
      </w:r>
    </w:p>
    <w:p>
      <w:pPr>
        <w:ind w:left="20" w:right="84" w:firstLine="409"/>
        <w:spacing w:before="169" w:line="343" w:lineRule="auto"/>
        <w:rPr>
          <w:rFonts w:ascii="SimSun" w:hAnsi="SimSun" w:eastAsia="SimSun" w:cs="SimSun"/>
          <w:sz w:val="21"/>
          <w:szCs w:val="21"/>
        </w:rPr>
      </w:pPr>
      <w:r>
        <w:rPr>
          <w:rFonts w:ascii="SimSun" w:hAnsi="SimSun" w:eastAsia="SimSun" w:cs="SimSun"/>
          <w:sz w:val="21"/>
          <w:szCs w:val="21"/>
        </w:rPr>
        <w:t>然后我们再来看净利润的增速，增速代表着这家公</w:t>
      </w:r>
      <w:r>
        <w:rPr>
          <w:rFonts w:ascii="SimSun" w:hAnsi="SimSun" w:eastAsia="SimSun" w:cs="SimSun"/>
          <w:sz w:val="21"/>
          <w:szCs w:val="21"/>
          <w:spacing w:val="-1"/>
        </w:rPr>
        <w:t>司是否还处于相对高速的</w:t>
      </w:r>
      <w:r>
        <w:rPr>
          <w:rFonts w:ascii="SimSun" w:hAnsi="SimSun" w:eastAsia="SimSun" w:cs="SimSun"/>
          <w:sz w:val="21"/>
          <w:szCs w:val="21"/>
        </w:rPr>
        <w:t xml:space="preserve"> </w:t>
      </w:r>
      <w:r>
        <w:rPr>
          <w:rFonts w:ascii="SimSun" w:hAnsi="SimSun" w:eastAsia="SimSun" w:cs="SimSun"/>
          <w:sz w:val="21"/>
          <w:szCs w:val="21"/>
          <w:spacing w:val="3"/>
        </w:rPr>
        <w:t>发展过程中。互联网公司又一次获胜，腾讯以19.8%的净利润增</w:t>
      </w:r>
      <w:r>
        <w:rPr>
          <w:rFonts w:ascii="SimSun" w:hAnsi="SimSun" w:eastAsia="SimSun" w:cs="SimSun"/>
          <w:sz w:val="21"/>
          <w:szCs w:val="21"/>
          <w:spacing w:val="2"/>
        </w:rPr>
        <w:t>速稳居第一。相</w:t>
      </w:r>
    </w:p>
    <w:p>
      <w:pPr>
        <w:ind w:left="20"/>
        <w:spacing w:before="1" w:line="218" w:lineRule="auto"/>
        <w:rPr>
          <w:rFonts w:ascii="SimSun" w:hAnsi="SimSun" w:eastAsia="SimSun" w:cs="SimSun"/>
          <w:sz w:val="21"/>
          <w:szCs w:val="21"/>
        </w:rPr>
      </w:pPr>
      <w:r>
        <w:rPr>
          <w:rFonts w:ascii="SimSun" w:hAnsi="SimSun" w:eastAsia="SimSun" w:cs="SimSun"/>
          <w:sz w:val="21"/>
          <w:szCs w:val="21"/>
          <w:spacing w:val="-7"/>
        </w:rPr>
        <w:t>比之下，传统行业的净利润增速明显要弱一些，而格力电器和中石化则是负增长。</w:t>
      </w:r>
    </w:p>
    <w:p>
      <w:pPr>
        <w:ind w:left="20" w:right="42" w:firstLine="409"/>
        <w:spacing w:before="121" w:line="343" w:lineRule="auto"/>
        <w:rPr>
          <w:rFonts w:ascii="SimSun" w:hAnsi="SimSun" w:eastAsia="SimSun" w:cs="SimSun"/>
          <w:sz w:val="21"/>
          <w:szCs w:val="21"/>
        </w:rPr>
      </w:pPr>
      <w:r>
        <w:rPr>
          <w:rFonts w:ascii="SimSun" w:hAnsi="SimSun" w:eastAsia="SimSun" w:cs="SimSun"/>
          <w:sz w:val="21"/>
          <w:szCs w:val="21"/>
          <w:spacing w:val="1"/>
        </w:rPr>
        <w:t>最后我们做一下除法，来看看这些利润是各公司用了多少人力创造的。其中</w:t>
      </w:r>
      <w:r>
        <w:rPr>
          <w:rFonts w:ascii="SimSun" w:hAnsi="SimSun" w:eastAsia="SimSun" w:cs="SimSun"/>
          <w:sz w:val="21"/>
          <w:szCs w:val="21"/>
          <w:spacing w:val="18"/>
        </w:rPr>
        <w:t xml:space="preserve"> </w:t>
      </w:r>
      <w:r>
        <w:rPr>
          <w:rFonts w:ascii="SimSun" w:hAnsi="SimSun" w:eastAsia="SimSun" w:cs="SimSun"/>
          <w:sz w:val="21"/>
          <w:szCs w:val="21"/>
          <w:spacing w:val="3"/>
        </w:rPr>
        <w:t>最受瞩目者依然是腾讯，每一名腾讯员工平均可以为公司创造154万元人民币的</w:t>
      </w:r>
      <w:r>
        <w:rPr>
          <w:rFonts w:ascii="SimSun" w:hAnsi="SimSun" w:eastAsia="SimSun" w:cs="SimSun"/>
          <w:sz w:val="21"/>
          <w:szCs w:val="21"/>
          <w:spacing w:val="12"/>
        </w:rPr>
        <w:t xml:space="preserve"> </w:t>
      </w:r>
      <w:r>
        <w:rPr>
          <w:rFonts w:ascii="SimSun" w:hAnsi="SimSun" w:eastAsia="SimSun" w:cs="SimSun"/>
          <w:sz w:val="21"/>
          <w:szCs w:val="21"/>
          <w:spacing w:val="-1"/>
        </w:rPr>
        <w:t>净利润，是中石化的10倍以上，由此可见互联网公司员工创造价值的能力之高，</w:t>
      </w:r>
    </w:p>
    <w:p>
      <w:pPr>
        <w:ind w:left="20"/>
        <w:spacing w:before="1" w:line="219" w:lineRule="auto"/>
        <w:rPr>
          <w:rFonts w:ascii="SimSun" w:hAnsi="SimSun" w:eastAsia="SimSun" w:cs="SimSun"/>
          <w:sz w:val="21"/>
          <w:szCs w:val="21"/>
        </w:rPr>
      </w:pPr>
      <w:r>
        <w:rPr>
          <w:rFonts w:ascii="SimSun" w:hAnsi="SimSun" w:eastAsia="SimSun" w:cs="SimSun"/>
          <w:sz w:val="21"/>
          <w:szCs w:val="21"/>
          <w:spacing w:val="-6"/>
        </w:rPr>
        <w:t>这或许就是互联网行业的工资普遍偏高的原因。</w:t>
      </w:r>
    </w:p>
    <w:p>
      <w:pPr>
        <w:ind w:left="22" w:right="87" w:firstLine="407"/>
        <w:spacing w:before="116" w:line="339" w:lineRule="auto"/>
        <w:rPr>
          <w:rFonts w:ascii="SimSun" w:hAnsi="SimSun" w:eastAsia="SimSun" w:cs="SimSun"/>
          <w:sz w:val="21"/>
          <w:szCs w:val="21"/>
        </w:rPr>
      </w:pPr>
      <w:r>
        <w:rPr>
          <w:rFonts w:ascii="SimSun" w:hAnsi="SimSun" w:eastAsia="SimSun" w:cs="SimSun"/>
          <w:sz w:val="21"/>
          <w:szCs w:val="21"/>
          <w:spacing w:val="-1"/>
        </w:rPr>
        <w:t>总结起来，我们可以得到3个结论： </w:t>
      </w:r>
      <w:r>
        <w:rPr>
          <w:rFonts w:ascii="SimSun" w:hAnsi="SimSun" w:eastAsia="SimSun" w:cs="SimSun"/>
          <w:sz w:val="21"/>
          <w:szCs w:val="21"/>
          <w:b/>
          <w:bCs/>
          <w:spacing w:val="-1"/>
        </w:rPr>
        <w:t>第一，优秀的互联网公司不论是从营收</w:t>
      </w:r>
      <w:r>
        <w:rPr>
          <w:rFonts w:ascii="SimSun" w:hAnsi="SimSun" w:eastAsia="SimSun" w:cs="SimSun"/>
          <w:sz w:val="21"/>
          <w:szCs w:val="21"/>
          <w:spacing w:val="2"/>
        </w:rPr>
        <w:t xml:space="preserve"> </w:t>
      </w:r>
      <w:r>
        <w:rPr>
          <w:rFonts w:ascii="SimSun" w:hAnsi="SimSun" w:eastAsia="SimSun" w:cs="SimSun"/>
          <w:sz w:val="21"/>
          <w:szCs w:val="21"/>
          <w:b/>
          <w:bCs/>
          <w:spacing w:val="-8"/>
        </w:rPr>
        <w:t>还是员工数量来看，规模都不算特别大，跟很</w:t>
      </w:r>
      <w:r>
        <w:rPr>
          <w:rFonts w:ascii="SimSun" w:hAnsi="SimSun" w:eastAsia="SimSun" w:cs="SimSun"/>
          <w:sz w:val="21"/>
          <w:szCs w:val="21"/>
          <w:b/>
          <w:bCs/>
          <w:spacing w:val="-9"/>
        </w:rPr>
        <w:t>多大型企业相比是“小巫见大巫”;</w:t>
      </w:r>
      <w:r>
        <w:rPr>
          <w:rFonts w:ascii="SimSun" w:hAnsi="SimSun" w:eastAsia="SimSun" w:cs="SimSun"/>
          <w:sz w:val="21"/>
          <w:szCs w:val="21"/>
          <w:spacing w:val="-9"/>
        </w:rPr>
        <w:t xml:space="preserve">  </w:t>
      </w:r>
      <w:r>
        <w:rPr>
          <w:rFonts w:ascii="SimSun" w:hAnsi="SimSun" w:eastAsia="SimSun" w:cs="SimSun"/>
          <w:sz w:val="21"/>
          <w:szCs w:val="21"/>
          <w:b/>
          <w:bCs/>
          <w:spacing w:val="-9"/>
        </w:rPr>
        <w:t>第二，优秀的互联网公司在创造巨额财富的同时至今依然保持着</w:t>
      </w:r>
      <w:r>
        <w:rPr>
          <w:rFonts w:ascii="SimSun" w:hAnsi="SimSun" w:eastAsia="SimSun" w:cs="SimSun"/>
          <w:sz w:val="21"/>
          <w:szCs w:val="21"/>
          <w:b/>
          <w:bCs/>
          <w:spacing w:val="-10"/>
        </w:rPr>
        <w:t>高速增长；第三，</w:t>
      </w:r>
      <w:r>
        <w:rPr>
          <w:rFonts w:ascii="SimSun" w:hAnsi="SimSun" w:eastAsia="SimSun" w:cs="SimSun"/>
          <w:sz w:val="21"/>
          <w:szCs w:val="21"/>
        </w:rPr>
        <w:t xml:space="preserve">  </w:t>
      </w:r>
      <w:r>
        <w:rPr>
          <w:rFonts w:ascii="SimSun" w:hAnsi="SimSun" w:eastAsia="SimSun" w:cs="SimSun"/>
          <w:sz w:val="21"/>
          <w:szCs w:val="21"/>
          <w:b/>
          <w:bCs/>
          <w:spacing w:val="-2"/>
        </w:rPr>
        <w:t>在资本市场眼中，优秀的互联网公司的价值</w:t>
      </w:r>
      <w:r>
        <w:rPr>
          <w:rFonts w:ascii="SimSun" w:hAnsi="SimSun" w:eastAsia="SimSun" w:cs="SimSun"/>
          <w:sz w:val="21"/>
          <w:szCs w:val="21"/>
          <w:b/>
          <w:bCs/>
          <w:spacing w:val="-3"/>
        </w:rPr>
        <w:t>惊人，已经将很多传统行业中同样优</w:t>
      </w:r>
    </w:p>
    <w:p>
      <w:pPr>
        <w:ind w:left="23"/>
        <w:spacing w:line="220" w:lineRule="auto"/>
        <w:rPr>
          <w:rFonts w:ascii="SimSun" w:hAnsi="SimSun" w:eastAsia="SimSun" w:cs="SimSun"/>
          <w:sz w:val="21"/>
          <w:szCs w:val="21"/>
        </w:rPr>
      </w:pPr>
      <w:r>
        <w:rPr>
          <w:rFonts w:ascii="SimSun" w:hAnsi="SimSun" w:eastAsia="SimSun" w:cs="SimSun"/>
          <w:sz w:val="21"/>
          <w:szCs w:val="21"/>
          <w:b/>
          <w:bCs/>
          <w:spacing w:val="-3"/>
        </w:rPr>
        <w:t>秀的公司远远甩在了后面，甚至有10倍以上的差距</w:t>
      </w:r>
      <w:r>
        <w:rPr>
          <w:rFonts w:ascii="SimSun" w:hAnsi="SimSun" w:eastAsia="SimSun" w:cs="SimSun"/>
          <w:sz w:val="21"/>
          <w:szCs w:val="21"/>
          <w:spacing w:val="-3"/>
        </w:rPr>
        <w:t>。</w:t>
      </w:r>
    </w:p>
    <w:p>
      <w:pPr>
        <w:pStyle w:val="BodyText"/>
        <w:spacing w:line="374" w:lineRule="auto"/>
        <w:rPr/>
      </w:pPr>
      <w:r/>
    </w:p>
    <w:p>
      <w:pPr>
        <w:ind w:left="23"/>
        <w:spacing w:before="81" w:line="221" w:lineRule="auto"/>
        <w:outlineLvl w:val="6"/>
        <w:rPr>
          <w:rFonts w:ascii="SimHei" w:hAnsi="SimHei" w:eastAsia="SimHei" w:cs="SimHei"/>
          <w:sz w:val="25"/>
          <w:szCs w:val="25"/>
        </w:rPr>
      </w:pPr>
      <w:r>
        <w:rPr>
          <w:rFonts w:ascii="SimHei" w:hAnsi="SimHei" w:eastAsia="SimHei" w:cs="SimHei"/>
          <w:sz w:val="25"/>
          <w:szCs w:val="25"/>
          <w:b/>
          <w:bCs/>
          <w:spacing w:val="-5"/>
        </w:rPr>
        <w:t>1.2.2</w:t>
      </w:r>
      <w:r>
        <w:rPr>
          <w:rFonts w:ascii="SimHei" w:hAnsi="SimHei" w:eastAsia="SimHei" w:cs="SimHei"/>
          <w:sz w:val="25"/>
          <w:szCs w:val="25"/>
          <w:spacing w:val="-5"/>
        </w:rPr>
        <w:t xml:space="preserve">  </w:t>
      </w:r>
      <w:r>
        <w:rPr>
          <w:rFonts w:ascii="SimHei" w:hAnsi="SimHei" w:eastAsia="SimHei" w:cs="SimHei"/>
          <w:sz w:val="25"/>
          <w:szCs w:val="25"/>
          <w:b/>
          <w:bCs/>
          <w:spacing w:val="-5"/>
        </w:rPr>
        <w:t>数字化的三层属性：从技术到思维</w:t>
      </w:r>
    </w:p>
    <w:p>
      <w:pPr>
        <w:pStyle w:val="BodyText"/>
        <w:spacing w:line="265" w:lineRule="auto"/>
        <w:rPr/>
      </w:pPr>
      <w:r/>
    </w:p>
    <w:p>
      <w:pPr>
        <w:ind w:left="20" w:firstLine="409"/>
        <w:spacing w:before="68" w:line="334" w:lineRule="auto"/>
        <w:rPr>
          <w:rFonts w:ascii="SimSun" w:hAnsi="SimSun" w:eastAsia="SimSun" w:cs="SimSun"/>
          <w:sz w:val="21"/>
          <w:szCs w:val="21"/>
        </w:rPr>
      </w:pPr>
      <w:r>
        <w:rPr>
          <w:rFonts w:ascii="SimSun" w:hAnsi="SimSun" w:eastAsia="SimSun" w:cs="SimSun"/>
          <w:sz w:val="21"/>
          <w:szCs w:val="21"/>
          <w:spacing w:val="-8"/>
        </w:rPr>
        <w:t>如果回看整个数字化“Y</w:t>
      </w:r>
      <w:r>
        <w:rPr>
          <w:rFonts w:ascii="SimSun" w:hAnsi="SimSun" w:eastAsia="SimSun" w:cs="SimSun"/>
          <w:sz w:val="21"/>
          <w:szCs w:val="21"/>
          <w:spacing w:val="-32"/>
        </w:rPr>
        <w:t xml:space="preserve"> </w:t>
      </w:r>
      <w:r>
        <w:rPr>
          <w:rFonts w:ascii="SimSun" w:hAnsi="SimSun" w:eastAsia="SimSun" w:cs="SimSun"/>
          <w:sz w:val="21"/>
          <w:szCs w:val="21"/>
          <w:spacing w:val="-8"/>
        </w:rPr>
        <w:t>路径”演化的全貌会</w:t>
      </w:r>
      <w:r>
        <w:rPr>
          <w:rFonts w:ascii="SimSun" w:hAnsi="SimSun" w:eastAsia="SimSun" w:cs="SimSun"/>
          <w:sz w:val="21"/>
          <w:szCs w:val="21"/>
          <w:spacing w:val="-9"/>
        </w:rPr>
        <w:t>发现，在这个路径上的不同时期，</w:t>
      </w:r>
      <w:r>
        <w:rPr>
          <w:rFonts w:ascii="SimSun" w:hAnsi="SimSun" w:eastAsia="SimSun" w:cs="SimSun"/>
          <w:sz w:val="21"/>
          <w:szCs w:val="21"/>
        </w:rPr>
        <w:t xml:space="preserve"> </w:t>
      </w:r>
      <w:r>
        <w:rPr>
          <w:rFonts w:ascii="SimSun" w:hAnsi="SimSun" w:eastAsia="SimSun" w:cs="SimSun"/>
          <w:sz w:val="21"/>
          <w:szCs w:val="21"/>
        </w:rPr>
        <w:t>数字化概念会叠加不同的属性。最初是技术属性，即作</w:t>
      </w:r>
      <w:r>
        <w:rPr>
          <w:rFonts w:ascii="SimSun" w:hAnsi="SimSun" w:eastAsia="SimSun" w:cs="SimSun"/>
          <w:sz w:val="21"/>
          <w:szCs w:val="21"/>
          <w:spacing w:val="-1"/>
        </w:rPr>
        <w:t>为一种技术能力去辅助其</w:t>
      </w:r>
      <w:r>
        <w:rPr>
          <w:rFonts w:ascii="SimSun" w:hAnsi="SimSun" w:eastAsia="SimSun" w:cs="SimSun"/>
          <w:sz w:val="21"/>
          <w:szCs w:val="21"/>
        </w:rPr>
        <w:t xml:space="preserve">  </w:t>
      </w:r>
      <w:r>
        <w:rPr>
          <w:rFonts w:ascii="SimSun" w:hAnsi="SimSun" w:eastAsia="SimSun" w:cs="SimSun"/>
          <w:sz w:val="21"/>
          <w:szCs w:val="21"/>
          <w:spacing w:val="-1"/>
        </w:rPr>
        <w:t>他行业更好地工作；之后互联网出现，数字化概念逐渐演化出大量的应用属性，</w:t>
      </w:r>
    </w:p>
    <w:p>
      <w:pPr>
        <w:ind w:left="20"/>
        <w:spacing w:before="1" w:line="219" w:lineRule="auto"/>
        <w:rPr>
          <w:rFonts w:ascii="SimSun" w:hAnsi="SimSun" w:eastAsia="SimSun" w:cs="SimSun"/>
          <w:sz w:val="21"/>
          <w:szCs w:val="21"/>
        </w:rPr>
      </w:pPr>
      <w:r>
        <w:rPr>
          <w:rFonts w:ascii="SimSun" w:hAnsi="SimSun" w:eastAsia="SimSun" w:cs="SimSun"/>
          <w:sz w:val="21"/>
          <w:szCs w:val="21"/>
        </w:rPr>
        <w:t>试图创造其独有的解决问题的方式，而不仅是将原行业中的</w:t>
      </w:r>
      <w:r>
        <w:rPr>
          <w:rFonts w:ascii="SimSun" w:hAnsi="SimSun" w:eastAsia="SimSun" w:cs="SimSun"/>
          <w:sz w:val="21"/>
          <w:szCs w:val="21"/>
          <w:spacing w:val="-1"/>
        </w:rPr>
        <w:t>流程方法电子化、线</w:t>
      </w:r>
    </w:p>
    <w:p>
      <w:pPr>
        <w:spacing w:line="219" w:lineRule="auto"/>
        <w:sectPr>
          <w:footerReference w:type="default" r:id="rId119"/>
          <w:pgSz w:w="8640" w:h="12580"/>
          <w:pgMar w:top="400" w:right="685" w:bottom="393" w:left="499" w:header="0" w:footer="224" w:gutter="0"/>
        </w:sectPr>
        <w:rPr>
          <w:rFonts w:ascii="SimSun" w:hAnsi="SimSun" w:eastAsia="SimSun" w:cs="SimSun"/>
          <w:sz w:val="21"/>
          <w:szCs w:val="21"/>
        </w:rPr>
      </w:pPr>
    </w:p>
    <w:p>
      <w:pPr>
        <w:ind w:left="4619"/>
        <w:spacing w:before="124" w:line="219" w:lineRule="auto"/>
        <w:rPr>
          <w:rFonts w:ascii="SimHei" w:hAnsi="SimHei" w:eastAsia="SimHei" w:cs="SimHei"/>
          <w:sz w:val="21"/>
          <w:szCs w:val="21"/>
        </w:rPr>
      </w:pPr>
      <w:r>
        <w:drawing>
          <wp:anchor distT="0" distB="0" distL="0" distR="0" simplePos="0" relativeHeight="252178432" behindDoc="0" locked="0" layoutInCell="0" allowOverlap="1">
            <wp:simplePos x="0" y="0"/>
            <wp:positionH relativeFrom="page">
              <wp:posOffset>323862</wp:posOffset>
            </wp:positionH>
            <wp:positionV relativeFrom="page">
              <wp:posOffset>7181843</wp:posOffset>
            </wp:positionV>
            <wp:extent cx="920727" cy="6350"/>
            <wp:effectExtent l="0" t="0" r="0" b="0"/>
            <wp:wrapNone/>
            <wp:docPr id="136" name="IM 136"/>
            <wp:cNvGraphicFramePr/>
            <a:graphic>
              <a:graphicData uri="http://schemas.openxmlformats.org/drawingml/2006/picture">
                <pic:pic>
                  <pic:nvPicPr>
                    <pic:cNvPr id="136" name="IM 136"/>
                    <pic:cNvPicPr/>
                  </pic:nvPicPr>
                  <pic:blipFill>
                    <a:blip r:embed="rId122"/>
                    <a:stretch>
                      <a:fillRect/>
                    </a:stretch>
                  </pic:blipFill>
                  <pic:spPr>
                    <a:xfrm rot="0">
                      <a:off x="0" y="0"/>
                      <a:ext cx="920727" cy="6350"/>
                    </a:xfrm>
                    <a:prstGeom prst="rect">
                      <a:avLst/>
                    </a:prstGeom>
                  </pic:spPr>
                </pic:pic>
              </a:graphicData>
            </a:graphic>
          </wp:anchor>
        </w:drawing>
      </w:r>
      <w:r>
        <w:rPr>
          <w:rFonts w:ascii="SimHei" w:hAnsi="SimHei" w:eastAsia="SimHei" w:cs="SimHei"/>
          <w:sz w:val="21"/>
          <w:szCs w:val="21"/>
          <w:spacing w:val="-14"/>
        </w:rPr>
        <w:t>第1章</w:t>
      </w:r>
      <w:r>
        <w:rPr>
          <w:rFonts w:ascii="SimHei" w:hAnsi="SimHei" w:eastAsia="SimHei" w:cs="SimHei"/>
          <w:sz w:val="21"/>
          <w:szCs w:val="21"/>
          <w:spacing w:val="-14"/>
        </w:rPr>
        <w:t xml:space="preserve"> </w:t>
      </w:r>
      <w:r>
        <w:rPr>
          <w:rFonts w:ascii="SimHei" w:hAnsi="SimHei" w:eastAsia="SimHei" w:cs="SimHei"/>
          <w:sz w:val="21"/>
          <w:szCs w:val="21"/>
          <w:spacing w:val="-14"/>
        </w:rPr>
        <w:t>认知：数字化的前世今生</w:t>
      </w:r>
    </w:p>
    <w:p>
      <w:pPr>
        <w:pStyle w:val="BodyText"/>
        <w:spacing w:line="271" w:lineRule="auto"/>
        <w:rPr/>
      </w:pPr>
      <w:r/>
    </w:p>
    <w:p>
      <w:pPr>
        <w:pStyle w:val="BodyText"/>
        <w:spacing w:line="272" w:lineRule="auto"/>
        <w:rPr/>
      </w:pPr>
      <w:r/>
    </w:p>
    <w:p>
      <w:pPr>
        <w:ind w:right="40"/>
        <w:spacing w:before="69" w:line="334" w:lineRule="auto"/>
        <w:jc w:val="both"/>
        <w:rPr>
          <w:rFonts w:ascii="SimSun" w:hAnsi="SimSun" w:eastAsia="SimSun" w:cs="SimSun"/>
          <w:sz w:val="21"/>
          <w:szCs w:val="21"/>
        </w:rPr>
      </w:pPr>
      <w:r>
        <w:rPr>
          <w:rFonts w:ascii="SimSun" w:hAnsi="SimSun" w:eastAsia="SimSun" w:cs="SimSun"/>
          <w:sz w:val="21"/>
          <w:szCs w:val="21"/>
        </w:rPr>
        <w:t>上化；再之后，解决的问题越来越多，特别是在互联网</w:t>
      </w:r>
      <w:r>
        <w:rPr>
          <w:rFonts w:ascii="SimSun" w:hAnsi="SimSun" w:eastAsia="SimSun" w:cs="SimSun"/>
          <w:sz w:val="21"/>
          <w:szCs w:val="21"/>
          <w:spacing w:val="-1"/>
        </w:rPr>
        <w:t>的大力推动下，数字化概</w:t>
      </w:r>
      <w:r>
        <w:rPr>
          <w:rFonts w:ascii="SimSun" w:hAnsi="SimSun" w:eastAsia="SimSun" w:cs="SimSun"/>
          <w:sz w:val="21"/>
          <w:szCs w:val="21"/>
        </w:rPr>
        <w:t xml:space="preserve"> </w:t>
      </w:r>
      <w:r>
        <w:rPr>
          <w:rFonts w:ascii="SimSun" w:hAnsi="SimSun" w:eastAsia="SimSun" w:cs="SimSun"/>
          <w:sz w:val="21"/>
          <w:szCs w:val="21"/>
          <w:spacing w:val="1"/>
        </w:rPr>
        <w:t>念中又叠加了思维属性，我们可以学习和借鉴这种思维</w:t>
      </w:r>
      <w:r>
        <w:rPr>
          <w:rFonts w:ascii="SimSun" w:hAnsi="SimSun" w:eastAsia="SimSun" w:cs="SimSun"/>
          <w:sz w:val="21"/>
          <w:szCs w:val="21"/>
        </w:rPr>
        <w:t>方式，甚至可以把它们用</w:t>
      </w:r>
    </w:p>
    <w:p>
      <w:pPr>
        <w:spacing w:line="219" w:lineRule="auto"/>
        <w:rPr>
          <w:rFonts w:ascii="SimSun" w:hAnsi="SimSun" w:eastAsia="SimSun" w:cs="SimSun"/>
          <w:sz w:val="21"/>
          <w:szCs w:val="21"/>
        </w:rPr>
      </w:pPr>
      <w:r>
        <w:rPr>
          <w:rFonts w:ascii="SimSun" w:hAnsi="SimSun" w:eastAsia="SimSun" w:cs="SimSun"/>
          <w:sz w:val="21"/>
          <w:szCs w:val="21"/>
          <w:spacing w:val="-6"/>
        </w:rPr>
        <w:t>于与数字化无关的领域。下面我们来一一解读这三层属性。</w:t>
      </w:r>
    </w:p>
    <w:p>
      <w:pPr>
        <w:ind w:right="54" w:firstLine="400"/>
        <w:spacing w:before="150" w:line="334" w:lineRule="auto"/>
        <w:rPr>
          <w:rFonts w:ascii="SimSun" w:hAnsi="SimSun" w:eastAsia="SimSun" w:cs="SimSun"/>
          <w:sz w:val="21"/>
          <w:szCs w:val="21"/>
        </w:rPr>
      </w:pPr>
      <w:r>
        <w:rPr>
          <w:rFonts w:ascii="SimSun" w:hAnsi="SimSun" w:eastAsia="SimSun" w:cs="SimSun"/>
          <w:sz w:val="21"/>
          <w:szCs w:val="21"/>
        </w:rPr>
        <w:t>数字化的第一层属性是其技术属性。这一层是大多数人都能理解的数字化，</w:t>
      </w:r>
      <w:r>
        <w:rPr>
          <w:rFonts w:ascii="SimSun" w:hAnsi="SimSun" w:eastAsia="SimSun" w:cs="SimSun"/>
          <w:sz w:val="21"/>
          <w:szCs w:val="21"/>
          <w:spacing w:val="3"/>
        </w:rPr>
        <w:t xml:space="preserve"> </w:t>
      </w:r>
      <w:r>
        <w:rPr>
          <w:rFonts w:ascii="SimSun" w:hAnsi="SimSun" w:eastAsia="SimSun" w:cs="SimSun"/>
          <w:sz w:val="21"/>
          <w:szCs w:val="21"/>
        </w:rPr>
        <w:t>即利用一些特定的硬件设备，配合一些通用的标准，再通过编程的方式实现一些</w:t>
      </w:r>
    </w:p>
    <w:p>
      <w:pPr>
        <w:spacing w:line="219" w:lineRule="auto"/>
        <w:rPr>
          <w:rFonts w:ascii="SimSun" w:hAnsi="SimSun" w:eastAsia="SimSun" w:cs="SimSun"/>
          <w:sz w:val="21"/>
          <w:szCs w:val="21"/>
        </w:rPr>
      </w:pPr>
      <w:r>
        <w:rPr>
          <w:rFonts w:ascii="SimSun" w:hAnsi="SimSun" w:eastAsia="SimSun" w:cs="SimSun"/>
          <w:sz w:val="21"/>
          <w:szCs w:val="21"/>
          <w:spacing w:val="-7"/>
        </w:rPr>
        <w:t>业务逻辑。</w:t>
      </w:r>
    </w:p>
    <w:p>
      <w:pPr>
        <w:ind w:right="50" w:firstLine="430"/>
        <w:spacing w:before="147" w:line="335" w:lineRule="auto"/>
        <w:rPr>
          <w:rFonts w:ascii="SimSun" w:hAnsi="SimSun" w:eastAsia="SimSun" w:cs="SimSun"/>
          <w:sz w:val="21"/>
          <w:szCs w:val="21"/>
        </w:rPr>
      </w:pPr>
      <w:r>
        <w:rPr>
          <w:rFonts w:ascii="SimSun" w:hAnsi="SimSun" w:eastAsia="SimSun" w:cs="SimSun"/>
          <w:sz w:val="21"/>
          <w:szCs w:val="21"/>
          <w:spacing w:val="3"/>
        </w:rPr>
        <w:t>例如，你在一台联想计算机上打开微软开发的</w:t>
      </w:r>
      <w:r>
        <w:rPr>
          <w:rFonts w:ascii="Times New Roman" w:hAnsi="Times New Roman" w:eastAsia="Times New Roman" w:cs="Times New Roman"/>
          <w:sz w:val="21"/>
          <w:szCs w:val="21"/>
        </w:rPr>
        <w:t>Word</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3"/>
        </w:rPr>
        <w:t>软</w:t>
      </w:r>
      <w:r>
        <w:rPr>
          <w:rFonts w:ascii="SimSun" w:hAnsi="SimSun" w:eastAsia="SimSun" w:cs="SimSun"/>
          <w:sz w:val="21"/>
          <w:szCs w:val="21"/>
          <w:spacing w:val="2"/>
        </w:rPr>
        <w:t>件编写了一个文档，</w:t>
      </w:r>
      <w:r>
        <w:rPr>
          <w:rFonts w:ascii="SimSun" w:hAnsi="SimSun" w:eastAsia="SimSun" w:cs="SimSun"/>
          <w:sz w:val="21"/>
          <w:szCs w:val="21"/>
        </w:rPr>
        <w:t xml:space="preserve"> </w:t>
      </w:r>
      <w:r>
        <w:rPr>
          <w:rFonts w:ascii="SimSun" w:hAnsi="SimSun" w:eastAsia="SimSun" w:cs="SimSun"/>
          <w:sz w:val="21"/>
          <w:szCs w:val="21"/>
        </w:rPr>
        <w:t>然后连接惠普打印机可以将它打印成白纸黑字的纸质文</w:t>
      </w:r>
      <w:r>
        <w:rPr>
          <w:rFonts w:ascii="SimSun" w:hAnsi="SimSun" w:eastAsia="SimSun" w:cs="SimSun"/>
          <w:sz w:val="21"/>
          <w:szCs w:val="21"/>
          <w:spacing w:val="-1"/>
        </w:rPr>
        <w:t>件。这一段文字所描述的</w:t>
      </w:r>
      <w:r>
        <w:rPr>
          <w:rFonts w:ascii="SimSun" w:hAnsi="SimSun" w:eastAsia="SimSun" w:cs="SimSun"/>
          <w:sz w:val="21"/>
          <w:szCs w:val="21"/>
        </w:rPr>
        <w:t xml:space="preserve"> </w:t>
      </w:r>
      <w:r>
        <w:rPr>
          <w:rFonts w:ascii="SimSun" w:hAnsi="SimSun" w:eastAsia="SimSun" w:cs="SimSun"/>
          <w:sz w:val="21"/>
          <w:szCs w:val="21"/>
          <w:spacing w:val="3"/>
        </w:rPr>
        <w:t>场景在当今的工作和生活中很常见，但是其背后包含硬件、标准和软件3个重要</w:t>
      </w:r>
      <w:r>
        <w:rPr>
          <w:rFonts w:ascii="SimSun" w:hAnsi="SimSun" w:eastAsia="SimSun" w:cs="SimSun"/>
          <w:sz w:val="21"/>
          <w:szCs w:val="21"/>
          <w:spacing w:val="9"/>
        </w:rPr>
        <w:t xml:space="preserve"> </w:t>
      </w:r>
      <w:r>
        <w:rPr>
          <w:rFonts w:ascii="SimSun" w:hAnsi="SimSun" w:eastAsia="SimSun" w:cs="SimSun"/>
          <w:sz w:val="21"/>
          <w:szCs w:val="21"/>
        </w:rPr>
        <w:t>因素。这其实就是 </w:t>
      </w:r>
      <w:r>
        <w:rPr>
          <w:rFonts w:ascii="Times New Roman" w:hAnsi="Times New Roman" w:eastAsia="Times New Roman" w:cs="Times New Roman"/>
          <w:sz w:val="21"/>
          <w:szCs w:val="21"/>
        </w:rPr>
        <w:t>“Y </w:t>
      </w:r>
      <w:r>
        <w:rPr>
          <w:rFonts w:ascii="SimSun" w:hAnsi="SimSun" w:eastAsia="SimSun" w:cs="SimSun"/>
          <w:sz w:val="21"/>
          <w:szCs w:val="21"/>
        </w:rPr>
        <w:t>路径”演化模型中第一个阶段“信息电子化</w:t>
      </w:r>
      <w:r>
        <w:rPr>
          <w:rFonts w:ascii="SimSun" w:hAnsi="SimSun" w:eastAsia="SimSun" w:cs="SimSun"/>
          <w:sz w:val="21"/>
          <w:szCs w:val="21"/>
          <w:spacing w:val="-1"/>
        </w:rPr>
        <w:t>”的具体表现</w:t>
      </w:r>
    </w:p>
    <w:p>
      <w:pPr>
        <w:spacing w:before="1" w:line="220" w:lineRule="auto"/>
        <w:rPr>
          <w:rFonts w:ascii="SimSun" w:hAnsi="SimSun" w:eastAsia="SimSun" w:cs="SimSun"/>
          <w:sz w:val="21"/>
          <w:szCs w:val="21"/>
        </w:rPr>
      </w:pPr>
      <w:r>
        <w:rPr>
          <w:rFonts w:ascii="SimSun" w:hAnsi="SimSun" w:eastAsia="SimSun" w:cs="SimSun"/>
          <w:sz w:val="21"/>
          <w:szCs w:val="21"/>
          <w:spacing w:val="-4"/>
        </w:rPr>
        <w:t>形式。</w:t>
      </w:r>
    </w:p>
    <w:p>
      <w:pPr>
        <w:ind w:firstLine="440"/>
        <w:spacing w:before="157" w:line="334" w:lineRule="auto"/>
        <w:rPr>
          <w:rFonts w:ascii="SimSun" w:hAnsi="SimSun" w:eastAsia="SimSun" w:cs="SimSun"/>
          <w:sz w:val="21"/>
          <w:szCs w:val="21"/>
        </w:rPr>
      </w:pPr>
      <w:r>
        <w:rPr>
          <w:rFonts w:ascii="SimSun" w:hAnsi="SimSun" w:eastAsia="SimSun" w:cs="SimSun"/>
          <w:sz w:val="21"/>
          <w:szCs w:val="21"/>
          <w:spacing w:val="11"/>
        </w:rPr>
        <w:t>例如将一些设备(如计算机、手机)连接在一起，配合一些通用的</w:t>
      </w:r>
      <w:r>
        <w:rPr>
          <w:rFonts w:ascii="SimSun" w:hAnsi="SimSun" w:eastAsia="SimSun" w:cs="SimSun"/>
          <w:sz w:val="21"/>
          <w:szCs w:val="21"/>
          <w:spacing w:val="10"/>
        </w:rPr>
        <w:t>标准(如</w:t>
      </w:r>
      <w:r>
        <w:rPr>
          <w:rFonts w:ascii="SimSun" w:hAnsi="SimSun" w:eastAsia="SimSun" w:cs="SimSun"/>
          <w:sz w:val="21"/>
          <w:szCs w:val="21"/>
        </w:rPr>
        <w:t xml:space="preserve"> </w:t>
      </w:r>
      <w:r>
        <w:rPr>
          <w:rFonts w:ascii="SimSun" w:hAnsi="SimSun" w:eastAsia="SimSun" w:cs="SimSun"/>
          <w:sz w:val="21"/>
          <w:szCs w:val="21"/>
        </w:rPr>
        <w:t>TCP</w:t>
      </w:r>
      <w:r>
        <w:rPr>
          <w:rFonts w:ascii="SimSun" w:hAnsi="SimSun" w:eastAsia="SimSun" w:cs="SimSun"/>
          <w:sz w:val="21"/>
          <w:szCs w:val="21"/>
          <w:spacing w:val="1"/>
        </w:rPr>
        <w:t>/</w:t>
      </w:r>
      <w:r>
        <w:rPr>
          <w:rFonts w:ascii="SimSun" w:hAnsi="SimSun" w:eastAsia="SimSun" w:cs="SimSun"/>
          <w:sz w:val="21"/>
          <w:szCs w:val="21"/>
        </w:rPr>
        <w:t>IP</w:t>
      </w:r>
      <w:r>
        <w:rPr>
          <w:rFonts w:ascii="SimSun" w:hAnsi="SimSun" w:eastAsia="SimSun" w:cs="SimSun"/>
          <w:sz w:val="21"/>
          <w:szCs w:val="21"/>
          <w:spacing w:val="1"/>
        </w:rPr>
        <w:t>),</w:t>
      </w:r>
      <w:r>
        <w:rPr>
          <w:rFonts w:ascii="SimSun" w:hAnsi="SimSun" w:eastAsia="SimSun" w:cs="SimSun"/>
          <w:sz w:val="21"/>
          <w:szCs w:val="21"/>
          <w:spacing w:val="80"/>
        </w:rPr>
        <w:t xml:space="preserve"> </w:t>
      </w:r>
      <w:r>
        <w:rPr>
          <w:rFonts w:ascii="SimSun" w:hAnsi="SimSun" w:eastAsia="SimSun" w:cs="SimSun"/>
          <w:sz w:val="21"/>
          <w:szCs w:val="21"/>
          <w:spacing w:val="1"/>
        </w:rPr>
        <w:t>让它们之间可以互相传输数据。在此基础上还可以通过编程的方式控</w:t>
      </w:r>
      <w:r>
        <w:rPr>
          <w:rFonts w:ascii="SimSun" w:hAnsi="SimSun" w:eastAsia="SimSun" w:cs="SimSun"/>
          <w:sz w:val="21"/>
          <w:szCs w:val="21"/>
        </w:rPr>
        <w:t xml:space="preserve"> </w:t>
      </w:r>
      <w:r>
        <w:rPr>
          <w:rFonts w:ascii="SimSun" w:hAnsi="SimSun" w:eastAsia="SimSun" w:cs="SimSun"/>
          <w:sz w:val="21"/>
          <w:szCs w:val="21"/>
          <w:spacing w:val="-1"/>
        </w:rPr>
        <w:t>制这些设备之间的数据传输。之后，越来越多的设备加入这个网络，同时，还有 </w:t>
      </w:r>
      <w:r>
        <w:rPr>
          <w:rFonts w:ascii="SimSun" w:hAnsi="SimSun" w:eastAsia="SimSun" w:cs="SimSun"/>
          <w:sz w:val="21"/>
          <w:szCs w:val="21"/>
          <w:spacing w:val="6"/>
        </w:rPr>
        <w:t>一些特殊的设备专门用来“服务”其他设备(服务器),这就是</w:t>
      </w:r>
      <w:r>
        <w:rPr>
          <w:rFonts w:ascii="SimSun" w:hAnsi="SimSun" w:eastAsia="SimSun" w:cs="SimSun"/>
          <w:sz w:val="21"/>
          <w:szCs w:val="21"/>
          <w:spacing w:val="-56"/>
        </w:rPr>
        <w:t xml:space="preserve"> </w:t>
      </w:r>
      <w:r>
        <w:rPr>
          <w:rFonts w:ascii="Times New Roman" w:hAnsi="Times New Roman" w:eastAsia="Times New Roman" w:cs="Times New Roman"/>
          <w:sz w:val="21"/>
          <w:szCs w:val="21"/>
        </w:rPr>
        <w:t>Internet</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6"/>
        </w:rPr>
        <w:t>的物</w:t>
      </w:r>
      <w:r>
        <w:rPr>
          <w:rFonts w:ascii="SimSun" w:hAnsi="SimSun" w:eastAsia="SimSun" w:cs="SimSun"/>
          <w:sz w:val="21"/>
          <w:szCs w:val="21"/>
          <w:spacing w:val="5"/>
        </w:rPr>
        <w:t>理逻</w:t>
      </w:r>
    </w:p>
    <w:p>
      <w:pPr>
        <w:spacing w:line="218" w:lineRule="auto"/>
        <w:rPr>
          <w:rFonts w:ascii="SimSun" w:hAnsi="SimSun" w:eastAsia="SimSun" w:cs="SimSun"/>
          <w:sz w:val="21"/>
          <w:szCs w:val="21"/>
        </w:rPr>
      </w:pPr>
      <w:r>
        <w:rPr>
          <w:rFonts w:ascii="SimSun" w:hAnsi="SimSun" w:eastAsia="SimSun" w:cs="SimSun"/>
          <w:sz w:val="21"/>
          <w:szCs w:val="21"/>
          <w:spacing w:val="-2"/>
        </w:rPr>
        <w:t>辑，即我们日常所说的“互联网”。如图1</w:t>
      </w:r>
      <w:r>
        <w:rPr>
          <w:rFonts w:ascii="SimSun" w:hAnsi="SimSun" w:eastAsia="SimSun" w:cs="SimSun"/>
          <w:sz w:val="21"/>
          <w:szCs w:val="21"/>
          <w:spacing w:val="-3"/>
        </w:rPr>
        <w:t>-18所示为网络机房和服务器。</w:t>
      </w:r>
    </w:p>
    <w:p>
      <w:pPr>
        <w:pStyle w:val="BodyText"/>
        <w:spacing w:line="440" w:lineRule="auto"/>
        <w:rPr/>
      </w:pPr>
      <w:r/>
    </w:p>
    <w:p>
      <w:pPr>
        <w:ind w:firstLine="109"/>
        <w:spacing w:before="1" w:line="2130" w:lineRule="exact"/>
        <w:rPr/>
      </w:pPr>
      <w:r>
        <w:rPr>
          <w:position w:val="-42"/>
        </w:rPr>
        <w:drawing>
          <wp:inline distT="0" distB="0" distL="0" distR="0">
            <wp:extent cx="4629149" cy="1352581"/>
            <wp:effectExtent l="0" t="0" r="0" b="0"/>
            <wp:docPr id="138" name="IM 138"/>
            <wp:cNvGraphicFramePr/>
            <a:graphic>
              <a:graphicData uri="http://schemas.openxmlformats.org/drawingml/2006/picture">
                <pic:pic>
                  <pic:nvPicPr>
                    <pic:cNvPr id="138" name="IM 138"/>
                    <pic:cNvPicPr/>
                  </pic:nvPicPr>
                  <pic:blipFill>
                    <a:blip r:embed="rId123"/>
                    <a:stretch>
                      <a:fillRect/>
                    </a:stretch>
                  </pic:blipFill>
                  <pic:spPr>
                    <a:xfrm rot="0">
                      <a:off x="0" y="0"/>
                      <a:ext cx="4629149" cy="1352581"/>
                    </a:xfrm>
                    <a:prstGeom prst="rect">
                      <a:avLst/>
                    </a:prstGeom>
                  </pic:spPr>
                </pic:pic>
              </a:graphicData>
            </a:graphic>
          </wp:inline>
        </w:drawing>
      </w:r>
    </w:p>
    <w:p>
      <w:pPr>
        <w:ind w:left="2569"/>
        <w:spacing w:before="128" w:line="219" w:lineRule="auto"/>
        <w:rPr>
          <w:rFonts w:ascii="SimSun" w:hAnsi="SimSun" w:eastAsia="SimSun" w:cs="SimSun"/>
          <w:sz w:val="21"/>
          <w:szCs w:val="21"/>
        </w:rPr>
      </w:pPr>
      <w:r>
        <w:rPr>
          <w:rFonts w:ascii="SimSun" w:hAnsi="SimSun" w:eastAsia="SimSun" w:cs="SimSun"/>
          <w:sz w:val="21"/>
          <w:szCs w:val="21"/>
          <w:spacing w:val="-10"/>
        </w:rPr>
        <w:t>图1-18</w:t>
      </w:r>
      <w:r>
        <w:rPr>
          <w:rFonts w:ascii="SimSun" w:hAnsi="SimSun" w:eastAsia="SimSun" w:cs="SimSun"/>
          <w:sz w:val="21"/>
          <w:szCs w:val="21"/>
          <w:spacing w:val="65"/>
        </w:rPr>
        <w:t xml:space="preserve"> </w:t>
      </w:r>
      <w:r>
        <w:rPr>
          <w:rFonts w:ascii="SimSun" w:hAnsi="SimSun" w:eastAsia="SimSun" w:cs="SimSun"/>
          <w:sz w:val="21"/>
          <w:szCs w:val="21"/>
          <w:spacing w:val="-10"/>
        </w:rPr>
        <w:t>网络机房和服务器</w:t>
      </w:r>
    </w:p>
    <w:p>
      <w:pPr>
        <w:pStyle w:val="BodyText"/>
        <w:spacing w:line="290" w:lineRule="auto"/>
        <w:rPr/>
      </w:pPr>
      <w:r/>
    </w:p>
    <w:p>
      <w:pPr>
        <w:ind w:right="15"/>
        <w:spacing w:before="69" w:line="219" w:lineRule="auto"/>
        <w:jc w:val="right"/>
        <w:rPr>
          <w:rFonts w:ascii="SimSun" w:hAnsi="SimSun" w:eastAsia="SimSun" w:cs="SimSun"/>
          <w:sz w:val="21"/>
          <w:szCs w:val="21"/>
        </w:rPr>
      </w:pPr>
      <w:r>
        <w:rPr>
          <w:rFonts w:ascii="SimSun" w:hAnsi="SimSun" w:eastAsia="SimSun" w:cs="SimSun"/>
          <w:sz w:val="21"/>
          <w:szCs w:val="21"/>
        </w:rPr>
        <w:t>再进一步演化，既然互联网可以传输数据，那么不</w:t>
      </w:r>
      <w:r>
        <w:rPr>
          <w:rFonts w:ascii="SimSun" w:hAnsi="SimSun" w:eastAsia="SimSun" w:cs="SimSun"/>
          <w:sz w:val="21"/>
          <w:szCs w:val="21"/>
          <w:spacing w:val="-1"/>
        </w:rPr>
        <w:t>同设备之间不同的数据传</w:t>
      </w:r>
    </w:p>
    <w:p>
      <w:pPr>
        <w:pStyle w:val="BodyText"/>
        <w:spacing w:line="413" w:lineRule="auto"/>
        <w:rPr/>
      </w:pPr>
      <w:r/>
    </w:p>
    <w:p>
      <w:pPr>
        <w:spacing w:before="55" w:line="212" w:lineRule="auto"/>
        <w:rPr>
          <w:rFonts w:ascii="SimSun" w:hAnsi="SimSun" w:eastAsia="SimSun" w:cs="SimSun"/>
          <w:sz w:val="17"/>
          <w:szCs w:val="17"/>
        </w:rPr>
      </w:pPr>
      <w:r>
        <w:rPr>
          <w:rFonts w:ascii="SimSun" w:hAnsi="SimSun" w:eastAsia="SimSun" w:cs="SimSun"/>
          <w:sz w:val="17"/>
          <w:szCs w:val="17"/>
        </w:rPr>
        <w:t>⑩</w:t>
      </w:r>
      <w:r>
        <w:rPr>
          <w:rFonts w:ascii="SimSun" w:hAnsi="SimSun" w:eastAsia="SimSun" w:cs="SimSun"/>
          <w:sz w:val="17"/>
          <w:szCs w:val="17"/>
          <w:spacing w:val="70"/>
        </w:rPr>
        <w:t xml:space="preserve"> </w:t>
      </w:r>
      <w:r>
        <w:rPr>
          <w:rFonts w:ascii="SimSun" w:hAnsi="SimSun" w:eastAsia="SimSun" w:cs="SimSun"/>
          <w:sz w:val="17"/>
          <w:szCs w:val="17"/>
        </w:rPr>
        <w:t>左侧图片摄影</w:t>
      </w:r>
      <w:r>
        <w:rPr>
          <w:rFonts w:ascii="SimSun" w:hAnsi="SimSun" w:eastAsia="SimSun" w:cs="SimSun"/>
          <w:sz w:val="17"/>
          <w:szCs w:val="17"/>
          <w:spacing w:val="-47"/>
        </w:rPr>
        <w:t xml:space="preserve"> </w:t>
      </w:r>
      <w:r>
        <w:rPr>
          <w:rFonts w:ascii="Times New Roman" w:hAnsi="Times New Roman" w:eastAsia="Times New Roman" w:cs="Times New Roman"/>
          <w:sz w:val="17"/>
          <w:szCs w:val="17"/>
        </w:rPr>
        <w:t>ismail  Enes</w:t>
      </w:r>
      <w:r>
        <w:rPr>
          <w:rFonts w:ascii="Times New Roman" w:hAnsi="Times New Roman" w:eastAsia="Times New Roman" w:cs="Times New Roman"/>
          <w:sz w:val="17"/>
          <w:szCs w:val="17"/>
          <w:spacing w:val="41"/>
        </w:rPr>
        <w:t xml:space="preserve"> </w:t>
      </w:r>
      <w:r>
        <w:rPr>
          <w:rFonts w:ascii="Times New Roman" w:hAnsi="Times New Roman" w:eastAsia="Times New Roman" w:cs="Times New Roman"/>
          <w:sz w:val="17"/>
          <w:szCs w:val="17"/>
        </w:rPr>
        <w:t>A</w:t>
      </w:r>
      <w:r>
        <w:rPr>
          <w:rFonts w:ascii="Times New Roman" w:hAnsi="Times New Roman" w:eastAsia="Times New Roman" w:cs="Times New Roman"/>
          <w:sz w:val="17"/>
          <w:szCs w:val="17"/>
          <w:spacing w:val="-1"/>
        </w:rPr>
        <w:t>yhan,</w:t>
      </w:r>
      <w:r>
        <w:rPr>
          <w:rFonts w:ascii="Times New Roman" w:hAnsi="Times New Roman" w:eastAsia="Times New Roman" w:cs="Times New Roman"/>
          <w:sz w:val="17"/>
          <w:szCs w:val="17"/>
          <w:spacing w:val="38"/>
          <w:w w:val="101"/>
        </w:rPr>
        <w:t xml:space="preserve"> </w:t>
      </w:r>
      <w:r>
        <w:rPr>
          <w:rFonts w:ascii="SimSun" w:hAnsi="SimSun" w:eastAsia="SimSun" w:cs="SimSun"/>
          <w:sz w:val="17"/>
          <w:szCs w:val="17"/>
          <w:spacing w:val="-1"/>
        </w:rPr>
        <w:t>右侧图片摄影</w:t>
      </w:r>
      <w:r>
        <w:rPr>
          <w:rFonts w:ascii="SimSun" w:hAnsi="SimSun" w:eastAsia="SimSun" w:cs="SimSun"/>
          <w:sz w:val="17"/>
          <w:szCs w:val="17"/>
          <w:spacing w:val="-27"/>
        </w:rPr>
        <w:t xml:space="preserve"> </w:t>
      </w:r>
      <w:r>
        <w:rPr>
          <w:rFonts w:ascii="Times New Roman" w:hAnsi="Times New Roman" w:eastAsia="Times New Roman" w:cs="Times New Roman"/>
          <w:sz w:val="17"/>
          <w:szCs w:val="17"/>
          <w:spacing w:val="-1"/>
        </w:rPr>
        <w:t>Massimo    Botturi,</w:t>
      </w:r>
      <w:r>
        <w:rPr>
          <w:rFonts w:ascii="Times New Roman" w:hAnsi="Times New Roman" w:eastAsia="Times New Roman" w:cs="Times New Roman"/>
          <w:sz w:val="17"/>
          <w:szCs w:val="17"/>
          <w:spacing w:val="-11"/>
        </w:rPr>
        <w:t xml:space="preserve"> </w:t>
      </w:r>
      <w:r>
        <w:rPr>
          <w:rFonts w:ascii="SimSun" w:hAnsi="SimSun" w:eastAsia="SimSun" w:cs="SimSun"/>
          <w:sz w:val="17"/>
          <w:szCs w:val="17"/>
          <w:spacing w:val="-1"/>
        </w:rPr>
        <w:t>来自</w:t>
      </w:r>
      <w:r>
        <w:rPr>
          <w:rFonts w:ascii="SimSun" w:hAnsi="SimSun" w:eastAsia="SimSun" w:cs="SimSun"/>
          <w:sz w:val="17"/>
          <w:szCs w:val="17"/>
          <w:spacing w:val="-38"/>
        </w:rPr>
        <w:t xml:space="preserve"> </w:t>
      </w:r>
      <w:r>
        <w:rPr>
          <w:rFonts w:ascii="Times New Roman" w:hAnsi="Times New Roman" w:eastAsia="Times New Roman" w:cs="Times New Roman"/>
          <w:sz w:val="17"/>
          <w:szCs w:val="17"/>
          <w:spacing w:val="-1"/>
        </w:rPr>
        <w:t>Unsplash</w:t>
      </w:r>
      <w:r>
        <w:rPr>
          <w:rFonts w:ascii="SimSun" w:hAnsi="SimSun" w:eastAsia="SimSun" w:cs="SimSun"/>
          <w:sz w:val="17"/>
          <w:szCs w:val="17"/>
          <w:spacing w:val="-1"/>
        </w:rPr>
        <w:t>。</w:t>
      </w:r>
    </w:p>
    <w:p>
      <w:pPr>
        <w:spacing w:line="212" w:lineRule="auto"/>
        <w:sectPr>
          <w:footerReference w:type="default" r:id="rId121"/>
          <w:pgSz w:w="8640" w:h="12560"/>
          <w:pgMar w:top="400" w:right="764" w:bottom="461" w:left="459" w:header="0" w:footer="293" w:gutter="0"/>
        </w:sectPr>
        <w:rPr>
          <w:rFonts w:ascii="SimSun" w:hAnsi="SimSun" w:eastAsia="SimSun" w:cs="SimSun"/>
          <w:sz w:val="17"/>
          <w:szCs w:val="17"/>
        </w:rPr>
      </w:pPr>
    </w:p>
    <w:p>
      <w:pPr>
        <w:ind w:left="130"/>
        <w:spacing w:before="196" w:line="221" w:lineRule="auto"/>
        <w:rPr>
          <w:rFonts w:ascii="SimHei" w:hAnsi="SimHei" w:eastAsia="SimHei" w:cs="SimHei"/>
          <w:sz w:val="21"/>
          <w:szCs w:val="21"/>
        </w:rPr>
      </w:pPr>
      <w:r>
        <w:drawing>
          <wp:anchor distT="0" distB="0" distL="0" distR="0" simplePos="0" relativeHeight="252192768" behindDoc="0" locked="0" layoutInCell="0" allowOverlap="1">
            <wp:simplePos x="0" y="0"/>
            <wp:positionH relativeFrom="page">
              <wp:posOffset>400067</wp:posOffset>
            </wp:positionH>
            <wp:positionV relativeFrom="page">
              <wp:posOffset>7232667</wp:posOffset>
            </wp:positionV>
            <wp:extent cx="927092" cy="6350"/>
            <wp:effectExtent l="0" t="0" r="0" b="0"/>
            <wp:wrapNone/>
            <wp:docPr id="140" name="IM 140"/>
            <wp:cNvGraphicFramePr/>
            <a:graphic>
              <a:graphicData uri="http://schemas.openxmlformats.org/drawingml/2006/picture">
                <pic:pic>
                  <pic:nvPicPr>
                    <pic:cNvPr id="140" name="IM 140"/>
                    <pic:cNvPicPr/>
                  </pic:nvPicPr>
                  <pic:blipFill>
                    <a:blip r:embed="rId125"/>
                    <a:stretch>
                      <a:fillRect/>
                    </a:stretch>
                  </pic:blipFill>
                  <pic:spPr>
                    <a:xfrm rot="0">
                      <a:off x="0" y="0"/>
                      <a:ext cx="927092" cy="6350"/>
                    </a:xfrm>
                    <a:prstGeom prst="rect">
                      <a:avLst/>
                    </a:prstGeom>
                  </pic:spPr>
                </pic:pic>
              </a:graphicData>
            </a:graphic>
          </wp:anchor>
        </w:drawing>
      </w:r>
      <w:r>
        <w:rPr>
          <w:rFonts w:ascii="SimHei" w:hAnsi="SimHei" w:eastAsia="SimHei" w:cs="SimHei"/>
          <w:sz w:val="21"/>
          <w:szCs w:val="21"/>
          <w:spacing w:val="-20"/>
          <w:w w:val="96"/>
        </w:rPr>
        <w:t>数字化思维：传统企业数字化转型指南</w:t>
      </w:r>
    </w:p>
    <w:p>
      <w:pPr>
        <w:pStyle w:val="BodyText"/>
        <w:spacing w:line="273" w:lineRule="auto"/>
        <w:rPr/>
      </w:pPr>
      <w:r/>
    </w:p>
    <w:p>
      <w:pPr>
        <w:pStyle w:val="BodyText"/>
        <w:spacing w:line="274"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5"/>
        </w:rPr>
        <w:t>输方式或者传输不同的数据，就意味着可以实现不同的功能，完成</w:t>
      </w:r>
      <w:r>
        <w:rPr>
          <w:rFonts w:ascii="SimSun" w:hAnsi="SimSun" w:eastAsia="SimSun" w:cs="SimSun"/>
          <w:sz w:val="21"/>
          <w:szCs w:val="21"/>
          <w:spacing w:val="-6"/>
        </w:rPr>
        <w:t>不同的任务。</w:t>
      </w:r>
    </w:p>
    <w:p>
      <w:pPr>
        <w:ind w:right="3" w:firstLine="400"/>
        <w:spacing w:before="131" w:line="334" w:lineRule="auto"/>
        <w:jc w:val="both"/>
        <w:rPr>
          <w:rFonts w:ascii="SimSun" w:hAnsi="SimSun" w:eastAsia="SimSun" w:cs="SimSun"/>
          <w:sz w:val="21"/>
          <w:szCs w:val="21"/>
        </w:rPr>
      </w:pPr>
      <w:r>
        <w:rPr>
          <w:rFonts w:ascii="SimSun" w:hAnsi="SimSun" w:eastAsia="SimSun" w:cs="SimSun"/>
          <w:sz w:val="21"/>
          <w:szCs w:val="21"/>
          <w:spacing w:val="1"/>
        </w:rPr>
        <w:t>例如，不同的人使用不同的设备，加上数据传输能</w:t>
      </w:r>
      <w:r>
        <w:rPr>
          <w:rFonts w:ascii="SimSun" w:hAnsi="SimSun" w:eastAsia="SimSun" w:cs="SimSun"/>
          <w:sz w:val="21"/>
          <w:szCs w:val="21"/>
        </w:rPr>
        <w:t>力就可以实现“通信”功 </w:t>
      </w:r>
      <w:r>
        <w:rPr>
          <w:rFonts w:ascii="SimSun" w:hAnsi="SimSun" w:eastAsia="SimSun" w:cs="SimSun"/>
          <w:sz w:val="21"/>
          <w:szCs w:val="21"/>
          <w:spacing w:val="-5"/>
        </w:rPr>
        <w:t>能，如</w:t>
      </w:r>
      <w:r>
        <w:rPr>
          <w:rFonts w:ascii="SimSun" w:hAnsi="SimSun" w:eastAsia="SimSun" w:cs="SimSun"/>
          <w:sz w:val="21"/>
          <w:szCs w:val="21"/>
          <w:spacing w:val="-58"/>
        </w:rPr>
        <w:t xml:space="preserve"> </w:t>
      </w:r>
      <w:r>
        <w:rPr>
          <w:rFonts w:ascii="SimSun" w:hAnsi="SimSun" w:eastAsia="SimSun" w:cs="SimSun"/>
          <w:sz w:val="21"/>
          <w:szCs w:val="21"/>
          <w:spacing w:val="-5"/>
        </w:rPr>
        <w:t>QQ、</w:t>
      </w:r>
      <w:r>
        <w:rPr>
          <w:rFonts w:ascii="SimSun" w:hAnsi="SimSun" w:eastAsia="SimSun" w:cs="SimSun"/>
          <w:sz w:val="21"/>
          <w:szCs w:val="21"/>
          <w:spacing w:val="26"/>
        </w:rPr>
        <w:t xml:space="preserve"> </w:t>
      </w:r>
      <w:r>
        <w:rPr>
          <w:rFonts w:ascii="SimSun" w:hAnsi="SimSun" w:eastAsia="SimSun" w:cs="SimSun"/>
          <w:sz w:val="21"/>
          <w:szCs w:val="21"/>
          <w:spacing w:val="-5"/>
        </w:rPr>
        <w:t>微信、邮箱等。将特定的数据公开，让所有设备都可以访问和读取就</w:t>
      </w:r>
      <w:r>
        <w:rPr>
          <w:rFonts w:ascii="SimSun" w:hAnsi="SimSun" w:eastAsia="SimSun" w:cs="SimSun"/>
          <w:sz w:val="21"/>
          <w:szCs w:val="21"/>
        </w:rPr>
        <w:t xml:space="preserve"> </w:t>
      </w:r>
      <w:r>
        <w:rPr>
          <w:rFonts w:ascii="SimSun" w:hAnsi="SimSun" w:eastAsia="SimSun" w:cs="SimSun"/>
          <w:sz w:val="21"/>
          <w:szCs w:val="21"/>
        </w:rPr>
        <w:t>实现了“媒体”功能，如新浪网、腾讯新闻和</w:t>
      </w:r>
      <w:r>
        <w:rPr>
          <w:rFonts w:ascii="SimSun" w:hAnsi="SimSun" w:eastAsia="SimSun" w:cs="SimSun"/>
          <w:sz w:val="21"/>
          <w:szCs w:val="21"/>
          <w:spacing w:val="-1"/>
        </w:rPr>
        <w:t>微信公众号等。将所有公开的数据</w:t>
      </w:r>
      <w:r>
        <w:rPr>
          <w:rFonts w:ascii="SimSun" w:hAnsi="SimSun" w:eastAsia="SimSun" w:cs="SimSun"/>
          <w:sz w:val="21"/>
          <w:szCs w:val="21"/>
        </w:rPr>
        <w:t xml:space="preserve"> </w:t>
      </w:r>
      <w:r>
        <w:rPr>
          <w:rFonts w:ascii="SimSun" w:hAnsi="SimSun" w:eastAsia="SimSun" w:cs="SimSun"/>
          <w:sz w:val="21"/>
          <w:szCs w:val="21"/>
        </w:rPr>
        <w:t>集中在一起，然后进行分类，以便有需要的人能够更高效</w:t>
      </w:r>
      <w:r>
        <w:rPr>
          <w:rFonts w:ascii="SimSun" w:hAnsi="SimSun" w:eastAsia="SimSun" w:cs="SimSun"/>
          <w:sz w:val="21"/>
          <w:szCs w:val="21"/>
          <w:spacing w:val="-1"/>
        </w:rPr>
        <w:t>地找到它们，甚至还可</w:t>
      </w:r>
      <w:r>
        <w:rPr>
          <w:rFonts w:ascii="SimSun" w:hAnsi="SimSun" w:eastAsia="SimSun" w:cs="SimSun"/>
          <w:sz w:val="21"/>
          <w:szCs w:val="21"/>
        </w:rPr>
        <w:t xml:space="preserve"> </w:t>
      </w:r>
      <w:r>
        <w:rPr>
          <w:rFonts w:ascii="SimSun" w:hAnsi="SimSun" w:eastAsia="SimSun" w:cs="SimSun"/>
          <w:sz w:val="21"/>
          <w:szCs w:val="21"/>
          <w:spacing w:val="-1"/>
        </w:rPr>
        <w:t>以从用户的设备上传输一个关键词，然后利用服务器的计算能力找到含有这个关</w:t>
      </w:r>
      <w:r>
        <w:rPr>
          <w:rFonts w:ascii="SimSun" w:hAnsi="SimSun" w:eastAsia="SimSun" w:cs="SimSun"/>
          <w:sz w:val="21"/>
          <w:szCs w:val="21"/>
          <w:spacing w:val="2"/>
        </w:rPr>
        <w:t xml:space="preserve"> </w:t>
      </w:r>
      <w:r>
        <w:rPr>
          <w:rFonts w:ascii="SimSun" w:hAnsi="SimSun" w:eastAsia="SimSun" w:cs="SimSun"/>
          <w:sz w:val="21"/>
          <w:szCs w:val="21"/>
        </w:rPr>
        <w:t>键词的所有数据集再传输到用户的设备上，这就是“搜索引</w:t>
      </w:r>
      <w:r>
        <w:rPr>
          <w:rFonts w:ascii="SimSun" w:hAnsi="SimSun" w:eastAsia="SimSun" w:cs="SimSun"/>
          <w:sz w:val="21"/>
          <w:szCs w:val="21"/>
          <w:spacing w:val="-1"/>
        </w:rPr>
        <w:t>擎”功能的雏形，如</w:t>
      </w:r>
      <w:r>
        <w:rPr>
          <w:rFonts w:ascii="SimSun" w:hAnsi="SimSun" w:eastAsia="SimSun" w:cs="SimSun"/>
          <w:sz w:val="21"/>
          <w:szCs w:val="21"/>
        </w:rPr>
        <w:t xml:space="preserve"> </w:t>
      </w:r>
      <w:r>
        <w:rPr>
          <w:rFonts w:ascii="Times New Roman" w:hAnsi="Times New Roman" w:eastAsia="Times New Roman" w:cs="Times New Roman"/>
          <w:sz w:val="21"/>
          <w:szCs w:val="21"/>
        </w:rPr>
        <w:t>Google</w:t>
      </w:r>
      <w:r>
        <w:rPr>
          <w:rFonts w:ascii="Times New Roman" w:hAnsi="Times New Roman" w:eastAsia="Times New Roman" w:cs="Times New Roman"/>
          <w:sz w:val="21"/>
          <w:szCs w:val="21"/>
          <w:spacing w:val="-27"/>
        </w:rPr>
        <w:t xml:space="preserve"> </w:t>
      </w:r>
      <w:r>
        <w:rPr>
          <w:rFonts w:ascii="SimSun" w:hAnsi="SimSun" w:eastAsia="SimSun" w:cs="SimSun"/>
          <w:sz w:val="21"/>
          <w:szCs w:val="21"/>
        </w:rPr>
        <w:t>、百度等都是在此基础上实现的。另外，基于搜索引擎的逻辑，又衍生出</w:t>
      </w:r>
    </w:p>
    <w:p>
      <w:pPr>
        <w:spacing w:before="1" w:line="218" w:lineRule="auto"/>
        <w:rPr>
          <w:rFonts w:ascii="SimSun" w:hAnsi="SimSun" w:eastAsia="SimSun" w:cs="SimSun"/>
          <w:sz w:val="21"/>
          <w:szCs w:val="21"/>
        </w:rPr>
      </w:pPr>
      <w:r>
        <w:rPr>
          <w:rFonts w:ascii="SimSun" w:hAnsi="SimSun" w:eastAsia="SimSun" w:cs="SimSun"/>
          <w:sz w:val="21"/>
          <w:szCs w:val="21"/>
          <w:spacing w:val="-8"/>
        </w:rPr>
        <w:t>了百科、贴吧、问答、论坛等产品形式。</w:t>
      </w:r>
    </w:p>
    <w:p>
      <w:pPr>
        <w:ind w:firstLine="400"/>
        <w:spacing w:before="202" w:line="334" w:lineRule="auto"/>
        <w:rPr>
          <w:rFonts w:ascii="SimSun" w:hAnsi="SimSun" w:eastAsia="SimSun" w:cs="SimSun"/>
          <w:sz w:val="21"/>
          <w:szCs w:val="21"/>
        </w:rPr>
      </w:pPr>
      <w:r>
        <w:rPr>
          <w:rFonts w:ascii="SimSun" w:hAnsi="SimSun" w:eastAsia="SimSun" w:cs="SimSun"/>
          <w:sz w:val="21"/>
          <w:szCs w:val="21"/>
          <w:spacing w:val="1"/>
        </w:rPr>
        <w:t>基于上述功能再进一步演化，既然可以通信，那么当一个销售人员加了客户</w:t>
      </w:r>
      <w:r>
        <w:rPr>
          <w:rFonts w:ascii="SimSun" w:hAnsi="SimSun" w:eastAsia="SimSun" w:cs="SimSun"/>
          <w:sz w:val="21"/>
          <w:szCs w:val="21"/>
          <w:spacing w:val="4"/>
        </w:rPr>
        <w:t xml:space="preserve"> </w:t>
      </w:r>
      <w:r>
        <w:rPr>
          <w:rFonts w:ascii="SimSun" w:hAnsi="SimSun" w:eastAsia="SimSun" w:cs="SimSun"/>
          <w:sz w:val="21"/>
          <w:szCs w:val="21"/>
          <w:spacing w:val="-1"/>
        </w:rPr>
        <w:t>的微信之后就可以向他推销商品。既然可以做媒体，那么申请一个微信公众号，</w:t>
      </w:r>
      <w:r>
        <w:rPr>
          <w:rFonts w:ascii="SimSun" w:hAnsi="SimSun" w:eastAsia="SimSun" w:cs="SimSun"/>
          <w:sz w:val="21"/>
          <w:szCs w:val="21"/>
        </w:rPr>
        <w:t xml:space="preserve"> </w:t>
      </w:r>
      <w:r>
        <w:rPr>
          <w:rFonts w:ascii="SimSun" w:hAnsi="SimSun" w:eastAsia="SimSun" w:cs="SimSun"/>
          <w:sz w:val="21"/>
          <w:szCs w:val="21"/>
        </w:rPr>
        <w:t>发布几篇介绍性的文章，就可以将其作为公司的官方微信号，如果再把二维码印</w:t>
      </w:r>
      <w:r>
        <w:rPr>
          <w:rFonts w:ascii="SimSun" w:hAnsi="SimSun" w:eastAsia="SimSun" w:cs="SimSun"/>
          <w:sz w:val="21"/>
          <w:szCs w:val="21"/>
          <w:spacing w:val="7"/>
        </w:rPr>
        <w:t xml:space="preserve"> </w:t>
      </w:r>
      <w:r>
        <w:rPr>
          <w:rFonts w:ascii="SimSun" w:hAnsi="SimSun" w:eastAsia="SimSun" w:cs="SimSun"/>
          <w:sz w:val="21"/>
          <w:szCs w:val="21"/>
        </w:rPr>
        <w:t>在宣传册上，则客户可以更容易地与公司取得联系。既然数</w:t>
      </w:r>
      <w:r>
        <w:rPr>
          <w:rFonts w:ascii="SimSun" w:hAnsi="SimSun" w:eastAsia="SimSun" w:cs="SimSun"/>
          <w:sz w:val="21"/>
          <w:szCs w:val="21"/>
          <w:spacing w:val="-1"/>
        </w:rPr>
        <w:t>据可以分门别类地存</w:t>
      </w:r>
      <w:r>
        <w:rPr>
          <w:rFonts w:ascii="SimSun" w:hAnsi="SimSun" w:eastAsia="SimSun" w:cs="SimSun"/>
          <w:sz w:val="21"/>
          <w:szCs w:val="21"/>
        </w:rPr>
        <w:t xml:space="preserve"> </w:t>
      </w:r>
      <w:r>
        <w:rPr>
          <w:rFonts w:ascii="SimSun" w:hAnsi="SimSun" w:eastAsia="SimSun" w:cs="SimSun"/>
          <w:sz w:val="21"/>
          <w:szCs w:val="21"/>
        </w:rPr>
        <w:t>储起来，在需要的时候还能搜索到，那么只要将这些数据和</w:t>
      </w:r>
      <w:r>
        <w:rPr>
          <w:rFonts w:ascii="SimSun" w:hAnsi="SimSun" w:eastAsia="SimSun" w:cs="SimSun"/>
          <w:sz w:val="21"/>
          <w:szCs w:val="21"/>
          <w:spacing w:val="-1"/>
        </w:rPr>
        <w:t>权限控制在一定范围</w:t>
      </w:r>
      <w:r>
        <w:rPr>
          <w:rFonts w:ascii="SimSun" w:hAnsi="SimSun" w:eastAsia="SimSun" w:cs="SimSun"/>
          <w:sz w:val="21"/>
          <w:szCs w:val="21"/>
        </w:rPr>
        <w:t xml:space="preserve"> </w:t>
      </w:r>
      <w:r>
        <w:rPr>
          <w:rFonts w:ascii="SimSun" w:hAnsi="SimSun" w:eastAsia="SimSun" w:cs="SimSun"/>
          <w:sz w:val="21"/>
          <w:szCs w:val="21"/>
          <w:spacing w:val="-11"/>
        </w:rPr>
        <w:t>内，就可以形成各类系统。如果存储并搜索的是客户数据，则可以用来做客户管理；</w:t>
      </w:r>
    </w:p>
    <w:p>
      <w:pPr>
        <w:spacing w:line="219" w:lineRule="auto"/>
        <w:rPr>
          <w:rFonts w:ascii="SimSun" w:hAnsi="SimSun" w:eastAsia="SimSun" w:cs="SimSun"/>
          <w:sz w:val="21"/>
          <w:szCs w:val="21"/>
        </w:rPr>
      </w:pPr>
      <w:r>
        <w:rPr>
          <w:rFonts w:ascii="SimSun" w:hAnsi="SimSun" w:eastAsia="SimSun" w:cs="SimSun"/>
          <w:sz w:val="21"/>
          <w:szCs w:val="21"/>
          <w:spacing w:val="-4"/>
        </w:rPr>
        <w:t>如果是订单数据，则可以管控销售；如果是员工数据，则相当于</w:t>
      </w:r>
      <w:r>
        <w:rPr>
          <w:rFonts w:ascii="Times New Roman" w:hAnsi="Times New Roman" w:eastAsia="Times New Roman" w:cs="Times New Roman"/>
          <w:sz w:val="21"/>
          <w:szCs w:val="21"/>
          <w:spacing w:val="-4"/>
        </w:rPr>
        <w:t>HR </w:t>
      </w:r>
      <w:r>
        <w:rPr>
          <w:rFonts w:ascii="SimSun" w:hAnsi="SimSun" w:eastAsia="SimSun" w:cs="SimSun"/>
          <w:sz w:val="21"/>
          <w:szCs w:val="21"/>
          <w:spacing w:val="-4"/>
        </w:rPr>
        <w:t>平台的雏形。</w:t>
      </w:r>
    </w:p>
    <w:p>
      <w:pPr>
        <w:ind w:right="19" w:firstLine="400"/>
        <w:spacing w:before="148" w:line="314" w:lineRule="auto"/>
        <w:rPr>
          <w:rFonts w:ascii="SimSun" w:hAnsi="SimSun" w:eastAsia="SimSun" w:cs="SimSun"/>
          <w:sz w:val="21"/>
          <w:szCs w:val="21"/>
        </w:rPr>
      </w:pPr>
      <w:r>
        <w:rPr>
          <w:rFonts w:ascii="SimSun" w:hAnsi="SimSun" w:eastAsia="SimSun" w:cs="SimSun"/>
          <w:sz w:val="21"/>
          <w:szCs w:val="21"/>
        </w:rPr>
        <w:t>上面所描述的都是数字化的技术属性。在 </w:t>
      </w:r>
      <w:r>
        <w:rPr>
          <w:rFonts w:ascii="Times New Roman" w:hAnsi="Times New Roman" w:eastAsia="Times New Roman" w:cs="Times New Roman"/>
          <w:sz w:val="21"/>
          <w:szCs w:val="21"/>
        </w:rPr>
        <w:t>“Y</w:t>
      </w:r>
      <w:r>
        <w:rPr>
          <w:rFonts w:ascii="Times New Roman" w:hAnsi="Times New Roman" w:eastAsia="Times New Roman" w:cs="Times New Roman"/>
          <w:sz w:val="21"/>
          <w:szCs w:val="21"/>
          <w:spacing w:val="30"/>
          <w:w w:val="101"/>
        </w:rPr>
        <w:t xml:space="preserve"> </w:t>
      </w:r>
      <w:r>
        <w:rPr>
          <w:rFonts w:ascii="SimSun" w:hAnsi="SimSun" w:eastAsia="SimSun" w:cs="SimSun"/>
          <w:sz w:val="21"/>
          <w:szCs w:val="21"/>
        </w:rPr>
        <w:t>路径”演化模型中，</w:t>
      </w:r>
      <w:r>
        <w:rPr>
          <w:rFonts w:ascii="SimSun" w:hAnsi="SimSun" w:eastAsia="SimSun" w:cs="SimSun"/>
          <w:sz w:val="21"/>
          <w:szCs w:val="21"/>
          <w:spacing w:val="-1"/>
        </w:rPr>
        <w:t>前两个阶</w:t>
      </w:r>
      <w:r>
        <w:rPr>
          <w:rFonts w:ascii="SimSun" w:hAnsi="SimSun" w:eastAsia="SimSun" w:cs="SimSun"/>
          <w:sz w:val="21"/>
          <w:szCs w:val="21"/>
        </w:rPr>
        <w:t xml:space="preserve"> </w:t>
      </w:r>
      <w:r>
        <w:rPr>
          <w:rFonts w:ascii="SimSun" w:hAnsi="SimSun" w:eastAsia="SimSun" w:cs="SimSun"/>
          <w:sz w:val="21"/>
          <w:szCs w:val="21"/>
          <w:spacing w:val="5"/>
        </w:rPr>
        <w:t>段的</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公司所体现的更多的也是技术属性。当下，很多传统企业的相关</w:t>
      </w:r>
      <w:r>
        <w:rPr>
          <w:rFonts w:ascii="SimSun" w:hAnsi="SimSun" w:eastAsia="SimSun" w:cs="SimSun"/>
          <w:sz w:val="21"/>
          <w:szCs w:val="21"/>
          <w:spacing w:val="4"/>
        </w:rPr>
        <w:t>人员对</w:t>
      </w:r>
      <w:r>
        <w:rPr>
          <w:rFonts w:ascii="SimSun" w:hAnsi="SimSun" w:eastAsia="SimSun" w:cs="SimSun"/>
          <w:sz w:val="21"/>
          <w:szCs w:val="21"/>
        </w:rPr>
        <w:t xml:space="preserve"> </w:t>
      </w:r>
      <w:r>
        <w:rPr>
          <w:rFonts w:ascii="SimSun" w:hAnsi="SimSun" w:eastAsia="SimSun" w:cs="SimSun"/>
          <w:sz w:val="21"/>
          <w:szCs w:val="21"/>
        </w:rPr>
        <w:t>数字化的理解止步于此，他们认为数字化只是一种技术</w:t>
      </w:r>
      <w:r>
        <w:rPr>
          <w:rFonts w:ascii="SimSun" w:hAnsi="SimSun" w:eastAsia="SimSun" w:cs="SimSun"/>
          <w:sz w:val="21"/>
          <w:szCs w:val="21"/>
          <w:spacing w:val="-1"/>
        </w:rPr>
        <w:t>能力。这样的理解当然无</w:t>
      </w:r>
      <w:r>
        <w:rPr>
          <w:rFonts w:ascii="SimSun" w:hAnsi="SimSun" w:eastAsia="SimSun" w:cs="SimSun"/>
          <w:sz w:val="21"/>
          <w:szCs w:val="21"/>
        </w:rPr>
        <w:t xml:space="preserve"> </w:t>
      </w:r>
      <w:r>
        <w:rPr>
          <w:rFonts w:ascii="SimSun" w:hAnsi="SimSun" w:eastAsia="SimSun" w:cs="SimSun"/>
          <w:sz w:val="21"/>
          <w:szCs w:val="21"/>
        </w:rPr>
        <w:t>关对错，但基于这样的理解去做数字化转型，往往</w:t>
      </w:r>
      <w:r>
        <w:rPr>
          <w:rFonts w:ascii="SimSun" w:hAnsi="SimSun" w:eastAsia="SimSun" w:cs="SimSun"/>
          <w:sz w:val="21"/>
          <w:szCs w:val="21"/>
          <w:spacing w:val="-1"/>
        </w:rPr>
        <w:t>无法真正发挥出其优势，最终</w:t>
      </w:r>
      <w:r>
        <w:rPr>
          <w:rFonts w:ascii="SimSun" w:hAnsi="SimSun" w:eastAsia="SimSun" w:cs="SimSun"/>
          <w:sz w:val="21"/>
          <w:szCs w:val="21"/>
        </w:rPr>
        <w:t xml:space="preserve"> </w:t>
      </w:r>
      <w:r>
        <w:rPr>
          <w:rFonts w:ascii="SimSun" w:hAnsi="SimSun" w:eastAsia="SimSun" w:cs="SimSun"/>
          <w:sz w:val="21"/>
          <w:szCs w:val="21"/>
        </w:rPr>
        <w:t>结局经常是投入了不少资源，但是产出并不理</w:t>
      </w:r>
      <w:r>
        <w:rPr>
          <w:rFonts w:ascii="SimSun" w:hAnsi="SimSun" w:eastAsia="SimSun" w:cs="SimSun"/>
          <w:sz w:val="21"/>
          <w:szCs w:val="21"/>
          <w:spacing w:val="-1"/>
        </w:rPr>
        <w:t>想。最常见的一种现象就是，企业</w:t>
      </w:r>
      <w:r>
        <w:rPr>
          <w:rFonts w:ascii="SimSun" w:hAnsi="SimSun" w:eastAsia="SimSun" w:cs="SimSun"/>
          <w:sz w:val="21"/>
          <w:szCs w:val="21"/>
        </w:rPr>
        <w:t xml:space="preserve"> </w:t>
      </w:r>
      <w:r>
        <w:rPr>
          <w:rFonts w:ascii="SimSun" w:hAnsi="SimSun" w:eastAsia="SimSun" w:cs="SimSun"/>
          <w:sz w:val="21"/>
          <w:szCs w:val="21"/>
          <w:spacing w:val="2"/>
        </w:rPr>
        <w:t>好不容易开发出了</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 xml:space="preserve">   </w:t>
      </w:r>
      <w:r>
        <w:rPr>
          <w:rFonts w:ascii="SimSun" w:hAnsi="SimSun" w:eastAsia="SimSun" w:cs="SimSun"/>
          <w:sz w:val="21"/>
          <w:szCs w:val="21"/>
          <w:spacing w:val="2"/>
        </w:rPr>
        <w:t>却发现并没有多少人用；或者</w:t>
      </w:r>
      <w:r>
        <w:rPr>
          <w:rFonts w:ascii="SimSun" w:hAnsi="SimSun" w:eastAsia="SimSun" w:cs="SimSun"/>
          <w:sz w:val="21"/>
          <w:szCs w:val="21"/>
          <w:spacing w:val="1"/>
        </w:rPr>
        <w:t>开发了不少系统，却发现</w:t>
      </w:r>
      <w:r>
        <w:rPr>
          <w:rFonts w:ascii="SimSun" w:hAnsi="SimSun" w:eastAsia="SimSun" w:cs="SimSun"/>
          <w:sz w:val="21"/>
          <w:szCs w:val="21"/>
        </w:rPr>
        <w:t xml:space="preserve"> </w:t>
      </w:r>
      <w:r>
        <w:rPr>
          <w:rFonts w:ascii="Times New Roman" w:hAnsi="Times New Roman" w:eastAsia="Times New Roman" w:cs="Times New Roman"/>
          <w:sz w:val="21"/>
          <w:szCs w:val="21"/>
          <w:spacing w:val="-4"/>
        </w:rPr>
        <w:t>bug” </w:t>
      </w:r>
      <w:r>
        <w:rPr>
          <w:rFonts w:ascii="SimSun" w:hAnsi="SimSun" w:eastAsia="SimSun" w:cs="SimSun"/>
          <w:sz w:val="21"/>
          <w:szCs w:val="21"/>
          <w:spacing w:val="-4"/>
        </w:rPr>
        <w:t>越来越多。</w:t>
      </w:r>
    </w:p>
    <w:p>
      <w:pPr>
        <w:ind w:right="19"/>
        <w:spacing w:before="203" w:line="379" w:lineRule="exact"/>
        <w:jc w:val="right"/>
        <w:rPr>
          <w:rFonts w:ascii="SimSun" w:hAnsi="SimSun" w:eastAsia="SimSun" w:cs="SimSun"/>
          <w:sz w:val="21"/>
          <w:szCs w:val="21"/>
        </w:rPr>
      </w:pPr>
      <w:r>
        <w:rPr>
          <w:rFonts w:ascii="SimSun" w:hAnsi="SimSun" w:eastAsia="SimSun" w:cs="SimSun"/>
          <w:sz w:val="21"/>
          <w:szCs w:val="21"/>
          <w:position w:val="12"/>
        </w:rPr>
        <w:t>数字化的第二层属性是其应用属性，即深入思考如何在产品和服务中体现这</w:t>
      </w:r>
    </w:p>
    <w:p>
      <w:pPr>
        <w:spacing w:before="1" w:line="218" w:lineRule="auto"/>
        <w:rPr>
          <w:rFonts w:ascii="SimSun" w:hAnsi="SimSun" w:eastAsia="SimSun" w:cs="SimSun"/>
          <w:sz w:val="21"/>
          <w:szCs w:val="21"/>
        </w:rPr>
      </w:pPr>
      <w:r>
        <w:rPr>
          <w:rFonts w:ascii="SimSun" w:hAnsi="SimSun" w:eastAsia="SimSun" w:cs="SimSun"/>
          <w:sz w:val="21"/>
          <w:szCs w:val="21"/>
          <w:spacing w:val="-6"/>
        </w:rPr>
        <w:t>些功能，它们如何组合和变化才能够更好地完成任务。</w:t>
      </w:r>
    </w:p>
    <w:p>
      <w:pPr>
        <w:pStyle w:val="BodyText"/>
        <w:spacing w:line="462" w:lineRule="auto"/>
        <w:rPr/>
      </w:pPr>
      <w:r/>
    </w:p>
    <w:p>
      <w:pPr>
        <w:spacing w:before="56" w:line="227" w:lineRule="exact"/>
        <w:rPr>
          <w:rFonts w:ascii="SimSun" w:hAnsi="SimSun" w:eastAsia="SimSun" w:cs="SimSun"/>
          <w:sz w:val="17"/>
          <w:szCs w:val="17"/>
        </w:rPr>
      </w:pPr>
      <w:r>
        <w:rPr>
          <w:rFonts w:ascii="Calibri" w:hAnsi="Calibri" w:eastAsia="Calibri" w:cs="Calibri"/>
          <w:sz w:val="17"/>
          <w:szCs w:val="17"/>
          <w:spacing w:val="-4"/>
          <w:position w:val="1"/>
        </w:rPr>
        <w:t>⑪    </w:t>
      </w:r>
      <w:r>
        <w:rPr>
          <w:rFonts w:ascii="Times New Roman" w:hAnsi="Times New Roman" w:eastAsia="Times New Roman" w:cs="Times New Roman"/>
          <w:sz w:val="17"/>
          <w:szCs w:val="17"/>
          <w:spacing w:val="-4"/>
          <w:position w:val="1"/>
        </w:rPr>
        <w:t>bug</w:t>
      </w:r>
      <w:r>
        <w:rPr>
          <w:rFonts w:ascii="Times New Roman" w:hAnsi="Times New Roman" w:eastAsia="Times New Roman" w:cs="Times New Roman"/>
          <w:sz w:val="17"/>
          <w:szCs w:val="17"/>
          <w:spacing w:val="12"/>
          <w:w w:val="102"/>
          <w:position w:val="1"/>
        </w:rPr>
        <w:t xml:space="preserve"> </w:t>
      </w:r>
      <w:r>
        <w:rPr>
          <w:rFonts w:ascii="SimSun" w:hAnsi="SimSun" w:eastAsia="SimSun" w:cs="SimSun"/>
          <w:sz w:val="17"/>
          <w:szCs w:val="17"/>
          <w:spacing w:val="-4"/>
          <w:position w:val="1"/>
        </w:rPr>
        <w:t>是计算机领域的专业术语，泛指程序中存在的逻辑缺陷</w:t>
      </w:r>
      <w:r>
        <w:rPr>
          <w:rFonts w:ascii="SimSun" w:hAnsi="SimSun" w:eastAsia="SimSun" w:cs="SimSun"/>
          <w:sz w:val="17"/>
          <w:szCs w:val="17"/>
          <w:spacing w:val="-5"/>
          <w:position w:val="1"/>
        </w:rPr>
        <w:t>问题。</w:t>
      </w:r>
    </w:p>
    <w:p>
      <w:pPr>
        <w:spacing w:line="227" w:lineRule="exact"/>
        <w:sectPr>
          <w:footerReference w:type="default" r:id="rId124"/>
          <w:pgSz w:w="8640" w:h="12580"/>
          <w:pgMar w:top="400" w:right="671" w:bottom="402" w:left="599" w:header="0" w:footer="234" w:gutter="0"/>
        </w:sectPr>
        <w:rPr>
          <w:rFonts w:ascii="SimSun" w:hAnsi="SimSun" w:eastAsia="SimSun" w:cs="SimSun"/>
          <w:sz w:val="17"/>
          <w:szCs w:val="17"/>
        </w:rPr>
      </w:pPr>
    </w:p>
    <w:p>
      <w:pPr>
        <w:ind w:left="4630"/>
        <w:spacing w:before="164" w:line="219" w:lineRule="auto"/>
        <w:rPr>
          <w:rFonts w:ascii="SimHei" w:hAnsi="SimHei" w:eastAsia="SimHei" w:cs="SimHei"/>
          <w:sz w:val="21"/>
          <w:szCs w:val="21"/>
        </w:rPr>
      </w:pPr>
      <w:r>
        <w:rPr>
          <w:rFonts w:ascii="SimHei" w:hAnsi="SimHei" w:eastAsia="SimHei" w:cs="SimHei"/>
          <w:sz w:val="21"/>
          <w:szCs w:val="21"/>
          <w:spacing w:val="-17"/>
        </w:rPr>
        <w:t>第1章</w:t>
      </w:r>
      <w:r>
        <w:rPr>
          <w:rFonts w:ascii="SimHei" w:hAnsi="SimHei" w:eastAsia="SimHei" w:cs="SimHei"/>
          <w:sz w:val="21"/>
          <w:szCs w:val="21"/>
          <w:spacing w:val="-17"/>
        </w:rPr>
        <w:t xml:space="preserve"> </w:t>
      </w:r>
      <w:r>
        <w:rPr>
          <w:rFonts w:ascii="SimHei" w:hAnsi="SimHei" w:eastAsia="SimHei" w:cs="SimHei"/>
          <w:sz w:val="21"/>
          <w:szCs w:val="21"/>
          <w:spacing w:val="-17"/>
        </w:rPr>
        <w:t>认知：数字化的前世今生</w:t>
      </w:r>
    </w:p>
    <w:p>
      <w:pPr>
        <w:pStyle w:val="BodyText"/>
        <w:spacing w:line="274" w:lineRule="auto"/>
        <w:rPr/>
      </w:pPr>
      <w:r/>
    </w:p>
    <w:p>
      <w:pPr>
        <w:pStyle w:val="BodyText"/>
        <w:spacing w:line="275" w:lineRule="auto"/>
        <w:rPr/>
      </w:pPr>
      <w:r/>
    </w:p>
    <w:p>
      <w:pPr>
        <w:ind w:left="13" w:right="90" w:firstLine="416"/>
        <w:spacing w:before="68" w:line="335" w:lineRule="auto"/>
        <w:jc w:val="both"/>
        <w:rPr>
          <w:rFonts w:ascii="SimSun" w:hAnsi="SimSun" w:eastAsia="SimSun" w:cs="SimSun"/>
          <w:sz w:val="21"/>
          <w:szCs w:val="21"/>
        </w:rPr>
      </w:pPr>
      <w:r>
        <w:rPr>
          <w:rFonts w:ascii="SimSun" w:hAnsi="SimSun" w:eastAsia="SimSun" w:cs="SimSun"/>
          <w:sz w:val="21"/>
          <w:szCs w:val="21"/>
          <w:spacing w:val="2"/>
        </w:rPr>
        <w:t>那么技术属性和应用属性有什么区别呢?区别在于</w:t>
      </w:r>
      <w:r>
        <w:rPr>
          <w:rFonts w:ascii="SimSun" w:hAnsi="SimSun" w:eastAsia="SimSun" w:cs="SimSun"/>
          <w:sz w:val="21"/>
          <w:szCs w:val="21"/>
          <w:b/>
          <w:bCs/>
          <w:spacing w:val="2"/>
        </w:rPr>
        <w:t>技术属性这一层更多关注</w:t>
      </w:r>
      <w:r>
        <w:rPr>
          <w:rFonts w:ascii="SimSun" w:hAnsi="SimSun" w:eastAsia="SimSun" w:cs="SimSun"/>
          <w:sz w:val="21"/>
          <w:szCs w:val="21"/>
          <w:spacing w:val="17"/>
        </w:rPr>
        <w:t xml:space="preserve"> </w:t>
      </w:r>
      <w:r>
        <w:rPr>
          <w:rFonts w:ascii="SimSun" w:hAnsi="SimSun" w:eastAsia="SimSun" w:cs="SimSun"/>
          <w:sz w:val="21"/>
          <w:szCs w:val="21"/>
          <w:b/>
          <w:bCs/>
          <w:spacing w:val="-3"/>
        </w:rPr>
        <w:t>的是能否实现和性能如何等技术层面的内容，总体上以“做出来”为目的；而应</w:t>
      </w:r>
      <w:r>
        <w:rPr>
          <w:rFonts w:ascii="SimSun" w:hAnsi="SimSun" w:eastAsia="SimSun" w:cs="SimSun"/>
          <w:sz w:val="21"/>
          <w:szCs w:val="21"/>
          <w:spacing w:val="-3"/>
        </w:rPr>
        <w:t xml:space="preserve"> </w:t>
      </w:r>
      <w:r>
        <w:rPr>
          <w:rFonts w:ascii="SimSun" w:hAnsi="SimSun" w:eastAsia="SimSun" w:cs="SimSun"/>
          <w:sz w:val="21"/>
          <w:szCs w:val="21"/>
          <w:b/>
          <w:bCs/>
          <w:spacing w:val="-3"/>
        </w:rPr>
        <w:t>用属性这一层则试图在技术实现的基础上更加关注人和事，更多的是思考如何做</w:t>
      </w:r>
      <w:r>
        <w:rPr>
          <w:rFonts w:ascii="SimSun" w:hAnsi="SimSun" w:eastAsia="SimSun" w:cs="SimSun"/>
          <w:sz w:val="21"/>
          <w:szCs w:val="21"/>
          <w:spacing w:val="-3"/>
        </w:rPr>
        <w:t xml:space="preserve"> </w:t>
      </w:r>
      <w:r>
        <w:rPr>
          <w:rFonts w:ascii="SimSun" w:hAnsi="SimSun" w:eastAsia="SimSun" w:cs="SimSun"/>
          <w:sz w:val="21"/>
          <w:szCs w:val="21"/>
          <w:b/>
          <w:bCs/>
          <w:spacing w:val="-2"/>
        </w:rPr>
        <w:t>才能让用户使用这些功能，以便更好地解决</w:t>
      </w:r>
      <w:r>
        <w:rPr>
          <w:rFonts w:ascii="SimSun" w:hAnsi="SimSun" w:eastAsia="SimSun" w:cs="SimSun"/>
          <w:sz w:val="21"/>
          <w:szCs w:val="21"/>
          <w:b/>
          <w:bCs/>
          <w:spacing w:val="-3"/>
        </w:rPr>
        <w:t>用户的问题，总体上以“用起来”为</w:t>
      </w:r>
    </w:p>
    <w:p>
      <w:pPr>
        <w:ind w:left="13"/>
        <w:spacing w:line="222" w:lineRule="auto"/>
        <w:rPr>
          <w:rFonts w:ascii="SimSun" w:hAnsi="SimSun" w:eastAsia="SimSun" w:cs="SimSun"/>
          <w:sz w:val="21"/>
          <w:szCs w:val="21"/>
        </w:rPr>
      </w:pPr>
      <w:r>
        <w:rPr>
          <w:rFonts w:ascii="SimSun" w:hAnsi="SimSun" w:eastAsia="SimSun" w:cs="SimSun"/>
          <w:sz w:val="21"/>
          <w:szCs w:val="21"/>
          <w:b/>
          <w:bCs/>
          <w:spacing w:val="-14"/>
        </w:rPr>
        <w:t>目的。</w:t>
      </w:r>
    </w:p>
    <w:p>
      <w:pPr>
        <w:ind w:left="10" w:firstLine="419"/>
        <w:spacing w:before="177" w:line="334" w:lineRule="auto"/>
        <w:rPr>
          <w:rFonts w:ascii="SimSun" w:hAnsi="SimSun" w:eastAsia="SimSun" w:cs="SimSun"/>
          <w:sz w:val="21"/>
          <w:szCs w:val="21"/>
        </w:rPr>
      </w:pPr>
      <w:r>
        <w:rPr>
          <w:rFonts w:ascii="SimSun" w:hAnsi="SimSun" w:eastAsia="SimSun" w:cs="SimSun"/>
          <w:sz w:val="21"/>
          <w:szCs w:val="21"/>
          <w:spacing w:val="-11"/>
        </w:rPr>
        <w:t>应用属性大多是在</w:t>
      </w:r>
      <w:r>
        <w:rPr>
          <w:rFonts w:ascii="Times New Roman" w:hAnsi="Times New Roman" w:eastAsia="Times New Roman" w:cs="Times New Roman"/>
          <w:sz w:val="21"/>
          <w:szCs w:val="21"/>
          <w:spacing w:val="-11"/>
        </w:rPr>
        <w:t>“Y </w:t>
      </w:r>
      <w:r>
        <w:rPr>
          <w:rFonts w:ascii="SimSun" w:hAnsi="SimSun" w:eastAsia="SimSun" w:cs="SimSun"/>
          <w:sz w:val="21"/>
          <w:szCs w:val="21"/>
          <w:spacing w:val="-11"/>
        </w:rPr>
        <w:t>路径”演化模型中的“互联网自生长”阶段</w:t>
      </w:r>
      <w:r>
        <w:rPr>
          <w:rFonts w:ascii="SimSun" w:hAnsi="SimSun" w:eastAsia="SimSun" w:cs="SimSun"/>
          <w:sz w:val="21"/>
          <w:szCs w:val="21"/>
          <w:spacing w:val="-12"/>
        </w:rPr>
        <w:t>才开始显现的，</w:t>
      </w:r>
      <w:r>
        <w:rPr>
          <w:rFonts w:ascii="SimSun" w:hAnsi="SimSun" w:eastAsia="SimSun" w:cs="SimSun"/>
          <w:sz w:val="21"/>
          <w:szCs w:val="21"/>
        </w:rPr>
        <w:t xml:space="preserve"> </w:t>
      </w:r>
      <w:r>
        <w:rPr>
          <w:rFonts w:ascii="SimSun" w:hAnsi="SimSun" w:eastAsia="SimSun" w:cs="SimSun"/>
          <w:sz w:val="21"/>
          <w:szCs w:val="21"/>
          <w:spacing w:val="-1"/>
        </w:rPr>
        <w:t>因此在数字化主线上要等到阶段4,即“效率提升”阶段才能够明显看到。当下很</w:t>
      </w:r>
      <w:r>
        <w:rPr>
          <w:rFonts w:ascii="SimSun" w:hAnsi="SimSun" w:eastAsia="SimSun" w:cs="SimSun"/>
          <w:sz w:val="21"/>
          <w:szCs w:val="21"/>
          <w:spacing w:val="5"/>
        </w:rPr>
        <w:t xml:space="preserve">  </w:t>
      </w:r>
      <w:r>
        <w:rPr>
          <w:rFonts w:ascii="SimSun" w:hAnsi="SimSun" w:eastAsia="SimSun" w:cs="SimSun"/>
          <w:sz w:val="21"/>
          <w:szCs w:val="21"/>
          <w:spacing w:val="-9"/>
        </w:rPr>
        <w:t>多与数字化特别是互联网产品相关的概念和理念，如用户场景、用户体验、可用性、</w:t>
      </w:r>
    </w:p>
    <w:p>
      <w:pPr>
        <w:ind w:left="10"/>
        <w:spacing w:line="219" w:lineRule="auto"/>
        <w:rPr>
          <w:rFonts w:ascii="SimSun" w:hAnsi="SimSun" w:eastAsia="SimSun" w:cs="SimSun"/>
          <w:sz w:val="21"/>
          <w:szCs w:val="21"/>
        </w:rPr>
      </w:pPr>
      <w:r>
        <w:rPr>
          <w:rFonts w:ascii="SimSun" w:hAnsi="SimSun" w:eastAsia="SimSun" w:cs="SimSun"/>
          <w:sz w:val="21"/>
          <w:szCs w:val="21"/>
          <w:spacing w:val="-7"/>
        </w:rPr>
        <w:t>以用户为中心等，其实都是在应用属性这一层出现的。</w:t>
      </w:r>
    </w:p>
    <w:p>
      <w:pPr>
        <w:ind w:left="10" w:right="95" w:firstLine="419"/>
        <w:spacing w:before="140" w:line="334" w:lineRule="auto"/>
        <w:rPr>
          <w:rFonts w:ascii="SimSun" w:hAnsi="SimSun" w:eastAsia="SimSun" w:cs="SimSun"/>
          <w:sz w:val="21"/>
          <w:szCs w:val="21"/>
        </w:rPr>
      </w:pPr>
      <w:r>
        <w:rPr>
          <w:rFonts w:ascii="SimSun" w:hAnsi="SimSun" w:eastAsia="SimSun" w:cs="SimSun"/>
          <w:sz w:val="21"/>
          <w:szCs w:val="21"/>
        </w:rPr>
        <w:t>正是有了“应用”这一层级的思考之后，数</w:t>
      </w:r>
      <w:r>
        <w:rPr>
          <w:rFonts w:ascii="SimSun" w:hAnsi="SimSun" w:eastAsia="SimSun" w:cs="SimSun"/>
          <w:sz w:val="21"/>
          <w:szCs w:val="21"/>
          <w:spacing w:val="-1"/>
        </w:rPr>
        <w:t>字化的技术能力开始渗透到我们</w:t>
      </w:r>
      <w:r>
        <w:rPr>
          <w:rFonts w:ascii="SimSun" w:hAnsi="SimSun" w:eastAsia="SimSun" w:cs="SimSun"/>
          <w:sz w:val="21"/>
          <w:szCs w:val="21"/>
        </w:rPr>
        <w:t xml:space="preserve"> </w:t>
      </w:r>
      <w:r>
        <w:rPr>
          <w:rFonts w:ascii="SimSun" w:hAnsi="SimSun" w:eastAsia="SimSun" w:cs="SimSun"/>
          <w:sz w:val="21"/>
          <w:szCs w:val="21"/>
        </w:rPr>
        <w:t>的工作和生活中。下面依然以数字化的标杆——互联网行业中的产品为基础</w:t>
      </w:r>
      <w:r>
        <w:rPr>
          <w:rFonts w:ascii="SimSun" w:hAnsi="SimSun" w:eastAsia="SimSun" w:cs="SimSun"/>
          <w:sz w:val="21"/>
          <w:szCs w:val="21"/>
          <w:spacing w:val="-1"/>
        </w:rPr>
        <w:t>来举</w:t>
      </w:r>
    </w:p>
    <w:p>
      <w:pPr>
        <w:spacing w:line="219" w:lineRule="auto"/>
        <w:rPr>
          <w:rFonts w:ascii="SimSun" w:hAnsi="SimSun" w:eastAsia="SimSun" w:cs="SimSun"/>
          <w:sz w:val="21"/>
          <w:szCs w:val="21"/>
        </w:rPr>
      </w:pPr>
      <w:r>
        <w:rPr>
          <w:rFonts w:ascii="SimSun" w:hAnsi="SimSun" w:eastAsia="SimSun" w:cs="SimSun"/>
          <w:sz w:val="21"/>
          <w:szCs w:val="21"/>
          <w:spacing w:val="-8"/>
        </w:rPr>
        <w:t>例说明。</w:t>
      </w:r>
    </w:p>
    <w:p>
      <w:pPr>
        <w:ind w:left="10" w:right="75" w:firstLine="419"/>
        <w:spacing w:before="141" w:line="334" w:lineRule="auto"/>
        <w:rPr>
          <w:rFonts w:ascii="SimSun" w:hAnsi="SimSun" w:eastAsia="SimSun" w:cs="SimSun"/>
          <w:sz w:val="21"/>
          <w:szCs w:val="21"/>
        </w:rPr>
      </w:pPr>
      <w:r>
        <w:rPr>
          <w:rFonts w:ascii="SimSun" w:hAnsi="SimSun" w:eastAsia="SimSun" w:cs="SimSun"/>
          <w:sz w:val="21"/>
          <w:szCs w:val="21"/>
          <w:spacing w:val="7"/>
        </w:rPr>
        <w:t>还是以打车平台为例，但是这里我们更多的是想讨论它最初从0到</w:t>
      </w:r>
      <w:r>
        <w:rPr>
          <w:rFonts w:ascii="SimSun" w:hAnsi="SimSun" w:eastAsia="SimSun" w:cs="SimSun"/>
          <w:sz w:val="21"/>
          <w:szCs w:val="21"/>
          <w:spacing w:val="6"/>
        </w:rPr>
        <w:t>1的创新</w:t>
      </w:r>
      <w:r>
        <w:rPr>
          <w:rFonts w:ascii="SimSun" w:hAnsi="SimSun" w:eastAsia="SimSun" w:cs="SimSun"/>
          <w:sz w:val="21"/>
          <w:szCs w:val="21"/>
        </w:rPr>
        <w:t xml:space="preserve"> </w:t>
      </w:r>
      <w:r>
        <w:rPr>
          <w:rFonts w:ascii="SimSun" w:hAnsi="SimSun" w:eastAsia="SimSun" w:cs="SimSun"/>
          <w:sz w:val="21"/>
          <w:szCs w:val="21"/>
          <w:spacing w:val="-5"/>
        </w:rPr>
        <w:t>思路。没有互联网的时候，</w:t>
      </w:r>
      <w:r>
        <w:rPr>
          <w:rFonts w:ascii="SimSun" w:hAnsi="SimSun" w:eastAsia="SimSun" w:cs="SimSun"/>
          <w:sz w:val="21"/>
          <w:szCs w:val="21"/>
          <w:spacing w:val="58"/>
        </w:rPr>
        <w:t xml:space="preserve"> </w:t>
      </w:r>
      <w:r>
        <w:rPr>
          <w:rFonts w:ascii="SimSun" w:hAnsi="SimSun" w:eastAsia="SimSun" w:cs="SimSun"/>
          <w:sz w:val="21"/>
          <w:szCs w:val="21"/>
          <w:spacing w:val="-5"/>
        </w:rPr>
        <w:t>一些出租车公司会提供“电话订车”服务</w:t>
      </w:r>
      <w:r>
        <w:rPr>
          <w:rFonts w:ascii="SimSun" w:hAnsi="SimSun" w:eastAsia="SimSun" w:cs="SimSun"/>
          <w:sz w:val="21"/>
          <w:szCs w:val="21"/>
          <w:spacing w:val="-6"/>
        </w:rPr>
        <w:t>。用户只要</w:t>
      </w:r>
      <w:r>
        <w:rPr>
          <w:rFonts w:ascii="SimSun" w:hAnsi="SimSun" w:eastAsia="SimSun" w:cs="SimSun"/>
          <w:sz w:val="21"/>
          <w:szCs w:val="21"/>
        </w:rPr>
        <w:t xml:space="preserve"> </w:t>
      </w:r>
      <w:r>
        <w:rPr>
          <w:rFonts w:ascii="SimSun" w:hAnsi="SimSun" w:eastAsia="SimSun" w:cs="SimSun"/>
          <w:sz w:val="21"/>
          <w:szCs w:val="21"/>
        </w:rPr>
        <w:t>拨打特定的电话，告知出租车公司需要用车的时间和地</w:t>
      </w:r>
      <w:r>
        <w:rPr>
          <w:rFonts w:ascii="SimSun" w:hAnsi="SimSun" w:eastAsia="SimSun" w:cs="SimSun"/>
          <w:sz w:val="21"/>
          <w:szCs w:val="21"/>
          <w:spacing w:val="-1"/>
        </w:rPr>
        <w:t>点，即可获得相应的出租</w:t>
      </w:r>
      <w:r>
        <w:rPr>
          <w:rFonts w:ascii="SimSun" w:hAnsi="SimSun" w:eastAsia="SimSun" w:cs="SimSun"/>
          <w:sz w:val="21"/>
          <w:szCs w:val="21"/>
        </w:rPr>
        <w:t xml:space="preserve"> </w:t>
      </w:r>
      <w:r>
        <w:rPr>
          <w:rFonts w:ascii="SimSun" w:hAnsi="SimSun" w:eastAsia="SimSun" w:cs="SimSun"/>
          <w:sz w:val="21"/>
          <w:szCs w:val="21"/>
          <w:spacing w:val="3"/>
        </w:rPr>
        <w:t>车服务。那么我们思考一下，这样的服务在技术层面可以实现吗?当然可以，但</w:t>
      </w:r>
      <w:r>
        <w:rPr>
          <w:rFonts w:ascii="SimSun" w:hAnsi="SimSun" w:eastAsia="SimSun" w:cs="SimSun"/>
          <w:sz w:val="21"/>
          <w:szCs w:val="21"/>
          <w:spacing w:val="18"/>
        </w:rPr>
        <w:t xml:space="preserve"> </w:t>
      </w:r>
      <w:r>
        <w:rPr>
          <w:rFonts w:ascii="SimSun" w:hAnsi="SimSun" w:eastAsia="SimSun" w:cs="SimSun"/>
          <w:sz w:val="21"/>
          <w:szCs w:val="21"/>
        </w:rPr>
        <w:t>是可能需要建立一定座席规模的呼叫中心。这就意</w:t>
      </w:r>
      <w:r>
        <w:rPr>
          <w:rFonts w:ascii="SimSun" w:hAnsi="SimSun" w:eastAsia="SimSun" w:cs="SimSun"/>
          <w:sz w:val="21"/>
          <w:szCs w:val="21"/>
          <w:spacing w:val="-1"/>
        </w:rPr>
        <w:t>味着没办法同时支持很多人使</w:t>
      </w:r>
      <w:r>
        <w:rPr>
          <w:rFonts w:ascii="SimSun" w:hAnsi="SimSun" w:eastAsia="SimSun" w:cs="SimSun"/>
          <w:sz w:val="21"/>
          <w:szCs w:val="21"/>
        </w:rPr>
        <w:t xml:space="preserve"> </w:t>
      </w:r>
      <w:r>
        <w:rPr>
          <w:rFonts w:ascii="SimSun" w:hAnsi="SimSun" w:eastAsia="SimSun" w:cs="SimSun"/>
          <w:sz w:val="21"/>
          <w:szCs w:val="21"/>
        </w:rPr>
        <w:t>用，没办法跟踪派单后的服务情况，等等，于是便造成这样的服务虽然存在，但</w:t>
      </w:r>
    </w:p>
    <w:p>
      <w:pPr>
        <w:ind w:left="10"/>
        <w:spacing w:before="1" w:line="219" w:lineRule="auto"/>
        <w:rPr>
          <w:rFonts w:ascii="SimSun" w:hAnsi="SimSun" w:eastAsia="SimSun" w:cs="SimSun"/>
          <w:sz w:val="21"/>
          <w:szCs w:val="21"/>
        </w:rPr>
      </w:pPr>
      <w:r>
        <w:rPr>
          <w:rFonts w:ascii="SimSun" w:hAnsi="SimSun" w:eastAsia="SimSun" w:cs="SimSun"/>
          <w:sz w:val="21"/>
          <w:szCs w:val="21"/>
          <w:spacing w:val="-9"/>
        </w:rPr>
        <w:t>是不可能被广泛应用的问题。</w:t>
      </w:r>
    </w:p>
    <w:p>
      <w:pPr>
        <w:ind w:left="10" w:right="73" w:firstLine="419"/>
        <w:spacing w:before="169" w:line="334" w:lineRule="auto"/>
        <w:rPr>
          <w:rFonts w:ascii="SimSun" w:hAnsi="SimSun" w:eastAsia="SimSun" w:cs="SimSun"/>
          <w:sz w:val="21"/>
          <w:szCs w:val="21"/>
        </w:rPr>
      </w:pPr>
      <w:r>
        <w:rPr>
          <w:rFonts w:ascii="SimSun" w:hAnsi="SimSun" w:eastAsia="SimSun" w:cs="SimSun"/>
          <w:sz w:val="21"/>
          <w:szCs w:val="21"/>
          <w:spacing w:val="1"/>
        </w:rPr>
        <w:t>互联网的出现可以在应用层解决这个问题。就</w:t>
      </w:r>
      <w:r>
        <w:rPr>
          <w:rFonts w:ascii="SimSun" w:hAnsi="SimSun" w:eastAsia="SimSun" w:cs="SimSun"/>
          <w:sz w:val="21"/>
          <w:szCs w:val="21"/>
        </w:rPr>
        <w:t>像我们用过的那些打车软件一 </w:t>
      </w:r>
      <w:r>
        <w:rPr>
          <w:rFonts w:ascii="SimSun" w:hAnsi="SimSun" w:eastAsia="SimSun" w:cs="SimSun"/>
          <w:sz w:val="21"/>
          <w:szCs w:val="21"/>
          <w:spacing w:val="2"/>
        </w:rPr>
        <w:t>样，开发一款</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2"/>
        </w:rPr>
        <w:t>,   </w:t>
      </w:r>
      <w:r>
        <w:rPr>
          <w:rFonts w:ascii="SimSun" w:hAnsi="SimSun" w:eastAsia="SimSun" w:cs="SimSun"/>
          <w:sz w:val="21"/>
          <w:szCs w:val="21"/>
          <w:spacing w:val="2"/>
        </w:rPr>
        <w:t>它由乘客发出打车请求</w:t>
      </w:r>
      <w:r>
        <w:rPr>
          <w:rFonts w:ascii="SimSun" w:hAnsi="SimSun" w:eastAsia="SimSun" w:cs="SimSun"/>
          <w:sz w:val="21"/>
          <w:szCs w:val="21"/>
          <w:spacing w:val="1"/>
        </w:rPr>
        <w:t>——这些请求及用户的位置信息会被</w:t>
      </w:r>
      <w:r>
        <w:rPr>
          <w:rFonts w:ascii="SimSun" w:hAnsi="SimSun" w:eastAsia="SimSun" w:cs="SimSun"/>
          <w:sz w:val="21"/>
          <w:szCs w:val="21"/>
        </w:rPr>
        <w:t xml:space="preserve"> </w:t>
      </w:r>
      <w:r>
        <w:rPr>
          <w:rFonts w:ascii="SimSun" w:hAnsi="SimSun" w:eastAsia="SimSun" w:cs="SimSun"/>
          <w:sz w:val="21"/>
          <w:szCs w:val="21"/>
        </w:rPr>
        <w:t>软件发送给附近的司机，配合抢单等逻辑，可以成倍</w:t>
      </w:r>
      <w:r>
        <w:rPr>
          <w:rFonts w:ascii="SimSun" w:hAnsi="SimSun" w:eastAsia="SimSun" w:cs="SimSun"/>
          <w:sz w:val="21"/>
          <w:szCs w:val="21"/>
          <w:spacing w:val="-1"/>
        </w:rPr>
        <w:t>地提升订车的效率，并且有</w:t>
      </w:r>
      <w:r>
        <w:rPr>
          <w:rFonts w:ascii="SimSun" w:hAnsi="SimSun" w:eastAsia="SimSun" w:cs="SimSun"/>
          <w:sz w:val="21"/>
          <w:szCs w:val="21"/>
        </w:rPr>
        <w:t xml:space="preserve"> </w:t>
      </w:r>
      <w:r>
        <w:rPr>
          <w:rFonts w:ascii="SimSun" w:hAnsi="SimSun" w:eastAsia="SimSun" w:cs="SimSun"/>
          <w:sz w:val="21"/>
          <w:szCs w:val="21"/>
          <w:spacing w:val="-1"/>
        </w:rPr>
        <w:t>能力同时服务海量的用户。显然，这样的服务方式相比于电话订车更具有商业价</w:t>
      </w:r>
    </w:p>
    <w:p>
      <w:pPr>
        <w:ind w:left="10"/>
        <w:spacing w:before="1" w:line="217" w:lineRule="auto"/>
        <w:rPr>
          <w:rFonts w:ascii="SimSun" w:hAnsi="SimSun" w:eastAsia="SimSun" w:cs="SimSun"/>
          <w:sz w:val="21"/>
          <w:szCs w:val="21"/>
        </w:rPr>
      </w:pPr>
      <w:r>
        <w:rPr>
          <w:rFonts w:ascii="SimSun" w:hAnsi="SimSun" w:eastAsia="SimSun" w:cs="SimSun"/>
          <w:sz w:val="21"/>
          <w:szCs w:val="21"/>
          <w:spacing w:val="-8"/>
        </w:rPr>
        <w:t>值和社会价值。</w:t>
      </w:r>
    </w:p>
    <w:p>
      <w:pPr>
        <w:ind w:left="430"/>
        <w:spacing w:before="173" w:line="219" w:lineRule="auto"/>
        <w:rPr>
          <w:rFonts w:ascii="SimSun" w:hAnsi="SimSun" w:eastAsia="SimSun" w:cs="SimSun"/>
          <w:sz w:val="21"/>
          <w:szCs w:val="21"/>
        </w:rPr>
      </w:pPr>
      <w:r>
        <w:rPr>
          <w:rFonts w:ascii="SimSun" w:hAnsi="SimSun" w:eastAsia="SimSun" w:cs="SimSun"/>
          <w:sz w:val="21"/>
          <w:szCs w:val="21"/>
          <w:spacing w:val="-6"/>
        </w:rPr>
        <w:t>我们再来回顾一下上述案例会发现一些不同于技术属性的特征。</w:t>
      </w:r>
    </w:p>
    <w:p>
      <w:pPr>
        <w:ind w:left="430"/>
        <w:spacing w:before="131" w:line="390" w:lineRule="exact"/>
        <w:rPr>
          <w:rFonts w:ascii="SimSun" w:hAnsi="SimSun" w:eastAsia="SimSun" w:cs="SimSun"/>
          <w:sz w:val="21"/>
          <w:szCs w:val="21"/>
        </w:rPr>
      </w:pPr>
      <w:r>
        <w:rPr>
          <w:rFonts w:ascii="SimSun" w:hAnsi="SimSun" w:eastAsia="SimSun" w:cs="SimSun"/>
          <w:sz w:val="21"/>
          <w:szCs w:val="21"/>
          <w:spacing w:val="1"/>
          <w:position w:val="13"/>
        </w:rPr>
        <w:t>首先，上述互联网的方式并没有将原有功能</w:t>
      </w:r>
      <w:r>
        <w:rPr>
          <w:rFonts w:ascii="SimSun" w:hAnsi="SimSun" w:eastAsia="SimSun" w:cs="SimSun"/>
          <w:sz w:val="21"/>
          <w:szCs w:val="21"/>
          <w:position w:val="13"/>
        </w:rPr>
        <w:t>或流程简单地搬到网上，并没有</w:t>
      </w:r>
    </w:p>
    <w:p>
      <w:pPr>
        <w:ind w:left="10"/>
        <w:spacing w:before="1" w:line="218" w:lineRule="auto"/>
        <w:rPr>
          <w:rFonts w:ascii="SimSun" w:hAnsi="SimSun" w:eastAsia="SimSun" w:cs="SimSun"/>
          <w:sz w:val="21"/>
          <w:szCs w:val="21"/>
        </w:rPr>
      </w:pPr>
      <w:r>
        <w:rPr>
          <w:rFonts w:ascii="SimSun" w:hAnsi="SimSun" w:eastAsia="SimSun" w:cs="SimSun"/>
          <w:sz w:val="21"/>
          <w:szCs w:val="21"/>
        </w:rPr>
        <w:t>简单地停留在实现的层面上。例如，没有将“给</w:t>
      </w:r>
      <w:r>
        <w:rPr>
          <w:rFonts w:ascii="SimSun" w:hAnsi="SimSun" w:eastAsia="SimSun" w:cs="SimSun"/>
          <w:sz w:val="21"/>
          <w:szCs w:val="21"/>
          <w:spacing w:val="-1"/>
        </w:rPr>
        <w:t>出租车公司打电话”变成“线上</w:t>
      </w:r>
    </w:p>
    <w:p>
      <w:pPr>
        <w:spacing w:line="218" w:lineRule="auto"/>
        <w:sectPr>
          <w:footerReference w:type="default" r:id="rId126"/>
          <w:pgSz w:w="8640" w:h="12560"/>
          <w:pgMar w:top="400" w:right="675" w:bottom="381" w:left="510" w:header="0" w:footer="213" w:gutter="0"/>
        </w:sectPr>
        <w:rPr>
          <w:rFonts w:ascii="SimSun" w:hAnsi="SimSun" w:eastAsia="SimSun" w:cs="SimSun"/>
          <w:sz w:val="21"/>
          <w:szCs w:val="21"/>
        </w:rPr>
      </w:pPr>
    </w:p>
    <w:p>
      <w:pPr>
        <w:spacing w:before="236" w:line="215" w:lineRule="auto"/>
        <w:rPr>
          <w:rFonts w:ascii="SimHei" w:hAnsi="SimHei" w:eastAsia="SimHei" w:cs="SimHei"/>
          <w:sz w:val="21"/>
          <w:szCs w:val="21"/>
        </w:rPr>
      </w:pPr>
      <w:r>
        <w:rPr>
          <w:rFonts w:ascii="SimHei" w:hAnsi="SimHei" w:eastAsia="SimHei" w:cs="SimHei"/>
          <w:sz w:val="21"/>
          <w:szCs w:val="21"/>
          <w:position w:val="-5"/>
        </w:rPr>
        <w:drawing>
          <wp:inline distT="0" distB="0" distL="0" distR="0">
            <wp:extent cx="6363" cy="146105"/>
            <wp:effectExtent l="0" t="0" r="0" b="0"/>
            <wp:docPr id="142" name="IM 142"/>
            <wp:cNvGraphicFramePr/>
            <a:graphic>
              <a:graphicData uri="http://schemas.openxmlformats.org/drawingml/2006/picture">
                <pic:pic>
                  <pic:nvPicPr>
                    <pic:cNvPr id="142" name="IM 142"/>
                    <pic:cNvPicPr/>
                  </pic:nvPicPr>
                  <pic:blipFill>
                    <a:blip r:embed="rId128"/>
                    <a:stretch>
                      <a:fillRect/>
                    </a:stretch>
                  </pic:blipFill>
                  <pic:spPr>
                    <a:xfrm rot="0">
                      <a:off x="0" y="0"/>
                      <a:ext cx="6363" cy="146105"/>
                    </a:xfrm>
                    <a:prstGeom prst="rect">
                      <a:avLst/>
                    </a:prstGeom>
                  </pic:spPr>
                </pic:pic>
              </a:graphicData>
            </a:graphic>
          </wp:inline>
        </w:drawing>
      </w:r>
      <w:r>
        <w:rPr>
          <w:rFonts w:ascii="SimHei" w:hAnsi="SimHei" w:eastAsia="SimHei" w:cs="SimHei"/>
          <w:sz w:val="21"/>
          <w:szCs w:val="21"/>
          <w:spacing w:val="36"/>
        </w:rPr>
        <w:t xml:space="preserve"> </w:t>
      </w:r>
      <w:r>
        <w:rPr>
          <w:rFonts w:ascii="SimHei" w:hAnsi="SimHei" w:eastAsia="SimHei" w:cs="SimHei"/>
          <w:sz w:val="21"/>
          <w:szCs w:val="21"/>
          <w:spacing w:val="-20"/>
          <w:w w:val="96"/>
        </w:rPr>
        <w:t>数字化思维：传统企业数字化转型指南</w:t>
      </w:r>
    </w:p>
    <w:p>
      <w:pPr>
        <w:pStyle w:val="BodyText"/>
        <w:spacing w:line="281" w:lineRule="auto"/>
        <w:rPr/>
      </w:pPr>
      <w:r/>
    </w:p>
    <w:p>
      <w:pPr>
        <w:pStyle w:val="BodyText"/>
        <w:spacing w:line="281" w:lineRule="auto"/>
        <w:rPr/>
      </w:pPr>
      <w:r/>
    </w:p>
    <w:p>
      <w:pPr>
        <w:ind w:left="10"/>
        <w:spacing w:before="68" w:line="382" w:lineRule="exact"/>
        <w:rPr>
          <w:rFonts w:ascii="SimSun" w:hAnsi="SimSun" w:eastAsia="SimSun" w:cs="SimSun"/>
          <w:sz w:val="21"/>
          <w:szCs w:val="21"/>
        </w:rPr>
      </w:pPr>
      <w:r>
        <w:rPr>
          <w:rFonts w:ascii="SimSun" w:hAnsi="SimSun" w:eastAsia="SimSun" w:cs="SimSun"/>
          <w:sz w:val="21"/>
          <w:szCs w:val="21"/>
          <w:spacing w:val="3"/>
          <w:position w:val="13"/>
        </w:rPr>
        <w:t>给出租车公司下单”,而是突破了原有的方案，直接连接了司机和乘客，</w:t>
      </w:r>
      <w:r>
        <w:rPr>
          <w:rFonts w:ascii="SimSun" w:hAnsi="SimSun" w:eastAsia="SimSun" w:cs="SimSun"/>
          <w:sz w:val="21"/>
          <w:szCs w:val="21"/>
          <w:spacing w:val="2"/>
          <w:position w:val="13"/>
        </w:rPr>
        <w:t>改变了</w:t>
      </w:r>
    </w:p>
    <w:p>
      <w:pPr>
        <w:ind w:left="10"/>
        <w:spacing w:before="1" w:line="217" w:lineRule="auto"/>
        <w:rPr>
          <w:rFonts w:ascii="SimSun" w:hAnsi="SimSun" w:eastAsia="SimSun" w:cs="SimSun"/>
          <w:sz w:val="21"/>
          <w:szCs w:val="21"/>
        </w:rPr>
      </w:pPr>
      <w:r>
        <w:rPr>
          <w:rFonts w:ascii="SimSun" w:hAnsi="SimSun" w:eastAsia="SimSun" w:cs="SimSun"/>
          <w:sz w:val="21"/>
          <w:szCs w:val="21"/>
          <w:spacing w:val="-6"/>
        </w:rPr>
        <w:t>原有的业务模式和协作方式，最终创造了更大的价值。</w:t>
      </w:r>
    </w:p>
    <w:p>
      <w:pPr>
        <w:ind w:left="10" w:right="170" w:firstLine="409"/>
        <w:spacing w:before="143" w:line="334" w:lineRule="auto"/>
        <w:rPr>
          <w:rFonts w:ascii="SimSun" w:hAnsi="SimSun" w:eastAsia="SimSun" w:cs="SimSun"/>
          <w:sz w:val="21"/>
          <w:szCs w:val="21"/>
        </w:rPr>
      </w:pPr>
      <w:r>
        <w:rPr>
          <w:rFonts w:ascii="SimSun" w:hAnsi="SimSun" w:eastAsia="SimSun" w:cs="SimSun"/>
          <w:sz w:val="21"/>
          <w:szCs w:val="21"/>
        </w:rPr>
        <w:t>其次，上述互联网的方式充分考虑了用户场景，即</w:t>
      </w:r>
      <w:r>
        <w:rPr>
          <w:rFonts w:ascii="SimSun" w:hAnsi="SimSun" w:eastAsia="SimSun" w:cs="SimSun"/>
          <w:sz w:val="21"/>
          <w:szCs w:val="21"/>
          <w:spacing w:val="-1"/>
        </w:rPr>
        <w:t>充分考虑了用户在订车过</w:t>
      </w:r>
      <w:r>
        <w:rPr>
          <w:rFonts w:ascii="SimSun" w:hAnsi="SimSun" w:eastAsia="SimSun" w:cs="SimSun"/>
          <w:sz w:val="21"/>
          <w:szCs w:val="21"/>
        </w:rPr>
        <w:t xml:space="preserve"> </w:t>
      </w:r>
      <w:r>
        <w:rPr>
          <w:rFonts w:ascii="SimSun" w:hAnsi="SimSun" w:eastAsia="SimSun" w:cs="SimSun"/>
          <w:sz w:val="21"/>
          <w:szCs w:val="21"/>
        </w:rPr>
        <w:t>程中会遇到什么问题及需要什么帮助。例如，打电话订车肯</w:t>
      </w:r>
      <w:r>
        <w:rPr>
          <w:rFonts w:ascii="SimSun" w:hAnsi="SimSun" w:eastAsia="SimSun" w:cs="SimSun"/>
          <w:sz w:val="21"/>
          <w:szCs w:val="21"/>
          <w:spacing w:val="-1"/>
        </w:rPr>
        <w:t>定有说不清楚地址的</w:t>
      </w:r>
      <w:r>
        <w:rPr>
          <w:rFonts w:ascii="SimSun" w:hAnsi="SimSun" w:eastAsia="SimSun" w:cs="SimSun"/>
          <w:sz w:val="21"/>
          <w:szCs w:val="21"/>
        </w:rPr>
        <w:t xml:space="preserve"> </w:t>
      </w:r>
      <w:r>
        <w:rPr>
          <w:rFonts w:ascii="SimSun" w:hAnsi="SimSun" w:eastAsia="SimSun" w:cs="SimSun"/>
          <w:sz w:val="21"/>
          <w:szCs w:val="21"/>
        </w:rPr>
        <w:t>时候，但手机定位可以解决；打电话订车肯定会有时效性问题——但打车软件同</w:t>
      </w:r>
      <w:r>
        <w:rPr>
          <w:rFonts w:ascii="SimSun" w:hAnsi="SimSun" w:eastAsia="SimSun" w:cs="SimSun"/>
          <w:sz w:val="21"/>
          <w:szCs w:val="21"/>
          <w:spacing w:val="8"/>
        </w:rPr>
        <w:t xml:space="preserve"> </w:t>
      </w:r>
      <w:r>
        <w:rPr>
          <w:rFonts w:ascii="SimSun" w:hAnsi="SimSun" w:eastAsia="SimSun" w:cs="SimSun"/>
          <w:sz w:val="21"/>
          <w:szCs w:val="21"/>
        </w:rPr>
        <w:t>时给多个司机发送请求，配合抢单逻辑和算法，可以很好地缓解这个问题，让司</w:t>
      </w:r>
    </w:p>
    <w:p>
      <w:pPr>
        <w:ind w:left="10"/>
        <w:spacing w:line="218" w:lineRule="auto"/>
        <w:rPr>
          <w:rFonts w:ascii="SimSun" w:hAnsi="SimSun" w:eastAsia="SimSun" w:cs="SimSun"/>
          <w:sz w:val="21"/>
          <w:szCs w:val="21"/>
        </w:rPr>
      </w:pPr>
      <w:r>
        <w:rPr>
          <w:rFonts w:ascii="SimSun" w:hAnsi="SimSun" w:eastAsia="SimSun" w:cs="SimSun"/>
          <w:sz w:val="21"/>
          <w:szCs w:val="21"/>
          <w:spacing w:val="-7"/>
        </w:rPr>
        <w:t>机可以更快地来接你。</w:t>
      </w:r>
    </w:p>
    <w:p>
      <w:pPr>
        <w:ind w:left="10" w:right="187" w:firstLine="409"/>
        <w:spacing w:before="152" w:line="334" w:lineRule="auto"/>
        <w:rPr>
          <w:rFonts w:ascii="SimSun" w:hAnsi="SimSun" w:eastAsia="SimSun" w:cs="SimSun"/>
          <w:sz w:val="21"/>
          <w:szCs w:val="21"/>
        </w:rPr>
      </w:pPr>
      <w:r>
        <w:rPr>
          <w:rFonts w:ascii="SimSun" w:hAnsi="SimSun" w:eastAsia="SimSun" w:cs="SimSun"/>
          <w:sz w:val="21"/>
          <w:szCs w:val="21"/>
        </w:rPr>
        <w:t>最后，这些打车产品还做了很多其他符合用户场景的功能，如同步打通了支</w:t>
      </w:r>
      <w:r>
        <w:rPr>
          <w:rFonts w:ascii="SimSun" w:hAnsi="SimSun" w:eastAsia="SimSun" w:cs="SimSun"/>
          <w:sz w:val="21"/>
          <w:szCs w:val="21"/>
          <w:spacing w:val="10"/>
        </w:rPr>
        <w:t xml:space="preserve"> </w:t>
      </w:r>
      <w:r>
        <w:rPr>
          <w:rFonts w:ascii="SimSun" w:hAnsi="SimSun" w:eastAsia="SimSun" w:cs="SimSun"/>
          <w:sz w:val="21"/>
          <w:szCs w:val="21"/>
        </w:rPr>
        <w:t>付功能，乘客到达目的地后直接下车，司机确认服务完成即</w:t>
      </w:r>
      <w:r>
        <w:rPr>
          <w:rFonts w:ascii="SimSun" w:hAnsi="SimSun" w:eastAsia="SimSun" w:cs="SimSun"/>
          <w:sz w:val="21"/>
          <w:szCs w:val="21"/>
          <w:spacing w:val="-1"/>
        </w:rPr>
        <w:t>可直接从信用卡或第</w:t>
      </w:r>
    </w:p>
    <w:p>
      <w:pPr>
        <w:ind w:left="10"/>
        <w:spacing w:line="219" w:lineRule="auto"/>
        <w:rPr>
          <w:rFonts w:ascii="SimSun" w:hAnsi="SimSun" w:eastAsia="SimSun" w:cs="SimSun"/>
          <w:sz w:val="21"/>
          <w:szCs w:val="21"/>
        </w:rPr>
      </w:pPr>
      <w:r>
        <w:rPr>
          <w:rFonts w:ascii="SimSun" w:hAnsi="SimSun" w:eastAsia="SimSun" w:cs="SimSun"/>
          <w:sz w:val="21"/>
          <w:szCs w:val="21"/>
          <w:spacing w:val="-6"/>
        </w:rPr>
        <w:t>三方支付渠道结算，整体上提升了城市客运的效率。</w:t>
      </w:r>
    </w:p>
    <w:p>
      <w:pPr>
        <w:ind w:left="10" w:firstLine="409"/>
        <w:spacing w:before="150" w:line="334" w:lineRule="auto"/>
        <w:rPr>
          <w:rFonts w:ascii="SimSun" w:hAnsi="SimSun" w:eastAsia="SimSun" w:cs="SimSun"/>
          <w:sz w:val="21"/>
          <w:szCs w:val="21"/>
        </w:rPr>
      </w:pPr>
      <w:r>
        <w:rPr>
          <w:rFonts w:ascii="SimSun" w:hAnsi="SimSun" w:eastAsia="SimSun" w:cs="SimSun"/>
          <w:sz w:val="21"/>
          <w:szCs w:val="21"/>
          <w:spacing w:val="-3"/>
        </w:rPr>
        <w:t>数字化的第三层属性是其思维属性。由于思维属性这一层更多的是在</w:t>
      </w:r>
      <w:r>
        <w:rPr>
          <w:rFonts w:ascii="Times New Roman" w:hAnsi="Times New Roman" w:eastAsia="Times New Roman" w:cs="Times New Roman"/>
          <w:sz w:val="21"/>
          <w:szCs w:val="21"/>
          <w:spacing w:val="-3"/>
        </w:rPr>
        <w:t>“Y </w:t>
      </w:r>
      <w:r>
        <w:rPr>
          <w:rFonts w:ascii="SimSun" w:hAnsi="SimSun" w:eastAsia="SimSun" w:cs="SimSun"/>
          <w:sz w:val="21"/>
          <w:szCs w:val="21"/>
          <w:spacing w:val="-3"/>
        </w:rPr>
        <w:t>路径”</w:t>
      </w:r>
      <w:r>
        <w:rPr>
          <w:rFonts w:ascii="SimSun" w:hAnsi="SimSun" w:eastAsia="SimSun" w:cs="SimSun"/>
          <w:sz w:val="21"/>
          <w:szCs w:val="21"/>
          <w:spacing w:val="8"/>
        </w:rPr>
        <w:t xml:space="preserve"> </w:t>
      </w:r>
      <w:r>
        <w:rPr>
          <w:rFonts w:ascii="SimSun" w:hAnsi="SimSun" w:eastAsia="SimSun" w:cs="SimSun"/>
          <w:sz w:val="21"/>
          <w:szCs w:val="21"/>
        </w:rPr>
        <w:t>演化模型中的后两个阶段才形成的，所以其主要案例依</w:t>
      </w:r>
      <w:r>
        <w:rPr>
          <w:rFonts w:ascii="SimSun" w:hAnsi="SimSun" w:eastAsia="SimSun" w:cs="SimSun"/>
          <w:sz w:val="21"/>
          <w:szCs w:val="21"/>
          <w:spacing w:val="-1"/>
        </w:rPr>
        <w:t>然是互联网产品而非传统</w:t>
      </w:r>
      <w:r>
        <w:rPr>
          <w:rFonts w:ascii="SimSun" w:hAnsi="SimSun" w:eastAsia="SimSun" w:cs="SimSun"/>
          <w:sz w:val="21"/>
          <w:szCs w:val="21"/>
        </w:rPr>
        <w:t xml:space="preserve">   </w:t>
      </w:r>
      <w:r>
        <w:rPr>
          <w:rFonts w:ascii="SimSun" w:hAnsi="SimSun" w:eastAsia="SimSun" w:cs="SimSun"/>
          <w:sz w:val="21"/>
          <w:szCs w:val="21"/>
        </w:rPr>
        <w:t>的软件产品。思维属性这一层所要讨论的很多原则和方法等最早并不是出</w:t>
      </w:r>
      <w:r>
        <w:rPr>
          <w:rFonts w:ascii="SimSun" w:hAnsi="SimSun" w:eastAsia="SimSun" w:cs="SimSun"/>
          <w:sz w:val="21"/>
          <w:szCs w:val="21"/>
          <w:spacing w:val="-1"/>
        </w:rPr>
        <w:t>现在互</w:t>
      </w:r>
      <w:r>
        <w:rPr>
          <w:rFonts w:ascii="SimSun" w:hAnsi="SimSun" w:eastAsia="SimSun" w:cs="SimSun"/>
          <w:sz w:val="21"/>
          <w:szCs w:val="21"/>
        </w:rPr>
        <w:t xml:space="preserve">   </w:t>
      </w:r>
      <w:r>
        <w:rPr>
          <w:rFonts w:ascii="SimSun" w:hAnsi="SimSun" w:eastAsia="SimSun" w:cs="SimSun"/>
          <w:sz w:val="21"/>
          <w:szCs w:val="21"/>
        </w:rPr>
        <w:t>联网公司中的，但往往在互联网公司和互联网产品上表</w:t>
      </w:r>
      <w:r>
        <w:rPr>
          <w:rFonts w:ascii="SimSun" w:hAnsi="SimSun" w:eastAsia="SimSun" w:cs="SimSun"/>
          <w:sz w:val="21"/>
          <w:szCs w:val="21"/>
          <w:spacing w:val="-1"/>
        </w:rPr>
        <w:t>现特别明显，形成了标杆</w:t>
      </w:r>
      <w:r>
        <w:rPr>
          <w:rFonts w:ascii="SimSun" w:hAnsi="SimSun" w:eastAsia="SimSun" w:cs="SimSun"/>
          <w:sz w:val="21"/>
          <w:szCs w:val="21"/>
        </w:rPr>
        <w:t xml:space="preserve">   </w:t>
      </w:r>
      <w:r>
        <w:rPr>
          <w:rFonts w:ascii="SimSun" w:hAnsi="SimSun" w:eastAsia="SimSun" w:cs="SimSun"/>
          <w:sz w:val="21"/>
          <w:szCs w:val="21"/>
        </w:rPr>
        <w:t>效应，最终再被其他行业反向吸收、借鉴。关于</w:t>
      </w:r>
      <w:r>
        <w:rPr>
          <w:rFonts w:ascii="SimSun" w:hAnsi="SimSun" w:eastAsia="SimSun" w:cs="SimSun"/>
          <w:sz w:val="21"/>
          <w:szCs w:val="21"/>
          <w:spacing w:val="-1"/>
        </w:rPr>
        <w:t>这些思维方式，在本书后续的章</w:t>
      </w:r>
    </w:p>
    <w:p>
      <w:pPr>
        <w:ind w:left="10"/>
        <w:spacing w:before="1" w:line="218" w:lineRule="auto"/>
        <w:rPr>
          <w:rFonts w:ascii="SimSun" w:hAnsi="SimSun" w:eastAsia="SimSun" w:cs="SimSun"/>
          <w:sz w:val="21"/>
          <w:szCs w:val="21"/>
        </w:rPr>
      </w:pPr>
      <w:r>
        <w:rPr>
          <w:rFonts w:ascii="SimSun" w:hAnsi="SimSun" w:eastAsia="SimSun" w:cs="SimSun"/>
          <w:sz w:val="21"/>
          <w:szCs w:val="21"/>
          <w:spacing w:val="-5"/>
        </w:rPr>
        <w:t>节中还会深入探讨，在此我们举一个例子先简单了解一下。</w:t>
      </w:r>
    </w:p>
    <w:p>
      <w:pPr>
        <w:ind w:left="10" w:right="189" w:firstLine="409"/>
        <w:spacing w:before="173" w:line="334" w:lineRule="auto"/>
        <w:rPr>
          <w:rFonts w:ascii="SimSun" w:hAnsi="SimSun" w:eastAsia="SimSun" w:cs="SimSun"/>
          <w:sz w:val="21"/>
          <w:szCs w:val="21"/>
        </w:rPr>
      </w:pPr>
      <w:r>
        <w:rPr>
          <w:rFonts w:ascii="SimSun" w:hAnsi="SimSun" w:eastAsia="SimSun" w:cs="SimSun"/>
          <w:sz w:val="21"/>
          <w:szCs w:val="21"/>
        </w:rPr>
        <w:t>互联网的很多产品是可以免费使用的，开发者如果想要盈利，就必须先服务</w:t>
      </w:r>
      <w:r>
        <w:rPr>
          <w:rFonts w:ascii="SimSun" w:hAnsi="SimSun" w:eastAsia="SimSun" w:cs="SimSun"/>
          <w:sz w:val="21"/>
          <w:szCs w:val="21"/>
          <w:spacing w:val="8"/>
        </w:rPr>
        <w:t xml:space="preserve"> </w:t>
      </w:r>
      <w:r>
        <w:rPr>
          <w:rFonts w:ascii="SimSun" w:hAnsi="SimSun" w:eastAsia="SimSun" w:cs="SimSun"/>
          <w:sz w:val="21"/>
          <w:szCs w:val="21"/>
        </w:rPr>
        <w:t>好这些免费用户，然后他们才有可能转化为付费用户。在</w:t>
      </w:r>
      <w:r>
        <w:rPr>
          <w:rFonts w:ascii="SimSun" w:hAnsi="SimSun" w:eastAsia="SimSun" w:cs="SimSun"/>
          <w:sz w:val="21"/>
          <w:szCs w:val="21"/>
          <w:spacing w:val="-1"/>
        </w:rPr>
        <w:t>这样的路径作用下，很</w:t>
      </w:r>
      <w:r>
        <w:rPr>
          <w:rFonts w:ascii="SimSun" w:hAnsi="SimSun" w:eastAsia="SimSun" w:cs="SimSun"/>
          <w:sz w:val="21"/>
          <w:szCs w:val="21"/>
        </w:rPr>
        <w:t xml:space="preserve"> </w:t>
      </w:r>
      <w:r>
        <w:rPr>
          <w:rFonts w:ascii="SimSun" w:hAnsi="SimSun" w:eastAsia="SimSun" w:cs="SimSun"/>
          <w:sz w:val="21"/>
          <w:szCs w:val="21"/>
          <w:spacing w:val="-7"/>
        </w:rPr>
        <w:t>多互联网公司会把核心资源用来打磨产品，而不只是用于传统的生产和销售方面。</w:t>
      </w:r>
      <w:r>
        <w:rPr>
          <w:rFonts w:ascii="SimSun" w:hAnsi="SimSun" w:eastAsia="SimSun" w:cs="SimSun"/>
          <w:sz w:val="21"/>
          <w:szCs w:val="21"/>
          <w:spacing w:val="5"/>
        </w:rPr>
        <w:t xml:space="preserve"> </w:t>
      </w:r>
      <w:r>
        <w:rPr>
          <w:rFonts w:ascii="SimSun" w:hAnsi="SimSun" w:eastAsia="SimSun" w:cs="SimSun"/>
          <w:sz w:val="21"/>
          <w:szCs w:val="21"/>
        </w:rPr>
        <w:t>以产品和用户为核心去思考和决策，就是一种典型的互联网思维，这种思</w:t>
      </w:r>
      <w:r>
        <w:rPr>
          <w:rFonts w:ascii="SimSun" w:hAnsi="SimSun" w:eastAsia="SimSun" w:cs="SimSun"/>
          <w:sz w:val="21"/>
          <w:szCs w:val="21"/>
          <w:spacing w:val="-1"/>
        </w:rPr>
        <w:t>维方式</w:t>
      </w:r>
    </w:p>
    <w:p>
      <w:pPr>
        <w:ind w:left="10"/>
        <w:spacing w:line="220" w:lineRule="auto"/>
        <w:rPr>
          <w:rFonts w:ascii="SimSun" w:hAnsi="SimSun" w:eastAsia="SimSun" w:cs="SimSun"/>
          <w:sz w:val="21"/>
          <w:szCs w:val="21"/>
        </w:rPr>
      </w:pPr>
      <w:r>
        <w:rPr>
          <w:rFonts w:ascii="SimSun" w:hAnsi="SimSun" w:eastAsia="SimSun" w:cs="SimSun"/>
          <w:sz w:val="21"/>
          <w:szCs w:val="21"/>
          <w:spacing w:val="-6"/>
        </w:rPr>
        <w:t>不但成就了互联网，也成就了很多非互联网行业的公司。</w:t>
      </w:r>
    </w:p>
    <w:p>
      <w:pPr>
        <w:ind w:left="10" w:right="179" w:firstLine="409"/>
        <w:spacing w:before="159" w:line="334" w:lineRule="auto"/>
        <w:rPr>
          <w:rFonts w:ascii="SimSun" w:hAnsi="SimSun" w:eastAsia="SimSun" w:cs="SimSun"/>
          <w:sz w:val="21"/>
          <w:szCs w:val="21"/>
        </w:rPr>
      </w:pPr>
      <w:r>
        <w:rPr>
          <w:rFonts w:ascii="SimSun" w:hAnsi="SimSun" w:eastAsia="SimSun" w:cs="SimSun"/>
          <w:sz w:val="21"/>
          <w:szCs w:val="21"/>
          <w:spacing w:val="-6"/>
        </w:rPr>
        <w:t>以前，国内大多数奶茶店所售卖的奶茶都是使用工业化生产的奶茶粉，配合热</w:t>
      </w:r>
      <w:r>
        <w:rPr>
          <w:rFonts w:ascii="SimSun" w:hAnsi="SimSun" w:eastAsia="SimSun" w:cs="SimSun"/>
          <w:sz w:val="21"/>
          <w:szCs w:val="21"/>
          <w:spacing w:val="5"/>
        </w:rPr>
        <w:t xml:space="preserve"> </w:t>
      </w:r>
      <w:r>
        <w:rPr>
          <w:rFonts w:ascii="SimSun" w:hAnsi="SimSun" w:eastAsia="SimSun" w:cs="SimSun"/>
          <w:sz w:val="21"/>
          <w:szCs w:val="21"/>
          <w:spacing w:val="-6"/>
        </w:rPr>
        <w:t>水冲泡而成。这样的方式有很多好处，如成本较低，原材料便于储存和运输，制作</w:t>
      </w:r>
      <w:r>
        <w:rPr>
          <w:rFonts w:ascii="SimSun" w:hAnsi="SimSun" w:eastAsia="SimSun" w:cs="SimSun"/>
          <w:sz w:val="21"/>
          <w:szCs w:val="21"/>
          <w:spacing w:val="8"/>
        </w:rPr>
        <w:t xml:space="preserve"> </w:t>
      </w:r>
      <w:r>
        <w:rPr>
          <w:rFonts w:ascii="SimSun" w:hAnsi="SimSun" w:eastAsia="SimSun" w:cs="SimSun"/>
          <w:sz w:val="21"/>
          <w:szCs w:val="21"/>
          <w:spacing w:val="-6"/>
        </w:rPr>
        <w:t>方便等，唯一的问题就是产品的口感不够好。在这样的大环境下，传统的奶茶店就</w:t>
      </w:r>
      <w:r>
        <w:rPr>
          <w:rFonts w:ascii="SimSun" w:hAnsi="SimSun" w:eastAsia="SimSun" w:cs="SimSun"/>
          <w:sz w:val="21"/>
          <w:szCs w:val="21"/>
          <w:spacing w:val="4"/>
        </w:rPr>
        <w:t xml:space="preserve"> </w:t>
      </w:r>
      <w:r>
        <w:rPr>
          <w:rFonts w:ascii="SimSun" w:hAnsi="SimSun" w:eastAsia="SimSun" w:cs="SimSun"/>
          <w:sz w:val="21"/>
          <w:szCs w:val="21"/>
          <w:spacing w:val="-6"/>
        </w:rPr>
        <w:t>像是一些传统制造业企业一样，主要的竞争力变为成本和渠道，而非产品——能够</w:t>
      </w:r>
      <w:r>
        <w:rPr>
          <w:rFonts w:ascii="SimSun" w:hAnsi="SimSun" w:eastAsia="SimSun" w:cs="SimSun"/>
          <w:sz w:val="21"/>
          <w:szCs w:val="21"/>
          <w:spacing w:val="6"/>
        </w:rPr>
        <w:t xml:space="preserve"> </w:t>
      </w:r>
      <w:r>
        <w:rPr>
          <w:rFonts w:ascii="SimSun" w:hAnsi="SimSun" w:eastAsia="SimSun" w:cs="SimSun"/>
          <w:sz w:val="21"/>
          <w:szCs w:val="21"/>
          <w:spacing w:val="-6"/>
        </w:rPr>
        <w:t>大批量购入奶茶粉以降低成本，从而压低价格，能够以合理的价格租到人流量最多</w:t>
      </w:r>
    </w:p>
    <w:p>
      <w:pPr>
        <w:ind w:left="10"/>
        <w:spacing w:before="1" w:line="219" w:lineRule="auto"/>
        <w:rPr>
          <w:rFonts w:ascii="SimSun" w:hAnsi="SimSun" w:eastAsia="SimSun" w:cs="SimSun"/>
          <w:sz w:val="21"/>
          <w:szCs w:val="21"/>
        </w:rPr>
      </w:pPr>
      <w:r>
        <w:rPr>
          <w:rFonts w:ascii="SimSun" w:hAnsi="SimSun" w:eastAsia="SimSun" w:cs="SimSun"/>
          <w:sz w:val="21"/>
          <w:szCs w:val="21"/>
          <w:spacing w:val="-9"/>
        </w:rPr>
        <w:t>的地段的店面，从而增加盈利的条件，而配方和味道反倒没那么重要。</w:t>
      </w:r>
    </w:p>
    <w:p>
      <w:pPr>
        <w:spacing w:line="219" w:lineRule="auto"/>
        <w:sectPr>
          <w:footerReference w:type="default" r:id="rId127"/>
          <w:pgSz w:w="8640" w:h="12580"/>
          <w:pgMar w:top="400" w:right="550" w:bottom="353" w:left="540" w:header="0" w:footer="184" w:gutter="0"/>
        </w:sectPr>
        <w:rPr>
          <w:rFonts w:ascii="SimSun" w:hAnsi="SimSun" w:eastAsia="SimSun" w:cs="SimSun"/>
          <w:sz w:val="21"/>
          <w:szCs w:val="21"/>
        </w:rPr>
      </w:pPr>
    </w:p>
    <w:p>
      <w:pPr>
        <w:ind w:right="8"/>
        <w:spacing w:before="131" w:line="217" w:lineRule="auto"/>
        <w:jc w:val="right"/>
        <w:rPr>
          <w:rFonts w:ascii="SimHei" w:hAnsi="SimHei" w:eastAsia="SimHei" w:cs="SimHei"/>
          <w:sz w:val="21"/>
          <w:szCs w:val="21"/>
        </w:rPr>
      </w:pPr>
      <w:r>
        <w:rPr>
          <w:rFonts w:ascii="SimHei" w:hAnsi="SimHei" w:eastAsia="SimHei" w:cs="SimHei"/>
          <w:sz w:val="21"/>
          <w:szCs w:val="21"/>
          <w:spacing w:val="-15"/>
        </w:rPr>
        <w:t>第1章</w:t>
      </w:r>
      <w:r>
        <w:rPr>
          <w:rFonts w:ascii="SimHei" w:hAnsi="SimHei" w:eastAsia="SimHei" w:cs="SimHei"/>
          <w:sz w:val="21"/>
          <w:szCs w:val="21"/>
          <w:spacing w:val="-15"/>
        </w:rPr>
        <w:t xml:space="preserve"> </w:t>
      </w:r>
      <w:r>
        <w:rPr>
          <w:rFonts w:ascii="SimHei" w:hAnsi="SimHei" w:eastAsia="SimHei" w:cs="SimHei"/>
          <w:sz w:val="21"/>
          <w:szCs w:val="21"/>
          <w:spacing w:val="-15"/>
        </w:rPr>
        <w:t>认知：数字化的前世今生|</w:t>
      </w:r>
    </w:p>
    <w:p>
      <w:pPr>
        <w:pStyle w:val="BodyText"/>
        <w:spacing w:line="278" w:lineRule="auto"/>
        <w:rPr/>
      </w:pPr>
      <w:r/>
    </w:p>
    <w:p>
      <w:pPr>
        <w:pStyle w:val="BodyText"/>
        <w:spacing w:line="278" w:lineRule="auto"/>
        <w:rPr/>
      </w:pPr>
      <w:r/>
    </w:p>
    <w:p>
      <w:pPr>
        <w:ind w:right="41" w:firstLine="389"/>
        <w:spacing w:before="69" w:line="343" w:lineRule="auto"/>
        <w:rPr>
          <w:rFonts w:ascii="SimSun" w:hAnsi="SimSun" w:eastAsia="SimSun" w:cs="SimSun"/>
          <w:sz w:val="21"/>
          <w:szCs w:val="21"/>
        </w:rPr>
      </w:pPr>
      <w:r>
        <w:rPr>
          <w:rFonts w:ascii="SimSun" w:hAnsi="SimSun" w:eastAsia="SimSun" w:cs="SimSun"/>
          <w:sz w:val="21"/>
          <w:szCs w:val="21"/>
          <w:spacing w:val="5"/>
        </w:rPr>
        <w:t>然而，年轻人对于饮料的口感要求越来越高</w:t>
      </w:r>
      <w:r>
        <w:rPr>
          <w:rFonts w:ascii="SimSun" w:hAnsi="SimSun" w:eastAsia="SimSun" w:cs="SimSun"/>
          <w:sz w:val="21"/>
          <w:szCs w:val="21"/>
          <w:spacing w:val="4"/>
        </w:rPr>
        <w:t>。在这样的大环境下，喜茶(原</w:t>
      </w:r>
      <w:r>
        <w:rPr>
          <w:rFonts w:ascii="SimSun" w:hAnsi="SimSun" w:eastAsia="SimSun" w:cs="SimSun"/>
          <w:sz w:val="21"/>
          <w:szCs w:val="21"/>
        </w:rPr>
        <w:t xml:space="preserve"> </w:t>
      </w:r>
      <w:r>
        <w:rPr>
          <w:rFonts w:ascii="SimSun" w:hAnsi="SimSun" w:eastAsia="SimSun" w:cs="SimSun"/>
          <w:sz w:val="21"/>
          <w:szCs w:val="21"/>
          <w:spacing w:val="3"/>
        </w:rPr>
        <w:t>名“皇茶”)出现了。在当时看来，与其他奶茶品牌相比，喜茶的最大特点就是</w:t>
      </w:r>
      <w:r>
        <w:rPr>
          <w:rFonts w:ascii="SimSun" w:hAnsi="SimSun" w:eastAsia="SimSun" w:cs="SimSun"/>
          <w:sz w:val="21"/>
          <w:szCs w:val="21"/>
          <w:spacing w:val="9"/>
        </w:rPr>
        <w:t xml:space="preserve"> </w:t>
      </w:r>
      <w:r>
        <w:rPr>
          <w:rFonts w:ascii="SimSun" w:hAnsi="SimSun" w:eastAsia="SimSun" w:cs="SimSun"/>
          <w:sz w:val="21"/>
          <w:szCs w:val="21"/>
        </w:rPr>
        <w:t>深度地打磨产品。它使用优质茶叶现场冲泡，添加芝士、糖、冰激凌等年轻人喜</w:t>
      </w:r>
      <w:r>
        <w:rPr>
          <w:rFonts w:ascii="SimSun" w:hAnsi="SimSun" w:eastAsia="SimSun" w:cs="SimSun"/>
          <w:sz w:val="21"/>
          <w:szCs w:val="21"/>
          <w:spacing w:val="11"/>
        </w:rPr>
        <w:t xml:space="preserve"> </w:t>
      </w:r>
      <w:r>
        <w:rPr>
          <w:rFonts w:ascii="SimSun" w:hAnsi="SimSun" w:eastAsia="SimSun" w:cs="SimSun"/>
          <w:sz w:val="21"/>
          <w:szCs w:val="21"/>
          <w:spacing w:val="3"/>
        </w:rPr>
        <w:t>爱的原料，实时制作茶饮。喜茶的茶叶供应链非常优秀(当时，其他公司想要拿</w:t>
      </w:r>
      <w:r>
        <w:rPr>
          <w:rFonts w:ascii="SimSun" w:hAnsi="SimSun" w:eastAsia="SimSun" w:cs="SimSun"/>
          <w:sz w:val="21"/>
          <w:szCs w:val="21"/>
          <w:spacing w:val="7"/>
        </w:rPr>
        <w:t xml:space="preserve"> </w:t>
      </w:r>
      <w:r>
        <w:rPr>
          <w:rFonts w:ascii="SimSun" w:hAnsi="SimSun" w:eastAsia="SimSun" w:cs="SimSun"/>
          <w:sz w:val="21"/>
          <w:szCs w:val="21"/>
          <w:spacing w:val="6"/>
        </w:rPr>
        <w:t>到同等品质的茶叶着实需要费一番功夫),其制作工艺、调配比例等也是经由深</w:t>
      </w:r>
      <w:r>
        <w:rPr>
          <w:rFonts w:ascii="SimSun" w:hAnsi="SimSun" w:eastAsia="SimSun" w:cs="SimSun"/>
          <w:sz w:val="21"/>
          <w:szCs w:val="21"/>
          <w:spacing w:val="10"/>
        </w:rPr>
        <w:t xml:space="preserve"> </w:t>
      </w:r>
      <w:r>
        <w:rPr>
          <w:rFonts w:ascii="SimSun" w:hAnsi="SimSun" w:eastAsia="SimSun" w:cs="SimSun"/>
          <w:sz w:val="21"/>
          <w:szCs w:val="21"/>
        </w:rPr>
        <w:t>度研发获得。这样就使得喜茶的口感远超当时其他品牌的奶</w:t>
      </w:r>
      <w:r>
        <w:rPr>
          <w:rFonts w:ascii="SimSun" w:hAnsi="SimSun" w:eastAsia="SimSun" w:cs="SimSun"/>
          <w:sz w:val="21"/>
          <w:szCs w:val="21"/>
          <w:spacing w:val="-1"/>
        </w:rPr>
        <w:t>茶，以至于它的价格</w:t>
      </w:r>
    </w:p>
    <w:p>
      <w:pPr>
        <w:spacing w:line="218" w:lineRule="auto"/>
        <w:rPr>
          <w:rFonts w:ascii="SimSun" w:hAnsi="SimSun" w:eastAsia="SimSun" w:cs="SimSun"/>
          <w:sz w:val="21"/>
          <w:szCs w:val="21"/>
        </w:rPr>
      </w:pPr>
      <w:r>
        <w:rPr>
          <w:rFonts w:ascii="SimSun" w:hAnsi="SimSun" w:eastAsia="SimSun" w:cs="SimSun"/>
          <w:sz w:val="21"/>
          <w:szCs w:val="21"/>
          <w:spacing w:val="-7"/>
        </w:rPr>
        <w:t>比其他品牌贵一倍，依然有很多人排队购买。</w:t>
      </w:r>
    </w:p>
    <w:p>
      <w:pPr>
        <w:ind w:right="46" w:firstLine="389"/>
        <w:spacing w:before="132" w:line="334" w:lineRule="auto"/>
        <w:rPr>
          <w:rFonts w:ascii="SimSun" w:hAnsi="SimSun" w:eastAsia="SimSun" w:cs="SimSun"/>
          <w:sz w:val="21"/>
          <w:szCs w:val="21"/>
        </w:rPr>
      </w:pPr>
      <w:r>
        <w:rPr>
          <w:rFonts w:ascii="SimSun" w:hAnsi="SimSun" w:eastAsia="SimSun" w:cs="SimSun"/>
          <w:sz w:val="21"/>
          <w:szCs w:val="21"/>
        </w:rPr>
        <w:t>面对这样供不应求的市场，喜茶并没有像传统零售商一样急着</w:t>
      </w:r>
      <w:r>
        <w:rPr>
          <w:rFonts w:ascii="SimSun" w:hAnsi="SimSun" w:eastAsia="SimSun" w:cs="SimSun"/>
          <w:sz w:val="21"/>
          <w:szCs w:val="21"/>
          <w:spacing w:val="-1"/>
        </w:rPr>
        <w:t>开很多分店，</w:t>
      </w:r>
      <w:r>
        <w:rPr>
          <w:rFonts w:ascii="SimSun" w:hAnsi="SimSun" w:eastAsia="SimSun" w:cs="SimSun"/>
          <w:sz w:val="21"/>
          <w:szCs w:val="21"/>
        </w:rPr>
        <w:t xml:space="preserve"> </w:t>
      </w:r>
      <w:r>
        <w:rPr>
          <w:rFonts w:ascii="SimSun" w:hAnsi="SimSun" w:eastAsia="SimSun" w:cs="SimSun"/>
          <w:sz w:val="21"/>
          <w:szCs w:val="21"/>
        </w:rPr>
        <w:t>拓展渠道，更没有开放加盟店，而是稳扎稳打，在有节奏地开自营店的同时，不</w:t>
      </w:r>
    </w:p>
    <w:p>
      <w:pPr>
        <w:spacing w:line="219" w:lineRule="auto"/>
        <w:rPr>
          <w:rFonts w:ascii="SimSun" w:hAnsi="SimSun" w:eastAsia="SimSun" w:cs="SimSun"/>
          <w:sz w:val="21"/>
          <w:szCs w:val="21"/>
        </w:rPr>
      </w:pPr>
      <w:r>
        <w:rPr>
          <w:rFonts w:ascii="SimSun" w:hAnsi="SimSun" w:eastAsia="SimSun" w:cs="SimSun"/>
          <w:sz w:val="21"/>
          <w:szCs w:val="21"/>
          <w:spacing w:val="-7"/>
        </w:rPr>
        <w:t>断地优化产品，不断地推出更多的创新饮品。</w:t>
      </w:r>
    </w:p>
    <w:p>
      <w:pPr>
        <w:ind w:right="48" w:firstLine="389"/>
        <w:spacing w:before="132" w:line="333" w:lineRule="auto"/>
        <w:rPr>
          <w:rFonts w:ascii="SimSun" w:hAnsi="SimSun" w:eastAsia="SimSun" w:cs="SimSun"/>
          <w:sz w:val="21"/>
          <w:szCs w:val="21"/>
        </w:rPr>
      </w:pPr>
      <w:r>
        <w:rPr>
          <w:rFonts w:ascii="SimSun" w:hAnsi="SimSun" w:eastAsia="SimSun" w:cs="SimSun"/>
          <w:sz w:val="21"/>
          <w:szCs w:val="21"/>
          <w:spacing w:val="1"/>
        </w:rPr>
        <w:t>后来，喜茶引入了很多表面上的数字化元素，如喜茶的小程序、积分兑换体</w:t>
      </w:r>
      <w:r>
        <w:rPr>
          <w:rFonts w:ascii="SimSun" w:hAnsi="SimSun" w:eastAsia="SimSun" w:cs="SimSun"/>
          <w:sz w:val="21"/>
          <w:szCs w:val="21"/>
          <w:spacing w:val="4"/>
        </w:rPr>
        <w:t xml:space="preserve"> </w:t>
      </w:r>
      <w:r>
        <w:rPr>
          <w:rFonts w:ascii="SimSun" w:hAnsi="SimSun" w:eastAsia="SimSun" w:cs="SimSun"/>
          <w:sz w:val="21"/>
          <w:szCs w:val="21"/>
        </w:rPr>
        <w:t>系等。但是笔者认为这些对于喜茶来说更多的只是技术属性层面的优化，最多算</w:t>
      </w:r>
      <w:r>
        <w:rPr>
          <w:rFonts w:ascii="SimSun" w:hAnsi="SimSun" w:eastAsia="SimSun" w:cs="SimSun"/>
          <w:sz w:val="21"/>
          <w:szCs w:val="21"/>
          <w:spacing w:val="9"/>
        </w:rPr>
        <w:t xml:space="preserve"> </w:t>
      </w:r>
      <w:r>
        <w:rPr>
          <w:rFonts w:ascii="SimSun" w:hAnsi="SimSun" w:eastAsia="SimSun" w:cs="SimSun"/>
          <w:sz w:val="21"/>
          <w:szCs w:val="21"/>
          <w:spacing w:val="-2"/>
        </w:rPr>
        <w:t>作应用属性层面。而其底层</w:t>
      </w:r>
      <w:r>
        <w:rPr>
          <w:rFonts w:ascii="SimSun" w:hAnsi="SimSun" w:eastAsia="SimSun" w:cs="SimSun"/>
          <w:sz w:val="21"/>
          <w:szCs w:val="21"/>
          <w:b/>
          <w:bCs/>
          <w:spacing w:val="-2"/>
        </w:rPr>
        <w:t>对用户需求的深入洞察，对产品品质的不断打磨，靠</w:t>
      </w:r>
      <w:r>
        <w:rPr>
          <w:rFonts w:ascii="SimSun" w:hAnsi="SimSun" w:eastAsia="SimSun" w:cs="SimSun"/>
          <w:sz w:val="21"/>
          <w:szCs w:val="21"/>
          <w:spacing w:val="13"/>
        </w:rPr>
        <w:t xml:space="preserve"> </w:t>
      </w:r>
      <w:r>
        <w:rPr>
          <w:rFonts w:ascii="SimSun" w:hAnsi="SimSun" w:eastAsia="SimSun" w:cs="SimSun"/>
          <w:sz w:val="21"/>
          <w:szCs w:val="21"/>
          <w:b/>
          <w:bCs/>
          <w:spacing w:val="-2"/>
        </w:rPr>
        <w:t>提供更好的产品而非更强大的渠道和销售来</w:t>
      </w:r>
      <w:r>
        <w:rPr>
          <w:rFonts w:ascii="SimSun" w:hAnsi="SimSun" w:eastAsia="SimSun" w:cs="SimSun"/>
          <w:sz w:val="21"/>
          <w:szCs w:val="21"/>
          <w:b/>
          <w:bCs/>
          <w:spacing w:val="-3"/>
        </w:rPr>
        <w:t>赚更多的钱，才是喜茶成功的关键，</w:t>
      </w:r>
    </w:p>
    <w:p>
      <w:pPr>
        <w:ind w:left="2"/>
        <w:spacing w:line="219" w:lineRule="auto"/>
        <w:rPr>
          <w:rFonts w:ascii="SimSun" w:hAnsi="SimSun" w:eastAsia="SimSun" w:cs="SimSun"/>
          <w:sz w:val="21"/>
          <w:szCs w:val="21"/>
        </w:rPr>
      </w:pPr>
      <w:r>
        <w:rPr>
          <w:rFonts w:ascii="SimSun" w:hAnsi="SimSun" w:eastAsia="SimSun" w:cs="SimSun"/>
          <w:sz w:val="21"/>
          <w:szCs w:val="21"/>
          <w:b/>
          <w:bCs/>
          <w:spacing w:val="-8"/>
        </w:rPr>
        <w:t>这也正是数字化的思维属性这一层所关注和要讨</w:t>
      </w:r>
      <w:r>
        <w:rPr>
          <w:rFonts w:ascii="SimSun" w:hAnsi="SimSun" w:eastAsia="SimSun" w:cs="SimSun"/>
          <w:sz w:val="21"/>
          <w:szCs w:val="21"/>
          <w:b/>
          <w:bCs/>
          <w:spacing w:val="-9"/>
        </w:rPr>
        <w:t>论的内容。</w:t>
      </w:r>
    </w:p>
    <w:p>
      <w:pPr>
        <w:ind w:right="46" w:firstLine="389"/>
        <w:spacing w:before="161" w:line="334" w:lineRule="auto"/>
        <w:rPr>
          <w:rFonts w:ascii="SimSun" w:hAnsi="SimSun" w:eastAsia="SimSun" w:cs="SimSun"/>
          <w:sz w:val="21"/>
          <w:szCs w:val="21"/>
        </w:rPr>
      </w:pPr>
      <w:r>
        <w:rPr>
          <w:rFonts w:ascii="SimSun" w:hAnsi="SimSun" w:eastAsia="SimSun" w:cs="SimSun"/>
          <w:sz w:val="21"/>
          <w:szCs w:val="21"/>
        </w:rPr>
        <w:t>如果你是一名数字化转型的决策者</w:t>
      </w:r>
      <w:r>
        <w:rPr>
          <w:rFonts w:ascii="SimSun" w:hAnsi="SimSun" w:eastAsia="SimSun" w:cs="SimSun"/>
          <w:sz w:val="21"/>
          <w:szCs w:val="21"/>
          <w:b/>
          <w:bCs/>
        </w:rPr>
        <w:t>，仅仅学</w:t>
      </w:r>
      <w:r>
        <w:rPr>
          <w:rFonts w:ascii="SimSun" w:hAnsi="SimSun" w:eastAsia="SimSun" w:cs="SimSun"/>
          <w:sz w:val="21"/>
          <w:szCs w:val="21"/>
          <w:b/>
          <w:bCs/>
          <w:spacing w:val="-1"/>
        </w:rPr>
        <w:t>习喜茶表面上的数字化元素是不</w:t>
      </w:r>
      <w:r>
        <w:rPr>
          <w:rFonts w:ascii="SimSun" w:hAnsi="SimSun" w:eastAsia="SimSun" w:cs="SimSun"/>
          <w:sz w:val="21"/>
          <w:szCs w:val="21"/>
        </w:rPr>
        <w:t xml:space="preserve"> </w:t>
      </w:r>
      <w:r>
        <w:rPr>
          <w:rFonts w:ascii="SimSun" w:hAnsi="SimSun" w:eastAsia="SimSun" w:cs="SimSun"/>
          <w:sz w:val="21"/>
          <w:szCs w:val="21"/>
          <w:b/>
          <w:bCs/>
        </w:rPr>
        <w:t>够的</w:t>
      </w:r>
      <w:r>
        <w:rPr>
          <w:rFonts w:ascii="SimSun" w:hAnsi="SimSun" w:eastAsia="SimSun" w:cs="SimSun"/>
          <w:sz w:val="21"/>
          <w:szCs w:val="21"/>
        </w:rPr>
        <w:t>。很多公司也做了小程序，但做完之后发现并没有多少人用，</w:t>
      </w:r>
      <w:r>
        <w:rPr>
          <w:rFonts w:ascii="SimSun" w:hAnsi="SimSun" w:eastAsia="SimSun" w:cs="SimSun"/>
          <w:sz w:val="21"/>
          <w:szCs w:val="21"/>
          <w:spacing w:val="-1"/>
        </w:rPr>
        <w:t>也谈不上大幅</w:t>
      </w:r>
      <w:r>
        <w:rPr>
          <w:rFonts w:ascii="SimSun" w:hAnsi="SimSun" w:eastAsia="SimSun" w:cs="SimSun"/>
          <w:sz w:val="21"/>
          <w:szCs w:val="21"/>
        </w:rPr>
        <w:t xml:space="preserve"> </w:t>
      </w:r>
      <w:r>
        <w:rPr>
          <w:rFonts w:ascii="SimSun" w:hAnsi="SimSun" w:eastAsia="SimSun" w:cs="SimSun"/>
          <w:sz w:val="21"/>
          <w:szCs w:val="21"/>
          <w:spacing w:val="-3"/>
        </w:rPr>
        <w:t>度地优化公司业务</w:t>
      </w:r>
      <w:r>
        <w:rPr>
          <w:rFonts w:ascii="SimSun" w:hAnsi="SimSun" w:eastAsia="SimSun" w:cs="SimSun"/>
          <w:sz w:val="21"/>
          <w:szCs w:val="21"/>
          <w:spacing w:val="-86"/>
        </w:rPr>
        <w:t xml:space="preserve"> </w:t>
      </w:r>
      <w:r>
        <w:rPr>
          <w:rFonts w:ascii="SimSun" w:hAnsi="SimSun" w:eastAsia="SimSun" w:cs="SimSun"/>
          <w:sz w:val="21"/>
          <w:szCs w:val="21"/>
          <w:u w:val="single" w:color="auto"/>
          <w:spacing w:val="35"/>
        </w:rPr>
        <w:t xml:space="preserve">   </w:t>
      </w:r>
      <w:r>
        <w:rPr>
          <w:rFonts w:ascii="SimSun" w:hAnsi="SimSun" w:eastAsia="SimSun" w:cs="SimSun"/>
          <w:sz w:val="21"/>
          <w:szCs w:val="21"/>
          <w:spacing w:val="-65"/>
        </w:rPr>
        <w:t xml:space="preserve"> </w:t>
      </w:r>
      <w:r>
        <w:rPr>
          <w:rFonts w:ascii="SimSun" w:hAnsi="SimSun" w:eastAsia="SimSun" w:cs="SimSun"/>
          <w:sz w:val="21"/>
          <w:szCs w:val="21"/>
          <w:spacing w:val="-3"/>
        </w:rPr>
        <w:t>因为</w:t>
      </w:r>
      <w:r>
        <w:rPr>
          <w:rFonts w:ascii="SimSun" w:hAnsi="SimSun" w:eastAsia="SimSun" w:cs="SimSun"/>
          <w:sz w:val="21"/>
          <w:szCs w:val="21"/>
          <w:b/>
          <w:bCs/>
          <w:spacing w:val="-3"/>
        </w:rPr>
        <w:t>缺了像喜茶一样以用户为中心发现更重要的价值点，</w:t>
      </w:r>
      <w:r>
        <w:rPr>
          <w:rFonts w:ascii="SimSun" w:hAnsi="SimSun" w:eastAsia="SimSun" w:cs="SimSun"/>
          <w:sz w:val="21"/>
          <w:szCs w:val="21"/>
        </w:rPr>
        <w:t xml:space="preserve"> </w:t>
      </w:r>
      <w:r>
        <w:rPr>
          <w:rFonts w:ascii="SimSun" w:hAnsi="SimSun" w:eastAsia="SimSun" w:cs="SimSun"/>
          <w:sz w:val="21"/>
          <w:szCs w:val="21"/>
          <w:b/>
          <w:bCs/>
          <w:spacing w:val="-1"/>
        </w:rPr>
        <w:t>以及“死磕”产品品质的精神和执行力</w:t>
      </w:r>
      <w:r>
        <w:rPr>
          <w:rFonts w:ascii="SimSun" w:hAnsi="SimSun" w:eastAsia="SimSun" w:cs="SimSun"/>
          <w:sz w:val="21"/>
          <w:szCs w:val="21"/>
          <w:spacing w:val="-1"/>
        </w:rPr>
        <w:t>。还记得本</w:t>
      </w:r>
      <w:r>
        <w:rPr>
          <w:rFonts w:ascii="SimSun" w:hAnsi="SimSun" w:eastAsia="SimSun" w:cs="SimSun"/>
          <w:sz w:val="21"/>
          <w:szCs w:val="21"/>
          <w:spacing w:val="-2"/>
        </w:rPr>
        <w:t>书一开始所引用的对于数字化</w:t>
      </w:r>
      <w:r>
        <w:rPr>
          <w:rFonts w:ascii="SimSun" w:hAnsi="SimSun" w:eastAsia="SimSun" w:cs="SimSun"/>
          <w:sz w:val="21"/>
          <w:szCs w:val="21"/>
        </w:rPr>
        <w:t xml:space="preserve"> </w:t>
      </w:r>
      <w:r>
        <w:rPr>
          <w:rFonts w:ascii="SimSun" w:hAnsi="SimSun" w:eastAsia="SimSun" w:cs="SimSun"/>
          <w:sz w:val="21"/>
          <w:szCs w:val="21"/>
          <w:spacing w:val="-3"/>
        </w:rPr>
        <w:t>转型的描述吗?那段描述特别强调了要以“新建一种商业模式”为目标，并且“不</w:t>
      </w:r>
    </w:p>
    <w:p>
      <w:pPr>
        <w:spacing w:line="216" w:lineRule="auto"/>
        <w:rPr>
          <w:rFonts w:ascii="SimSun" w:hAnsi="SimSun" w:eastAsia="SimSun" w:cs="SimSun"/>
          <w:sz w:val="21"/>
          <w:szCs w:val="21"/>
        </w:rPr>
      </w:pPr>
      <w:r>
        <w:rPr>
          <w:rFonts w:ascii="SimSun" w:hAnsi="SimSun" w:eastAsia="SimSun" w:cs="SimSun"/>
          <w:sz w:val="21"/>
          <w:szCs w:val="21"/>
          <w:spacing w:val="-3"/>
        </w:rPr>
        <w:t>仅仅是IT, 而是对方方面面进行重新定义”。</w:t>
      </w:r>
    </w:p>
    <w:p>
      <w:pPr>
        <w:ind w:right="46"/>
        <w:spacing w:before="177" w:line="399" w:lineRule="exact"/>
        <w:jc w:val="right"/>
        <w:rPr>
          <w:rFonts w:ascii="SimSun" w:hAnsi="SimSun" w:eastAsia="SimSun" w:cs="SimSun"/>
          <w:sz w:val="21"/>
          <w:szCs w:val="21"/>
        </w:rPr>
      </w:pPr>
      <w:r>
        <w:rPr>
          <w:rFonts w:ascii="SimSun" w:hAnsi="SimSun" w:eastAsia="SimSun" w:cs="SimSun"/>
          <w:sz w:val="21"/>
          <w:szCs w:val="21"/>
          <w:spacing w:val="1"/>
          <w:position w:val="14"/>
        </w:rPr>
        <w:t>理解了数字化的思维属性，特别是结合互联网的思维方式和方法论，从底层</w:t>
      </w:r>
    </w:p>
    <w:p>
      <w:pPr>
        <w:spacing w:before="1" w:line="218" w:lineRule="auto"/>
        <w:rPr>
          <w:rFonts w:ascii="SimSun" w:hAnsi="SimSun" w:eastAsia="SimSun" w:cs="SimSun"/>
          <w:sz w:val="21"/>
          <w:szCs w:val="21"/>
        </w:rPr>
      </w:pPr>
      <w:r>
        <w:rPr>
          <w:rFonts w:ascii="SimSun" w:hAnsi="SimSun" w:eastAsia="SimSun" w:cs="SimSun"/>
          <w:sz w:val="21"/>
          <w:szCs w:val="21"/>
          <w:spacing w:val="-6"/>
        </w:rPr>
        <w:t>去改造企业和业务，才有可能真正产生明显的收益。</w:t>
      </w:r>
    </w:p>
    <w:p>
      <w:pPr>
        <w:pStyle w:val="BodyText"/>
        <w:spacing w:line="345" w:lineRule="auto"/>
        <w:rPr/>
      </w:pPr>
      <w:r/>
    </w:p>
    <w:p>
      <w:pPr>
        <w:ind w:left="3"/>
        <w:spacing w:before="82" w:line="222" w:lineRule="auto"/>
        <w:outlineLvl w:val="6"/>
        <w:rPr>
          <w:rFonts w:ascii="SimHei" w:hAnsi="SimHei" w:eastAsia="SimHei" w:cs="SimHei"/>
          <w:sz w:val="25"/>
          <w:szCs w:val="25"/>
        </w:rPr>
      </w:pPr>
      <w:r>
        <w:rPr>
          <w:rFonts w:ascii="SimHei" w:hAnsi="SimHei" w:eastAsia="SimHei" w:cs="SimHei"/>
          <w:sz w:val="25"/>
          <w:szCs w:val="25"/>
          <w:b/>
          <w:bCs/>
          <w:spacing w:val="-5"/>
        </w:rPr>
        <w:t>1.2.3</w:t>
      </w:r>
      <w:r>
        <w:rPr>
          <w:rFonts w:ascii="SimHei" w:hAnsi="SimHei" w:eastAsia="SimHei" w:cs="SimHei"/>
          <w:sz w:val="25"/>
          <w:szCs w:val="25"/>
          <w:spacing w:val="-5"/>
        </w:rPr>
        <w:t xml:space="preserve">  </w:t>
      </w:r>
      <w:r>
        <w:rPr>
          <w:rFonts w:ascii="SimHei" w:hAnsi="SimHei" w:eastAsia="SimHei" w:cs="SimHei"/>
          <w:sz w:val="25"/>
          <w:szCs w:val="25"/>
          <w:b/>
          <w:bCs/>
          <w:spacing w:val="-5"/>
        </w:rPr>
        <w:t>中国特色：特定人才的集合</w:t>
      </w:r>
    </w:p>
    <w:p>
      <w:pPr>
        <w:pStyle w:val="BodyText"/>
        <w:spacing w:line="243" w:lineRule="auto"/>
        <w:rPr/>
      </w:pPr>
      <w:r/>
    </w:p>
    <w:p>
      <w:pPr>
        <w:spacing w:before="68" w:line="228" w:lineRule="auto"/>
        <w:jc w:val="right"/>
        <w:rPr>
          <w:rFonts w:ascii="SimSun" w:hAnsi="SimSun" w:eastAsia="SimSun" w:cs="SimSun"/>
          <w:sz w:val="21"/>
          <w:szCs w:val="21"/>
        </w:rPr>
      </w:pPr>
      <w:r>
        <w:rPr>
          <w:rFonts w:ascii="SimSun" w:hAnsi="SimSun" w:eastAsia="SimSun" w:cs="SimSun"/>
          <w:sz w:val="21"/>
          <w:szCs w:val="21"/>
          <w:spacing w:val="-2"/>
        </w:rPr>
        <w:t>在数字化领域特别是其标杆</w:t>
      </w:r>
      <w:r>
        <w:rPr>
          <w:rFonts w:ascii="SimSun" w:hAnsi="SimSun" w:eastAsia="SimSun" w:cs="SimSun"/>
          <w:sz w:val="21"/>
          <w:szCs w:val="21"/>
          <w:u w:val="single" w:color="auto"/>
          <w:spacing w:val="19"/>
        </w:rPr>
        <w:t xml:space="preserve">    </w:t>
      </w:r>
      <w:r>
        <w:rPr>
          <w:rFonts w:ascii="SimSun" w:hAnsi="SimSun" w:eastAsia="SimSun" w:cs="SimSun"/>
          <w:sz w:val="21"/>
          <w:szCs w:val="21"/>
          <w:spacing w:val="-32"/>
        </w:rPr>
        <w:t xml:space="preserve"> </w:t>
      </w:r>
      <w:r>
        <w:rPr>
          <w:rFonts w:ascii="SimSun" w:hAnsi="SimSun" w:eastAsia="SimSun" w:cs="SimSun"/>
          <w:sz w:val="21"/>
          <w:szCs w:val="21"/>
          <w:spacing w:val="-2"/>
        </w:rPr>
        <w:t>互联网行业中还有另外一个重要属性，即人</w:t>
      </w:r>
    </w:p>
    <w:p>
      <w:pPr>
        <w:spacing w:line="228" w:lineRule="auto"/>
        <w:sectPr>
          <w:footerReference w:type="default" r:id="rId129"/>
          <w:pgSz w:w="8640" w:h="12560"/>
          <w:pgMar w:top="400" w:right="711" w:bottom="431" w:left="520" w:header="0" w:footer="263" w:gutter="0"/>
        </w:sectPr>
        <w:rPr>
          <w:rFonts w:ascii="SimSun" w:hAnsi="SimSun" w:eastAsia="SimSun" w:cs="SimSun"/>
          <w:sz w:val="21"/>
          <w:szCs w:val="21"/>
        </w:rPr>
      </w:pPr>
    </w:p>
    <w:p>
      <w:pPr>
        <w:spacing w:before="226" w:line="215" w:lineRule="auto"/>
        <w:rPr>
          <w:rFonts w:ascii="SimHei" w:hAnsi="SimHei" w:eastAsia="SimHei" w:cs="SimHei"/>
          <w:sz w:val="21"/>
          <w:szCs w:val="21"/>
        </w:rPr>
      </w:pPr>
      <w:r>
        <w:rPr>
          <w:rFonts w:ascii="SimHei" w:hAnsi="SimHei" w:eastAsia="SimHei" w:cs="SimHei"/>
          <w:sz w:val="21"/>
          <w:szCs w:val="21"/>
          <w:position w:val="-4"/>
        </w:rPr>
        <w:drawing>
          <wp:inline distT="0" distB="0" distL="0" distR="0">
            <wp:extent cx="6363" cy="139715"/>
            <wp:effectExtent l="0" t="0" r="0" b="0"/>
            <wp:docPr id="144" name="IM 144"/>
            <wp:cNvGraphicFramePr/>
            <a:graphic>
              <a:graphicData uri="http://schemas.openxmlformats.org/drawingml/2006/picture">
                <pic:pic>
                  <pic:nvPicPr>
                    <pic:cNvPr id="144" name="IM 144"/>
                    <pic:cNvPicPr/>
                  </pic:nvPicPr>
                  <pic:blipFill>
                    <a:blip r:embed="rId131"/>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27"/>
        </w:rPr>
        <w:t xml:space="preserve"> </w:t>
      </w:r>
      <w:r>
        <w:rPr>
          <w:rFonts w:ascii="SimHei" w:hAnsi="SimHei" w:eastAsia="SimHei" w:cs="SimHei"/>
          <w:sz w:val="21"/>
          <w:szCs w:val="21"/>
          <w:spacing w:val="-20"/>
          <w:w w:val="96"/>
        </w:rPr>
        <w:t>数字化思维：传统企业数字化转型指南</w:t>
      </w:r>
    </w:p>
    <w:p>
      <w:pPr>
        <w:pStyle w:val="BodyText"/>
        <w:spacing w:line="267" w:lineRule="auto"/>
        <w:rPr/>
      </w:pPr>
      <w:r/>
    </w:p>
    <w:p>
      <w:pPr>
        <w:pStyle w:val="BodyText"/>
        <w:spacing w:line="267" w:lineRule="auto"/>
        <w:rPr/>
      </w:pPr>
      <w:r/>
    </w:p>
    <w:p>
      <w:pPr>
        <w:ind w:left="10" w:right="89"/>
        <w:spacing w:before="68" w:line="343" w:lineRule="auto"/>
        <w:jc w:val="both"/>
        <w:rPr>
          <w:rFonts w:ascii="SimSun" w:hAnsi="SimSun" w:eastAsia="SimSun" w:cs="SimSun"/>
          <w:sz w:val="21"/>
          <w:szCs w:val="21"/>
        </w:rPr>
      </w:pPr>
      <w:r>
        <w:rPr>
          <w:rFonts w:ascii="SimSun" w:hAnsi="SimSun" w:eastAsia="SimSun" w:cs="SimSun"/>
          <w:sz w:val="21"/>
          <w:szCs w:val="21"/>
          <w:spacing w:val="-6"/>
        </w:rPr>
        <w:t>才属性。</w:t>
      </w:r>
      <w:r>
        <w:rPr>
          <w:rFonts w:ascii="SimSun" w:hAnsi="SimSun" w:eastAsia="SimSun" w:cs="SimSun"/>
          <w:sz w:val="21"/>
          <w:szCs w:val="21"/>
          <w:spacing w:val="65"/>
        </w:rPr>
        <w:t xml:space="preserve"> </w:t>
      </w:r>
      <w:r>
        <w:rPr>
          <w:rFonts w:ascii="SimSun" w:hAnsi="SimSun" w:eastAsia="SimSun" w:cs="SimSun"/>
          <w:sz w:val="21"/>
          <w:szCs w:val="21"/>
          <w:spacing w:val="-6"/>
        </w:rPr>
        <w:t>“互联网”不仅意味着硬件、技术和各类网络应用，在中国，它还代表</w:t>
      </w:r>
      <w:r>
        <w:rPr>
          <w:rFonts w:ascii="SimSun" w:hAnsi="SimSun" w:eastAsia="SimSun" w:cs="SimSun"/>
          <w:sz w:val="21"/>
          <w:szCs w:val="21"/>
        </w:rPr>
        <w:t xml:space="preserve"> </w:t>
      </w:r>
      <w:r>
        <w:rPr>
          <w:rFonts w:ascii="SimSun" w:hAnsi="SimSun" w:eastAsia="SimSun" w:cs="SimSun"/>
          <w:sz w:val="21"/>
          <w:szCs w:val="21"/>
        </w:rPr>
        <w:t>着由一群特定的优秀人才在特定的历史时期</w:t>
      </w:r>
      <w:r>
        <w:rPr>
          <w:rFonts w:ascii="SimSun" w:hAnsi="SimSun" w:eastAsia="SimSun" w:cs="SimSun"/>
          <w:sz w:val="21"/>
          <w:szCs w:val="21"/>
          <w:spacing w:val="-1"/>
        </w:rPr>
        <w:t>以特定的方式聚集而成的庞大群体。</w:t>
      </w:r>
      <w:r>
        <w:rPr>
          <w:rFonts w:ascii="SimSun" w:hAnsi="SimSun" w:eastAsia="SimSun" w:cs="SimSun"/>
          <w:sz w:val="21"/>
          <w:szCs w:val="21"/>
        </w:rPr>
        <w:t xml:space="preserve"> </w:t>
      </w:r>
      <w:r>
        <w:rPr>
          <w:rFonts w:ascii="SimSun" w:hAnsi="SimSun" w:eastAsia="SimSun" w:cs="SimSun"/>
          <w:sz w:val="21"/>
          <w:szCs w:val="21"/>
          <w:spacing w:val="-1"/>
        </w:rPr>
        <w:t>因此，在技术、应用和思维这三类属性的底层，支撑它们的是数量庞大的优秀人</w:t>
      </w:r>
    </w:p>
    <w:p>
      <w:pPr>
        <w:ind w:left="10"/>
        <w:spacing w:line="218" w:lineRule="auto"/>
        <w:rPr>
          <w:rFonts w:ascii="SimSun" w:hAnsi="SimSun" w:eastAsia="SimSun" w:cs="SimSun"/>
          <w:sz w:val="21"/>
          <w:szCs w:val="21"/>
        </w:rPr>
      </w:pPr>
      <w:r>
        <w:rPr>
          <w:rFonts w:ascii="SimSun" w:hAnsi="SimSun" w:eastAsia="SimSun" w:cs="SimSun"/>
          <w:sz w:val="21"/>
          <w:szCs w:val="21"/>
          <w:spacing w:val="-5"/>
        </w:rPr>
        <w:t>才——并且“优秀”和“数量庞大”缺一不可。</w:t>
      </w:r>
    </w:p>
    <w:p>
      <w:pPr>
        <w:ind w:left="430"/>
        <w:spacing w:before="132" w:line="219" w:lineRule="auto"/>
        <w:rPr>
          <w:rFonts w:ascii="SimSun" w:hAnsi="SimSun" w:eastAsia="SimSun" w:cs="SimSun"/>
          <w:sz w:val="21"/>
          <w:szCs w:val="21"/>
        </w:rPr>
      </w:pPr>
      <w:r>
        <w:rPr>
          <w:rFonts w:ascii="SimSun" w:hAnsi="SimSun" w:eastAsia="SimSun" w:cs="SimSun"/>
          <w:sz w:val="21"/>
          <w:szCs w:val="21"/>
          <w:spacing w:val="-6"/>
        </w:rPr>
        <w:t>互联网行业在我国经济史中的地位非常特殊，它有如下特征：</w:t>
      </w:r>
    </w:p>
    <w:p>
      <w:pPr>
        <w:ind w:left="10" w:right="84" w:firstLine="419"/>
        <w:spacing w:before="151" w:line="333" w:lineRule="auto"/>
        <w:rPr>
          <w:rFonts w:ascii="SimSun" w:hAnsi="SimSun" w:eastAsia="SimSun" w:cs="SimSun"/>
          <w:sz w:val="21"/>
          <w:szCs w:val="21"/>
        </w:rPr>
      </w:pPr>
      <w:r>
        <w:rPr>
          <w:rFonts w:ascii="SimSun" w:hAnsi="SimSun" w:eastAsia="SimSun" w:cs="SimSun"/>
          <w:sz w:val="21"/>
          <w:szCs w:val="21"/>
          <w:spacing w:val="-1"/>
        </w:rPr>
        <w:t>第一，互联网行业没有任何历史包袱。互联网在我国直到1995年才开始商业</w:t>
      </w:r>
      <w:r>
        <w:rPr>
          <w:rFonts w:ascii="SimSun" w:hAnsi="SimSun" w:eastAsia="SimSun" w:cs="SimSun"/>
          <w:sz w:val="21"/>
          <w:szCs w:val="21"/>
          <w:spacing w:val="18"/>
        </w:rPr>
        <w:t xml:space="preserve"> </w:t>
      </w:r>
      <w:r>
        <w:rPr>
          <w:rFonts w:ascii="SimSun" w:hAnsi="SimSun" w:eastAsia="SimSun" w:cs="SimSun"/>
          <w:sz w:val="21"/>
          <w:szCs w:val="21"/>
        </w:rPr>
        <w:t>化，所有改革开放前的窘境及改革开放初期的阵痛，包</w:t>
      </w:r>
      <w:r>
        <w:rPr>
          <w:rFonts w:ascii="SimSun" w:hAnsi="SimSun" w:eastAsia="SimSun" w:cs="SimSun"/>
          <w:sz w:val="21"/>
          <w:szCs w:val="21"/>
          <w:spacing w:val="-1"/>
        </w:rPr>
        <w:t>括企业产权结构纠纷、政</w:t>
      </w:r>
      <w:r>
        <w:rPr>
          <w:rFonts w:ascii="SimSun" w:hAnsi="SimSun" w:eastAsia="SimSun" w:cs="SimSun"/>
          <w:sz w:val="21"/>
          <w:szCs w:val="21"/>
        </w:rPr>
        <w:t xml:space="preserve"> </w:t>
      </w:r>
      <w:r>
        <w:rPr>
          <w:rFonts w:ascii="SimSun" w:hAnsi="SimSun" w:eastAsia="SimSun" w:cs="SimSun"/>
          <w:sz w:val="21"/>
          <w:szCs w:val="21"/>
        </w:rPr>
        <w:t>商关系对立和双轨制等，都与这个行业无关。这</w:t>
      </w:r>
      <w:r>
        <w:rPr>
          <w:rFonts w:ascii="SimSun" w:hAnsi="SimSun" w:eastAsia="SimSun" w:cs="SimSun"/>
          <w:sz w:val="21"/>
          <w:szCs w:val="21"/>
          <w:spacing w:val="-1"/>
        </w:rPr>
        <w:t>意味着互联网公司可以“在商言</w:t>
      </w:r>
    </w:p>
    <w:p>
      <w:pPr>
        <w:ind w:left="10"/>
        <w:spacing w:line="216" w:lineRule="auto"/>
        <w:rPr>
          <w:rFonts w:ascii="SimSun" w:hAnsi="SimSun" w:eastAsia="SimSun" w:cs="SimSun"/>
          <w:sz w:val="21"/>
          <w:szCs w:val="21"/>
        </w:rPr>
      </w:pPr>
      <w:r>
        <w:rPr>
          <w:rFonts w:ascii="SimSun" w:hAnsi="SimSun" w:eastAsia="SimSun" w:cs="SimSun"/>
          <w:sz w:val="21"/>
          <w:szCs w:val="21"/>
          <w:spacing w:val="-6"/>
        </w:rPr>
        <w:t>商”,可以最大限度地在法律和制度框架内做有价值的事情。</w:t>
      </w:r>
    </w:p>
    <w:p>
      <w:pPr>
        <w:ind w:left="10" w:right="20" w:firstLine="419"/>
        <w:spacing w:before="148" w:line="334" w:lineRule="auto"/>
        <w:rPr>
          <w:rFonts w:ascii="SimSun" w:hAnsi="SimSun" w:eastAsia="SimSun" w:cs="SimSun"/>
          <w:sz w:val="21"/>
          <w:szCs w:val="21"/>
        </w:rPr>
      </w:pPr>
      <w:r>
        <w:rPr>
          <w:rFonts w:ascii="SimSun" w:hAnsi="SimSun" w:eastAsia="SimSun" w:cs="SimSun"/>
          <w:sz w:val="21"/>
          <w:szCs w:val="21"/>
        </w:rPr>
        <w:t>第二，互联网行业中有代表性的公司，几乎全部由在改革开放后受过优质教</w:t>
      </w:r>
      <w:r>
        <w:rPr>
          <w:rFonts w:ascii="SimSun" w:hAnsi="SimSun" w:eastAsia="SimSun" w:cs="SimSun"/>
          <w:sz w:val="21"/>
          <w:szCs w:val="21"/>
          <w:spacing w:val="17"/>
        </w:rPr>
        <w:t xml:space="preserve"> </w:t>
      </w:r>
      <w:r>
        <w:rPr>
          <w:rFonts w:ascii="SimSun" w:hAnsi="SimSun" w:eastAsia="SimSun" w:cs="SimSun"/>
          <w:sz w:val="21"/>
          <w:szCs w:val="21"/>
          <w:spacing w:val="-4"/>
        </w:rPr>
        <w:t>育的年轻人创立。这意味着这个行业从一出生就自带</w:t>
      </w:r>
      <w:r>
        <w:rPr>
          <w:rFonts w:ascii="SimSun" w:hAnsi="SimSun" w:eastAsia="SimSun" w:cs="SimSun"/>
          <w:sz w:val="21"/>
          <w:szCs w:val="21"/>
          <w:spacing w:val="-5"/>
        </w:rPr>
        <w:t>强烈的创新基因，拒绝保守，</w:t>
      </w:r>
      <w:r>
        <w:rPr>
          <w:rFonts w:ascii="SimSun" w:hAnsi="SimSun" w:eastAsia="SimSun" w:cs="SimSun"/>
          <w:sz w:val="21"/>
          <w:szCs w:val="21"/>
        </w:rPr>
        <w:t xml:space="preserve"> </w:t>
      </w:r>
      <w:r>
        <w:rPr>
          <w:rFonts w:ascii="SimSun" w:hAnsi="SimSun" w:eastAsia="SimSun" w:cs="SimSun"/>
          <w:sz w:val="21"/>
          <w:szCs w:val="21"/>
          <w:spacing w:val="-1"/>
        </w:rPr>
        <w:t>勇于挑战。后续我们所看到的互联网公司对于很多行业的颠覆，都是这种基因的</w:t>
      </w:r>
    </w:p>
    <w:p>
      <w:pPr>
        <w:ind w:left="10"/>
        <w:spacing w:line="219" w:lineRule="auto"/>
        <w:rPr>
          <w:rFonts w:ascii="SimSun" w:hAnsi="SimSun" w:eastAsia="SimSun" w:cs="SimSun"/>
          <w:sz w:val="21"/>
          <w:szCs w:val="21"/>
        </w:rPr>
      </w:pPr>
      <w:r>
        <w:rPr>
          <w:rFonts w:ascii="SimSun" w:hAnsi="SimSun" w:eastAsia="SimSun" w:cs="SimSun"/>
          <w:sz w:val="21"/>
          <w:szCs w:val="21"/>
          <w:spacing w:val="-15"/>
        </w:rPr>
        <w:t>表现。相比于其他行业，它还自带“开放”“包容”“平等”等属性。</w:t>
      </w:r>
    </w:p>
    <w:p>
      <w:pPr>
        <w:ind w:left="10" w:firstLine="419"/>
        <w:spacing w:before="172" w:line="334" w:lineRule="auto"/>
        <w:rPr>
          <w:rFonts w:ascii="SimSun" w:hAnsi="SimSun" w:eastAsia="SimSun" w:cs="SimSun"/>
          <w:sz w:val="21"/>
          <w:szCs w:val="21"/>
        </w:rPr>
      </w:pPr>
      <w:r>
        <w:rPr>
          <w:rFonts w:ascii="SimSun" w:hAnsi="SimSun" w:eastAsia="SimSun" w:cs="SimSun"/>
          <w:sz w:val="21"/>
          <w:szCs w:val="21"/>
          <w:spacing w:val="-4"/>
        </w:rPr>
        <w:t>第三，像很多新兴行业一样，互联网行业最初是被一些人所看不起的，但是，</w:t>
      </w:r>
      <w:r>
        <w:rPr>
          <w:rFonts w:ascii="SimSun" w:hAnsi="SimSun" w:eastAsia="SimSun" w:cs="SimSun"/>
          <w:sz w:val="21"/>
          <w:szCs w:val="21"/>
        </w:rPr>
        <w:t xml:space="preserve"> </w:t>
      </w:r>
      <w:r>
        <w:rPr>
          <w:rFonts w:ascii="SimSun" w:hAnsi="SimSun" w:eastAsia="SimSun" w:cs="SimSun"/>
          <w:sz w:val="21"/>
          <w:szCs w:val="21"/>
        </w:rPr>
        <w:t>基于上述两个原因，这个行业的发展速度之快，聚集财</w:t>
      </w:r>
      <w:r>
        <w:rPr>
          <w:rFonts w:ascii="SimSun" w:hAnsi="SimSun" w:eastAsia="SimSun" w:cs="SimSun"/>
          <w:sz w:val="21"/>
          <w:szCs w:val="21"/>
          <w:spacing w:val="-1"/>
        </w:rPr>
        <w:t>富的能力之强，又让很多 </w:t>
      </w:r>
      <w:r>
        <w:rPr>
          <w:rFonts w:ascii="SimSun" w:hAnsi="SimSun" w:eastAsia="SimSun" w:cs="SimSun"/>
          <w:sz w:val="21"/>
          <w:szCs w:val="21"/>
          <w:spacing w:val="-4"/>
        </w:rPr>
        <w:t>人感到惊叹和羡慕。这意味着随着行业的发展，有识之士会聚集到这个行业中来；</w:t>
      </w:r>
      <w:r>
        <w:rPr>
          <w:rFonts w:ascii="SimSun" w:hAnsi="SimSun" w:eastAsia="SimSun" w:cs="SimSun"/>
          <w:sz w:val="21"/>
          <w:szCs w:val="21"/>
          <w:spacing w:val="7"/>
        </w:rPr>
        <w:t xml:space="preserve"> </w:t>
      </w:r>
      <w:r>
        <w:rPr>
          <w:rFonts w:ascii="SimSun" w:hAnsi="SimSun" w:eastAsia="SimSun" w:cs="SimSun"/>
          <w:sz w:val="21"/>
          <w:szCs w:val="21"/>
          <w:spacing w:val="-6"/>
        </w:rPr>
        <w:t>同时，由于“看不懂”“看不起”等原因，又会在一定程度上将一些一般甚至劣质</w:t>
      </w:r>
    </w:p>
    <w:p>
      <w:pPr>
        <w:ind w:left="10"/>
        <w:spacing w:line="220" w:lineRule="auto"/>
        <w:rPr>
          <w:rFonts w:ascii="SimSun" w:hAnsi="SimSun" w:eastAsia="SimSun" w:cs="SimSun"/>
          <w:sz w:val="21"/>
          <w:szCs w:val="21"/>
        </w:rPr>
      </w:pPr>
      <w:r>
        <w:rPr>
          <w:rFonts w:ascii="SimSun" w:hAnsi="SimSun" w:eastAsia="SimSun" w:cs="SimSun"/>
          <w:sz w:val="21"/>
          <w:szCs w:val="21"/>
          <w:spacing w:val="-9"/>
        </w:rPr>
        <w:t>的资源天然地隔离在行业外。</w:t>
      </w:r>
    </w:p>
    <w:p>
      <w:pPr>
        <w:ind w:left="10" w:right="83" w:firstLine="419"/>
        <w:spacing w:before="128" w:line="352" w:lineRule="auto"/>
        <w:rPr>
          <w:rFonts w:ascii="SimSun" w:hAnsi="SimSun" w:eastAsia="SimSun" w:cs="SimSun"/>
          <w:sz w:val="21"/>
          <w:szCs w:val="21"/>
        </w:rPr>
      </w:pPr>
      <w:r>
        <w:rPr>
          <w:rFonts w:ascii="SimSun" w:hAnsi="SimSun" w:eastAsia="SimSun" w:cs="SimSun"/>
          <w:sz w:val="21"/>
          <w:szCs w:val="21"/>
        </w:rPr>
        <w:t>基于以上原因，互联网公司往往可以提供更高薪资的</w:t>
      </w:r>
      <w:r>
        <w:rPr>
          <w:rFonts w:ascii="SimSun" w:hAnsi="SimSun" w:eastAsia="SimSun" w:cs="SimSun"/>
          <w:sz w:val="21"/>
          <w:szCs w:val="21"/>
          <w:spacing w:val="-1"/>
        </w:rPr>
        <w:t>职位，同时在人才观上</w:t>
      </w:r>
      <w:r>
        <w:rPr>
          <w:rFonts w:ascii="SimSun" w:hAnsi="SimSun" w:eastAsia="SimSun" w:cs="SimSun"/>
          <w:sz w:val="21"/>
          <w:szCs w:val="21"/>
        </w:rPr>
        <w:t xml:space="preserve"> </w:t>
      </w:r>
      <w:r>
        <w:rPr>
          <w:rFonts w:ascii="SimSun" w:hAnsi="SimSun" w:eastAsia="SimSun" w:cs="SimSun"/>
          <w:sz w:val="21"/>
          <w:szCs w:val="21"/>
        </w:rPr>
        <w:t>更加重能力、轻背景，并且拥有更加开放和平等的企</w:t>
      </w:r>
      <w:r>
        <w:rPr>
          <w:rFonts w:ascii="SimSun" w:hAnsi="SimSun" w:eastAsia="SimSun" w:cs="SimSun"/>
          <w:sz w:val="21"/>
          <w:szCs w:val="21"/>
          <w:spacing w:val="-1"/>
        </w:rPr>
        <w:t>业氛围。这三个元素组合在</w:t>
      </w:r>
    </w:p>
    <w:p>
      <w:pPr>
        <w:ind w:left="10"/>
        <w:spacing w:line="219" w:lineRule="auto"/>
        <w:rPr>
          <w:rFonts w:ascii="SimSun" w:hAnsi="SimSun" w:eastAsia="SimSun" w:cs="SimSun"/>
          <w:sz w:val="21"/>
          <w:szCs w:val="21"/>
        </w:rPr>
      </w:pPr>
      <w:r>
        <w:rPr>
          <w:rFonts w:ascii="SimSun" w:hAnsi="SimSun" w:eastAsia="SimSun" w:cs="SimSun"/>
          <w:sz w:val="21"/>
          <w:szCs w:val="21"/>
          <w:spacing w:val="-7"/>
        </w:rPr>
        <w:t>一起，吸引了足够多的优秀年轻人加入。</w:t>
      </w:r>
    </w:p>
    <w:p>
      <w:pPr>
        <w:ind w:left="430"/>
        <w:spacing w:before="109" w:line="392" w:lineRule="exact"/>
        <w:rPr>
          <w:rFonts w:ascii="SimSun" w:hAnsi="SimSun" w:eastAsia="SimSun" w:cs="SimSun"/>
          <w:sz w:val="21"/>
          <w:szCs w:val="21"/>
        </w:rPr>
      </w:pPr>
      <w:r>
        <w:rPr>
          <w:rFonts w:ascii="SimSun" w:hAnsi="SimSun" w:eastAsia="SimSun" w:cs="SimSun"/>
          <w:sz w:val="21"/>
          <w:szCs w:val="21"/>
          <w:spacing w:val="-4"/>
          <w:position w:val="13"/>
        </w:rPr>
        <w:t>一个高速发展的可以创造价值增量的行业/事业，加上足够多的优秀年轻人，</w:t>
      </w:r>
    </w:p>
    <w:p>
      <w:pPr>
        <w:ind w:left="10"/>
        <w:spacing w:line="219" w:lineRule="auto"/>
        <w:rPr>
          <w:rFonts w:ascii="SimSun" w:hAnsi="SimSun" w:eastAsia="SimSun" w:cs="SimSun"/>
          <w:sz w:val="21"/>
          <w:szCs w:val="21"/>
        </w:rPr>
      </w:pPr>
      <w:r>
        <w:rPr>
          <w:rFonts w:ascii="SimSun" w:hAnsi="SimSun" w:eastAsia="SimSun" w:cs="SimSun"/>
          <w:sz w:val="21"/>
          <w:szCs w:val="21"/>
          <w:spacing w:val="-7"/>
        </w:rPr>
        <w:t>这样的搭配在人类历史上并不罕见。</w:t>
      </w:r>
    </w:p>
    <w:p>
      <w:pPr>
        <w:ind w:left="10" w:right="82" w:firstLine="419"/>
        <w:spacing w:before="140" w:line="334" w:lineRule="auto"/>
        <w:rPr>
          <w:rFonts w:ascii="SimSun" w:hAnsi="SimSun" w:eastAsia="SimSun" w:cs="SimSun"/>
          <w:sz w:val="21"/>
          <w:szCs w:val="21"/>
        </w:rPr>
      </w:pPr>
      <w:r>
        <w:rPr>
          <w:rFonts w:ascii="SimSun" w:hAnsi="SimSun" w:eastAsia="SimSun" w:cs="SimSun"/>
          <w:sz w:val="21"/>
          <w:szCs w:val="21"/>
        </w:rPr>
        <w:t>在人类历史上，几乎每一个重要的变革时期，能够聚集</w:t>
      </w:r>
      <w:r>
        <w:rPr>
          <w:rFonts w:ascii="SimSun" w:hAnsi="SimSun" w:eastAsia="SimSun" w:cs="SimSun"/>
          <w:sz w:val="21"/>
          <w:szCs w:val="21"/>
          <w:spacing w:val="-1"/>
        </w:rPr>
        <w:t>最多的优秀人才并且</w:t>
      </w:r>
      <w:r>
        <w:rPr>
          <w:rFonts w:ascii="SimSun" w:hAnsi="SimSun" w:eastAsia="SimSun" w:cs="SimSun"/>
          <w:sz w:val="21"/>
          <w:szCs w:val="21"/>
        </w:rPr>
        <w:t xml:space="preserve"> </w:t>
      </w:r>
      <w:r>
        <w:rPr>
          <w:rFonts w:ascii="SimSun" w:hAnsi="SimSun" w:eastAsia="SimSun" w:cs="SimSun"/>
          <w:sz w:val="21"/>
          <w:szCs w:val="21"/>
        </w:rPr>
        <w:t>创造明显的价值增量的行业或群体，往往都是社会发展的</w:t>
      </w:r>
      <w:r>
        <w:rPr>
          <w:rFonts w:ascii="SimSun" w:hAnsi="SimSun" w:eastAsia="SimSun" w:cs="SimSun"/>
          <w:sz w:val="21"/>
          <w:szCs w:val="21"/>
          <w:spacing w:val="-1"/>
        </w:rPr>
        <w:t>核心驱动力。其产出的</w:t>
      </w:r>
      <w:r>
        <w:rPr>
          <w:rFonts w:ascii="SimSun" w:hAnsi="SimSun" w:eastAsia="SimSun" w:cs="SimSun"/>
          <w:sz w:val="21"/>
          <w:szCs w:val="21"/>
        </w:rPr>
        <w:t xml:space="preserve"> </w:t>
      </w:r>
      <w:r>
        <w:rPr>
          <w:rFonts w:ascii="SimSun" w:hAnsi="SimSun" w:eastAsia="SimSun" w:cs="SimSun"/>
          <w:sz w:val="21"/>
          <w:szCs w:val="21"/>
          <w:spacing w:val="-1"/>
        </w:rPr>
        <w:t>思想、方法和产品等，都曾像水和电一样作为原动力融入了社会的方方面面，并</w:t>
      </w:r>
    </w:p>
    <w:p>
      <w:pPr>
        <w:ind w:left="10"/>
        <w:spacing w:before="1" w:line="218" w:lineRule="auto"/>
        <w:rPr>
          <w:rFonts w:ascii="SimSun" w:hAnsi="SimSun" w:eastAsia="SimSun" w:cs="SimSun"/>
          <w:sz w:val="21"/>
          <w:szCs w:val="21"/>
        </w:rPr>
      </w:pPr>
      <w:r>
        <w:rPr>
          <w:rFonts w:ascii="SimSun" w:hAnsi="SimSun" w:eastAsia="SimSun" w:cs="SimSun"/>
          <w:sz w:val="21"/>
          <w:szCs w:val="21"/>
        </w:rPr>
        <w:t>最终改造和重构了整个社会甚至整个时代。文艺复兴</w:t>
      </w:r>
      <w:r>
        <w:rPr>
          <w:rFonts w:ascii="SimSun" w:hAnsi="SimSun" w:eastAsia="SimSun" w:cs="SimSun"/>
          <w:sz w:val="21"/>
          <w:szCs w:val="21"/>
          <w:spacing w:val="-1"/>
        </w:rPr>
        <w:t>时期的艺术行业，工业革命</w:t>
      </w:r>
    </w:p>
    <w:p>
      <w:pPr>
        <w:spacing w:line="218" w:lineRule="auto"/>
        <w:sectPr>
          <w:footerReference w:type="default" r:id="rId130"/>
          <w:pgSz w:w="8640" w:h="12580"/>
          <w:pgMar w:top="400" w:right="694" w:bottom="373" w:left="510" w:header="0" w:footer="204" w:gutter="0"/>
        </w:sectPr>
        <w:rPr>
          <w:rFonts w:ascii="SimSun" w:hAnsi="SimSun" w:eastAsia="SimSun" w:cs="SimSun"/>
          <w:sz w:val="21"/>
          <w:szCs w:val="21"/>
        </w:rPr>
      </w:pPr>
    </w:p>
    <w:p>
      <w:pPr>
        <w:ind w:right="32"/>
        <w:spacing w:before="151" w:line="217" w:lineRule="auto"/>
        <w:jc w:val="right"/>
        <w:rPr>
          <w:rFonts w:ascii="SimHei" w:hAnsi="SimHei" w:eastAsia="SimHei" w:cs="SimHei"/>
          <w:sz w:val="21"/>
          <w:szCs w:val="21"/>
        </w:rPr>
      </w:pPr>
      <w:r>
        <w:drawing>
          <wp:anchor distT="0" distB="0" distL="0" distR="0" simplePos="0" relativeHeight="252265472" behindDoc="0" locked="0" layoutInCell="0" allowOverlap="1">
            <wp:simplePos x="0" y="0"/>
            <wp:positionH relativeFrom="page">
              <wp:posOffset>1600218</wp:posOffset>
            </wp:positionH>
            <wp:positionV relativeFrom="page">
              <wp:posOffset>2393956</wp:posOffset>
            </wp:positionV>
            <wp:extent cx="819119" cy="57105"/>
            <wp:effectExtent l="0" t="0" r="0" b="0"/>
            <wp:wrapNone/>
            <wp:docPr id="146" name="IM 146"/>
            <wp:cNvGraphicFramePr/>
            <a:graphic>
              <a:graphicData uri="http://schemas.openxmlformats.org/drawingml/2006/picture">
                <pic:pic>
                  <pic:nvPicPr>
                    <pic:cNvPr id="146" name="IM 146"/>
                    <pic:cNvPicPr/>
                  </pic:nvPicPr>
                  <pic:blipFill>
                    <a:blip r:embed="rId133"/>
                    <a:stretch>
                      <a:fillRect/>
                    </a:stretch>
                  </pic:blipFill>
                  <pic:spPr>
                    <a:xfrm rot="0">
                      <a:off x="0" y="0"/>
                      <a:ext cx="819119" cy="57105"/>
                    </a:xfrm>
                    <a:prstGeom prst="rect">
                      <a:avLst/>
                    </a:prstGeom>
                  </pic:spPr>
                </pic:pic>
              </a:graphicData>
            </a:graphic>
          </wp:anchor>
        </w:drawing>
      </w:r>
      <w:r>
        <w:rPr>
          <w:rFonts w:ascii="SimHei" w:hAnsi="SimHei" w:eastAsia="SimHei" w:cs="SimHei"/>
          <w:sz w:val="21"/>
          <w:szCs w:val="21"/>
          <w:spacing w:val="-15"/>
        </w:rPr>
        <w:t>第1章</w:t>
      </w:r>
      <w:r>
        <w:rPr>
          <w:rFonts w:ascii="SimHei" w:hAnsi="SimHei" w:eastAsia="SimHei" w:cs="SimHei"/>
          <w:sz w:val="21"/>
          <w:szCs w:val="21"/>
          <w:spacing w:val="-15"/>
        </w:rPr>
        <w:t xml:space="preserve"> </w:t>
      </w:r>
      <w:r>
        <w:rPr>
          <w:rFonts w:ascii="SimHei" w:hAnsi="SimHei" w:eastAsia="SimHei" w:cs="SimHei"/>
          <w:sz w:val="21"/>
          <w:szCs w:val="21"/>
          <w:spacing w:val="-15"/>
        </w:rPr>
        <w:t>认知：数字化的前世今生|</w:t>
      </w:r>
    </w:p>
    <w:p>
      <w:pPr>
        <w:pStyle w:val="BodyText"/>
        <w:spacing w:line="273" w:lineRule="auto"/>
        <w:rPr/>
      </w:pPr>
      <w:r/>
    </w:p>
    <w:p>
      <w:pPr>
        <w:pStyle w:val="BodyText"/>
        <w:spacing w:line="274" w:lineRule="auto"/>
        <w:rPr/>
      </w:pPr>
      <w:r/>
    </w:p>
    <w:p>
      <w:pPr>
        <w:ind w:right="65"/>
        <w:spacing w:before="68" w:line="343" w:lineRule="auto"/>
        <w:jc w:val="both"/>
        <w:rPr>
          <w:rFonts w:ascii="SimSun" w:hAnsi="SimSun" w:eastAsia="SimSun" w:cs="SimSun"/>
          <w:sz w:val="21"/>
          <w:szCs w:val="21"/>
        </w:rPr>
      </w:pPr>
      <w:r>
        <w:rPr>
          <w:rFonts w:ascii="SimSun" w:hAnsi="SimSun" w:eastAsia="SimSun" w:cs="SimSun"/>
          <w:sz w:val="21"/>
          <w:szCs w:val="21"/>
          <w:spacing w:val="-1"/>
        </w:rPr>
        <w:t>时期的实验室和工厂，启蒙运动中的文学家、思想家和哲学家群体等都曾扮演过</w:t>
      </w:r>
      <w:r>
        <w:rPr>
          <w:rFonts w:ascii="SimSun" w:hAnsi="SimSun" w:eastAsia="SimSun" w:cs="SimSun"/>
          <w:sz w:val="21"/>
          <w:szCs w:val="21"/>
          <w:spacing w:val="15"/>
        </w:rPr>
        <w:t xml:space="preserve"> </w:t>
      </w:r>
      <w:r>
        <w:rPr>
          <w:rFonts w:ascii="SimSun" w:hAnsi="SimSun" w:eastAsia="SimSun" w:cs="SimSun"/>
          <w:sz w:val="21"/>
          <w:szCs w:val="21"/>
          <w:spacing w:val="1"/>
        </w:rPr>
        <w:t>这个角色。如图1-19所示为文艺复兴时期的两幅作品，左图为《维特鲁威人》, </w:t>
      </w:r>
      <w:r>
        <w:rPr>
          <w:rFonts w:ascii="SimSun" w:hAnsi="SimSun" w:eastAsia="SimSun" w:cs="SimSun"/>
          <w:sz w:val="21"/>
          <w:szCs w:val="21"/>
          <w:spacing w:val="4"/>
        </w:rPr>
        <w:t>右图为《大卫》,这些作品反映的是“以人权反神权”的</w:t>
      </w:r>
      <w:r>
        <w:rPr>
          <w:rFonts w:ascii="SimSun" w:hAnsi="SimSun" w:eastAsia="SimSun" w:cs="SimSun"/>
          <w:sz w:val="21"/>
          <w:szCs w:val="21"/>
          <w:spacing w:val="3"/>
        </w:rPr>
        <w:t>思想变革以及一系列的</w:t>
      </w:r>
    </w:p>
    <w:p>
      <w:pPr>
        <w:spacing w:line="218" w:lineRule="auto"/>
        <w:rPr>
          <w:rFonts w:ascii="SimSun" w:hAnsi="SimSun" w:eastAsia="SimSun" w:cs="SimSun"/>
          <w:sz w:val="21"/>
          <w:szCs w:val="21"/>
        </w:rPr>
      </w:pPr>
      <w:r>
        <w:rPr>
          <w:rFonts w:ascii="SimSun" w:hAnsi="SimSun" w:eastAsia="SimSun" w:cs="SimSun"/>
          <w:sz w:val="21"/>
          <w:szCs w:val="21"/>
          <w:spacing w:val="-7"/>
        </w:rPr>
        <w:t>社会实践，正是它们带领欧洲走出了黑暗的中世纪。</w:t>
      </w:r>
    </w:p>
    <w:p>
      <w:pPr>
        <w:pStyle w:val="BodyText"/>
        <w:spacing w:line="347" w:lineRule="auto"/>
        <w:rPr/>
      </w:pPr>
      <w:r/>
    </w:p>
    <w:p>
      <w:pPr>
        <w:pStyle w:val="BodyText"/>
        <w:spacing w:line="347" w:lineRule="auto"/>
        <w:rPr/>
      </w:pPr>
      <w:r/>
    </w:p>
    <w:p>
      <w:pPr>
        <w:ind w:firstLine="1045"/>
        <w:spacing w:line="60" w:lineRule="exact"/>
        <w:rPr/>
      </w:pPr>
      <w:r>
        <w:rPr>
          <w:position w:val="-1"/>
        </w:rPr>
        <w:drawing>
          <wp:inline distT="0" distB="0" distL="0" distR="0">
            <wp:extent cx="330199" cy="38123"/>
            <wp:effectExtent l="0" t="0" r="0" b="0"/>
            <wp:docPr id="148" name="IM 148"/>
            <wp:cNvGraphicFramePr/>
            <a:graphic>
              <a:graphicData uri="http://schemas.openxmlformats.org/drawingml/2006/picture">
                <pic:pic>
                  <pic:nvPicPr>
                    <pic:cNvPr id="148" name="IM 148"/>
                    <pic:cNvPicPr/>
                  </pic:nvPicPr>
                  <pic:blipFill>
                    <a:blip r:embed="rId134"/>
                    <a:stretch>
                      <a:fillRect/>
                    </a:stretch>
                  </pic:blipFill>
                  <pic:spPr>
                    <a:xfrm rot="0">
                      <a:off x="0" y="0"/>
                      <a:ext cx="330199" cy="38123"/>
                    </a:xfrm>
                    <a:prstGeom prst="rect">
                      <a:avLst/>
                    </a:prstGeom>
                  </pic:spPr>
                </pic:pic>
              </a:graphicData>
            </a:graphic>
          </wp:inline>
        </w:drawing>
      </w:r>
    </w:p>
    <w:p>
      <w:pPr>
        <w:ind w:left="2159"/>
        <w:spacing w:before="70" w:line="176" w:lineRule="auto"/>
        <w:rPr>
          <w:sz w:val="10"/>
          <w:szCs w:val="10"/>
        </w:rPr>
      </w:pPr>
      <w:r>
        <w:drawing>
          <wp:anchor distT="0" distB="0" distL="0" distR="0" simplePos="0" relativeHeight="252264448" behindDoc="1" locked="0" layoutInCell="1" allowOverlap="1">
            <wp:simplePos x="0" y="0"/>
            <wp:positionH relativeFrom="column">
              <wp:posOffset>25402</wp:posOffset>
            </wp:positionH>
            <wp:positionV relativeFrom="paragraph">
              <wp:posOffset>-199942</wp:posOffset>
            </wp:positionV>
            <wp:extent cx="4673589" cy="3702034"/>
            <wp:effectExtent l="0" t="0" r="0" b="0"/>
            <wp:wrapNone/>
            <wp:docPr id="150" name="IM 150"/>
            <wp:cNvGraphicFramePr/>
            <a:graphic>
              <a:graphicData uri="http://schemas.openxmlformats.org/drawingml/2006/picture">
                <pic:pic>
                  <pic:nvPicPr>
                    <pic:cNvPr id="150" name="IM 150"/>
                    <pic:cNvPicPr/>
                  </pic:nvPicPr>
                  <pic:blipFill>
                    <a:blip r:embed="rId135"/>
                    <a:stretch>
                      <a:fillRect/>
                    </a:stretch>
                  </pic:blipFill>
                  <pic:spPr>
                    <a:xfrm rot="0">
                      <a:off x="0" y="0"/>
                      <a:ext cx="4673589" cy="3702034"/>
                    </a:xfrm>
                    <a:prstGeom prst="rect">
                      <a:avLst/>
                    </a:prstGeom>
                  </pic:spPr>
                </pic:pic>
              </a:graphicData>
            </a:graphic>
          </wp:anchor>
        </w:drawing>
      </w:r>
      <w:r>
        <w:rPr>
          <w:rFonts w:ascii="Times New Roman" w:hAnsi="Times New Roman" w:eastAsia="Times New Roman" w:cs="Times New Roman"/>
          <w:sz w:val="10"/>
          <w:szCs w:val="10"/>
          <w:spacing w:val="-1"/>
        </w:rPr>
        <w:t>-F14*-                      </w:t>
      </w:r>
      <w:r>
        <w:rPr>
          <w:sz w:val="10"/>
          <w:szCs w:val="10"/>
        </w:rPr>
        <w:drawing>
          <wp:inline distT="0" distB="0" distL="0" distR="0">
            <wp:extent cx="282576" cy="41273"/>
            <wp:effectExtent l="0" t="0" r="0" b="0"/>
            <wp:docPr id="152" name="IM 152"/>
            <wp:cNvGraphicFramePr/>
            <a:graphic>
              <a:graphicData uri="http://schemas.openxmlformats.org/drawingml/2006/picture">
                <pic:pic>
                  <pic:nvPicPr>
                    <pic:cNvPr id="152" name="IM 152"/>
                    <pic:cNvPicPr/>
                  </pic:nvPicPr>
                  <pic:blipFill>
                    <a:blip r:embed="rId136"/>
                    <a:stretch>
                      <a:fillRect/>
                    </a:stretch>
                  </pic:blipFill>
                  <pic:spPr>
                    <a:xfrm rot="0">
                      <a:off x="0" y="0"/>
                      <a:ext cx="282576" cy="41273"/>
                    </a:xfrm>
                    <a:prstGeom prst="rect">
                      <a:avLst/>
                    </a:prstGeom>
                  </pic:spPr>
                </pic:pic>
              </a:graphicData>
            </a:graphic>
          </wp:inline>
        </w:drawing>
      </w:r>
    </w:p>
    <w:p>
      <w:pPr>
        <w:ind w:left="1910"/>
        <w:spacing w:line="185"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F</w:t>
      </w:r>
    </w:p>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ind w:firstLine="1670"/>
        <w:spacing w:line="860" w:lineRule="exact"/>
        <w:rPr/>
      </w:pPr>
      <w:r>
        <w:rPr>
          <w:position w:val="-17"/>
        </w:rPr>
        <w:drawing>
          <wp:inline distT="0" distB="0" distL="0" distR="0">
            <wp:extent cx="184123" cy="546089"/>
            <wp:effectExtent l="0" t="0" r="0" b="0"/>
            <wp:docPr id="154" name="IM 154"/>
            <wp:cNvGraphicFramePr/>
            <a:graphic>
              <a:graphicData uri="http://schemas.openxmlformats.org/drawingml/2006/picture">
                <pic:pic>
                  <pic:nvPicPr>
                    <pic:cNvPr id="154" name="IM 154"/>
                    <pic:cNvPicPr/>
                  </pic:nvPicPr>
                  <pic:blipFill>
                    <a:blip r:embed="rId137"/>
                    <a:stretch>
                      <a:fillRect/>
                    </a:stretch>
                  </pic:blipFill>
                  <pic:spPr>
                    <a:xfrm rot="0">
                      <a:off x="0" y="0"/>
                      <a:ext cx="184123" cy="546089"/>
                    </a:xfrm>
                    <a:prstGeom prst="rect">
                      <a:avLst/>
                    </a:prstGeom>
                  </pic:spPr>
                </pic:pic>
              </a:graphicData>
            </a:graphic>
          </wp:inline>
        </w:drawing>
      </w:r>
    </w:p>
    <w:p>
      <w:pPr>
        <w:pStyle w:val="BodyText"/>
        <w:spacing w:line="253" w:lineRule="auto"/>
        <w:rPr/>
      </w:pPr>
      <w:r/>
    </w:p>
    <w:p>
      <w:pPr>
        <w:pStyle w:val="BodyText"/>
        <w:spacing w:line="254" w:lineRule="auto"/>
        <w:rPr/>
      </w:pPr>
      <w:r/>
    </w:p>
    <w:p>
      <w:pPr>
        <w:ind w:left="2550"/>
        <w:spacing w:before="69" w:line="220" w:lineRule="auto"/>
        <w:rPr>
          <w:rFonts w:ascii="SimSun" w:hAnsi="SimSun" w:eastAsia="SimSun" w:cs="SimSun"/>
          <w:sz w:val="21"/>
          <w:szCs w:val="21"/>
        </w:rPr>
      </w:pPr>
      <w:r>
        <w:rPr>
          <w:rFonts w:ascii="SimSun" w:hAnsi="SimSun" w:eastAsia="SimSun" w:cs="SimSun"/>
          <w:sz w:val="21"/>
          <w:szCs w:val="21"/>
          <w:spacing w:val="-17"/>
        </w:rPr>
        <w:t>图1-19</w:t>
      </w:r>
      <w:r>
        <w:rPr>
          <w:rFonts w:ascii="SimSun" w:hAnsi="SimSun" w:eastAsia="SimSun" w:cs="SimSun"/>
          <w:sz w:val="21"/>
          <w:szCs w:val="21"/>
          <w:spacing w:val="52"/>
        </w:rPr>
        <w:t xml:space="preserve"> </w:t>
      </w:r>
      <w:r>
        <w:rPr>
          <w:rFonts w:ascii="SimSun" w:hAnsi="SimSun" w:eastAsia="SimSun" w:cs="SimSun"/>
          <w:sz w:val="21"/>
          <w:szCs w:val="21"/>
          <w:spacing w:val="-17"/>
        </w:rPr>
        <w:t>文艺复兴时期的作品</w:t>
      </w:r>
    </w:p>
    <w:p>
      <w:pPr>
        <w:pStyle w:val="BodyText"/>
        <w:spacing w:line="299" w:lineRule="auto"/>
        <w:rPr/>
      </w:pPr>
      <w:r/>
    </w:p>
    <w:p>
      <w:pPr>
        <w:ind w:left="69" w:firstLine="410"/>
        <w:spacing w:before="69" w:line="334" w:lineRule="auto"/>
        <w:jc w:val="both"/>
        <w:rPr>
          <w:rFonts w:ascii="SimSun" w:hAnsi="SimSun" w:eastAsia="SimSun" w:cs="SimSun"/>
          <w:sz w:val="21"/>
          <w:szCs w:val="21"/>
        </w:rPr>
      </w:pPr>
      <w:r>
        <w:rPr>
          <w:rFonts w:ascii="SimSun" w:hAnsi="SimSun" w:eastAsia="SimSun" w:cs="SimSun"/>
          <w:sz w:val="21"/>
          <w:szCs w:val="21"/>
          <w:spacing w:val="1"/>
        </w:rPr>
        <w:t>当下我国正处于一个重要的变革时期，互联网在很大程度上恰恰</w:t>
      </w:r>
      <w:r>
        <w:rPr>
          <w:rFonts w:ascii="SimSun" w:hAnsi="SimSun" w:eastAsia="SimSun" w:cs="SimSun"/>
          <w:sz w:val="21"/>
          <w:szCs w:val="21"/>
        </w:rPr>
        <w:t>扮演着类似 </w:t>
      </w:r>
      <w:r>
        <w:rPr>
          <w:rFonts w:ascii="SimSun" w:hAnsi="SimSun" w:eastAsia="SimSun" w:cs="SimSun"/>
          <w:sz w:val="21"/>
          <w:szCs w:val="21"/>
          <w:spacing w:val="1"/>
        </w:rPr>
        <w:t>的角色。这样的现状与互联网本身的技术、</w:t>
      </w:r>
      <w:r>
        <w:rPr>
          <w:rFonts w:ascii="SimSun" w:hAnsi="SimSun" w:eastAsia="SimSun" w:cs="SimSun"/>
          <w:sz w:val="21"/>
          <w:szCs w:val="21"/>
        </w:rPr>
        <w:t>应用及思维属性有关，同时也与其聚 </w:t>
      </w:r>
      <w:r>
        <w:rPr>
          <w:rFonts w:ascii="SimSun" w:hAnsi="SimSun" w:eastAsia="SimSun" w:cs="SimSun"/>
          <w:sz w:val="21"/>
          <w:szCs w:val="21"/>
        </w:rPr>
        <w:t>集的大批优秀人才有关。而今，纯线上的机会正在变得越</w:t>
      </w:r>
      <w:r>
        <w:rPr>
          <w:rFonts w:ascii="SimSun" w:hAnsi="SimSun" w:eastAsia="SimSun" w:cs="SimSun"/>
          <w:sz w:val="21"/>
          <w:szCs w:val="21"/>
          <w:spacing w:val="-1"/>
        </w:rPr>
        <w:t>来越少，很多互联网公</w:t>
      </w:r>
      <w:r>
        <w:rPr>
          <w:rFonts w:ascii="SimSun" w:hAnsi="SimSun" w:eastAsia="SimSun" w:cs="SimSun"/>
          <w:sz w:val="21"/>
          <w:szCs w:val="21"/>
        </w:rPr>
        <w:t xml:space="preserve"> </w:t>
      </w:r>
      <w:r>
        <w:rPr>
          <w:rFonts w:ascii="SimSun" w:hAnsi="SimSun" w:eastAsia="SimSun" w:cs="SimSun"/>
          <w:sz w:val="21"/>
          <w:szCs w:val="21"/>
          <w:spacing w:val="1"/>
        </w:rPr>
        <w:t>司正在试图切入各行各业，很多原互联网行业</w:t>
      </w:r>
      <w:r>
        <w:rPr>
          <w:rFonts w:ascii="SimSun" w:hAnsi="SimSun" w:eastAsia="SimSun" w:cs="SimSun"/>
          <w:sz w:val="21"/>
          <w:szCs w:val="21"/>
        </w:rPr>
        <w:t>的人才会不可避免地溢出——带着</w:t>
      </w:r>
    </w:p>
    <w:p>
      <w:pPr>
        <w:ind w:left="69"/>
        <w:spacing w:line="220" w:lineRule="auto"/>
        <w:rPr>
          <w:rFonts w:ascii="SimSun" w:hAnsi="SimSun" w:eastAsia="SimSun" w:cs="SimSun"/>
          <w:sz w:val="21"/>
          <w:szCs w:val="21"/>
        </w:rPr>
      </w:pPr>
      <w:r>
        <w:rPr>
          <w:rFonts w:ascii="SimSun" w:hAnsi="SimSun" w:eastAsia="SimSun" w:cs="SimSun"/>
          <w:sz w:val="21"/>
          <w:szCs w:val="21"/>
          <w:spacing w:val="-7"/>
        </w:rPr>
        <w:t>他们的思维方式和行为方式融入各行各业。</w:t>
      </w:r>
    </w:p>
    <w:p>
      <w:pPr>
        <w:spacing w:line="220" w:lineRule="auto"/>
        <w:sectPr>
          <w:footerReference w:type="default" r:id="rId132"/>
          <w:pgSz w:w="8640" w:h="12560"/>
          <w:pgMar w:top="400" w:right="698" w:bottom="403" w:left="499" w:header="0" w:footer="247" w:gutter="0"/>
        </w:sectPr>
        <w:rPr>
          <w:rFonts w:ascii="SimSun" w:hAnsi="SimSun" w:eastAsia="SimSun" w:cs="SimSun"/>
          <w:sz w:val="21"/>
          <w:szCs w:val="21"/>
        </w:rPr>
      </w:pPr>
    </w:p>
    <w:p>
      <w:pPr>
        <w:ind w:left="110"/>
        <w:spacing w:before="245" w:line="221" w:lineRule="auto"/>
        <w:rPr>
          <w:rFonts w:ascii="SimHei" w:hAnsi="SimHei" w:eastAsia="SimHei" w:cs="SimHei"/>
          <w:sz w:val="18"/>
          <w:szCs w:val="18"/>
        </w:rPr>
      </w:pPr>
      <w:r>
        <w:rPr>
          <w:rFonts w:ascii="SimHei" w:hAnsi="SimHei" w:eastAsia="SimHei" w:cs="SimHei"/>
          <w:sz w:val="18"/>
          <w:szCs w:val="18"/>
          <w:spacing w:val="-1"/>
        </w:rPr>
        <w:t>数字化思维：传统企业数字化转型指南</w:t>
      </w:r>
    </w:p>
    <w:p>
      <w:pPr>
        <w:pStyle w:val="BodyText"/>
        <w:spacing w:line="264" w:lineRule="auto"/>
        <w:rPr/>
      </w:pPr>
      <w:r/>
    </w:p>
    <w:p>
      <w:pPr>
        <w:pStyle w:val="BodyText"/>
        <w:spacing w:line="265" w:lineRule="auto"/>
        <w:rPr/>
      </w:pPr>
      <w:r/>
    </w:p>
    <w:p>
      <w:pPr>
        <w:ind w:left="2" w:right="38" w:firstLine="387"/>
        <w:spacing w:before="71" w:line="351" w:lineRule="auto"/>
        <w:jc w:val="both"/>
        <w:rPr>
          <w:rFonts w:ascii="SimSun" w:hAnsi="SimSun" w:eastAsia="SimSun" w:cs="SimSun"/>
          <w:sz w:val="18"/>
          <w:szCs w:val="18"/>
        </w:rPr>
      </w:pPr>
      <w:r>
        <w:rPr>
          <w:rFonts w:ascii="SimSun" w:hAnsi="SimSun" w:eastAsia="SimSun" w:cs="SimSun"/>
          <w:sz w:val="22"/>
          <w:szCs w:val="22"/>
          <w:spacing w:val="-13"/>
        </w:rPr>
        <w:t>因此</w:t>
      </w:r>
      <w:r>
        <w:rPr>
          <w:rFonts w:ascii="SimSun" w:hAnsi="SimSun" w:eastAsia="SimSun" w:cs="SimSun"/>
          <w:sz w:val="22"/>
          <w:szCs w:val="22"/>
          <w:b/>
          <w:bCs/>
          <w:spacing w:val="-13"/>
        </w:rPr>
        <w:t>，未来5到10年，</w:t>
      </w:r>
      <w:r>
        <w:rPr>
          <w:rFonts w:ascii="SimSun" w:hAnsi="SimSun" w:eastAsia="SimSun" w:cs="SimSun"/>
          <w:sz w:val="22"/>
          <w:szCs w:val="22"/>
          <w:spacing w:val="57"/>
        </w:rPr>
        <w:t xml:space="preserve"> </w:t>
      </w:r>
      <w:r>
        <w:rPr>
          <w:rFonts w:ascii="SimSun" w:hAnsi="SimSun" w:eastAsia="SimSun" w:cs="SimSun"/>
          <w:sz w:val="22"/>
          <w:szCs w:val="22"/>
          <w:b/>
          <w:bCs/>
          <w:spacing w:val="-13"/>
        </w:rPr>
        <w:t>一方面这种融入会在各行各业掀起巨大的波澜；</w:t>
      </w:r>
      <w:r>
        <w:rPr>
          <w:rFonts w:ascii="SimSun" w:hAnsi="SimSun" w:eastAsia="SimSun" w:cs="SimSun"/>
          <w:sz w:val="22"/>
          <w:szCs w:val="22"/>
          <w:b/>
          <w:bCs/>
          <w:spacing w:val="-14"/>
        </w:rPr>
        <w:t>另一</w:t>
      </w:r>
      <w:r>
        <w:rPr>
          <w:rFonts w:ascii="SimSun" w:hAnsi="SimSun" w:eastAsia="SimSun" w:cs="SimSun"/>
          <w:sz w:val="22"/>
          <w:szCs w:val="22"/>
        </w:rPr>
        <w:t xml:space="preserve"> </w:t>
      </w:r>
      <w:r>
        <w:rPr>
          <w:rFonts w:ascii="SimSun" w:hAnsi="SimSun" w:eastAsia="SimSun" w:cs="SimSun"/>
          <w:sz w:val="18"/>
          <w:szCs w:val="18"/>
          <w:b/>
          <w:bCs/>
          <w:spacing w:val="28"/>
        </w:rPr>
        <w:t>方面这些人才也将推动各行各业去重新审视它们的用户、需求、业</w:t>
      </w:r>
      <w:r>
        <w:rPr>
          <w:rFonts w:ascii="SimSun" w:hAnsi="SimSun" w:eastAsia="SimSun" w:cs="SimSun"/>
          <w:sz w:val="18"/>
          <w:szCs w:val="18"/>
          <w:b/>
          <w:bCs/>
          <w:spacing w:val="27"/>
        </w:rPr>
        <w:t>务、协作关系</w:t>
      </w:r>
    </w:p>
    <w:p>
      <w:pPr>
        <w:ind w:left="3"/>
        <w:spacing w:line="219" w:lineRule="auto"/>
        <w:rPr>
          <w:rFonts w:ascii="SimSun" w:hAnsi="SimSun" w:eastAsia="SimSun" w:cs="SimSun"/>
          <w:sz w:val="22"/>
          <w:szCs w:val="22"/>
        </w:rPr>
      </w:pPr>
      <w:r>
        <w:rPr>
          <w:rFonts w:ascii="SimSun" w:hAnsi="SimSun" w:eastAsia="SimSun" w:cs="SimSun"/>
          <w:sz w:val="22"/>
          <w:szCs w:val="22"/>
          <w:b/>
          <w:bCs/>
          <w:spacing w:val="-13"/>
        </w:rPr>
        <w:t>和商业模式，以至于去优化甚至重构一些行业和公司，这是时代赋予我们的重大</w:t>
      </w:r>
    </w:p>
    <w:p>
      <w:pPr>
        <w:spacing w:before="159" w:line="219" w:lineRule="auto"/>
        <w:rPr>
          <w:rFonts w:ascii="SimSun" w:hAnsi="SimSun" w:eastAsia="SimSun" w:cs="SimSun"/>
          <w:sz w:val="18"/>
          <w:szCs w:val="18"/>
        </w:rPr>
      </w:pPr>
      <w:r>
        <w:rPr>
          <w:rFonts w:ascii="SimSun" w:hAnsi="SimSun" w:eastAsia="SimSun" w:cs="SimSun"/>
          <w:sz w:val="18"/>
          <w:szCs w:val="18"/>
          <w:spacing w:val="22"/>
        </w:rPr>
        <w:t>机遇，其重要程度堪比计算机、电力和铁路的出现。</w:t>
      </w:r>
    </w:p>
    <w:p>
      <w:pPr>
        <w:ind w:firstLine="380"/>
        <w:spacing w:before="195" w:line="390" w:lineRule="auto"/>
        <w:jc w:val="both"/>
        <w:rPr>
          <w:rFonts w:ascii="SimSun" w:hAnsi="SimSun" w:eastAsia="SimSun" w:cs="SimSun"/>
          <w:sz w:val="18"/>
          <w:szCs w:val="18"/>
        </w:rPr>
      </w:pPr>
      <w:r>
        <w:rPr>
          <w:rFonts w:ascii="SimSun" w:hAnsi="SimSun" w:eastAsia="SimSun" w:cs="SimSun"/>
          <w:sz w:val="18"/>
          <w:szCs w:val="18"/>
          <w:spacing w:val="26"/>
        </w:rPr>
        <w:t>综合来看，数字化就像是</w:t>
      </w:r>
      <w:r>
        <w:rPr>
          <w:rFonts w:ascii="SimSun" w:hAnsi="SimSun" w:eastAsia="SimSun" w:cs="SimSun"/>
          <w:sz w:val="18"/>
          <w:szCs w:val="18"/>
          <w:spacing w:val="-50"/>
        </w:rPr>
        <w:t xml:space="preserve"> </w:t>
      </w:r>
      <w:r>
        <w:rPr>
          <w:rFonts w:ascii="SimSun" w:hAnsi="SimSun" w:eastAsia="SimSun" w:cs="SimSun"/>
          <w:sz w:val="18"/>
          <w:szCs w:val="18"/>
          <w:spacing w:val="26"/>
        </w:rPr>
        <w:t>一</w:t>
      </w:r>
      <w:r>
        <w:rPr>
          <w:rFonts w:ascii="SimSun" w:hAnsi="SimSun" w:eastAsia="SimSun" w:cs="SimSun"/>
          <w:sz w:val="18"/>
          <w:szCs w:val="18"/>
          <w:spacing w:val="-51"/>
        </w:rPr>
        <w:t xml:space="preserve"> </w:t>
      </w:r>
      <w:r>
        <w:rPr>
          <w:rFonts w:ascii="SimSun" w:hAnsi="SimSun" w:eastAsia="SimSun" w:cs="SimSun"/>
          <w:sz w:val="18"/>
          <w:szCs w:val="18"/>
          <w:spacing w:val="26"/>
        </w:rPr>
        <w:t>座冰山，蕴藏着变革的力量</w:t>
      </w:r>
      <w:r>
        <w:rPr>
          <w:rFonts w:ascii="SimSun" w:hAnsi="SimSun" w:eastAsia="SimSun" w:cs="SimSun"/>
          <w:sz w:val="18"/>
          <w:szCs w:val="18"/>
          <w:spacing w:val="25"/>
        </w:rPr>
        <w:t>，如图1-</w:t>
      </w:r>
      <w:r>
        <w:rPr>
          <w:rFonts w:ascii="SimSun" w:hAnsi="SimSun" w:eastAsia="SimSun" w:cs="SimSun"/>
          <w:sz w:val="18"/>
          <w:szCs w:val="18"/>
          <w:spacing w:val="-51"/>
        </w:rPr>
        <w:t xml:space="preserve"> </w:t>
      </w:r>
      <w:r>
        <w:rPr>
          <w:rFonts w:ascii="SimSun" w:hAnsi="SimSun" w:eastAsia="SimSun" w:cs="SimSun"/>
          <w:sz w:val="18"/>
          <w:szCs w:val="18"/>
          <w:spacing w:val="25"/>
        </w:rPr>
        <w:t>20所示。然</w:t>
      </w:r>
      <w:r>
        <w:rPr>
          <w:rFonts w:ascii="SimSun" w:hAnsi="SimSun" w:eastAsia="SimSun" w:cs="SimSun"/>
          <w:sz w:val="18"/>
          <w:szCs w:val="18"/>
        </w:rPr>
        <w:t xml:space="preserve"> </w:t>
      </w:r>
      <w:r>
        <w:rPr>
          <w:rFonts w:ascii="SimSun" w:hAnsi="SimSun" w:eastAsia="SimSun" w:cs="SimSun"/>
          <w:sz w:val="18"/>
          <w:szCs w:val="18"/>
          <w:spacing w:val="22"/>
        </w:rPr>
        <w:t>而</w:t>
      </w:r>
      <w:r>
        <w:rPr>
          <w:rFonts w:ascii="SimSun" w:hAnsi="SimSun" w:eastAsia="SimSun" w:cs="SimSun"/>
          <w:sz w:val="18"/>
          <w:szCs w:val="18"/>
          <w:b/>
          <w:bCs/>
          <w:spacing w:val="22"/>
        </w:rPr>
        <w:t>，在这场变革中，仅仅掌握位于水面上的“技术能力</w:t>
      </w:r>
      <w:r>
        <w:rPr>
          <w:rFonts w:ascii="SimSun" w:hAnsi="SimSun" w:eastAsia="SimSun" w:cs="SimSun"/>
          <w:sz w:val="18"/>
          <w:szCs w:val="18"/>
          <w:b/>
          <w:bCs/>
          <w:spacing w:val="21"/>
        </w:rPr>
        <w:t>”是不够的，必须同时掌握</w:t>
      </w:r>
      <w:r>
        <w:rPr>
          <w:rFonts w:ascii="SimSun" w:hAnsi="SimSun" w:eastAsia="SimSun" w:cs="SimSun"/>
          <w:sz w:val="18"/>
          <w:szCs w:val="18"/>
        </w:rPr>
        <w:t xml:space="preserve">  </w:t>
      </w:r>
      <w:r>
        <w:rPr>
          <w:rFonts w:ascii="SimSun" w:hAnsi="SimSun" w:eastAsia="SimSun" w:cs="SimSun"/>
          <w:sz w:val="18"/>
          <w:szCs w:val="18"/>
          <w:spacing w:val="21"/>
        </w:rPr>
        <w:t>水面下的“应用手段”和“思维方式”</w:t>
      </w:r>
      <w:r>
        <w:rPr>
          <w:rFonts w:ascii="SimSun" w:hAnsi="SimSun" w:eastAsia="SimSun" w:cs="SimSun"/>
          <w:sz w:val="18"/>
          <w:szCs w:val="18"/>
          <w:spacing w:val="-50"/>
        </w:rPr>
        <w:t xml:space="preserve"> </w:t>
      </w:r>
      <w:r>
        <w:rPr>
          <w:rFonts w:ascii="SimSun" w:hAnsi="SimSun" w:eastAsia="SimSun" w:cs="SimSun"/>
          <w:sz w:val="18"/>
          <w:szCs w:val="18"/>
          <w:spacing w:val="21"/>
        </w:rPr>
        <w:t>—</w:t>
      </w:r>
      <w:r>
        <w:rPr>
          <w:rFonts w:ascii="SimSun" w:hAnsi="SimSun" w:eastAsia="SimSun" w:cs="SimSun"/>
          <w:sz w:val="18"/>
          <w:szCs w:val="18"/>
          <w:spacing w:val="-59"/>
        </w:rPr>
        <w:t xml:space="preserve"> </w:t>
      </w:r>
      <w:r>
        <w:rPr>
          <w:rFonts w:ascii="SimSun" w:hAnsi="SimSun" w:eastAsia="SimSun" w:cs="SimSun"/>
          <w:sz w:val="18"/>
          <w:szCs w:val="18"/>
          <w:spacing w:val="21"/>
        </w:rPr>
        <w:t>—</w:t>
      </w:r>
      <w:r>
        <w:rPr>
          <w:rFonts w:ascii="SimSun" w:hAnsi="SimSun" w:eastAsia="SimSun" w:cs="SimSun"/>
          <w:sz w:val="18"/>
          <w:szCs w:val="18"/>
          <w:spacing w:val="-57"/>
        </w:rPr>
        <w:t xml:space="preserve"> </w:t>
      </w:r>
      <w:r>
        <w:rPr>
          <w:rFonts w:ascii="SimSun" w:hAnsi="SimSun" w:eastAsia="SimSun" w:cs="SimSun"/>
          <w:sz w:val="18"/>
          <w:szCs w:val="18"/>
          <w:spacing w:val="21"/>
        </w:rPr>
        <w:t>就像是如果你出生在文艺复兴时期的意</w:t>
      </w:r>
      <w:r>
        <w:rPr>
          <w:rFonts w:ascii="SimSun" w:hAnsi="SimSun" w:eastAsia="SimSun" w:cs="SimSun"/>
          <w:sz w:val="18"/>
          <w:szCs w:val="18"/>
        </w:rPr>
        <w:t xml:space="preserve"> </w:t>
      </w:r>
      <w:r>
        <w:rPr>
          <w:rFonts w:ascii="SimSun" w:hAnsi="SimSun" w:eastAsia="SimSun" w:cs="SimSun"/>
          <w:sz w:val="18"/>
          <w:szCs w:val="18"/>
          <w:spacing w:val="24"/>
        </w:rPr>
        <w:t>大利，而你的绘画作品缺乏思想，只会单纯地临摹其他人的作品，</w:t>
      </w:r>
      <w:r>
        <w:rPr>
          <w:rFonts w:ascii="SimSun" w:hAnsi="SimSun" w:eastAsia="SimSun" w:cs="SimSun"/>
          <w:sz w:val="18"/>
          <w:szCs w:val="18"/>
          <w:spacing w:val="23"/>
        </w:rPr>
        <w:t>那么你也只能成</w:t>
      </w:r>
      <w:r>
        <w:rPr>
          <w:rFonts w:ascii="SimSun" w:hAnsi="SimSun" w:eastAsia="SimSun" w:cs="SimSun"/>
          <w:sz w:val="18"/>
          <w:szCs w:val="18"/>
        </w:rPr>
        <w:t xml:space="preserve"> </w:t>
      </w:r>
      <w:r>
        <w:rPr>
          <w:rFonts w:ascii="SimSun" w:hAnsi="SimSun" w:eastAsia="SimSun" w:cs="SimSun"/>
          <w:sz w:val="18"/>
          <w:szCs w:val="18"/>
          <w:spacing w:val="10"/>
        </w:rPr>
        <w:t>为一名画匠，无法成为艺术家。</w:t>
      </w:r>
      <w:r>
        <w:rPr>
          <w:rFonts w:ascii="SimSun" w:hAnsi="SimSun" w:eastAsia="SimSun" w:cs="SimSun"/>
          <w:sz w:val="18"/>
          <w:szCs w:val="18"/>
          <w:b/>
          <w:bCs/>
          <w:spacing w:val="10"/>
        </w:rPr>
        <w:t>而不论是“技术能力”“应用手段”还是“思维方式”,</w:t>
      </w:r>
      <w:r>
        <w:rPr>
          <w:rFonts w:ascii="SimSun" w:hAnsi="SimSun" w:eastAsia="SimSun" w:cs="SimSun"/>
          <w:sz w:val="18"/>
          <w:szCs w:val="18"/>
          <w:spacing w:val="14"/>
        </w:rPr>
        <w:t xml:space="preserve"> </w:t>
      </w:r>
      <w:r>
        <w:rPr>
          <w:rFonts w:ascii="SimSun" w:hAnsi="SimSun" w:eastAsia="SimSun" w:cs="SimSun"/>
          <w:sz w:val="18"/>
          <w:szCs w:val="18"/>
          <w:b/>
          <w:bCs/>
          <w:spacing w:val="23"/>
        </w:rPr>
        <w:t>它们的载体恰恰是人。</w:t>
      </w:r>
      <w:r>
        <w:rPr>
          <w:rFonts w:ascii="SimSun" w:hAnsi="SimSun" w:eastAsia="SimSun" w:cs="SimSun"/>
          <w:sz w:val="18"/>
          <w:szCs w:val="18"/>
          <w:spacing w:val="23"/>
        </w:rPr>
        <w:t>如果你的公司正在试图做互联网转型或数字化转型，请务必</w:t>
      </w:r>
    </w:p>
    <w:p>
      <w:pPr>
        <w:spacing w:before="1" w:line="218" w:lineRule="auto"/>
        <w:rPr>
          <w:rFonts w:ascii="SimSun" w:hAnsi="SimSun" w:eastAsia="SimSun" w:cs="SimSun"/>
          <w:sz w:val="18"/>
          <w:szCs w:val="18"/>
        </w:rPr>
      </w:pPr>
      <w:r>
        <w:rPr>
          <w:rFonts w:ascii="SimSun" w:hAnsi="SimSun" w:eastAsia="SimSun" w:cs="SimSun"/>
          <w:sz w:val="18"/>
          <w:szCs w:val="18"/>
          <w:spacing w:val="20"/>
        </w:rPr>
        <w:t>记住这一点，除了要学习技术、方法和思维方式，还要认真地对待人才。</w:t>
      </w:r>
    </w:p>
    <w:p>
      <w:pPr>
        <w:spacing w:before="59"/>
        <w:rPr/>
      </w:pPr>
      <w:r/>
    </w:p>
    <w:p>
      <w:pPr>
        <w:spacing w:before="59"/>
        <w:rPr/>
      </w:pPr>
      <w:r/>
    </w:p>
    <w:p>
      <w:pPr>
        <w:sectPr>
          <w:footerReference w:type="default" r:id="rId138"/>
          <w:pgSz w:w="8640" w:h="12580"/>
          <w:pgMar w:top="400" w:right="657" w:bottom="442" w:left="599" w:header="0" w:footer="213" w:gutter="0"/>
          <w:cols w:equalWidth="0" w:num="1">
            <w:col w:w="7383" w:space="0"/>
          </w:cols>
        </w:sectPr>
        <w:rPr/>
      </w:pPr>
    </w:p>
    <w:p>
      <w:pPr>
        <w:pStyle w:val="BodyText"/>
        <w:spacing w:line="252" w:lineRule="auto"/>
        <w:rPr/>
      </w:pPr>
      <w:r/>
    </w:p>
    <w:p>
      <w:pPr>
        <w:pStyle w:val="BodyText"/>
        <w:spacing w:line="252" w:lineRule="auto"/>
        <w:rPr/>
      </w:pPr>
      <w:r/>
    </w:p>
    <w:p>
      <w:pPr>
        <w:ind w:left="1770"/>
        <w:spacing w:before="59" w:line="184" w:lineRule="auto"/>
        <w:rPr>
          <w:rFonts w:ascii="SimSun" w:hAnsi="SimSun" w:eastAsia="SimSun" w:cs="SimSun"/>
          <w:sz w:val="18"/>
          <w:szCs w:val="18"/>
        </w:rPr>
      </w:pPr>
      <w:r>
        <w:rPr>
          <w:rFonts w:ascii="SimSun" w:hAnsi="SimSun" w:eastAsia="SimSun" w:cs="SimSun"/>
          <w:sz w:val="18"/>
          <w:szCs w:val="18"/>
          <w:spacing w:val="-11"/>
        </w:rPr>
        <w:t>技术</w:t>
      </w:r>
    </w:p>
    <w:p>
      <w:pPr>
        <w:pStyle w:val="BodyText"/>
        <w:spacing w:line="14" w:lineRule="auto"/>
        <w:rPr>
          <w:sz w:val="2"/>
        </w:rPr>
      </w:pPr>
      <w:r>
        <w:rPr>
          <w:sz w:val="2"/>
          <w:szCs w:val="2"/>
        </w:rPr>
        <w:br w:type="column"/>
      </w:r>
    </w:p>
    <w:p>
      <w:pPr>
        <w:spacing w:before="35" w:line="219" w:lineRule="auto"/>
        <w:rPr>
          <w:rFonts w:ascii="SimSun" w:hAnsi="SimSun" w:eastAsia="SimSun" w:cs="SimSun"/>
          <w:sz w:val="18"/>
          <w:szCs w:val="18"/>
        </w:rPr>
      </w:pPr>
      <w:r>
        <w:rPr>
          <w:rFonts w:ascii="SimSun" w:hAnsi="SimSun" w:eastAsia="SimSun" w:cs="SimSun"/>
          <w:sz w:val="18"/>
          <w:szCs w:val="18"/>
          <w:spacing w:val="-17"/>
          <w:w w:val="94"/>
        </w:rPr>
        <w:t>水面上可见的部分</w:t>
      </w:r>
    </w:p>
    <w:p>
      <w:pPr>
        <w:spacing w:before="26" w:line="240" w:lineRule="exact"/>
        <w:rPr>
          <w:rFonts w:ascii="SimSun" w:hAnsi="SimSun" w:eastAsia="SimSun" w:cs="SimSun"/>
          <w:sz w:val="18"/>
          <w:szCs w:val="18"/>
        </w:rPr>
      </w:pPr>
      <w:r>
        <w:rPr>
          <w:rFonts w:ascii="SimSun" w:hAnsi="SimSun" w:eastAsia="SimSun" w:cs="SimSun"/>
          <w:sz w:val="18"/>
          <w:szCs w:val="18"/>
          <w:spacing w:val="-26"/>
          <w:w w:val="97"/>
          <w:position w:val="4"/>
        </w:rPr>
        <w:t>·技术：硬件配置、研发、运维等，关注</w:t>
      </w:r>
    </w:p>
    <w:p>
      <w:pPr>
        <w:ind w:left="149"/>
        <w:spacing w:line="219" w:lineRule="auto"/>
        <w:rPr>
          <w:rFonts w:ascii="SimSun" w:hAnsi="SimSun" w:eastAsia="SimSun" w:cs="SimSun"/>
          <w:sz w:val="18"/>
          <w:szCs w:val="18"/>
        </w:rPr>
      </w:pPr>
      <w:r>
        <w:rPr>
          <w:rFonts w:ascii="SimSun" w:hAnsi="SimSun" w:eastAsia="SimSun" w:cs="SimSun"/>
          <w:sz w:val="18"/>
          <w:szCs w:val="18"/>
          <w:spacing w:val="-19"/>
        </w:rPr>
        <w:t>如何把产品“做出来”</w:t>
      </w:r>
    </w:p>
    <w:p>
      <w:pPr>
        <w:spacing w:line="219" w:lineRule="auto"/>
        <w:sectPr>
          <w:type w:val="continuous"/>
          <w:pgSz w:w="8640" w:h="12580"/>
          <w:pgMar w:top="400" w:right="657" w:bottom="442" w:left="599" w:header="0" w:footer="213" w:gutter="0"/>
          <w:cols w:equalWidth="0" w:num="2">
            <w:col w:w="3421" w:space="100"/>
            <w:col w:w="3863" w:space="0"/>
          </w:cols>
        </w:sectPr>
        <w:rPr>
          <w:rFonts w:ascii="SimSun" w:hAnsi="SimSun" w:eastAsia="SimSun" w:cs="SimSun"/>
          <w:sz w:val="18"/>
          <w:szCs w:val="18"/>
        </w:rPr>
      </w:pPr>
    </w:p>
    <w:p>
      <w:pPr>
        <w:spacing w:before="71"/>
        <w:rPr/>
      </w:pPr>
      <w:r/>
    </w:p>
    <w:p>
      <w:pPr>
        <w:sectPr>
          <w:type w:val="continuous"/>
          <w:pgSz w:w="8640" w:h="12580"/>
          <w:pgMar w:top="400" w:right="657" w:bottom="442" w:left="599" w:header="0" w:footer="213" w:gutter="0"/>
          <w:cols w:equalWidth="0" w:num="1">
            <w:col w:w="7383" w:space="0"/>
          </w:cols>
        </w:sectPr>
        <w:rPr/>
      </w:pPr>
    </w:p>
    <w:p>
      <w:pPr>
        <w:ind w:left="1510"/>
        <w:spacing w:before="269" w:line="231" w:lineRule="auto"/>
        <w:rPr>
          <w:rFonts w:ascii="SimSun" w:hAnsi="SimSun" w:eastAsia="SimSun" w:cs="SimSun"/>
          <w:sz w:val="18"/>
          <w:szCs w:val="18"/>
        </w:rPr>
      </w:pPr>
      <w:r>
        <w:drawing>
          <wp:anchor distT="0" distB="0" distL="0" distR="0" simplePos="0" relativeHeight="252279808" behindDoc="1" locked="0" layoutInCell="1" allowOverlap="1">
            <wp:simplePos x="0" y="0"/>
            <wp:positionH relativeFrom="column">
              <wp:posOffset>488947</wp:posOffset>
            </wp:positionH>
            <wp:positionV relativeFrom="paragraph">
              <wp:posOffset>-132819</wp:posOffset>
            </wp:positionV>
            <wp:extent cx="3740188" cy="1543019"/>
            <wp:effectExtent l="0" t="0" r="0" b="0"/>
            <wp:wrapNone/>
            <wp:docPr id="156" name="IM 156"/>
            <wp:cNvGraphicFramePr/>
            <a:graphic>
              <a:graphicData uri="http://schemas.openxmlformats.org/drawingml/2006/picture">
                <pic:pic>
                  <pic:nvPicPr>
                    <pic:cNvPr id="156" name="IM 156"/>
                    <pic:cNvPicPr/>
                  </pic:nvPicPr>
                  <pic:blipFill>
                    <a:blip r:embed="rId139"/>
                    <a:stretch>
                      <a:fillRect/>
                    </a:stretch>
                  </pic:blipFill>
                  <pic:spPr>
                    <a:xfrm rot="0">
                      <a:off x="0" y="0"/>
                      <a:ext cx="3740188" cy="1543019"/>
                    </a:xfrm>
                    <a:prstGeom prst="rect">
                      <a:avLst/>
                    </a:prstGeom>
                  </pic:spPr>
                </pic:pic>
              </a:graphicData>
            </a:graphic>
          </wp:anchor>
        </w:drawing>
      </w:r>
      <w:r>
        <w:rPr>
          <w:rFonts w:ascii="SimSun" w:hAnsi="SimSun" w:eastAsia="SimSun" w:cs="SimSun"/>
          <w:sz w:val="18"/>
          <w:szCs w:val="18"/>
          <w:spacing w:val="-13"/>
        </w:rPr>
        <w:t>应用     思维</w:t>
      </w:r>
    </w:p>
    <w:p>
      <w:pPr>
        <w:pStyle w:val="BodyText"/>
        <w:spacing w:line="345" w:lineRule="auto"/>
        <w:rPr/>
      </w:pPr>
      <w:r/>
    </w:p>
    <w:p>
      <w:pPr>
        <w:pStyle w:val="BodyText"/>
        <w:spacing w:line="345" w:lineRule="auto"/>
        <w:rPr/>
      </w:pPr>
      <w:r/>
    </w:p>
    <w:p>
      <w:pPr>
        <w:ind w:left="1750"/>
        <w:spacing w:before="59" w:line="219" w:lineRule="auto"/>
        <w:rPr>
          <w:rFonts w:ascii="SimSun" w:hAnsi="SimSun" w:eastAsia="SimSun" w:cs="SimSun"/>
          <w:sz w:val="18"/>
          <w:szCs w:val="18"/>
        </w:rPr>
      </w:pPr>
      <w:r>
        <w:rPr>
          <w:rFonts w:ascii="SimSun" w:hAnsi="SimSun" w:eastAsia="SimSun" w:cs="SimSun"/>
          <w:sz w:val="18"/>
          <w:szCs w:val="18"/>
          <w:spacing w:val="-14"/>
        </w:rPr>
        <w:t>人才</w:t>
      </w:r>
    </w:p>
    <w:p>
      <w:pPr>
        <w:pStyle w:val="BodyText"/>
        <w:spacing w:line="14" w:lineRule="auto"/>
        <w:rPr>
          <w:sz w:val="2"/>
        </w:rPr>
      </w:pPr>
      <w:r>
        <w:rPr>
          <w:sz w:val="2"/>
          <w:szCs w:val="2"/>
        </w:rPr>
        <w:br w:type="column"/>
      </w:r>
    </w:p>
    <w:p>
      <w:pPr>
        <w:spacing w:before="37" w:line="219" w:lineRule="auto"/>
        <w:rPr>
          <w:rFonts w:ascii="SimSun" w:hAnsi="SimSun" w:eastAsia="SimSun" w:cs="SimSun"/>
          <w:sz w:val="18"/>
          <w:szCs w:val="18"/>
        </w:rPr>
      </w:pPr>
      <w:r>
        <w:rPr>
          <w:rFonts w:ascii="SimSun" w:hAnsi="SimSun" w:eastAsia="SimSun" w:cs="SimSun"/>
          <w:sz w:val="18"/>
          <w:szCs w:val="18"/>
          <w:spacing w:val="-19"/>
          <w:w w:val="94"/>
        </w:rPr>
        <w:t>水面下不容易看见的部分</w:t>
      </w:r>
    </w:p>
    <w:p>
      <w:pPr>
        <w:spacing w:before="26" w:line="240" w:lineRule="exact"/>
        <w:rPr>
          <w:rFonts w:ascii="SimSun" w:hAnsi="SimSun" w:eastAsia="SimSun" w:cs="SimSun"/>
          <w:sz w:val="18"/>
          <w:szCs w:val="18"/>
        </w:rPr>
      </w:pPr>
      <w:r>
        <w:rPr>
          <w:rFonts w:ascii="SimSun" w:hAnsi="SimSun" w:eastAsia="SimSun" w:cs="SimSun"/>
          <w:sz w:val="18"/>
          <w:szCs w:val="18"/>
          <w:spacing w:val="-28"/>
          <w:w w:val="98"/>
          <w:position w:val="4"/>
        </w:rPr>
        <w:t>·应用：用户、需求、场景等，关注如何</w:t>
      </w:r>
    </w:p>
    <w:p>
      <w:pPr>
        <w:ind w:left="149"/>
        <w:spacing w:line="218" w:lineRule="auto"/>
        <w:rPr>
          <w:rFonts w:ascii="SimSun" w:hAnsi="SimSun" w:eastAsia="SimSun" w:cs="SimSun"/>
          <w:sz w:val="18"/>
          <w:szCs w:val="18"/>
        </w:rPr>
      </w:pPr>
      <w:r>
        <w:rPr>
          <w:rFonts w:ascii="SimSun" w:hAnsi="SimSun" w:eastAsia="SimSun" w:cs="SimSun"/>
          <w:sz w:val="18"/>
          <w:szCs w:val="18"/>
          <w:spacing w:val="-20"/>
          <w:w w:val="98"/>
        </w:rPr>
        <w:t>做才能让用户将产品“用起来”</w:t>
      </w:r>
    </w:p>
    <w:p>
      <w:pPr>
        <w:spacing w:before="87" w:line="226" w:lineRule="auto"/>
        <w:rPr>
          <w:rFonts w:ascii="SimSun" w:hAnsi="SimSun" w:eastAsia="SimSun" w:cs="SimSun"/>
          <w:sz w:val="18"/>
          <w:szCs w:val="18"/>
        </w:rPr>
      </w:pPr>
      <w:r>
        <w:rPr>
          <w:rFonts w:ascii="SimSun" w:hAnsi="SimSun" w:eastAsia="SimSun" w:cs="SimSun"/>
          <w:sz w:val="18"/>
          <w:szCs w:val="18"/>
          <w:spacing w:val="-28"/>
          <w:w w:val="98"/>
        </w:rPr>
        <w:t>·思维：以用户为中心、数据驱动、快速</w:t>
      </w:r>
    </w:p>
    <w:p>
      <w:pPr>
        <w:ind w:left="149"/>
        <w:spacing w:before="1" w:line="219" w:lineRule="auto"/>
        <w:rPr>
          <w:rFonts w:ascii="SimSun" w:hAnsi="SimSun" w:eastAsia="SimSun" w:cs="SimSun"/>
          <w:sz w:val="18"/>
          <w:szCs w:val="18"/>
        </w:rPr>
      </w:pPr>
      <w:r>
        <w:rPr>
          <w:rFonts w:ascii="SimSun" w:hAnsi="SimSun" w:eastAsia="SimSun" w:cs="SimSun"/>
          <w:sz w:val="18"/>
          <w:szCs w:val="18"/>
          <w:spacing w:val="-17"/>
          <w:w w:val="94"/>
        </w:rPr>
        <w:t>迭代等由应用层抽象出的理念和认知</w:t>
      </w:r>
    </w:p>
    <w:p>
      <w:pPr>
        <w:spacing w:before="55" w:line="251" w:lineRule="exact"/>
        <w:rPr>
          <w:rFonts w:ascii="SimSun" w:hAnsi="SimSun" w:eastAsia="SimSun" w:cs="SimSun"/>
          <w:sz w:val="18"/>
          <w:szCs w:val="18"/>
        </w:rPr>
      </w:pPr>
      <w:r>
        <w:rPr>
          <w:rFonts w:ascii="SimSun" w:hAnsi="SimSun" w:eastAsia="SimSun" w:cs="SimSun"/>
          <w:sz w:val="18"/>
          <w:szCs w:val="18"/>
          <w:spacing w:val="-24"/>
          <w:w w:val="96"/>
          <w:position w:val="5"/>
        </w:rPr>
        <w:t>·人才：大量优秀的、极具创新精神的年</w:t>
      </w:r>
    </w:p>
    <w:p>
      <w:pPr>
        <w:ind w:left="149"/>
        <w:spacing w:line="184" w:lineRule="auto"/>
        <w:rPr>
          <w:rFonts w:ascii="SimSun" w:hAnsi="SimSun" w:eastAsia="SimSun" w:cs="SimSun"/>
          <w:sz w:val="18"/>
          <w:szCs w:val="18"/>
        </w:rPr>
      </w:pPr>
      <w:r>
        <w:rPr>
          <w:rFonts w:ascii="SimSun" w:hAnsi="SimSun" w:eastAsia="SimSun" w:cs="SimSun"/>
          <w:sz w:val="18"/>
          <w:szCs w:val="18"/>
          <w:spacing w:val="-15"/>
          <w:w w:val="93"/>
        </w:rPr>
        <w:t>轻人是对上面三个部分的支撑</w:t>
      </w:r>
    </w:p>
    <w:p>
      <w:pPr>
        <w:spacing w:line="184" w:lineRule="auto"/>
        <w:sectPr>
          <w:type w:val="continuous"/>
          <w:pgSz w:w="8640" w:h="12580"/>
          <w:pgMar w:top="400" w:right="657" w:bottom="442" w:left="599" w:header="0" w:footer="213" w:gutter="0"/>
          <w:cols w:equalWidth="0" w:num="2">
            <w:col w:w="3421" w:space="100"/>
            <w:col w:w="3863" w:space="0"/>
          </w:cols>
        </w:sectPr>
        <w:rPr>
          <w:rFonts w:ascii="SimSun" w:hAnsi="SimSun" w:eastAsia="SimSun" w:cs="SimSun"/>
          <w:sz w:val="18"/>
          <w:szCs w:val="18"/>
        </w:rPr>
      </w:pPr>
    </w:p>
    <w:p>
      <w:pPr>
        <w:pStyle w:val="BodyText"/>
        <w:spacing w:line="277" w:lineRule="auto"/>
        <w:rPr/>
      </w:pPr>
      <w:r/>
    </w:p>
    <w:p>
      <w:pPr>
        <w:pStyle w:val="BodyText"/>
        <w:spacing w:line="278" w:lineRule="auto"/>
        <w:rPr/>
      </w:pPr>
      <w:r/>
    </w:p>
    <w:p>
      <w:pPr>
        <w:ind w:left="2142"/>
        <w:spacing w:before="59" w:line="184" w:lineRule="auto"/>
        <w:rPr>
          <w:rFonts w:ascii="SimSun" w:hAnsi="SimSun" w:eastAsia="SimSun" w:cs="SimSun"/>
          <w:sz w:val="18"/>
          <w:szCs w:val="18"/>
        </w:rPr>
      </w:pPr>
      <w:r>
        <w:rPr>
          <w:rFonts w:ascii="SimSun" w:hAnsi="SimSun" w:eastAsia="SimSun" w:cs="SimSun"/>
          <w:sz w:val="18"/>
          <w:szCs w:val="18"/>
          <w:b/>
          <w:bCs/>
          <w:spacing w:val="8"/>
        </w:rPr>
        <w:t>图1-20</w:t>
      </w:r>
      <w:r>
        <w:rPr>
          <w:rFonts w:ascii="SimSun" w:hAnsi="SimSun" w:eastAsia="SimSun" w:cs="SimSun"/>
          <w:sz w:val="18"/>
          <w:szCs w:val="18"/>
          <w:spacing w:val="92"/>
        </w:rPr>
        <w:t xml:space="preserve"> </w:t>
      </w:r>
      <w:r>
        <w:rPr>
          <w:rFonts w:ascii="SimSun" w:hAnsi="SimSun" w:eastAsia="SimSun" w:cs="SimSun"/>
          <w:sz w:val="18"/>
          <w:szCs w:val="18"/>
          <w:b/>
          <w:bCs/>
          <w:spacing w:val="8"/>
        </w:rPr>
        <w:t>数字化的三层属性+人才支撑</w:t>
      </w:r>
    </w:p>
    <w:p>
      <w:pPr>
        <w:spacing w:line="184" w:lineRule="auto"/>
        <w:sectPr>
          <w:type w:val="continuous"/>
          <w:pgSz w:w="8640" w:h="12580"/>
          <w:pgMar w:top="400" w:right="657" w:bottom="442" w:left="599" w:header="0" w:footer="213" w:gutter="0"/>
          <w:cols w:equalWidth="0" w:num="1">
            <w:col w:w="7383" w:space="0"/>
          </w:cols>
        </w:sectPr>
        <w:rPr>
          <w:rFonts w:ascii="SimSun" w:hAnsi="SimSun" w:eastAsia="SimSun" w:cs="SimSun"/>
          <w:sz w:val="18"/>
          <w:szCs w:val="18"/>
        </w:rPr>
      </w:pPr>
    </w:p>
    <w:p>
      <w:pPr>
        <w:pStyle w:val="BodyText"/>
        <w:spacing w:line="296" w:lineRule="auto"/>
        <w:rPr/>
      </w:pPr>
      <w:r/>
    </w:p>
    <w:p>
      <w:pPr>
        <w:pStyle w:val="BodyText"/>
        <w:spacing w:line="297" w:lineRule="auto"/>
        <w:rPr/>
      </w:pPr>
      <w:r/>
    </w:p>
    <w:p>
      <w:pPr>
        <w:pStyle w:val="BodyText"/>
        <w:spacing w:line="297" w:lineRule="auto"/>
        <w:rPr/>
      </w:pPr>
      <w:r/>
    </w:p>
    <w:p>
      <w:pPr>
        <w:ind w:left="5050"/>
        <w:spacing w:before="143" w:line="222" w:lineRule="auto"/>
        <w:rPr>
          <w:rFonts w:ascii="SimHei" w:hAnsi="SimHei" w:eastAsia="SimHei" w:cs="SimHei"/>
          <w:sz w:val="44"/>
          <w:szCs w:val="44"/>
        </w:rPr>
      </w:pPr>
      <w:r>
        <w:rPr>
          <w:rFonts w:ascii="SimHei" w:hAnsi="SimHei" w:eastAsia="SimHei" w:cs="SimHei"/>
          <w:sz w:val="44"/>
          <w:szCs w:val="44"/>
          <w:b/>
          <w:bCs/>
          <w:spacing w:val="-15"/>
        </w:rPr>
        <w:t>第</w:t>
      </w:r>
      <w:r>
        <w:rPr>
          <w:rFonts w:ascii="SimHei" w:hAnsi="SimHei" w:eastAsia="SimHei" w:cs="SimHei"/>
          <w:sz w:val="44"/>
          <w:szCs w:val="44"/>
          <w:spacing w:val="-71"/>
        </w:rPr>
        <w:t xml:space="preserve"> </w:t>
      </w:r>
      <w:r>
        <w:rPr>
          <w:rFonts w:ascii="SimHei" w:hAnsi="SimHei" w:eastAsia="SimHei" w:cs="SimHei"/>
          <w:sz w:val="44"/>
          <w:szCs w:val="44"/>
          <w:b/>
          <w:bCs/>
          <w:spacing w:val="-15"/>
        </w:rPr>
        <w:t>2</w:t>
      </w:r>
      <w:r>
        <w:rPr>
          <w:rFonts w:ascii="SimHei" w:hAnsi="SimHei" w:eastAsia="SimHei" w:cs="SimHei"/>
          <w:sz w:val="44"/>
          <w:szCs w:val="44"/>
          <w:spacing w:val="-66"/>
        </w:rPr>
        <w:t xml:space="preserve"> </w:t>
      </w:r>
      <w:r>
        <w:rPr>
          <w:rFonts w:ascii="SimHei" w:hAnsi="SimHei" w:eastAsia="SimHei" w:cs="SimHei"/>
          <w:sz w:val="44"/>
          <w:szCs w:val="44"/>
          <w:b/>
          <w:bCs/>
          <w:spacing w:val="-15"/>
        </w:rPr>
        <w:t>章</w:t>
      </w:r>
    </w:p>
    <w:p>
      <w:pPr>
        <w:ind w:left="2410"/>
        <w:spacing w:before="143" w:line="673" w:lineRule="exact"/>
        <w:rPr>
          <w:rFonts w:ascii="SimSun" w:hAnsi="SimSun" w:eastAsia="SimSun" w:cs="SimSun"/>
          <w:sz w:val="44"/>
          <w:szCs w:val="44"/>
        </w:rPr>
      </w:pPr>
      <w:r>
        <w:rPr>
          <w:rFonts w:ascii="SimSun" w:hAnsi="SimSun" w:eastAsia="SimSun" w:cs="SimSun"/>
          <w:sz w:val="44"/>
          <w:szCs w:val="44"/>
          <w:b/>
          <w:bCs/>
          <w:spacing w:val="-2"/>
          <w:position w:val="16"/>
        </w:rPr>
        <w:t>战略：确定数字化的</w:t>
      </w:r>
    </w:p>
    <w:p>
      <w:pPr>
        <w:ind w:left="4660"/>
        <w:spacing w:before="1" w:line="220" w:lineRule="auto"/>
        <w:rPr>
          <w:rFonts w:ascii="SimSun" w:hAnsi="SimSun" w:eastAsia="SimSun" w:cs="SimSun"/>
          <w:sz w:val="44"/>
          <w:szCs w:val="44"/>
        </w:rPr>
      </w:pPr>
      <w:r>
        <w:rPr>
          <w:rFonts w:ascii="SimSun" w:hAnsi="SimSun" w:eastAsia="SimSun" w:cs="SimSun"/>
          <w:sz w:val="44"/>
          <w:szCs w:val="44"/>
          <w:b/>
          <w:bCs/>
          <w:spacing w:val="-8"/>
        </w:rPr>
        <w:t>全局位置</w:t>
      </w:r>
    </w:p>
    <w:p>
      <w:pPr>
        <w:pStyle w:val="BodyText"/>
        <w:spacing w:line="311" w:lineRule="auto"/>
        <w:rPr/>
      </w:pPr>
      <w:r/>
    </w:p>
    <w:p>
      <w:pPr>
        <w:pStyle w:val="BodyText"/>
        <w:spacing w:line="312" w:lineRule="auto"/>
        <w:rPr/>
      </w:pPr>
      <w:r/>
    </w:p>
    <w:p>
      <w:pPr>
        <w:pStyle w:val="BodyText"/>
        <w:spacing w:line="312" w:lineRule="auto"/>
        <w:rPr/>
      </w:pPr>
      <w:r/>
    </w:p>
    <w:p>
      <w:pPr>
        <w:ind w:left="977"/>
        <w:spacing w:before="104" w:line="219" w:lineRule="auto"/>
        <w:outlineLvl w:val="6"/>
        <w:rPr>
          <w:rFonts w:ascii="SimSun" w:hAnsi="SimSun" w:eastAsia="SimSun" w:cs="SimSun"/>
          <w:sz w:val="32"/>
          <w:szCs w:val="32"/>
        </w:rPr>
      </w:pPr>
      <w:r>
        <w:rPr>
          <w:rFonts w:ascii="SimSun" w:hAnsi="SimSun" w:eastAsia="SimSun" w:cs="SimSun"/>
          <w:sz w:val="32"/>
          <w:szCs w:val="32"/>
          <w:b/>
          <w:bCs/>
          <w:spacing w:val="-6"/>
        </w:rPr>
        <w:t>2.1</w:t>
      </w:r>
      <w:r>
        <w:rPr>
          <w:rFonts w:ascii="SimSun" w:hAnsi="SimSun" w:eastAsia="SimSun" w:cs="SimSun"/>
          <w:sz w:val="32"/>
          <w:szCs w:val="32"/>
          <w:spacing w:val="-6"/>
        </w:rPr>
        <w:t xml:space="preserve">  </w:t>
      </w:r>
      <w:r>
        <w:rPr>
          <w:rFonts w:ascii="SimSun" w:hAnsi="SimSun" w:eastAsia="SimSun" w:cs="SimSun"/>
          <w:sz w:val="32"/>
          <w:szCs w:val="32"/>
          <w:b/>
          <w:bCs/>
          <w:spacing w:val="-6"/>
        </w:rPr>
        <w:t>传统行业与互联网行业的底层差异</w:t>
      </w:r>
    </w:p>
    <w:p>
      <w:pPr>
        <w:pStyle w:val="BodyText"/>
        <w:spacing w:line="449" w:lineRule="auto"/>
        <w:rPr/>
      </w:pPr>
      <w:r/>
    </w:p>
    <w:p>
      <w:pPr>
        <w:ind w:left="973" w:right="91" w:firstLine="400"/>
        <w:spacing w:before="70" w:line="342" w:lineRule="auto"/>
        <w:rPr>
          <w:rFonts w:ascii="SimSun" w:hAnsi="SimSun" w:eastAsia="SimSun" w:cs="SimSun"/>
          <w:sz w:val="21"/>
          <w:szCs w:val="21"/>
        </w:rPr>
      </w:pPr>
      <w:r>
        <w:rPr>
          <w:rFonts w:ascii="SimSun" w:hAnsi="SimSun" w:eastAsia="SimSun" w:cs="SimSun"/>
          <w:sz w:val="21"/>
          <w:szCs w:val="21"/>
        </w:rPr>
        <w:t>前文已经提到过，在数字化</w:t>
      </w:r>
      <w:r>
        <w:rPr>
          <w:rFonts w:ascii="SimSun" w:hAnsi="SimSun" w:eastAsia="SimSun" w:cs="SimSun"/>
          <w:sz w:val="21"/>
          <w:szCs w:val="21"/>
          <w:spacing w:val="-16"/>
        </w:rPr>
        <w:t xml:space="preserve"> </w:t>
      </w:r>
      <w:r>
        <w:rPr>
          <w:rFonts w:ascii="Times New Roman" w:hAnsi="Times New Roman" w:eastAsia="Times New Roman" w:cs="Times New Roman"/>
          <w:sz w:val="21"/>
          <w:szCs w:val="21"/>
        </w:rPr>
        <w:t>“Y</w:t>
      </w:r>
      <w:r>
        <w:rPr>
          <w:rFonts w:ascii="Times New Roman" w:hAnsi="Times New Roman" w:eastAsia="Times New Roman" w:cs="Times New Roman"/>
          <w:sz w:val="21"/>
          <w:szCs w:val="21"/>
          <w:spacing w:val="20"/>
        </w:rPr>
        <w:t xml:space="preserve"> </w:t>
      </w:r>
      <w:r>
        <w:rPr>
          <w:rFonts w:ascii="SimSun" w:hAnsi="SimSun" w:eastAsia="SimSun" w:cs="SimSun"/>
          <w:sz w:val="21"/>
          <w:szCs w:val="21"/>
        </w:rPr>
        <w:t>路径”演化模型中，到了 </w:t>
      </w:r>
      <w:r>
        <w:rPr>
          <w:rFonts w:ascii="SimSun" w:hAnsi="SimSun" w:eastAsia="SimSun" w:cs="SimSun"/>
          <w:sz w:val="21"/>
          <w:szCs w:val="21"/>
          <w:spacing w:val="-8"/>
        </w:rPr>
        <w:t>阶段4和阶段5之后，才开始大规模地体现出“应用</w:t>
      </w:r>
      <w:r>
        <w:rPr>
          <w:rFonts w:ascii="SimSun" w:hAnsi="SimSun" w:eastAsia="SimSun" w:cs="SimSun"/>
          <w:sz w:val="21"/>
          <w:szCs w:val="21"/>
          <w:spacing w:val="-9"/>
        </w:rPr>
        <w:t>属性”和“思</w:t>
      </w:r>
    </w:p>
    <w:p>
      <w:pPr>
        <w:ind w:left="973"/>
        <w:spacing w:line="216" w:lineRule="auto"/>
        <w:rPr>
          <w:rFonts w:ascii="SimSun" w:hAnsi="SimSun" w:eastAsia="SimSun" w:cs="SimSun"/>
          <w:sz w:val="21"/>
          <w:szCs w:val="21"/>
        </w:rPr>
      </w:pPr>
      <w:r>
        <w:rPr>
          <w:rFonts w:ascii="SimSun" w:hAnsi="SimSun" w:eastAsia="SimSun" w:cs="SimSun"/>
          <w:sz w:val="21"/>
          <w:szCs w:val="21"/>
          <w:spacing w:val="-2"/>
        </w:rPr>
        <w:t>维属性”,而这两个阶段是由互联网这条线索主导的。</w:t>
      </w:r>
    </w:p>
    <w:p>
      <w:pPr>
        <w:ind w:left="973" w:firstLine="400"/>
        <w:spacing w:before="138" w:line="334" w:lineRule="auto"/>
        <w:rPr>
          <w:rFonts w:ascii="SimSun" w:hAnsi="SimSun" w:eastAsia="SimSun" w:cs="SimSun"/>
          <w:sz w:val="21"/>
          <w:szCs w:val="21"/>
        </w:rPr>
      </w:pPr>
      <w:r>
        <w:rPr>
          <w:rFonts w:ascii="SimSun" w:hAnsi="SimSun" w:eastAsia="SimSun" w:cs="SimSun"/>
          <w:sz w:val="21"/>
          <w:szCs w:val="21"/>
          <w:spacing w:val="-9"/>
        </w:rPr>
        <w:t>几年前，用来描述数字化转型的流行概念叫作“互联网+”。</w:t>
      </w:r>
      <w:r>
        <w:rPr>
          <w:rFonts w:ascii="SimSun" w:hAnsi="SimSun" w:eastAsia="SimSun" w:cs="SimSun"/>
          <w:sz w:val="21"/>
          <w:szCs w:val="21"/>
          <w:spacing w:val="11"/>
        </w:rPr>
        <w:t xml:space="preserve"> </w:t>
      </w:r>
      <w:r>
        <w:rPr>
          <w:rFonts w:ascii="SimSun" w:hAnsi="SimSun" w:eastAsia="SimSun" w:cs="SimSun"/>
          <w:sz w:val="21"/>
          <w:szCs w:val="21"/>
          <w:spacing w:val="2"/>
        </w:rPr>
        <w:t>从一个互联网公司的角度来看，“互联网+”更多意味着以互</w:t>
      </w:r>
      <w:r>
        <w:rPr>
          <w:rFonts w:ascii="SimSun" w:hAnsi="SimSun" w:eastAsia="SimSun" w:cs="SimSun"/>
          <w:sz w:val="21"/>
          <w:szCs w:val="21"/>
          <w:spacing w:val="9"/>
        </w:rPr>
        <w:t xml:space="preserve">  </w:t>
      </w:r>
      <w:r>
        <w:rPr>
          <w:rFonts w:ascii="SimSun" w:hAnsi="SimSun" w:eastAsia="SimSun" w:cs="SimSun"/>
          <w:sz w:val="21"/>
          <w:szCs w:val="21"/>
          <w:spacing w:val="-10"/>
        </w:rPr>
        <w:t>联网思维去改造甚至重构传统行业，互联网是推动变革的动力，</w:t>
      </w:r>
      <w:r>
        <w:rPr>
          <w:rFonts w:ascii="SimSun" w:hAnsi="SimSun" w:eastAsia="SimSun" w:cs="SimSun"/>
          <w:sz w:val="21"/>
          <w:szCs w:val="21"/>
          <w:spacing w:val="6"/>
        </w:rPr>
        <w:t xml:space="preserve">  </w:t>
      </w:r>
      <w:r>
        <w:rPr>
          <w:rFonts w:ascii="SimSun" w:hAnsi="SimSun" w:eastAsia="SimSun" w:cs="SimSun"/>
          <w:sz w:val="21"/>
          <w:szCs w:val="21"/>
          <w:spacing w:val="-1"/>
        </w:rPr>
        <w:t>传统行业是被改革的对象，颇有些颠覆的意味——的确</w:t>
      </w:r>
      <w:r>
        <w:rPr>
          <w:rFonts w:ascii="SimSun" w:hAnsi="SimSun" w:eastAsia="SimSun" w:cs="SimSun"/>
          <w:sz w:val="21"/>
          <w:szCs w:val="21"/>
          <w:spacing w:val="-2"/>
        </w:rPr>
        <w:t>，在一</w:t>
      </w:r>
      <w:r>
        <w:rPr>
          <w:rFonts w:ascii="SimSun" w:hAnsi="SimSun" w:eastAsia="SimSun" w:cs="SimSun"/>
          <w:sz w:val="21"/>
          <w:szCs w:val="21"/>
        </w:rPr>
        <w:t xml:space="preserve">  </w:t>
      </w:r>
      <w:r>
        <w:rPr>
          <w:rFonts w:ascii="SimSun" w:hAnsi="SimSun" w:eastAsia="SimSun" w:cs="SimSun"/>
          <w:sz w:val="21"/>
          <w:szCs w:val="21"/>
          <w:spacing w:val="-10"/>
        </w:rPr>
        <w:t>些行业中互联网做到了。然而紧接着有另外一种说法开始流传，</w:t>
      </w:r>
      <w:r>
        <w:rPr>
          <w:rFonts w:ascii="SimSun" w:hAnsi="SimSun" w:eastAsia="SimSun" w:cs="SimSun"/>
          <w:sz w:val="21"/>
          <w:szCs w:val="21"/>
          <w:spacing w:val="6"/>
        </w:rPr>
        <w:t xml:space="preserve">  </w:t>
      </w:r>
      <w:r>
        <w:rPr>
          <w:rFonts w:ascii="SimSun" w:hAnsi="SimSun" w:eastAsia="SimSun" w:cs="SimSun"/>
          <w:sz w:val="21"/>
          <w:szCs w:val="21"/>
        </w:rPr>
        <w:t>叫作“+互联网”。</w:t>
      </w:r>
      <w:r>
        <w:rPr>
          <w:rFonts w:ascii="SimSun" w:hAnsi="SimSun" w:eastAsia="SimSun" w:cs="SimSun"/>
          <w:sz w:val="21"/>
          <w:szCs w:val="21"/>
          <w:spacing w:val="79"/>
        </w:rPr>
        <w:t xml:space="preserve"> </w:t>
      </w:r>
      <w:r>
        <w:rPr>
          <w:rFonts w:ascii="SimSun" w:hAnsi="SimSun" w:eastAsia="SimSun" w:cs="SimSun"/>
          <w:sz w:val="21"/>
          <w:szCs w:val="21"/>
        </w:rPr>
        <w:t>“+互联网”是由传统行业提出的，他们  </w:t>
      </w:r>
      <w:r>
        <w:rPr>
          <w:rFonts w:ascii="SimSun" w:hAnsi="SimSun" w:eastAsia="SimSun" w:cs="SimSun"/>
          <w:sz w:val="21"/>
          <w:szCs w:val="21"/>
          <w:spacing w:val="-1"/>
        </w:rPr>
        <w:t>认为依然应该以行业本身为主体，互联网仅仅作</w:t>
      </w:r>
      <w:r>
        <w:rPr>
          <w:rFonts w:ascii="SimSun" w:hAnsi="SimSun" w:eastAsia="SimSun" w:cs="SimSun"/>
          <w:sz w:val="21"/>
          <w:szCs w:val="21"/>
          <w:spacing w:val="-2"/>
        </w:rPr>
        <w:t>为工具为行业</w:t>
      </w:r>
    </w:p>
    <w:p>
      <w:pPr>
        <w:ind w:left="973"/>
        <w:spacing w:line="219" w:lineRule="auto"/>
        <w:rPr>
          <w:rFonts w:ascii="SimSun" w:hAnsi="SimSun" w:eastAsia="SimSun" w:cs="SimSun"/>
          <w:sz w:val="21"/>
          <w:szCs w:val="21"/>
        </w:rPr>
      </w:pPr>
      <w:r>
        <w:rPr>
          <w:rFonts w:ascii="SimSun" w:hAnsi="SimSun" w:eastAsia="SimSun" w:cs="SimSun"/>
          <w:sz w:val="21"/>
          <w:szCs w:val="21"/>
          <w:spacing w:val="-3"/>
        </w:rPr>
        <w:t>服务——就像是以前对待IT</w:t>
      </w:r>
      <w:r>
        <w:rPr>
          <w:rFonts w:ascii="SimSun" w:hAnsi="SimSun" w:eastAsia="SimSun" w:cs="SimSun"/>
          <w:sz w:val="21"/>
          <w:szCs w:val="21"/>
          <w:spacing w:val="-56"/>
        </w:rPr>
        <w:t xml:space="preserve"> </w:t>
      </w:r>
      <w:r>
        <w:rPr>
          <w:rFonts w:ascii="SimSun" w:hAnsi="SimSun" w:eastAsia="SimSun" w:cs="SimSun"/>
          <w:sz w:val="21"/>
          <w:szCs w:val="21"/>
          <w:spacing w:val="-3"/>
        </w:rPr>
        <w:t>技术的态度一</w:t>
      </w:r>
      <w:r>
        <w:rPr>
          <w:rFonts w:ascii="SimSun" w:hAnsi="SimSun" w:eastAsia="SimSun" w:cs="SimSun"/>
          <w:sz w:val="21"/>
          <w:szCs w:val="21"/>
          <w:spacing w:val="-4"/>
        </w:rPr>
        <w:t>样。</w:t>
      </w:r>
    </w:p>
    <w:p>
      <w:pPr>
        <w:ind w:left="1374"/>
        <w:spacing w:before="168" w:line="389" w:lineRule="exact"/>
        <w:rPr>
          <w:rFonts w:ascii="SimSun" w:hAnsi="SimSun" w:eastAsia="SimSun" w:cs="SimSun"/>
          <w:sz w:val="21"/>
          <w:szCs w:val="21"/>
        </w:rPr>
      </w:pPr>
      <w:r>
        <w:rPr>
          <w:rFonts w:ascii="SimSun" w:hAnsi="SimSun" w:eastAsia="SimSun" w:cs="SimSun"/>
          <w:sz w:val="21"/>
          <w:szCs w:val="21"/>
          <w:spacing w:val="-3"/>
          <w:position w:val="13"/>
        </w:rPr>
        <w:t>整体上，“</w:t>
      </w:r>
      <w:r>
        <w:rPr>
          <w:rFonts w:ascii="SimSun" w:hAnsi="SimSun" w:eastAsia="SimSun" w:cs="SimSun"/>
          <w:sz w:val="21"/>
          <w:szCs w:val="21"/>
          <w:b/>
          <w:bCs/>
          <w:spacing w:val="-3"/>
          <w:position w:val="13"/>
        </w:rPr>
        <w:t>互联网+”和“+互联网”是两</w:t>
      </w:r>
      <w:r>
        <w:rPr>
          <w:rFonts w:ascii="SimSun" w:hAnsi="SimSun" w:eastAsia="SimSun" w:cs="SimSun"/>
          <w:sz w:val="21"/>
          <w:szCs w:val="21"/>
          <w:b/>
          <w:bCs/>
          <w:spacing w:val="-4"/>
          <w:position w:val="13"/>
        </w:rPr>
        <w:t>种不同的理念，</w:t>
      </w:r>
    </w:p>
    <w:p>
      <w:pPr>
        <w:ind w:left="976"/>
        <w:spacing w:before="1" w:line="218" w:lineRule="auto"/>
        <w:rPr>
          <w:rFonts w:ascii="SimSun" w:hAnsi="SimSun" w:eastAsia="SimSun" w:cs="SimSun"/>
          <w:sz w:val="21"/>
          <w:szCs w:val="21"/>
        </w:rPr>
      </w:pPr>
      <w:r>
        <w:rPr>
          <w:rFonts w:ascii="SimSun" w:hAnsi="SimSun" w:eastAsia="SimSun" w:cs="SimSun"/>
          <w:sz w:val="21"/>
          <w:szCs w:val="21"/>
          <w:b/>
          <w:bCs/>
          <w:spacing w:val="-4"/>
        </w:rPr>
        <w:t>更是两种不同的立场，曾经很大程度上代表着互联网与传统行</w:t>
      </w:r>
    </w:p>
    <w:p>
      <w:pPr>
        <w:ind w:left="973"/>
        <w:spacing w:before="143" w:line="219" w:lineRule="auto"/>
        <w:rPr>
          <w:rFonts w:ascii="SimSun" w:hAnsi="SimSun" w:eastAsia="SimSun" w:cs="SimSun"/>
          <w:sz w:val="21"/>
          <w:szCs w:val="21"/>
        </w:rPr>
      </w:pPr>
      <w:r>
        <w:rPr>
          <w:rFonts w:ascii="SimSun" w:hAnsi="SimSun" w:eastAsia="SimSun" w:cs="SimSun"/>
          <w:sz w:val="21"/>
          <w:szCs w:val="21"/>
          <w:spacing w:val="-7"/>
        </w:rPr>
        <w:t>业之间的某种博弈。</w:t>
      </w:r>
    </w:p>
    <w:p>
      <w:pPr>
        <w:ind w:left="973" w:right="96" w:firstLine="400"/>
        <w:spacing w:before="131" w:line="343" w:lineRule="auto"/>
        <w:rPr>
          <w:rFonts w:ascii="SimSun" w:hAnsi="SimSun" w:eastAsia="SimSun" w:cs="SimSun"/>
          <w:sz w:val="21"/>
          <w:szCs w:val="21"/>
        </w:rPr>
      </w:pPr>
      <w:r>
        <w:rPr>
          <w:rFonts w:ascii="SimSun" w:hAnsi="SimSun" w:eastAsia="SimSun" w:cs="SimSun"/>
          <w:sz w:val="21"/>
          <w:szCs w:val="21"/>
          <w:spacing w:val="-4"/>
        </w:rPr>
        <w:t>如今，笔者更倾向于将“互联网+”</w:t>
      </w:r>
      <w:r>
        <w:rPr>
          <w:rFonts w:ascii="SimSun" w:hAnsi="SimSun" w:eastAsia="SimSun" w:cs="SimSun"/>
          <w:sz w:val="21"/>
          <w:szCs w:val="21"/>
          <w:spacing w:val="-14"/>
        </w:rPr>
        <w:t xml:space="preserve"> </w:t>
      </w:r>
      <w:r>
        <w:rPr>
          <w:rFonts w:ascii="SimSun" w:hAnsi="SimSun" w:eastAsia="SimSun" w:cs="SimSun"/>
          <w:sz w:val="21"/>
          <w:szCs w:val="21"/>
          <w:spacing w:val="-4"/>
        </w:rPr>
        <w:t>“+互联网”看作实现</w:t>
      </w:r>
      <w:r>
        <w:rPr>
          <w:rFonts w:ascii="SimSun" w:hAnsi="SimSun" w:eastAsia="SimSun" w:cs="SimSun"/>
          <w:sz w:val="21"/>
          <w:szCs w:val="21"/>
        </w:rPr>
        <w:t xml:space="preserve"> </w:t>
      </w:r>
      <w:r>
        <w:rPr>
          <w:rFonts w:ascii="SimSun" w:hAnsi="SimSun" w:eastAsia="SimSun" w:cs="SimSun"/>
          <w:sz w:val="21"/>
          <w:szCs w:val="21"/>
          <w:spacing w:val="-2"/>
        </w:rPr>
        <w:t>数字化转型的两条不同路径。具体选择哪条路径，不同行业、</w:t>
      </w:r>
    </w:p>
    <w:p>
      <w:pPr>
        <w:ind w:left="973"/>
        <w:spacing w:before="1" w:line="218" w:lineRule="auto"/>
        <w:rPr>
          <w:rFonts w:ascii="SimSun" w:hAnsi="SimSun" w:eastAsia="SimSun" w:cs="SimSun"/>
          <w:sz w:val="21"/>
          <w:szCs w:val="21"/>
        </w:rPr>
      </w:pPr>
      <w:r>
        <w:rPr>
          <w:rFonts w:ascii="SimSun" w:hAnsi="SimSun" w:eastAsia="SimSun" w:cs="SimSun"/>
          <w:sz w:val="21"/>
          <w:szCs w:val="21"/>
          <w:spacing w:val="-1"/>
        </w:rPr>
        <w:t>不同公司、不同时期或许会有不同的答案。长远来看，互联网</w:t>
      </w:r>
    </w:p>
    <w:p>
      <w:pPr>
        <w:spacing w:line="218" w:lineRule="auto"/>
        <w:sectPr>
          <w:footerReference w:type="default" r:id="rId26"/>
          <w:pgSz w:w="8640" w:h="12560"/>
          <w:pgMar w:top="400" w:right="635" w:bottom="400" w:left="1296" w:header="0" w:footer="0" w:gutter="0"/>
        </w:sectPr>
        <w:rPr>
          <w:rFonts w:ascii="SimSun" w:hAnsi="SimSun" w:eastAsia="SimSun" w:cs="SimSun"/>
          <w:sz w:val="21"/>
          <w:szCs w:val="21"/>
        </w:rPr>
      </w:pPr>
    </w:p>
    <w:p>
      <w:pPr>
        <w:spacing w:before="219" w:line="221" w:lineRule="auto"/>
        <w:rPr>
          <w:rFonts w:ascii="SimHei" w:hAnsi="SimHei" w:eastAsia="SimHei" w:cs="SimHei"/>
          <w:sz w:val="21"/>
          <w:szCs w:val="21"/>
        </w:rPr>
      </w:pPr>
      <w:r>
        <w:rPr>
          <w:rFonts w:ascii="SimHei" w:hAnsi="SimHei" w:eastAsia="SimHei" w:cs="SimHei"/>
          <w:sz w:val="21"/>
          <w:szCs w:val="21"/>
          <w:position w:val="-3"/>
        </w:rPr>
        <w:drawing>
          <wp:inline distT="0" distB="0" distL="0" distR="0">
            <wp:extent cx="6363" cy="139715"/>
            <wp:effectExtent l="0" t="0" r="0" b="0"/>
            <wp:docPr id="158" name="IM 158"/>
            <wp:cNvGraphicFramePr/>
            <a:graphic>
              <a:graphicData uri="http://schemas.openxmlformats.org/drawingml/2006/picture">
                <pic:pic>
                  <pic:nvPicPr>
                    <pic:cNvPr id="158" name="IM 158"/>
                    <pic:cNvPicPr/>
                  </pic:nvPicPr>
                  <pic:blipFill>
                    <a:blip r:embed="rId141"/>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36"/>
        </w:rPr>
        <w:t xml:space="preserve"> </w:t>
      </w:r>
      <w:r>
        <w:rPr>
          <w:rFonts w:ascii="SimHei" w:hAnsi="SimHei" w:eastAsia="SimHei" w:cs="SimHei"/>
          <w:sz w:val="21"/>
          <w:szCs w:val="21"/>
          <w:spacing w:val="-19"/>
          <w:w w:val="95"/>
        </w:rPr>
        <w:t>数字化思维：传统企业数字化转型指南</w:t>
      </w:r>
    </w:p>
    <w:p>
      <w:pPr>
        <w:pStyle w:val="BodyText"/>
        <w:spacing w:line="270" w:lineRule="auto"/>
        <w:rPr/>
      </w:pPr>
      <w:r/>
    </w:p>
    <w:p>
      <w:pPr>
        <w:pStyle w:val="BodyText"/>
        <w:spacing w:line="270" w:lineRule="auto"/>
        <w:rPr/>
      </w:pPr>
      <w:r/>
    </w:p>
    <w:p>
      <w:pPr>
        <w:ind w:right="60" w:firstLine="2"/>
        <w:spacing w:before="68" w:line="335" w:lineRule="auto"/>
        <w:jc w:val="both"/>
        <w:rPr>
          <w:rFonts w:ascii="SimSun" w:hAnsi="SimSun" w:eastAsia="SimSun" w:cs="SimSun"/>
          <w:sz w:val="21"/>
          <w:szCs w:val="21"/>
        </w:rPr>
      </w:pPr>
      <w:r>
        <w:rPr>
          <w:rFonts w:ascii="SimSun" w:hAnsi="SimSun" w:eastAsia="SimSun" w:cs="SimSun"/>
          <w:sz w:val="21"/>
          <w:szCs w:val="21"/>
          <w:b/>
          <w:bCs/>
          <w:spacing w:val="-3"/>
        </w:rPr>
        <w:t>与传统行业之间一定是会互相渗透，彼此融合，然后</w:t>
      </w:r>
      <w:r>
        <w:rPr>
          <w:rFonts w:ascii="SimSun" w:hAnsi="SimSun" w:eastAsia="SimSun" w:cs="SimSun"/>
          <w:sz w:val="21"/>
          <w:szCs w:val="21"/>
          <w:b/>
          <w:bCs/>
          <w:spacing w:val="-4"/>
        </w:rPr>
        <w:t>更好地创造价值，而不是互</w:t>
      </w:r>
      <w:r>
        <w:rPr>
          <w:rFonts w:ascii="SimSun" w:hAnsi="SimSun" w:eastAsia="SimSun" w:cs="SimSun"/>
          <w:sz w:val="21"/>
          <w:szCs w:val="21"/>
        </w:rPr>
        <w:t xml:space="preserve">  </w:t>
      </w:r>
      <w:r>
        <w:rPr>
          <w:rFonts w:ascii="SimSun" w:hAnsi="SimSun" w:eastAsia="SimSun" w:cs="SimSun"/>
          <w:sz w:val="21"/>
          <w:szCs w:val="21"/>
          <w:b/>
          <w:bCs/>
          <w:spacing w:val="-1"/>
        </w:rPr>
        <w:t>相对立</w:t>
      </w:r>
      <w:r>
        <w:rPr>
          <w:rFonts w:ascii="SimSun" w:hAnsi="SimSun" w:eastAsia="SimSun" w:cs="SimSun"/>
          <w:sz w:val="21"/>
          <w:szCs w:val="21"/>
          <w:spacing w:val="-1"/>
        </w:rPr>
        <w:t>。但是对于一个具体的公司、部门或者团队来说，在战略层面究竟是应该</w:t>
      </w:r>
      <w:r>
        <w:rPr>
          <w:rFonts w:ascii="SimSun" w:hAnsi="SimSun" w:eastAsia="SimSun" w:cs="SimSun"/>
          <w:sz w:val="21"/>
          <w:szCs w:val="21"/>
          <w:spacing w:val="18"/>
        </w:rPr>
        <w:t xml:space="preserve"> </w:t>
      </w:r>
      <w:r>
        <w:rPr>
          <w:rFonts w:ascii="SimSun" w:hAnsi="SimSun" w:eastAsia="SimSun" w:cs="SimSun"/>
          <w:sz w:val="21"/>
          <w:szCs w:val="21"/>
        </w:rPr>
        <w:t>偏向于“互联网+”的方式——尝试颠覆，还是偏向于“+</w:t>
      </w:r>
      <w:r>
        <w:rPr>
          <w:rFonts w:ascii="SimSun" w:hAnsi="SimSun" w:eastAsia="SimSun" w:cs="SimSun"/>
          <w:sz w:val="21"/>
          <w:szCs w:val="21"/>
          <w:spacing w:val="-1"/>
        </w:rPr>
        <w:t>互联网”的方式</w:t>
      </w:r>
      <w:r>
        <w:rPr>
          <w:rFonts w:ascii="SimSun" w:hAnsi="SimSun" w:eastAsia="SimSun" w:cs="SimSun"/>
          <w:sz w:val="21"/>
          <w:szCs w:val="21"/>
          <w:u w:val="single" w:color="auto"/>
          <w:spacing w:val="-1"/>
        </w:rPr>
        <w:t xml:space="preserve">    </w:t>
      </w:r>
      <w:r>
        <w:rPr>
          <w:rFonts w:ascii="SimSun" w:hAnsi="SimSun" w:eastAsia="SimSun" w:cs="SimSun"/>
          <w:sz w:val="21"/>
          <w:szCs w:val="21"/>
          <w:spacing w:val="-95"/>
        </w:rPr>
        <w:t xml:space="preserve"> </w:t>
      </w:r>
      <w:r>
        <w:rPr>
          <w:rFonts w:ascii="SimSun" w:hAnsi="SimSun" w:eastAsia="SimSun" w:cs="SimSun"/>
          <w:sz w:val="21"/>
          <w:szCs w:val="21"/>
          <w:spacing w:val="-1"/>
        </w:rPr>
        <w:t>持</w:t>
      </w:r>
      <w:r>
        <w:rPr>
          <w:rFonts w:ascii="SimSun" w:hAnsi="SimSun" w:eastAsia="SimSun" w:cs="SimSun"/>
          <w:sz w:val="21"/>
          <w:szCs w:val="21"/>
        </w:rPr>
        <w:t xml:space="preserve"> </w:t>
      </w:r>
      <w:r>
        <w:rPr>
          <w:rFonts w:ascii="SimSun" w:hAnsi="SimSun" w:eastAsia="SimSun" w:cs="SimSun"/>
          <w:sz w:val="21"/>
          <w:szCs w:val="21"/>
          <w:spacing w:val="1"/>
        </w:rPr>
        <w:t>续改良，却是一个摆在决策者面前非常具体的问题。</w:t>
      </w:r>
      <w:r>
        <w:rPr>
          <w:rFonts w:ascii="SimSun" w:hAnsi="SimSun" w:eastAsia="SimSun" w:cs="SimSun"/>
          <w:sz w:val="21"/>
          <w:szCs w:val="21"/>
        </w:rPr>
        <w:t>本章我们试图来寻找这个问 </w:t>
      </w:r>
      <w:r>
        <w:rPr>
          <w:rFonts w:ascii="SimSun" w:hAnsi="SimSun" w:eastAsia="SimSun" w:cs="SimSun"/>
          <w:sz w:val="21"/>
          <w:szCs w:val="21"/>
        </w:rPr>
        <w:t>题的答案，显然，想得到答案并没有那么简单。因此我们不</w:t>
      </w:r>
      <w:r>
        <w:rPr>
          <w:rFonts w:ascii="SimSun" w:hAnsi="SimSun" w:eastAsia="SimSun" w:cs="SimSun"/>
          <w:sz w:val="21"/>
          <w:szCs w:val="21"/>
          <w:spacing w:val="-1"/>
        </w:rPr>
        <w:t>妨先来尝试理解传统</w:t>
      </w:r>
    </w:p>
    <w:p>
      <w:pPr>
        <w:spacing w:line="219" w:lineRule="auto"/>
        <w:rPr>
          <w:rFonts w:ascii="SimSun" w:hAnsi="SimSun" w:eastAsia="SimSun" w:cs="SimSun"/>
          <w:sz w:val="21"/>
          <w:szCs w:val="21"/>
        </w:rPr>
      </w:pPr>
      <w:r>
        <w:rPr>
          <w:rFonts w:ascii="SimSun" w:hAnsi="SimSun" w:eastAsia="SimSun" w:cs="SimSun"/>
          <w:sz w:val="21"/>
          <w:szCs w:val="21"/>
          <w:spacing w:val="-8"/>
        </w:rPr>
        <w:t>行业与互联网的底层差异是什么。</w:t>
      </w:r>
    </w:p>
    <w:p>
      <w:pPr>
        <w:pStyle w:val="BodyText"/>
        <w:spacing w:line="383" w:lineRule="auto"/>
        <w:rPr/>
      </w:pPr>
      <w:r/>
    </w:p>
    <w:p>
      <w:pPr>
        <w:ind w:left="3"/>
        <w:spacing w:before="81" w:line="221" w:lineRule="auto"/>
        <w:outlineLvl w:val="6"/>
        <w:rPr>
          <w:rFonts w:ascii="SimHei" w:hAnsi="SimHei" w:eastAsia="SimHei" w:cs="SimHei"/>
          <w:sz w:val="25"/>
          <w:szCs w:val="25"/>
        </w:rPr>
      </w:pPr>
      <w:r>
        <w:rPr>
          <w:rFonts w:ascii="SimHei" w:hAnsi="SimHei" w:eastAsia="SimHei" w:cs="SimHei"/>
          <w:sz w:val="25"/>
          <w:szCs w:val="25"/>
          <w:b/>
          <w:bCs/>
          <w:spacing w:val="-4"/>
        </w:rPr>
        <w:t>2.1.1</w:t>
      </w:r>
      <w:r>
        <w:rPr>
          <w:rFonts w:ascii="SimHei" w:hAnsi="SimHei" w:eastAsia="SimHei" w:cs="SimHei"/>
          <w:sz w:val="25"/>
          <w:szCs w:val="25"/>
          <w:spacing w:val="89"/>
        </w:rPr>
        <w:t xml:space="preserve"> </w:t>
      </w:r>
      <w:r>
        <w:rPr>
          <w:rFonts w:ascii="SimHei" w:hAnsi="SimHei" w:eastAsia="SimHei" w:cs="SimHei"/>
          <w:sz w:val="25"/>
          <w:szCs w:val="25"/>
          <w:b/>
          <w:bCs/>
          <w:spacing w:val="-4"/>
        </w:rPr>
        <w:t>底层思维方式的差异</w:t>
      </w:r>
    </w:p>
    <w:p>
      <w:pPr>
        <w:pStyle w:val="BodyText"/>
        <w:spacing w:line="251" w:lineRule="auto"/>
        <w:rPr/>
      </w:pPr>
      <w:r/>
    </w:p>
    <w:p>
      <w:pPr>
        <w:ind w:left="412"/>
        <w:spacing w:before="68" w:line="391" w:lineRule="exact"/>
        <w:rPr>
          <w:rFonts w:ascii="SimSun" w:hAnsi="SimSun" w:eastAsia="SimSun" w:cs="SimSun"/>
          <w:sz w:val="21"/>
          <w:szCs w:val="21"/>
        </w:rPr>
      </w:pPr>
      <w:r>
        <w:rPr>
          <w:rFonts w:ascii="SimSun" w:hAnsi="SimSun" w:eastAsia="SimSun" w:cs="SimSun"/>
          <w:sz w:val="21"/>
          <w:szCs w:val="21"/>
          <w:b/>
          <w:bCs/>
          <w:spacing w:val="-2"/>
          <w:position w:val="13"/>
        </w:rPr>
        <w:t>传统行业与互联网行业最大的差异在于底层的思维方式。传统行业普遍秉承</w:t>
      </w:r>
    </w:p>
    <w:p>
      <w:pPr>
        <w:ind w:left="2"/>
        <w:spacing w:line="219" w:lineRule="auto"/>
        <w:rPr>
          <w:rFonts w:ascii="SimSun" w:hAnsi="SimSun" w:eastAsia="SimSun" w:cs="SimSun"/>
          <w:sz w:val="21"/>
          <w:szCs w:val="21"/>
        </w:rPr>
      </w:pPr>
      <w:r>
        <w:rPr>
          <w:rFonts w:ascii="SimSun" w:hAnsi="SimSun" w:eastAsia="SimSun" w:cs="SimSun"/>
          <w:sz w:val="21"/>
          <w:szCs w:val="21"/>
          <w:b/>
          <w:bCs/>
          <w:spacing w:val="-6"/>
        </w:rPr>
        <w:t>的是工程思维与营销思维，而互联网行业与之对应的则是场景思维</w:t>
      </w:r>
      <w:r>
        <w:rPr>
          <w:rFonts w:ascii="SimSun" w:hAnsi="SimSun" w:eastAsia="SimSun" w:cs="SimSun"/>
          <w:sz w:val="21"/>
          <w:szCs w:val="21"/>
          <w:b/>
          <w:bCs/>
          <w:spacing w:val="-7"/>
        </w:rPr>
        <w:t>和运营思维。</w:t>
      </w:r>
    </w:p>
    <w:p>
      <w:pPr>
        <w:ind w:firstLine="409"/>
        <w:spacing w:before="135" w:line="334" w:lineRule="auto"/>
        <w:jc w:val="both"/>
        <w:rPr>
          <w:rFonts w:ascii="SimSun" w:hAnsi="SimSun" w:eastAsia="SimSun" w:cs="SimSun"/>
          <w:sz w:val="21"/>
          <w:szCs w:val="21"/>
        </w:rPr>
      </w:pPr>
      <w:r>
        <w:rPr>
          <w:rFonts w:ascii="SimSun" w:hAnsi="SimSun" w:eastAsia="SimSun" w:cs="SimSun"/>
          <w:sz w:val="21"/>
          <w:szCs w:val="21"/>
          <w:spacing w:val="1"/>
        </w:rPr>
        <w:t>这些思维方式没有好坏和对错之分，它们有各自的适用范围。如果你是一位</w:t>
      </w:r>
      <w:r>
        <w:rPr>
          <w:rFonts w:ascii="SimSun" w:hAnsi="SimSun" w:eastAsia="SimSun" w:cs="SimSun"/>
          <w:sz w:val="21"/>
          <w:szCs w:val="21"/>
          <w:spacing w:val="4"/>
        </w:rPr>
        <w:t xml:space="preserve"> </w:t>
      </w:r>
      <w:r>
        <w:rPr>
          <w:rFonts w:ascii="SimSun" w:hAnsi="SimSun" w:eastAsia="SimSun" w:cs="SimSun"/>
          <w:sz w:val="21"/>
          <w:szCs w:val="21"/>
        </w:rPr>
        <w:t>从事传统行业的人士，希望以当前数字化的标杆——</w:t>
      </w:r>
      <w:r>
        <w:rPr>
          <w:rFonts w:ascii="SimSun" w:hAnsi="SimSun" w:eastAsia="SimSun" w:cs="SimSun"/>
          <w:sz w:val="21"/>
          <w:szCs w:val="21"/>
          <w:spacing w:val="-1"/>
        </w:rPr>
        <w:t>互联网公司为参考，抓住这</w:t>
      </w:r>
      <w:r>
        <w:rPr>
          <w:rFonts w:ascii="SimSun" w:hAnsi="SimSun" w:eastAsia="SimSun" w:cs="SimSun"/>
          <w:sz w:val="21"/>
          <w:szCs w:val="21"/>
        </w:rPr>
        <w:t xml:space="preserve">  </w:t>
      </w:r>
      <w:r>
        <w:rPr>
          <w:rFonts w:ascii="SimSun" w:hAnsi="SimSun" w:eastAsia="SimSun" w:cs="SimSun"/>
          <w:sz w:val="21"/>
          <w:szCs w:val="21"/>
        </w:rPr>
        <w:t>一波数字化转型的机会，那么就必须深入理解互联</w:t>
      </w:r>
      <w:r>
        <w:rPr>
          <w:rFonts w:ascii="SimSun" w:hAnsi="SimSun" w:eastAsia="SimSun" w:cs="SimSun"/>
          <w:sz w:val="21"/>
          <w:szCs w:val="21"/>
          <w:spacing w:val="-1"/>
        </w:rPr>
        <w:t>网的思维方式，这样才可能有</w:t>
      </w:r>
      <w:r>
        <w:rPr>
          <w:rFonts w:ascii="SimSun" w:hAnsi="SimSun" w:eastAsia="SimSun" w:cs="SimSun"/>
          <w:sz w:val="21"/>
          <w:szCs w:val="21"/>
        </w:rPr>
        <w:t xml:space="preserve">  </w:t>
      </w:r>
      <w:r>
        <w:rPr>
          <w:rFonts w:ascii="SimSun" w:hAnsi="SimSun" w:eastAsia="SimSun" w:cs="SimSun"/>
          <w:sz w:val="21"/>
          <w:szCs w:val="21"/>
        </w:rPr>
        <w:t>效地转型和融合。如果你是一位从事互联网行业的人士，希望参与传统行业“数 </w:t>
      </w:r>
      <w:r>
        <w:rPr>
          <w:rFonts w:ascii="SimSun" w:hAnsi="SimSun" w:eastAsia="SimSun" w:cs="SimSun"/>
          <w:sz w:val="21"/>
          <w:szCs w:val="21"/>
          <w:spacing w:val="-9"/>
        </w:rPr>
        <w:t>字化转型”的相关工作，那么也有必要深入理解传统行业的思维方式——你会</w:t>
      </w:r>
      <w:r>
        <w:rPr>
          <w:rFonts w:ascii="SimSun" w:hAnsi="SimSun" w:eastAsia="SimSun" w:cs="SimSun"/>
          <w:sz w:val="21"/>
          <w:szCs w:val="21"/>
          <w:spacing w:val="-10"/>
        </w:rPr>
        <w:t>发现，</w:t>
      </w:r>
    </w:p>
    <w:p>
      <w:pPr>
        <w:spacing w:line="220" w:lineRule="auto"/>
        <w:rPr>
          <w:rFonts w:ascii="SimSun" w:hAnsi="SimSun" w:eastAsia="SimSun" w:cs="SimSun"/>
          <w:sz w:val="21"/>
          <w:szCs w:val="21"/>
        </w:rPr>
      </w:pPr>
      <w:r>
        <w:rPr>
          <w:rFonts w:ascii="SimSun" w:hAnsi="SimSun" w:eastAsia="SimSun" w:cs="SimSun"/>
          <w:sz w:val="21"/>
          <w:szCs w:val="21"/>
          <w:spacing w:val="-5"/>
        </w:rPr>
        <w:t>纯互联网的那一套逻辑和方法，在很多情况下是不适用的。</w:t>
      </w:r>
    </w:p>
    <w:p>
      <w:pPr>
        <w:pStyle w:val="BodyText"/>
        <w:spacing w:line="254" w:lineRule="auto"/>
        <w:rPr/>
      </w:pPr>
      <w:r/>
    </w:p>
    <w:p>
      <w:pPr>
        <w:ind w:left="412"/>
        <w:spacing w:before="68" w:line="221" w:lineRule="auto"/>
        <w:rPr>
          <w:rFonts w:ascii="SimHei" w:hAnsi="SimHei" w:eastAsia="SimHei" w:cs="SimHei"/>
          <w:sz w:val="21"/>
          <w:szCs w:val="21"/>
        </w:rPr>
      </w:pPr>
      <w:r>
        <w:rPr>
          <w:rFonts w:ascii="SimHei" w:hAnsi="SimHei" w:eastAsia="SimHei" w:cs="SimHei"/>
          <w:sz w:val="21"/>
          <w:szCs w:val="21"/>
          <w:b/>
          <w:bCs/>
          <w:spacing w:val="-9"/>
        </w:rPr>
        <w:t>传统行业：工程思维与营销思维</w:t>
      </w:r>
    </w:p>
    <w:p>
      <w:pPr>
        <w:ind w:right="77" w:firstLine="409"/>
        <w:spacing w:before="249" w:line="344" w:lineRule="auto"/>
        <w:jc w:val="both"/>
        <w:rPr>
          <w:rFonts w:ascii="SimSun" w:hAnsi="SimSun" w:eastAsia="SimSun" w:cs="SimSun"/>
          <w:sz w:val="21"/>
          <w:szCs w:val="21"/>
        </w:rPr>
      </w:pPr>
      <w:r>
        <w:rPr>
          <w:rFonts w:ascii="SimSun" w:hAnsi="SimSun" w:eastAsia="SimSun" w:cs="SimSun"/>
          <w:sz w:val="21"/>
          <w:szCs w:val="21"/>
        </w:rPr>
        <w:t>我们以传统制造业为例对这两类思维方式的不同之处做个对</w:t>
      </w:r>
      <w:r>
        <w:rPr>
          <w:rFonts w:ascii="SimSun" w:hAnsi="SimSun" w:eastAsia="SimSun" w:cs="SimSun"/>
          <w:sz w:val="21"/>
          <w:szCs w:val="21"/>
          <w:spacing w:val="-1"/>
        </w:rPr>
        <w:t>比。</w:t>
      </w:r>
      <w:r>
        <w:rPr>
          <w:rFonts w:ascii="SimSun" w:hAnsi="SimSun" w:eastAsia="SimSun" w:cs="SimSun"/>
          <w:sz w:val="21"/>
          <w:szCs w:val="21"/>
          <w:b/>
          <w:bCs/>
          <w:spacing w:val="-1"/>
        </w:rPr>
        <w:t>对于传统制</w:t>
      </w:r>
      <w:r>
        <w:rPr>
          <w:rFonts w:ascii="SimSun" w:hAnsi="SimSun" w:eastAsia="SimSun" w:cs="SimSun"/>
          <w:sz w:val="21"/>
          <w:szCs w:val="21"/>
        </w:rPr>
        <w:t xml:space="preserve"> </w:t>
      </w:r>
      <w:r>
        <w:rPr>
          <w:rFonts w:ascii="SimSun" w:hAnsi="SimSun" w:eastAsia="SimSun" w:cs="SimSun"/>
          <w:sz w:val="21"/>
          <w:szCs w:val="21"/>
          <w:b/>
          <w:bCs/>
          <w:spacing w:val="-4"/>
        </w:rPr>
        <w:t>造业来说，其典型的商业路径是“生产—销售—使</w:t>
      </w:r>
      <w:r>
        <w:rPr>
          <w:rFonts w:ascii="SimSun" w:hAnsi="SimSun" w:eastAsia="SimSun" w:cs="SimSun"/>
          <w:sz w:val="21"/>
          <w:szCs w:val="21"/>
          <w:b/>
          <w:bCs/>
          <w:spacing w:val="-5"/>
        </w:rPr>
        <w:t>用”</w:t>
      </w:r>
      <w:r>
        <w:rPr>
          <w:rFonts w:ascii="SimSun" w:hAnsi="SimSun" w:eastAsia="SimSun" w:cs="SimSun"/>
          <w:sz w:val="21"/>
          <w:szCs w:val="21"/>
          <w:spacing w:val="-5"/>
        </w:rPr>
        <w:t>。比如， 一家生产洗衣机</w:t>
      </w:r>
      <w:r>
        <w:rPr>
          <w:rFonts w:ascii="SimSun" w:hAnsi="SimSun" w:eastAsia="SimSun" w:cs="SimSun"/>
          <w:sz w:val="21"/>
          <w:szCs w:val="21"/>
        </w:rPr>
        <w:t xml:space="preserve"> </w:t>
      </w:r>
      <w:r>
        <w:rPr>
          <w:rFonts w:ascii="SimSun" w:hAnsi="SimSun" w:eastAsia="SimSun" w:cs="SimSun"/>
          <w:sz w:val="21"/>
          <w:szCs w:val="21"/>
        </w:rPr>
        <w:t>的工厂，首先要把洗衣机生产出来，然后再想办法把洗衣机卖出去，最后用户付</w:t>
      </w:r>
    </w:p>
    <w:p>
      <w:pPr>
        <w:spacing w:before="1" w:line="218" w:lineRule="auto"/>
        <w:rPr>
          <w:rFonts w:ascii="SimSun" w:hAnsi="SimSun" w:eastAsia="SimSun" w:cs="SimSun"/>
          <w:sz w:val="21"/>
          <w:szCs w:val="21"/>
        </w:rPr>
      </w:pPr>
      <w:r>
        <w:rPr>
          <w:rFonts w:ascii="SimSun" w:hAnsi="SimSun" w:eastAsia="SimSun" w:cs="SimSun"/>
          <w:sz w:val="21"/>
          <w:szCs w:val="21"/>
          <w:spacing w:val="-8"/>
        </w:rPr>
        <w:t>了钱，将洗衣机买回家才能使用。</w:t>
      </w:r>
    </w:p>
    <w:p>
      <w:pPr>
        <w:ind w:right="59" w:firstLine="409"/>
        <w:spacing w:before="131" w:line="343" w:lineRule="auto"/>
        <w:jc w:val="both"/>
        <w:rPr>
          <w:rFonts w:ascii="SimSun" w:hAnsi="SimSun" w:eastAsia="SimSun" w:cs="SimSun"/>
          <w:sz w:val="21"/>
          <w:szCs w:val="21"/>
        </w:rPr>
      </w:pPr>
      <w:r>
        <w:rPr>
          <w:rFonts w:ascii="SimSun" w:hAnsi="SimSun" w:eastAsia="SimSun" w:cs="SimSun"/>
          <w:sz w:val="21"/>
          <w:szCs w:val="21"/>
        </w:rPr>
        <w:t>我们来仔细观察一下这个路径，然后试图回答两个问题。问题一：在上述路</w:t>
      </w:r>
      <w:r>
        <w:rPr>
          <w:rFonts w:ascii="SimSun" w:hAnsi="SimSun" w:eastAsia="SimSun" w:cs="SimSun"/>
          <w:sz w:val="21"/>
          <w:szCs w:val="21"/>
          <w:spacing w:val="9"/>
        </w:rPr>
        <w:t xml:space="preserve"> </w:t>
      </w:r>
      <w:r>
        <w:rPr>
          <w:rFonts w:ascii="SimSun" w:hAnsi="SimSun" w:eastAsia="SimSun" w:cs="SimSun"/>
          <w:sz w:val="21"/>
          <w:szCs w:val="21"/>
          <w:spacing w:val="4"/>
        </w:rPr>
        <w:t>径中，商业价值在哪个环节产生?显然是销售环节。问</w:t>
      </w:r>
      <w:r>
        <w:rPr>
          <w:rFonts w:ascii="SimSun" w:hAnsi="SimSun" w:eastAsia="SimSun" w:cs="SimSun"/>
          <w:sz w:val="21"/>
          <w:szCs w:val="21"/>
          <w:spacing w:val="3"/>
        </w:rPr>
        <w:t>题二：在上述路径中，用</w:t>
      </w:r>
    </w:p>
    <w:p>
      <w:pPr>
        <w:spacing w:before="1" w:line="219" w:lineRule="auto"/>
        <w:rPr>
          <w:rFonts w:ascii="SimSun" w:hAnsi="SimSun" w:eastAsia="SimSun" w:cs="SimSun"/>
          <w:sz w:val="21"/>
          <w:szCs w:val="21"/>
        </w:rPr>
      </w:pPr>
      <w:r>
        <w:rPr>
          <w:rFonts w:ascii="SimSun" w:hAnsi="SimSun" w:eastAsia="SimSun" w:cs="SimSun"/>
          <w:sz w:val="21"/>
          <w:szCs w:val="21"/>
          <w:spacing w:val="-2"/>
        </w:rPr>
        <w:t>户认知在哪个环节产生?没错，是使用环节。</w:t>
      </w:r>
    </w:p>
    <w:p>
      <w:pPr>
        <w:ind w:left="409"/>
        <w:spacing w:before="126" w:line="383" w:lineRule="exact"/>
        <w:rPr>
          <w:rFonts w:ascii="SimSun" w:hAnsi="SimSun" w:eastAsia="SimSun" w:cs="SimSun"/>
          <w:sz w:val="21"/>
          <w:szCs w:val="21"/>
        </w:rPr>
      </w:pPr>
      <w:r>
        <w:rPr>
          <w:rFonts w:ascii="SimSun" w:hAnsi="SimSun" w:eastAsia="SimSun" w:cs="SimSun"/>
          <w:sz w:val="21"/>
          <w:szCs w:val="21"/>
          <w:spacing w:val="-1"/>
          <w:position w:val="13"/>
        </w:rPr>
        <w:t>特征出现了。</w:t>
      </w:r>
      <w:r>
        <w:rPr>
          <w:rFonts w:ascii="SimSun" w:hAnsi="SimSun" w:eastAsia="SimSun" w:cs="SimSun"/>
          <w:sz w:val="21"/>
          <w:szCs w:val="21"/>
          <w:b/>
          <w:bCs/>
          <w:spacing w:val="-1"/>
          <w:position w:val="13"/>
        </w:rPr>
        <w:t>在这个路径中，用户认知是位于商业价值之后的</w:t>
      </w:r>
      <w:r>
        <w:rPr>
          <w:rFonts w:ascii="SimSun" w:hAnsi="SimSun" w:eastAsia="SimSun" w:cs="SimSun"/>
          <w:sz w:val="21"/>
          <w:szCs w:val="21"/>
          <w:spacing w:val="-1"/>
          <w:position w:val="13"/>
        </w:rPr>
        <w:t>。也就是说，</w:t>
      </w:r>
    </w:p>
    <w:p>
      <w:pPr>
        <w:spacing w:before="1" w:line="217" w:lineRule="auto"/>
        <w:rPr>
          <w:rFonts w:ascii="SimSun" w:hAnsi="SimSun" w:eastAsia="SimSun" w:cs="SimSun"/>
          <w:sz w:val="21"/>
          <w:szCs w:val="21"/>
        </w:rPr>
      </w:pPr>
      <w:r>
        <w:rPr>
          <w:rFonts w:ascii="SimSun" w:hAnsi="SimSun" w:eastAsia="SimSun" w:cs="SimSun"/>
          <w:sz w:val="21"/>
          <w:szCs w:val="21"/>
        </w:rPr>
        <w:t>用户必须先付钱买了商品之后，为厂商创造了商业价值</w:t>
      </w:r>
      <w:r>
        <w:rPr>
          <w:rFonts w:ascii="SimSun" w:hAnsi="SimSun" w:eastAsia="SimSun" w:cs="SimSun"/>
          <w:sz w:val="21"/>
          <w:szCs w:val="21"/>
          <w:spacing w:val="-1"/>
        </w:rPr>
        <w:t>才有可能知道这个商品是</w:t>
      </w:r>
    </w:p>
    <w:p>
      <w:pPr>
        <w:spacing w:line="217" w:lineRule="auto"/>
        <w:sectPr>
          <w:footerReference w:type="default" r:id="rId140"/>
          <w:pgSz w:w="8640" w:h="12580"/>
          <w:pgMar w:top="400" w:right="664" w:bottom="347" w:left="539" w:header="0" w:footer="238" w:gutter="0"/>
        </w:sectPr>
        <w:rPr>
          <w:rFonts w:ascii="SimSun" w:hAnsi="SimSun" w:eastAsia="SimSun" w:cs="SimSun"/>
          <w:sz w:val="21"/>
          <w:szCs w:val="21"/>
        </w:rPr>
      </w:pPr>
    </w:p>
    <w:p>
      <w:pPr>
        <w:ind w:right="23"/>
        <w:spacing w:before="107" w:line="222" w:lineRule="auto"/>
        <w:jc w:val="right"/>
        <w:rPr>
          <w:rFonts w:ascii="SimHei" w:hAnsi="SimHei" w:eastAsia="SimHei" w:cs="SimHei"/>
          <w:sz w:val="21"/>
          <w:szCs w:val="21"/>
        </w:rPr>
      </w:pPr>
      <w:r>
        <w:rPr>
          <w:rFonts w:ascii="SimHei" w:hAnsi="SimHei" w:eastAsia="SimHei" w:cs="SimHei"/>
          <w:sz w:val="21"/>
          <w:szCs w:val="21"/>
          <w:spacing w:val="-16"/>
        </w:rPr>
        <w:t>第2章</w:t>
      </w:r>
      <w:r>
        <w:rPr>
          <w:rFonts w:ascii="SimHei" w:hAnsi="SimHei" w:eastAsia="SimHei" w:cs="SimHei"/>
          <w:sz w:val="21"/>
          <w:szCs w:val="21"/>
          <w:spacing w:val="-16"/>
        </w:rPr>
        <w:t xml:space="preserve"> </w:t>
      </w:r>
      <w:r>
        <w:rPr>
          <w:rFonts w:ascii="SimHei" w:hAnsi="SimHei" w:eastAsia="SimHei" w:cs="SimHei"/>
          <w:sz w:val="21"/>
          <w:szCs w:val="21"/>
          <w:spacing w:val="-16"/>
        </w:rPr>
        <w:t>战略：确定数字化的全局位置</w:t>
      </w:r>
    </w:p>
    <w:p>
      <w:pPr>
        <w:pStyle w:val="BodyText"/>
        <w:spacing w:line="268" w:lineRule="auto"/>
        <w:rPr/>
      </w:pPr>
      <w:r/>
    </w:p>
    <w:p>
      <w:pPr>
        <w:pStyle w:val="BodyText"/>
        <w:spacing w:line="269"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7"/>
        </w:rPr>
        <w:t>否适合自己、好不好用。</w:t>
      </w:r>
    </w:p>
    <w:p>
      <w:pPr>
        <w:ind w:left="3" w:right="53" w:firstLine="409"/>
        <w:spacing w:before="125" w:line="344" w:lineRule="auto"/>
        <w:rPr>
          <w:rFonts w:ascii="SimSun" w:hAnsi="SimSun" w:eastAsia="SimSun" w:cs="SimSun"/>
          <w:sz w:val="21"/>
          <w:szCs w:val="21"/>
        </w:rPr>
      </w:pPr>
      <w:r>
        <w:rPr>
          <w:rFonts w:ascii="SimSun" w:hAnsi="SimSun" w:eastAsia="SimSun" w:cs="SimSun"/>
          <w:sz w:val="21"/>
          <w:szCs w:val="21"/>
          <w:b/>
          <w:bCs/>
          <w:spacing w:val="-9"/>
        </w:rPr>
        <w:t>在这样的商业路径下，大多数制造业厂商会将核心资源投入在前两个环节上，</w:t>
      </w:r>
      <w:r>
        <w:rPr>
          <w:rFonts w:ascii="SimSun" w:hAnsi="SimSun" w:eastAsia="SimSun" w:cs="SimSun"/>
          <w:sz w:val="21"/>
          <w:szCs w:val="21"/>
        </w:rPr>
        <w:t xml:space="preserve"> </w:t>
      </w:r>
      <w:r>
        <w:rPr>
          <w:rFonts w:ascii="SimSun" w:hAnsi="SimSun" w:eastAsia="SimSun" w:cs="SimSun"/>
          <w:sz w:val="21"/>
          <w:szCs w:val="21"/>
          <w:b/>
          <w:bCs/>
          <w:spacing w:val="-3"/>
        </w:rPr>
        <w:t>即生产和销售环节。因而会形成两种思维方式，即针对生产的工程思维，以及针</w:t>
      </w:r>
    </w:p>
    <w:p>
      <w:pPr>
        <w:ind w:left="3"/>
        <w:spacing w:line="219" w:lineRule="auto"/>
        <w:rPr>
          <w:rFonts w:ascii="SimSun" w:hAnsi="SimSun" w:eastAsia="SimSun" w:cs="SimSun"/>
          <w:sz w:val="21"/>
          <w:szCs w:val="21"/>
        </w:rPr>
      </w:pPr>
      <w:r>
        <w:rPr>
          <w:rFonts w:ascii="SimSun" w:hAnsi="SimSun" w:eastAsia="SimSun" w:cs="SimSun"/>
          <w:sz w:val="21"/>
          <w:szCs w:val="21"/>
          <w:b/>
          <w:bCs/>
          <w:spacing w:val="-9"/>
        </w:rPr>
        <w:t>对销售的营销思维。</w:t>
      </w:r>
      <w:r>
        <w:rPr>
          <w:rFonts w:ascii="SimSun" w:hAnsi="SimSun" w:eastAsia="SimSun" w:cs="SimSun"/>
          <w:sz w:val="21"/>
          <w:szCs w:val="21"/>
          <w:spacing w:val="-9"/>
        </w:rPr>
        <w:t>具体逻辑是这样的：</w:t>
      </w:r>
    </w:p>
    <w:p>
      <w:pPr>
        <w:ind w:firstLine="413"/>
        <w:spacing w:before="125" w:line="335" w:lineRule="auto"/>
        <w:rPr>
          <w:rFonts w:ascii="SimSun" w:hAnsi="SimSun" w:eastAsia="SimSun" w:cs="SimSun"/>
          <w:sz w:val="21"/>
          <w:szCs w:val="21"/>
        </w:rPr>
      </w:pPr>
      <w:r>
        <w:rPr>
          <w:rFonts w:ascii="SimSun" w:hAnsi="SimSun" w:eastAsia="SimSun" w:cs="SimSun"/>
          <w:sz w:val="21"/>
          <w:szCs w:val="21"/>
          <w:b/>
          <w:bCs/>
          <w:spacing w:val="-4"/>
        </w:rPr>
        <w:t>第一</w:t>
      </w:r>
      <w:r>
        <w:rPr>
          <w:rFonts w:ascii="SimSun" w:hAnsi="SimSun" w:eastAsia="SimSun" w:cs="SimSun"/>
          <w:sz w:val="21"/>
          <w:szCs w:val="21"/>
          <w:spacing w:val="-41"/>
        </w:rPr>
        <w:t xml:space="preserve"> </w:t>
      </w:r>
      <w:r>
        <w:rPr>
          <w:rFonts w:ascii="SimSun" w:hAnsi="SimSun" w:eastAsia="SimSun" w:cs="SimSun"/>
          <w:sz w:val="21"/>
          <w:szCs w:val="21"/>
          <w:b/>
          <w:bCs/>
          <w:spacing w:val="-4"/>
        </w:rPr>
        <w:t>，</w:t>
      </w:r>
      <w:r>
        <w:rPr>
          <w:rFonts w:ascii="SimSun" w:hAnsi="SimSun" w:eastAsia="SimSun" w:cs="SimSun"/>
          <w:sz w:val="21"/>
          <w:szCs w:val="21"/>
          <w:spacing w:val="-60"/>
        </w:rPr>
        <w:t xml:space="preserve"> </w:t>
      </w:r>
      <w:r>
        <w:rPr>
          <w:rFonts w:ascii="SimSun" w:hAnsi="SimSun" w:eastAsia="SimSun" w:cs="SimSun"/>
          <w:sz w:val="21"/>
          <w:szCs w:val="21"/>
          <w:b/>
          <w:bCs/>
          <w:spacing w:val="-4"/>
        </w:rPr>
        <w:t>“工程思维”的首要表现就是会极度关注生产行为本身，</w:t>
      </w:r>
      <w:r>
        <w:rPr>
          <w:rFonts w:ascii="SimSun" w:hAnsi="SimSun" w:eastAsia="SimSun" w:cs="SimSun"/>
          <w:sz w:val="21"/>
          <w:szCs w:val="21"/>
          <w:spacing w:val="-4"/>
        </w:rPr>
        <w:t>而对于生产</w:t>
      </w:r>
      <w:r>
        <w:rPr>
          <w:rFonts w:ascii="SimSun" w:hAnsi="SimSun" w:eastAsia="SimSun" w:cs="SimSun"/>
          <w:sz w:val="21"/>
          <w:szCs w:val="21"/>
        </w:rPr>
        <w:t xml:space="preserve"> </w:t>
      </w:r>
      <w:r>
        <w:rPr>
          <w:rFonts w:ascii="SimSun" w:hAnsi="SimSun" w:eastAsia="SimSun" w:cs="SimSun"/>
          <w:sz w:val="21"/>
          <w:szCs w:val="21"/>
        </w:rPr>
        <w:t>之前的产品设计环节，相比之下反倒缺乏特别的关注和</w:t>
      </w:r>
      <w:r>
        <w:rPr>
          <w:rFonts w:ascii="SimSun" w:hAnsi="SimSun" w:eastAsia="SimSun" w:cs="SimSun"/>
          <w:sz w:val="21"/>
          <w:szCs w:val="21"/>
          <w:spacing w:val="-1"/>
        </w:rPr>
        <w:t>投入。制造业厂商一般都</w:t>
      </w:r>
      <w:r>
        <w:rPr>
          <w:rFonts w:ascii="SimSun" w:hAnsi="SimSun" w:eastAsia="SimSun" w:cs="SimSun"/>
          <w:sz w:val="21"/>
          <w:szCs w:val="21"/>
        </w:rPr>
        <w:t xml:space="preserve"> </w:t>
      </w:r>
      <w:r>
        <w:rPr>
          <w:rFonts w:ascii="SimSun" w:hAnsi="SimSun" w:eastAsia="SimSun" w:cs="SimSun"/>
          <w:sz w:val="21"/>
          <w:szCs w:val="21"/>
        </w:rPr>
        <w:t>希望可以低成本、快速地生产出合格的产品。追求低成本</w:t>
      </w:r>
      <w:r>
        <w:rPr>
          <w:rFonts w:ascii="SimSun" w:hAnsi="SimSun" w:eastAsia="SimSun" w:cs="SimSun"/>
          <w:sz w:val="21"/>
          <w:szCs w:val="21"/>
          <w:spacing w:val="-1"/>
        </w:rPr>
        <w:t>，是因为在其他条件差</w:t>
      </w:r>
      <w:r>
        <w:rPr>
          <w:rFonts w:ascii="SimSun" w:hAnsi="SimSun" w:eastAsia="SimSun" w:cs="SimSun"/>
          <w:sz w:val="21"/>
          <w:szCs w:val="21"/>
        </w:rPr>
        <w:t xml:space="preserve"> </w:t>
      </w:r>
      <w:r>
        <w:rPr>
          <w:rFonts w:ascii="SimSun" w:hAnsi="SimSun" w:eastAsia="SimSun" w:cs="SimSun"/>
          <w:sz w:val="21"/>
          <w:szCs w:val="21"/>
          <w:spacing w:val="-5"/>
        </w:rPr>
        <w:t>不多的前提下，成本越低，在市场上越有竞争力。而追求快速则有两个原</w:t>
      </w:r>
      <w:r>
        <w:rPr>
          <w:rFonts w:ascii="SimSun" w:hAnsi="SimSun" w:eastAsia="SimSun" w:cs="SimSun"/>
          <w:sz w:val="21"/>
          <w:szCs w:val="21"/>
          <w:spacing w:val="-6"/>
        </w:rPr>
        <w:t>因：</w:t>
      </w:r>
      <w:r>
        <w:rPr>
          <w:rFonts w:ascii="SimSun" w:hAnsi="SimSun" w:eastAsia="SimSun" w:cs="SimSun"/>
          <w:sz w:val="21"/>
          <w:szCs w:val="21"/>
          <w:spacing w:val="60"/>
        </w:rPr>
        <w:t xml:space="preserve"> </w:t>
      </w:r>
      <w:r>
        <w:rPr>
          <w:rFonts w:ascii="SimSun" w:hAnsi="SimSun" w:eastAsia="SimSun" w:cs="SimSun"/>
          <w:sz w:val="21"/>
          <w:szCs w:val="21"/>
          <w:spacing w:val="-6"/>
        </w:rPr>
        <w:t>一</w:t>
      </w:r>
      <w:r>
        <w:rPr>
          <w:rFonts w:ascii="SimSun" w:hAnsi="SimSun" w:eastAsia="SimSun" w:cs="SimSun"/>
          <w:sz w:val="21"/>
          <w:szCs w:val="21"/>
        </w:rPr>
        <w:t xml:space="preserve"> </w:t>
      </w:r>
      <w:r>
        <w:rPr>
          <w:rFonts w:ascii="SimSun" w:hAnsi="SimSun" w:eastAsia="SimSun" w:cs="SimSun"/>
          <w:sz w:val="21"/>
          <w:szCs w:val="21"/>
        </w:rPr>
        <w:t>方面生产速度足够快，单位时间内产量足够高，才能保</w:t>
      </w:r>
      <w:r>
        <w:rPr>
          <w:rFonts w:ascii="SimSun" w:hAnsi="SimSun" w:eastAsia="SimSun" w:cs="SimSun"/>
          <w:sz w:val="21"/>
          <w:szCs w:val="21"/>
          <w:spacing w:val="-1"/>
        </w:rPr>
        <w:t>证充足的市场供应，才能</w:t>
      </w:r>
      <w:r>
        <w:rPr>
          <w:rFonts w:ascii="SimSun" w:hAnsi="SimSun" w:eastAsia="SimSun" w:cs="SimSun"/>
          <w:sz w:val="21"/>
          <w:szCs w:val="21"/>
        </w:rPr>
        <w:t xml:space="preserve"> </w:t>
      </w:r>
      <w:r>
        <w:rPr>
          <w:rFonts w:ascii="SimSun" w:hAnsi="SimSun" w:eastAsia="SimSun" w:cs="SimSun"/>
          <w:sz w:val="21"/>
          <w:szCs w:val="21"/>
        </w:rPr>
        <w:t>尽快抢占市场；另一方面，生产线一旦停下来，会造成</w:t>
      </w:r>
      <w:r>
        <w:rPr>
          <w:rFonts w:ascii="SimSun" w:hAnsi="SimSun" w:eastAsia="SimSun" w:cs="SimSun"/>
          <w:sz w:val="21"/>
          <w:szCs w:val="21"/>
          <w:spacing w:val="-1"/>
        </w:rPr>
        <w:t>巨大的浪费。很多制造业</w:t>
      </w:r>
      <w:r>
        <w:rPr>
          <w:rFonts w:ascii="SimSun" w:hAnsi="SimSun" w:eastAsia="SimSun" w:cs="SimSun"/>
          <w:sz w:val="21"/>
          <w:szCs w:val="21"/>
        </w:rPr>
        <w:t xml:space="preserve"> </w:t>
      </w:r>
      <w:r>
        <w:rPr>
          <w:rFonts w:ascii="SimSun" w:hAnsi="SimSun" w:eastAsia="SimSun" w:cs="SimSun"/>
          <w:sz w:val="21"/>
          <w:szCs w:val="21"/>
          <w:spacing w:val="-1"/>
        </w:rPr>
        <w:t>的工厂在一些特殊市场环境下宁愿接亏本的订单也要开启机器持续生产，就是这</w:t>
      </w:r>
    </w:p>
    <w:p>
      <w:pPr>
        <w:spacing w:line="219" w:lineRule="auto"/>
        <w:rPr>
          <w:rFonts w:ascii="SimSun" w:hAnsi="SimSun" w:eastAsia="SimSun" w:cs="SimSun"/>
          <w:sz w:val="21"/>
          <w:szCs w:val="21"/>
        </w:rPr>
      </w:pPr>
      <w:r>
        <w:rPr>
          <w:rFonts w:ascii="SimSun" w:hAnsi="SimSun" w:eastAsia="SimSun" w:cs="SimSun"/>
          <w:sz w:val="21"/>
          <w:szCs w:val="21"/>
          <w:spacing w:val="-8"/>
        </w:rPr>
        <w:t>个原因。</w:t>
      </w:r>
    </w:p>
    <w:p>
      <w:pPr>
        <w:ind w:right="50"/>
        <w:spacing w:before="200" w:line="380" w:lineRule="exact"/>
        <w:jc w:val="right"/>
        <w:rPr>
          <w:rFonts w:ascii="SimSun" w:hAnsi="SimSun" w:eastAsia="SimSun" w:cs="SimSun"/>
          <w:sz w:val="21"/>
          <w:szCs w:val="21"/>
        </w:rPr>
      </w:pPr>
      <w:r>
        <w:rPr>
          <w:rFonts w:ascii="SimSun" w:hAnsi="SimSun" w:eastAsia="SimSun" w:cs="SimSun"/>
          <w:sz w:val="21"/>
          <w:szCs w:val="21"/>
          <w:position w:val="12"/>
        </w:rPr>
        <w:t>在这样的思维方式作用下，厂商一般会试图压低原材料</w:t>
      </w:r>
      <w:r>
        <w:rPr>
          <w:rFonts w:ascii="SimSun" w:hAnsi="SimSun" w:eastAsia="SimSun" w:cs="SimSun"/>
          <w:sz w:val="21"/>
          <w:szCs w:val="21"/>
          <w:spacing w:val="-1"/>
          <w:position w:val="12"/>
        </w:rPr>
        <w:t>成本、改进制造工艺</w:t>
      </w:r>
    </w:p>
    <w:p>
      <w:pPr>
        <w:spacing w:before="1" w:line="218" w:lineRule="auto"/>
        <w:rPr>
          <w:rFonts w:ascii="SimSun" w:hAnsi="SimSun" w:eastAsia="SimSun" w:cs="SimSun"/>
          <w:sz w:val="21"/>
          <w:szCs w:val="21"/>
        </w:rPr>
      </w:pPr>
      <w:r>
        <w:rPr>
          <w:rFonts w:ascii="SimSun" w:hAnsi="SimSun" w:eastAsia="SimSun" w:cs="SimSun"/>
          <w:sz w:val="21"/>
          <w:szCs w:val="21"/>
          <w:spacing w:val="-6"/>
        </w:rPr>
        <w:t>及优化流水线作业来提升效率，这些本质上都是在优化生产环节。</w:t>
      </w:r>
    </w:p>
    <w:p>
      <w:pPr>
        <w:ind w:right="39" w:firstLine="410"/>
        <w:spacing w:before="152" w:line="334" w:lineRule="auto"/>
        <w:rPr>
          <w:rFonts w:ascii="SimSun" w:hAnsi="SimSun" w:eastAsia="SimSun" w:cs="SimSun"/>
          <w:sz w:val="21"/>
          <w:szCs w:val="21"/>
        </w:rPr>
      </w:pPr>
      <w:r>
        <w:rPr>
          <w:rFonts w:ascii="SimSun" w:hAnsi="SimSun" w:eastAsia="SimSun" w:cs="SimSun"/>
          <w:sz w:val="21"/>
          <w:szCs w:val="21"/>
          <w:spacing w:val="-2"/>
        </w:rPr>
        <w:t>第</w:t>
      </w:r>
      <w:r>
        <w:rPr>
          <w:rFonts w:ascii="SimSun" w:hAnsi="SimSun" w:eastAsia="SimSun" w:cs="SimSun"/>
          <w:sz w:val="21"/>
          <w:szCs w:val="21"/>
          <w:b/>
          <w:bCs/>
          <w:spacing w:val="-2"/>
        </w:rPr>
        <w:t>二，营销思维的核心表现是重渠道、重宣传、重销售和弱服务。</w:t>
      </w:r>
      <w:r>
        <w:rPr>
          <w:rFonts w:ascii="SimSun" w:hAnsi="SimSun" w:eastAsia="SimSun" w:cs="SimSun"/>
          <w:sz w:val="21"/>
          <w:szCs w:val="21"/>
          <w:spacing w:val="-2"/>
        </w:rPr>
        <w:t>传统的营</w:t>
      </w:r>
      <w:r>
        <w:rPr>
          <w:rFonts w:ascii="SimSun" w:hAnsi="SimSun" w:eastAsia="SimSun" w:cs="SimSun"/>
          <w:sz w:val="21"/>
          <w:szCs w:val="21"/>
          <w:spacing w:val="6"/>
        </w:rPr>
        <w:t xml:space="preserve"> </w:t>
      </w:r>
      <w:r>
        <w:rPr>
          <w:rFonts w:ascii="SimSun" w:hAnsi="SimSun" w:eastAsia="SimSun" w:cs="SimSun"/>
          <w:sz w:val="21"/>
          <w:szCs w:val="21"/>
          <w:spacing w:val="-6"/>
        </w:rPr>
        <w:t>销职能关注的多是销售这个环节的突破，因此更加关注短期</w:t>
      </w:r>
      <w:r>
        <w:rPr>
          <w:rFonts w:ascii="SimSun" w:hAnsi="SimSun" w:eastAsia="SimSun" w:cs="SimSun"/>
          <w:sz w:val="21"/>
          <w:szCs w:val="21"/>
          <w:spacing w:val="-7"/>
        </w:rPr>
        <w:t>价值。因为在“生产—</w:t>
      </w:r>
      <w:r>
        <w:rPr>
          <w:rFonts w:ascii="SimSun" w:hAnsi="SimSun" w:eastAsia="SimSun" w:cs="SimSun"/>
          <w:sz w:val="21"/>
          <w:szCs w:val="21"/>
        </w:rPr>
        <w:t xml:space="preserve"> </w:t>
      </w:r>
      <w:r>
        <w:rPr>
          <w:rFonts w:ascii="SimSun" w:hAnsi="SimSun" w:eastAsia="SimSun" w:cs="SimSun"/>
          <w:sz w:val="21"/>
          <w:szCs w:val="21"/>
        </w:rPr>
        <w:t>销售一使用”这个典型的商业路径中，商业价值在销售</w:t>
      </w:r>
      <w:r>
        <w:rPr>
          <w:rFonts w:ascii="SimSun" w:hAnsi="SimSun" w:eastAsia="SimSun" w:cs="SimSun"/>
          <w:sz w:val="21"/>
          <w:szCs w:val="21"/>
          <w:spacing w:val="-1"/>
        </w:rPr>
        <w:t>环节中产生，因此卖出去</w:t>
      </w:r>
      <w:r>
        <w:rPr>
          <w:rFonts w:ascii="SimSun" w:hAnsi="SimSun" w:eastAsia="SimSun" w:cs="SimSun"/>
          <w:sz w:val="21"/>
          <w:szCs w:val="21"/>
        </w:rPr>
        <w:t xml:space="preserve"> </w:t>
      </w:r>
      <w:r>
        <w:rPr>
          <w:rFonts w:ascii="SimSun" w:hAnsi="SimSun" w:eastAsia="SimSun" w:cs="SimSun"/>
          <w:sz w:val="21"/>
          <w:szCs w:val="21"/>
        </w:rPr>
        <w:t>才是王道。以至于很多公司都要投入很多的资源在渠道和营</w:t>
      </w:r>
      <w:r>
        <w:rPr>
          <w:rFonts w:ascii="SimSun" w:hAnsi="SimSun" w:eastAsia="SimSun" w:cs="SimSun"/>
          <w:sz w:val="21"/>
          <w:szCs w:val="21"/>
          <w:spacing w:val="-1"/>
        </w:rPr>
        <w:t>销上，要搭建庞大的</w:t>
      </w:r>
      <w:r>
        <w:rPr>
          <w:rFonts w:ascii="SimSun" w:hAnsi="SimSun" w:eastAsia="SimSun" w:cs="SimSun"/>
          <w:sz w:val="21"/>
          <w:szCs w:val="21"/>
        </w:rPr>
        <w:t xml:space="preserve"> </w:t>
      </w:r>
      <w:r>
        <w:rPr>
          <w:rFonts w:ascii="SimSun" w:hAnsi="SimSun" w:eastAsia="SimSun" w:cs="SimSun"/>
          <w:sz w:val="21"/>
          <w:szCs w:val="21"/>
          <w:spacing w:val="-1"/>
        </w:rPr>
        <w:t>代理商体系，要与各地代理商进行利益博弈，要千方百计地做各种促销</w:t>
      </w:r>
      <w:r>
        <w:rPr>
          <w:rFonts w:ascii="SimSun" w:hAnsi="SimSun" w:eastAsia="SimSun" w:cs="SimSun"/>
          <w:sz w:val="21"/>
          <w:szCs w:val="21"/>
          <w:spacing w:val="-2"/>
        </w:rPr>
        <w:t>活动等。</w:t>
      </w:r>
      <w:r>
        <w:rPr>
          <w:rFonts w:ascii="SimSun" w:hAnsi="SimSun" w:eastAsia="SimSun" w:cs="SimSun"/>
          <w:sz w:val="21"/>
          <w:szCs w:val="21"/>
        </w:rPr>
        <w:t xml:space="preserve"> </w:t>
      </w:r>
      <w:r>
        <w:rPr>
          <w:rFonts w:ascii="SimSun" w:hAnsi="SimSun" w:eastAsia="SimSun" w:cs="SimSun"/>
          <w:sz w:val="21"/>
          <w:szCs w:val="21"/>
        </w:rPr>
        <w:t>而一旦产品被成功卖出去，后续任何额外的服务都会变</w:t>
      </w:r>
      <w:r>
        <w:rPr>
          <w:rFonts w:ascii="SimSun" w:hAnsi="SimSun" w:eastAsia="SimSun" w:cs="SimSun"/>
          <w:sz w:val="21"/>
          <w:szCs w:val="21"/>
          <w:spacing w:val="-1"/>
        </w:rPr>
        <w:t>成成本，同时在我国制造</w:t>
      </w:r>
      <w:r>
        <w:rPr>
          <w:rFonts w:ascii="SimSun" w:hAnsi="SimSun" w:eastAsia="SimSun" w:cs="SimSun"/>
          <w:sz w:val="21"/>
          <w:szCs w:val="21"/>
        </w:rPr>
        <w:t xml:space="preserve"> </w:t>
      </w:r>
      <w:r>
        <w:rPr>
          <w:rFonts w:ascii="SimSun" w:hAnsi="SimSun" w:eastAsia="SimSun" w:cs="SimSun"/>
          <w:sz w:val="21"/>
          <w:szCs w:val="21"/>
        </w:rPr>
        <w:t>业面临的大环境下，很少会有用户为产品之外的服务付钱。</w:t>
      </w:r>
      <w:r>
        <w:rPr>
          <w:rFonts w:ascii="SimSun" w:hAnsi="SimSun" w:eastAsia="SimSun" w:cs="SimSun"/>
          <w:sz w:val="21"/>
          <w:szCs w:val="21"/>
          <w:spacing w:val="-1"/>
        </w:rPr>
        <w:t>因此厂商的理性决策</w:t>
      </w:r>
    </w:p>
    <w:p>
      <w:pPr>
        <w:spacing w:line="218" w:lineRule="auto"/>
        <w:rPr>
          <w:rFonts w:ascii="SimSun" w:hAnsi="SimSun" w:eastAsia="SimSun" w:cs="SimSun"/>
          <w:sz w:val="21"/>
          <w:szCs w:val="21"/>
        </w:rPr>
      </w:pPr>
      <w:r>
        <w:rPr>
          <w:rFonts w:ascii="SimSun" w:hAnsi="SimSun" w:eastAsia="SimSun" w:cs="SimSun"/>
          <w:sz w:val="21"/>
          <w:szCs w:val="21"/>
          <w:spacing w:val="-8"/>
        </w:rPr>
        <w:t>就是尽量控制成本，即弱化服务。</w:t>
      </w:r>
    </w:p>
    <w:p>
      <w:pPr>
        <w:ind w:right="33" w:firstLine="410"/>
        <w:spacing w:before="150" w:line="343" w:lineRule="auto"/>
        <w:rPr>
          <w:rFonts w:ascii="SimSun" w:hAnsi="SimSun" w:eastAsia="SimSun" w:cs="SimSun"/>
          <w:sz w:val="21"/>
          <w:szCs w:val="21"/>
        </w:rPr>
      </w:pPr>
      <w:r>
        <w:rPr>
          <w:rFonts w:ascii="SimSun" w:hAnsi="SimSun" w:eastAsia="SimSun" w:cs="SimSun"/>
          <w:sz w:val="21"/>
          <w:szCs w:val="21"/>
        </w:rPr>
        <w:t>同时，从用户视角来看，在付钱购买产品之前其实没有什么有效的方式可以</w:t>
      </w:r>
      <w:r>
        <w:rPr>
          <w:rFonts w:ascii="SimSun" w:hAnsi="SimSun" w:eastAsia="SimSun" w:cs="SimSun"/>
          <w:sz w:val="21"/>
          <w:szCs w:val="21"/>
          <w:spacing w:val="7"/>
        </w:rPr>
        <w:t xml:space="preserve"> </w:t>
      </w:r>
      <w:r>
        <w:rPr>
          <w:rFonts w:ascii="SimSun" w:hAnsi="SimSun" w:eastAsia="SimSun" w:cs="SimSun"/>
          <w:sz w:val="21"/>
          <w:szCs w:val="21"/>
          <w:spacing w:val="-5"/>
        </w:rPr>
        <w:t>深入地了解产品。购买产品之后如果没有质量问题，</w:t>
      </w:r>
      <w:r>
        <w:rPr>
          <w:rFonts w:ascii="SimSun" w:hAnsi="SimSun" w:eastAsia="SimSun" w:cs="SimSun"/>
          <w:sz w:val="21"/>
          <w:szCs w:val="21"/>
          <w:spacing w:val="60"/>
        </w:rPr>
        <w:t xml:space="preserve"> </w:t>
      </w:r>
      <w:r>
        <w:rPr>
          <w:rFonts w:ascii="SimSun" w:hAnsi="SimSun" w:eastAsia="SimSun" w:cs="SimSun"/>
          <w:sz w:val="21"/>
          <w:szCs w:val="21"/>
          <w:spacing w:val="-5"/>
        </w:rPr>
        <w:t>一般也难以退货和换货。也</w:t>
      </w:r>
      <w:r>
        <w:rPr>
          <w:rFonts w:ascii="SimSun" w:hAnsi="SimSun" w:eastAsia="SimSun" w:cs="SimSun"/>
          <w:sz w:val="21"/>
          <w:szCs w:val="21"/>
        </w:rPr>
        <w:t xml:space="preserve"> </w:t>
      </w:r>
      <w:r>
        <w:rPr>
          <w:rFonts w:ascii="SimSun" w:hAnsi="SimSun" w:eastAsia="SimSun" w:cs="SimSun"/>
          <w:sz w:val="21"/>
          <w:szCs w:val="21"/>
        </w:rPr>
        <w:t>就是说，用户购买产品前并不了解产品，而一旦购买，</w:t>
      </w:r>
      <w:r>
        <w:rPr>
          <w:rFonts w:ascii="SimSun" w:hAnsi="SimSun" w:eastAsia="SimSun" w:cs="SimSun"/>
          <w:sz w:val="21"/>
          <w:szCs w:val="21"/>
          <w:spacing w:val="-1"/>
        </w:rPr>
        <w:t>如果用了一段时间后发现</w:t>
      </w:r>
      <w:r>
        <w:rPr>
          <w:rFonts w:ascii="SimSun" w:hAnsi="SimSun" w:eastAsia="SimSun" w:cs="SimSun"/>
          <w:sz w:val="21"/>
          <w:szCs w:val="21"/>
        </w:rPr>
        <w:t xml:space="preserve"> </w:t>
      </w:r>
      <w:r>
        <w:rPr>
          <w:rFonts w:ascii="SimSun" w:hAnsi="SimSun" w:eastAsia="SimSun" w:cs="SimSun"/>
          <w:sz w:val="21"/>
          <w:szCs w:val="21"/>
        </w:rPr>
        <w:t>不合适，更换的成本则很高。这样的现状又会加剧</w:t>
      </w:r>
      <w:r>
        <w:rPr>
          <w:rFonts w:ascii="SimSun" w:hAnsi="SimSun" w:eastAsia="SimSun" w:cs="SimSun"/>
          <w:sz w:val="21"/>
          <w:szCs w:val="21"/>
          <w:spacing w:val="-1"/>
        </w:rPr>
        <w:t>厂商“重渠道、重宣传、重销</w:t>
      </w:r>
    </w:p>
    <w:p>
      <w:pPr>
        <w:spacing w:before="1" w:line="217" w:lineRule="auto"/>
        <w:rPr>
          <w:rFonts w:ascii="SimSun" w:hAnsi="SimSun" w:eastAsia="SimSun" w:cs="SimSun"/>
          <w:sz w:val="21"/>
          <w:szCs w:val="21"/>
        </w:rPr>
      </w:pPr>
      <w:r>
        <w:rPr>
          <w:rFonts w:ascii="SimSun" w:hAnsi="SimSun" w:eastAsia="SimSun" w:cs="SimSun"/>
          <w:sz w:val="21"/>
          <w:szCs w:val="21"/>
          <w:spacing w:val="-5"/>
        </w:rPr>
        <w:t>售和弱服务”的思维方式，从而加重营销职能对短期价值的关注度。</w:t>
      </w:r>
    </w:p>
    <w:p>
      <w:pPr>
        <w:spacing w:line="217" w:lineRule="auto"/>
        <w:sectPr>
          <w:footerReference w:type="default" r:id="rId142"/>
          <w:pgSz w:w="8640" w:h="12560"/>
          <w:pgMar w:top="400" w:right="766" w:bottom="427" w:left="489" w:header="0" w:footer="318" w:gutter="0"/>
        </w:sectPr>
        <w:rPr>
          <w:rFonts w:ascii="SimSun" w:hAnsi="SimSun" w:eastAsia="SimSun" w:cs="SimSun"/>
          <w:sz w:val="21"/>
          <w:szCs w:val="21"/>
        </w:rPr>
      </w:pPr>
    </w:p>
    <w:p>
      <w:pPr>
        <w:ind w:left="129"/>
        <w:spacing w:before="176" w:line="221" w:lineRule="auto"/>
        <w:rPr>
          <w:rFonts w:ascii="SimHei" w:hAnsi="SimHei" w:eastAsia="SimHei" w:cs="SimHei"/>
          <w:sz w:val="21"/>
          <w:szCs w:val="21"/>
        </w:rPr>
      </w:pPr>
      <w:r>
        <w:rPr>
          <w:rFonts w:ascii="SimHei" w:hAnsi="SimHei" w:eastAsia="SimHei" w:cs="SimHei"/>
          <w:sz w:val="21"/>
          <w:szCs w:val="21"/>
          <w:spacing w:val="-19"/>
          <w:w w:val="95"/>
        </w:rPr>
        <w:t>数字化思维：传统企业数字化转型指南</w:t>
      </w:r>
    </w:p>
    <w:p>
      <w:pPr>
        <w:pStyle w:val="BodyText"/>
        <w:spacing w:line="274" w:lineRule="auto"/>
        <w:rPr/>
      </w:pPr>
      <w:r/>
    </w:p>
    <w:p>
      <w:pPr>
        <w:pStyle w:val="BodyText"/>
        <w:spacing w:line="274" w:lineRule="auto"/>
        <w:rPr/>
      </w:pPr>
      <w:r/>
    </w:p>
    <w:p>
      <w:pPr>
        <w:ind w:firstLine="399"/>
        <w:spacing w:before="68" w:line="334" w:lineRule="auto"/>
        <w:rPr>
          <w:rFonts w:ascii="SimSun" w:hAnsi="SimSun" w:eastAsia="SimSun" w:cs="SimSun"/>
          <w:sz w:val="21"/>
          <w:szCs w:val="21"/>
        </w:rPr>
      </w:pPr>
      <w:r>
        <w:rPr>
          <w:rFonts w:ascii="SimSun" w:hAnsi="SimSun" w:eastAsia="SimSun" w:cs="SimSun"/>
          <w:sz w:val="21"/>
          <w:szCs w:val="21"/>
          <w:spacing w:val="-8"/>
        </w:rPr>
        <w:t>第</w:t>
      </w:r>
      <w:r>
        <w:rPr>
          <w:rFonts w:ascii="SimSun" w:hAnsi="SimSun" w:eastAsia="SimSun" w:cs="SimSun"/>
          <w:sz w:val="21"/>
          <w:szCs w:val="21"/>
          <w:b/>
          <w:bCs/>
          <w:spacing w:val="-8"/>
        </w:rPr>
        <w:t>三，工程思维的另一个特征就是喜欢把产品功能做得大而全，</w:t>
      </w:r>
      <w:r>
        <w:rPr>
          <w:rFonts w:ascii="SimSun" w:hAnsi="SimSun" w:eastAsia="SimSun" w:cs="SimSun"/>
          <w:sz w:val="21"/>
          <w:szCs w:val="21"/>
          <w:spacing w:val="-8"/>
        </w:rPr>
        <w:t>希望更多地研</w:t>
      </w:r>
      <w:r>
        <w:rPr>
          <w:rFonts w:ascii="SimSun" w:hAnsi="SimSun" w:eastAsia="SimSun" w:cs="SimSun"/>
          <w:sz w:val="21"/>
          <w:szCs w:val="21"/>
          <w:spacing w:val="5"/>
        </w:rPr>
        <w:t xml:space="preserve">  </w:t>
      </w:r>
      <w:r>
        <w:rPr>
          <w:rFonts w:ascii="SimSun" w:hAnsi="SimSun" w:eastAsia="SimSun" w:cs="SimSun"/>
          <w:sz w:val="21"/>
          <w:szCs w:val="21"/>
          <w:spacing w:val="-6"/>
        </w:rPr>
        <w:t>发新功能，而不是更深入地思考具体的功能逻辑是否合理。由于用户购买前并不了</w:t>
      </w:r>
      <w:r>
        <w:rPr>
          <w:rFonts w:ascii="SimSun" w:hAnsi="SimSun" w:eastAsia="SimSun" w:cs="SimSun"/>
          <w:sz w:val="21"/>
          <w:szCs w:val="21"/>
          <w:spacing w:val="12"/>
        </w:rPr>
        <w:t xml:space="preserve"> </w:t>
      </w:r>
      <w:r>
        <w:rPr>
          <w:rFonts w:ascii="SimSun" w:hAnsi="SimSun" w:eastAsia="SimSun" w:cs="SimSun"/>
          <w:sz w:val="21"/>
          <w:szCs w:val="21"/>
          <w:spacing w:val="-7"/>
        </w:rPr>
        <w:t>解产品，所以在营销方面就需要对产品进行重度的包装。这样的思路会反作用于生 </w:t>
      </w:r>
      <w:r>
        <w:rPr>
          <w:rFonts w:ascii="SimSun" w:hAnsi="SimSun" w:eastAsia="SimSun" w:cs="SimSun"/>
          <w:sz w:val="21"/>
          <w:szCs w:val="21"/>
          <w:spacing w:val="-7"/>
        </w:rPr>
        <w:t>产环节，甚至一定程度上研发和生产需要配合营销需求——而不是满足</w:t>
      </w:r>
      <w:r>
        <w:rPr>
          <w:rFonts w:ascii="SimSun" w:hAnsi="SimSun" w:eastAsia="SimSun" w:cs="SimSun"/>
          <w:sz w:val="21"/>
          <w:szCs w:val="21"/>
          <w:spacing w:val="-8"/>
        </w:rPr>
        <w:t>用户需求。</w:t>
      </w:r>
      <w:r>
        <w:rPr>
          <w:rFonts w:ascii="SimSun" w:hAnsi="SimSun" w:eastAsia="SimSun" w:cs="SimSun"/>
          <w:sz w:val="21"/>
          <w:szCs w:val="21"/>
        </w:rPr>
        <w:t xml:space="preserve">  </w:t>
      </w:r>
      <w:r>
        <w:rPr>
          <w:rFonts w:ascii="SimSun" w:hAnsi="SimSun" w:eastAsia="SimSun" w:cs="SimSun"/>
          <w:sz w:val="21"/>
          <w:szCs w:val="21"/>
          <w:spacing w:val="-6"/>
        </w:rPr>
        <w:t>这种现象会导致两个结果出现，第一个结果是产品会慢慢变成一个“大而全”</w:t>
      </w:r>
      <w:r>
        <w:rPr>
          <w:rFonts w:ascii="SimSun" w:hAnsi="SimSun" w:eastAsia="SimSun" w:cs="SimSun"/>
          <w:sz w:val="21"/>
          <w:szCs w:val="21"/>
          <w:spacing w:val="-7"/>
        </w:rPr>
        <w:t>的功</w:t>
      </w:r>
      <w:r>
        <w:rPr>
          <w:rFonts w:ascii="SimSun" w:hAnsi="SimSun" w:eastAsia="SimSun" w:cs="SimSun"/>
          <w:sz w:val="21"/>
          <w:szCs w:val="21"/>
        </w:rPr>
        <w:t xml:space="preserve"> </w:t>
      </w:r>
      <w:r>
        <w:rPr>
          <w:rFonts w:ascii="SimSun" w:hAnsi="SimSun" w:eastAsia="SimSun" w:cs="SimSun"/>
          <w:sz w:val="21"/>
          <w:szCs w:val="21"/>
          <w:spacing w:val="-6"/>
        </w:rPr>
        <w:t>能集合，但很多功能并不实用——想想你家里老式电视机的遥控器就明</w:t>
      </w:r>
      <w:r>
        <w:rPr>
          <w:rFonts w:ascii="SimSun" w:hAnsi="SimSun" w:eastAsia="SimSun" w:cs="SimSun"/>
          <w:sz w:val="21"/>
          <w:szCs w:val="21"/>
          <w:spacing w:val="-7"/>
        </w:rPr>
        <w:t>白了，可能</w:t>
      </w:r>
      <w:r>
        <w:rPr>
          <w:rFonts w:ascii="SimSun" w:hAnsi="SimSun" w:eastAsia="SimSun" w:cs="SimSun"/>
          <w:sz w:val="21"/>
          <w:szCs w:val="21"/>
        </w:rPr>
        <w:t xml:space="preserve"> </w:t>
      </w:r>
      <w:r>
        <w:rPr>
          <w:rFonts w:ascii="SimSun" w:hAnsi="SimSun" w:eastAsia="SimSun" w:cs="SimSun"/>
          <w:sz w:val="21"/>
          <w:szCs w:val="21"/>
          <w:spacing w:val="-7"/>
        </w:rPr>
        <w:t>那上面有的功能你从来都没用过；第二个结果是厂商会试图引入一些听起来“高大 </w:t>
      </w:r>
      <w:r>
        <w:rPr>
          <w:rFonts w:ascii="SimSun" w:hAnsi="SimSun" w:eastAsia="SimSun" w:cs="SimSun"/>
          <w:sz w:val="21"/>
          <w:szCs w:val="21"/>
          <w:u w:val="single" w:color="auto"/>
          <w:spacing w:val="-7"/>
        </w:rPr>
        <w:t>上</w:t>
      </w:r>
      <w:r>
        <w:rPr>
          <w:rFonts w:ascii="SimSun" w:hAnsi="SimSun" w:eastAsia="SimSun" w:cs="SimSun"/>
          <w:sz w:val="21"/>
          <w:szCs w:val="21"/>
          <w:spacing w:val="-7"/>
        </w:rPr>
        <w:t>”的概念性功能，但这些功能往往用起来并不稳定和可靠，甚至只是</w:t>
      </w:r>
      <w:r>
        <w:rPr>
          <w:rFonts w:ascii="SimSun" w:hAnsi="SimSun" w:eastAsia="SimSun" w:cs="SimSun"/>
          <w:sz w:val="21"/>
          <w:szCs w:val="21"/>
          <w:spacing w:val="-8"/>
        </w:rPr>
        <w:t>一时新鲜，</w:t>
      </w:r>
      <w:r>
        <w:rPr>
          <w:rFonts w:ascii="SimSun" w:hAnsi="SimSun" w:eastAsia="SimSun" w:cs="SimSun"/>
          <w:sz w:val="21"/>
          <w:szCs w:val="21"/>
        </w:rPr>
        <w:t xml:space="preserve">  </w:t>
      </w:r>
      <w:r>
        <w:rPr>
          <w:rFonts w:ascii="SimSun" w:hAnsi="SimSun" w:eastAsia="SimSun" w:cs="SimSun"/>
          <w:sz w:val="21"/>
          <w:szCs w:val="21"/>
          <w:spacing w:val="-10"/>
        </w:rPr>
        <w:t>过不了多久反而会成为累赘——想想曾经在电视机行业中被热炒的“画中画”功能，</w:t>
      </w:r>
    </w:p>
    <w:p>
      <w:pPr>
        <w:spacing w:line="218" w:lineRule="auto"/>
        <w:rPr>
          <w:rFonts w:ascii="SimSun" w:hAnsi="SimSun" w:eastAsia="SimSun" w:cs="SimSun"/>
          <w:sz w:val="21"/>
          <w:szCs w:val="21"/>
        </w:rPr>
      </w:pPr>
      <w:r>
        <w:rPr>
          <w:rFonts w:ascii="SimSun" w:hAnsi="SimSun" w:eastAsia="SimSun" w:cs="SimSun"/>
          <w:sz w:val="21"/>
          <w:szCs w:val="21"/>
          <w:spacing w:val="-7"/>
        </w:rPr>
        <w:t>在一个屏幕上同时播放两个电视节目，真的实用</w:t>
      </w:r>
      <w:r>
        <w:rPr>
          <w:rFonts w:ascii="SimSun" w:hAnsi="SimSun" w:eastAsia="SimSun" w:cs="SimSun"/>
          <w:sz w:val="21"/>
          <w:szCs w:val="21"/>
          <w:spacing w:val="-8"/>
        </w:rPr>
        <w:t>吗?</w:t>
      </w:r>
    </w:p>
    <w:p>
      <w:pPr>
        <w:ind w:right="61" w:firstLine="399"/>
        <w:spacing w:before="189" w:line="335" w:lineRule="auto"/>
        <w:rPr>
          <w:rFonts w:ascii="SimSun" w:hAnsi="SimSun" w:eastAsia="SimSun" w:cs="SimSun"/>
          <w:sz w:val="21"/>
          <w:szCs w:val="21"/>
        </w:rPr>
      </w:pPr>
      <w:r>
        <w:rPr>
          <w:rFonts w:ascii="SimSun" w:hAnsi="SimSun" w:eastAsia="SimSun" w:cs="SimSun"/>
          <w:sz w:val="21"/>
          <w:szCs w:val="21"/>
          <w:spacing w:val="-1"/>
        </w:rPr>
        <w:t>第四，</w:t>
      </w:r>
      <w:r>
        <w:rPr>
          <w:rFonts w:ascii="SimSun" w:hAnsi="SimSun" w:eastAsia="SimSun" w:cs="SimSun"/>
          <w:sz w:val="21"/>
          <w:szCs w:val="21"/>
          <w:b/>
          <w:bCs/>
          <w:spacing w:val="-1"/>
        </w:rPr>
        <w:t>传统制造业厂商对使用环节的关注极少</w:t>
      </w:r>
      <w:r>
        <w:rPr>
          <w:rFonts w:ascii="SimSun" w:hAnsi="SimSun" w:eastAsia="SimSun" w:cs="SimSun"/>
          <w:sz w:val="21"/>
          <w:szCs w:val="21"/>
          <w:spacing w:val="-1"/>
        </w:rPr>
        <w:t>。一方面是思想上没有动力去</w:t>
      </w:r>
      <w:r>
        <w:rPr>
          <w:rFonts w:ascii="SimSun" w:hAnsi="SimSun" w:eastAsia="SimSun" w:cs="SimSun"/>
          <w:sz w:val="21"/>
          <w:szCs w:val="21"/>
          <w:spacing w:val="7"/>
        </w:rPr>
        <w:t xml:space="preserve"> </w:t>
      </w:r>
      <w:r>
        <w:rPr>
          <w:rFonts w:ascii="SimSun" w:hAnsi="SimSun" w:eastAsia="SimSun" w:cs="SimSun"/>
          <w:sz w:val="21"/>
          <w:szCs w:val="21"/>
        </w:rPr>
        <w:t>关注，另一方面也没有特别有效的手段。因此很多</w:t>
      </w:r>
      <w:r>
        <w:rPr>
          <w:rFonts w:ascii="SimSun" w:hAnsi="SimSun" w:eastAsia="SimSun" w:cs="SimSun"/>
          <w:sz w:val="21"/>
          <w:szCs w:val="21"/>
          <w:spacing w:val="-1"/>
        </w:rPr>
        <w:t>传统制造业厂商自己都说不清</w:t>
      </w:r>
      <w:r>
        <w:rPr>
          <w:rFonts w:ascii="SimSun" w:hAnsi="SimSun" w:eastAsia="SimSun" w:cs="SimSun"/>
          <w:sz w:val="21"/>
          <w:szCs w:val="21"/>
        </w:rPr>
        <w:t xml:space="preserve"> </w:t>
      </w:r>
      <w:r>
        <w:rPr>
          <w:rFonts w:ascii="SimSun" w:hAnsi="SimSun" w:eastAsia="SimSun" w:cs="SimSun"/>
          <w:sz w:val="21"/>
          <w:szCs w:val="21"/>
          <w:spacing w:val="3"/>
        </w:rPr>
        <w:t>楚用户究竟需要什么,从而也就没办法有效地去优化</w:t>
      </w:r>
      <w:r>
        <w:rPr>
          <w:rFonts w:ascii="SimSun" w:hAnsi="SimSun" w:eastAsia="SimSun" w:cs="SimSun"/>
          <w:sz w:val="21"/>
          <w:szCs w:val="21"/>
          <w:spacing w:val="2"/>
        </w:rPr>
        <w:t>产品，只能跟随潮流和新技</w:t>
      </w:r>
    </w:p>
    <w:p>
      <w:pPr>
        <w:spacing w:line="219" w:lineRule="auto"/>
        <w:rPr>
          <w:rFonts w:ascii="SimSun" w:hAnsi="SimSun" w:eastAsia="SimSun" w:cs="SimSun"/>
          <w:sz w:val="21"/>
          <w:szCs w:val="21"/>
        </w:rPr>
      </w:pPr>
      <w:r>
        <w:rPr>
          <w:rFonts w:ascii="SimSun" w:hAnsi="SimSun" w:eastAsia="SimSun" w:cs="SimSun"/>
          <w:sz w:val="21"/>
          <w:szCs w:val="21"/>
          <w:spacing w:val="-9"/>
        </w:rPr>
        <w:t>术的发展去推出新产品。</w:t>
      </w:r>
    </w:p>
    <w:p>
      <w:pPr>
        <w:ind w:right="38" w:firstLine="399"/>
        <w:spacing w:before="161" w:line="334" w:lineRule="auto"/>
        <w:rPr>
          <w:rFonts w:ascii="SimSun" w:hAnsi="SimSun" w:eastAsia="SimSun" w:cs="SimSun"/>
          <w:sz w:val="21"/>
          <w:szCs w:val="21"/>
        </w:rPr>
      </w:pPr>
      <w:r>
        <w:rPr>
          <w:rFonts w:ascii="SimSun" w:hAnsi="SimSun" w:eastAsia="SimSun" w:cs="SimSun"/>
          <w:sz w:val="21"/>
          <w:szCs w:val="21"/>
          <w:spacing w:val="-7"/>
        </w:rPr>
        <w:t>另外，上述逻辑虽然以传统制造业为例，但是其他传统行业的情况与其类似。</w:t>
      </w:r>
      <w:r>
        <w:rPr>
          <w:rFonts w:ascii="SimSun" w:hAnsi="SimSun" w:eastAsia="SimSun" w:cs="SimSun"/>
          <w:sz w:val="21"/>
          <w:szCs w:val="21"/>
          <w:spacing w:val="2"/>
        </w:rPr>
        <w:t xml:space="preserve"> </w:t>
      </w:r>
      <w:r>
        <w:rPr>
          <w:rFonts w:ascii="SimSun" w:hAnsi="SimSun" w:eastAsia="SimSun" w:cs="SimSun"/>
          <w:sz w:val="21"/>
          <w:szCs w:val="21"/>
        </w:rPr>
        <w:t>有的可能是先收定金，后生产，然后再收尾款，但本质</w:t>
      </w:r>
      <w:r>
        <w:rPr>
          <w:rFonts w:ascii="SimSun" w:hAnsi="SimSun" w:eastAsia="SimSun" w:cs="SimSun"/>
          <w:sz w:val="21"/>
          <w:szCs w:val="21"/>
          <w:spacing w:val="-1"/>
        </w:rPr>
        <w:t>上还是用户付了钱才能拿</w:t>
      </w:r>
      <w:r>
        <w:rPr>
          <w:rFonts w:ascii="SimSun" w:hAnsi="SimSun" w:eastAsia="SimSun" w:cs="SimSun"/>
          <w:sz w:val="21"/>
          <w:szCs w:val="21"/>
        </w:rPr>
        <w:t xml:space="preserve"> </w:t>
      </w:r>
      <w:r>
        <w:rPr>
          <w:rFonts w:ascii="SimSun" w:hAnsi="SimSun" w:eastAsia="SimSun" w:cs="SimSun"/>
          <w:sz w:val="21"/>
          <w:szCs w:val="21"/>
        </w:rPr>
        <w:t>到产品；有的可能生产的产品并非实体形式而</w:t>
      </w:r>
      <w:r>
        <w:rPr>
          <w:rFonts w:ascii="SimSun" w:hAnsi="SimSun" w:eastAsia="SimSun" w:cs="SimSun"/>
          <w:sz w:val="21"/>
          <w:szCs w:val="21"/>
          <w:spacing w:val="-1"/>
        </w:rPr>
        <w:t>是服务，但本质上服务提供者依然</w:t>
      </w:r>
      <w:r>
        <w:rPr>
          <w:rFonts w:ascii="SimSun" w:hAnsi="SimSun" w:eastAsia="SimSun" w:cs="SimSun"/>
          <w:sz w:val="21"/>
          <w:szCs w:val="21"/>
        </w:rPr>
        <w:t xml:space="preserve"> </w:t>
      </w:r>
      <w:r>
        <w:rPr>
          <w:rFonts w:ascii="SimSun" w:hAnsi="SimSun" w:eastAsia="SimSun" w:cs="SimSun"/>
          <w:sz w:val="21"/>
          <w:szCs w:val="21"/>
        </w:rPr>
        <w:t>希望能快速且低成本地完成项目，这样才能尽快开始另一</w:t>
      </w:r>
      <w:r>
        <w:rPr>
          <w:rFonts w:ascii="SimSun" w:hAnsi="SimSun" w:eastAsia="SimSun" w:cs="SimSun"/>
          <w:sz w:val="21"/>
          <w:szCs w:val="21"/>
          <w:spacing w:val="-1"/>
        </w:rPr>
        <w:t>个项目；有的可能工程</w:t>
      </w:r>
      <w:r>
        <w:rPr>
          <w:rFonts w:ascii="SimSun" w:hAnsi="SimSun" w:eastAsia="SimSun" w:cs="SimSun"/>
          <w:sz w:val="21"/>
          <w:szCs w:val="21"/>
        </w:rPr>
        <w:t xml:space="preserve"> </w:t>
      </w:r>
      <w:r>
        <w:rPr>
          <w:rFonts w:ascii="SimSun" w:hAnsi="SimSun" w:eastAsia="SimSun" w:cs="SimSun"/>
          <w:sz w:val="21"/>
          <w:szCs w:val="21"/>
        </w:rPr>
        <w:t>思维和营销思维的表现没那么明显，比如很多大型企业会比中小企业投入更多的</w:t>
      </w:r>
      <w:r>
        <w:rPr>
          <w:rFonts w:ascii="SimSun" w:hAnsi="SimSun" w:eastAsia="SimSun" w:cs="SimSun"/>
          <w:sz w:val="21"/>
          <w:szCs w:val="21"/>
          <w:spacing w:val="15"/>
        </w:rPr>
        <w:t xml:space="preserve"> </w:t>
      </w:r>
      <w:r>
        <w:rPr>
          <w:rFonts w:ascii="SimSun" w:hAnsi="SimSun" w:eastAsia="SimSun" w:cs="SimSun"/>
          <w:sz w:val="21"/>
          <w:szCs w:val="21"/>
          <w:spacing w:val="-1"/>
        </w:rPr>
        <w:t>资源在设计、研发和服务上，但是相比于生产和营销过程的投入来说，特别是相</w:t>
      </w:r>
    </w:p>
    <w:p>
      <w:pPr>
        <w:spacing w:line="219" w:lineRule="auto"/>
        <w:rPr>
          <w:rFonts w:ascii="SimSun" w:hAnsi="SimSun" w:eastAsia="SimSun" w:cs="SimSun"/>
          <w:sz w:val="21"/>
          <w:szCs w:val="21"/>
        </w:rPr>
      </w:pPr>
      <w:r>
        <w:rPr>
          <w:rFonts w:ascii="SimSun" w:hAnsi="SimSun" w:eastAsia="SimSun" w:cs="SimSun"/>
          <w:sz w:val="21"/>
          <w:szCs w:val="21"/>
          <w:spacing w:val="-6"/>
        </w:rPr>
        <w:t>比于下面要提到的互联网公司在产品策划等环节的投入来说还是太少了。</w:t>
      </w:r>
    </w:p>
    <w:p>
      <w:pPr>
        <w:pStyle w:val="BodyText"/>
        <w:spacing w:line="265" w:lineRule="auto"/>
        <w:rPr/>
      </w:pPr>
      <w:r/>
    </w:p>
    <w:p>
      <w:pPr>
        <w:ind w:left="402"/>
        <w:spacing w:before="70" w:line="221" w:lineRule="auto"/>
        <w:rPr>
          <w:rFonts w:ascii="SimHei" w:hAnsi="SimHei" w:eastAsia="SimHei" w:cs="SimHei"/>
          <w:sz w:val="21"/>
          <w:szCs w:val="21"/>
        </w:rPr>
      </w:pPr>
      <w:r>
        <w:rPr>
          <w:rFonts w:ascii="SimHei" w:hAnsi="SimHei" w:eastAsia="SimHei" w:cs="SimHei"/>
          <w:sz w:val="21"/>
          <w:szCs w:val="21"/>
          <w:b/>
          <w:bCs/>
          <w:spacing w:val="-9"/>
        </w:rPr>
        <w:t>互联网行业：场景思维与运营思维</w:t>
      </w:r>
    </w:p>
    <w:p>
      <w:pPr>
        <w:ind w:right="53" w:firstLine="399"/>
        <w:spacing w:before="252" w:line="343" w:lineRule="auto"/>
        <w:rPr>
          <w:rFonts w:ascii="SimSun" w:hAnsi="SimSun" w:eastAsia="SimSun" w:cs="SimSun"/>
          <w:sz w:val="21"/>
          <w:szCs w:val="21"/>
        </w:rPr>
      </w:pPr>
      <w:r>
        <w:rPr>
          <w:rFonts w:ascii="SimSun" w:hAnsi="SimSun" w:eastAsia="SimSun" w:cs="SimSun"/>
          <w:sz w:val="21"/>
          <w:szCs w:val="21"/>
          <w:spacing w:val="-7"/>
        </w:rPr>
        <w:t>我们再来看互联网行业。传统制造业面临的所有问题，在互联网行业中也有。</w:t>
      </w:r>
      <w:r>
        <w:rPr>
          <w:rFonts w:ascii="SimSun" w:hAnsi="SimSun" w:eastAsia="SimSun" w:cs="SimSun"/>
          <w:sz w:val="21"/>
          <w:szCs w:val="21"/>
          <w:spacing w:val="2"/>
        </w:rPr>
        <w:t xml:space="preserve"> </w:t>
      </w:r>
      <w:r>
        <w:rPr>
          <w:rFonts w:ascii="SimSun" w:hAnsi="SimSun" w:eastAsia="SimSun" w:cs="SimSun"/>
          <w:sz w:val="21"/>
          <w:szCs w:val="21"/>
          <w:spacing w:val="6"/>
        </w:rPr>
        <w:t>互联网公司当然也会关注生产(开发)过程、效率提升和成本控</w:t>
      </w:r>
      <w:r>
        <w:rPr>
          <w:rFonts w:ascii="SimSun" w:hAnsi="SimSun" w:eastAsia="SimSun" w:cs="SimSun"/>
          <w:sz w:val="21"/>
          <w:szCs w:val="21"/>
          <w:spacing w:val="5"/>
        </w:rPr>
        <w:t>制，但是</w:t>
      </w:r>
      <w:r>
        <w:rPr>
          <w:rFonts w:ascii="SimSun" w:hAnsi="SimSun" w:eastAsia="SimSun" w:cs="SimSun"/>
          <w:sz w:val="21"/>
          <w:szCs w:val="21"/>
          <w:b/>
          <w:bCs/>
          <w:spacing w:val="5"/>
        </w:rPr>
        <w:t>互联网</w:t>
      </w:r>
      <w:r>
        <w:rPr>
          <w:rFonts w:ascii="SimSun" w:hAnsi="SimSun" w:eastAsia="SimSun" w:cs="SimSun"/>
          <w:sz w:val="21"/>
          <w:szCs w:val="21"/>
        </w:rPr>
        <w:t xml:space="preserve"> </w:t>
      </w:r>
      <w:r>
        <w:rPr>
          <w:rFonts w:ascii="SimSun" w:hAnsi="SimSun" w:eastAsia="SimSun" w:cs="SimSun"/>
          <w:sz w:val="21"/>
          <w:szCs w:val="21"/>
          <w:b/>
          <w:bCs/>
          <w:spacing w:val="-2"/>
        </w:rPr>
        <w:t>行业的典型商业路径是“研发—使用—转化”</w:t>
      </w:r>
      <w:r>
        <w:rPr>
          <w:rFonts w:ascii="SimSun" w:hAnsi="SimSun" w:eastAsia="SimSun" w:cs="SimSun"/>
          <w:sz w:val="21"/>
          <w:szCs w:val="21"/>
          <w:spacing w:val="-2"/>
        </w:rPr>
        <w:t>。研发环节类似于传统制造业的生</w:t>
      </w:r>
    </w:p>
    <w:p>
      <w:pPr>
        <w:spacing w:before="1" w:line="219" w:lineRule="auto"/>
        <w:rPr>
          <w:rFonts w:ascii="SimSun" w:hAnsi="SimSun" w:eastAsia="SimSun" w:cs="SimSun"/>
          <w:sz w:val="21"/>
          <w:szCs w:val="21"/>
        </w:rPr>
      </w:pPr>
      <w:r>
        <w:rPr>
          <w:rFonts w:ascii="SimSun" w:hAnsi="SimSun" w:eastAsia="SimSun" w:cs="SimSun"/>
          <w:sz w:val="21"/>
          <w:szCs w:val="21"/>
          <w:spacing w:val="-7"/>
        </w:rPr>
        <w:t>产环节，而转化环节则类似于销售环节。</w:t>
      </w:r>
    </w:p>
    <w:p>
      <w:pPr>
        <w:spacing w:line="219" w:lineRule="auto"/>
        <w:sectPr>
          <w:footerReference w:type="default" r:id="rId143"/>
          <w:pgSz w:w="8640" w:h="12580"/>
          <w:pgMar w:top="400" w:right="645" w:bottom="377" w:left="590" w:header="0" w:footer="268" w:gutter="0"/>
        </w:sectPr>
        <w:rPr>
          <w:rFonts w:ascii="SimSun" w:hAnsi="SimSun" w:eastAsia="SimSun" w:cs="SimSun"/>
          <w:sz w:val="21"/>
          <w:szCs w:val="21"/>
        </w:rPr>
      </w:pPr>
    </w:p>
    <w:p>
      <w:pPr>
        <w:ind w:left="4242"/>
        <w:spacing w:before="161" w:line="217" w:lineRule="auto"/>
        <w:rPr>
          <w:rFonts w:ascii="SimHei" w:hAnsi="SimHei" w:eastAsia="SimHei" w:cs="SimHei"/>
          <w:sz w:val="19"/>
          <w:szCs w:val="19"/>
        </w:rPr>
      </w:pPr>
      <w:r>
        <w:rPr>
          <w:rFonts w:ascii="SimHei" w:hAnsi="SimHei" w:eastAsia="SimHei" w:cs="SimHei"/>
          <w:sz w:val="19"/>
          <w:szCs w:val="19"/>
          <w:b/>
          <w:bCs/>
          <w:spacing w:val="-1"/>
        </w:rPr>
        <w:t>第2章</w:t>
      </w:r>
      <w:r>
        <w:rPr>
          <w:rFonts w:ascii="SimHei" w:hAnsi="SimHei" w:eastAsia="SimHei" w:cs="SimHei"/>
          <w:sz w:val="19"/>
          <w:szCs w:val="19"/>
          <w:spacing w:val="-1"/>
        </w:rPr>
        <w:t xml:space="preserve"> </w:t>
      </w:r>
      <w:r>
        <w:rPr>
          <w:rFonts w:ascii="SimHei" w:hAnsi="SimHei" w:eastAsia="SimHei" w:cs="SimHei"/>
          <w:sz w:val="19"/>
          <w:szCs w:val="19"/>
          <w:spacing w:val="-1"/>
        </w:rPr>
        <w:t>战略：确定数字化的全局位置|</w:t>
      </w:r>
    </w:p>
    <w:p>
      <w:pPr>
        <w:pStyle w:val="BodyText"/>
        <w:spacing w:line="288" w:lineRule="auto"/>
        <w:rPr/>
      </w:pPr>
      <w:r/>
    </w:p>
    <w:p>
      <w:pPr>
        <w:pStyle w:val="BodyText"/>
        <w:spacing w:line="289" w:lineRule="auto"/>
        <w:rPr/>
      </w:pPr>
      <w:r/>
    </w:p>
    <w:p>
      <w:pPr>
        <w:ind w:firstLine="399"/>
        <w:spacing w:before="62" w:line="378" w:lineRule="auto"/>
        <w:rPr>
          <w:rFonts w:ascii="SimSun" w:hAnsi="SimSun" w:eastAsia="SimSun" w:cs="SimSun"/>
          <w:sz w:val="19"/>
          <w:szCs w:val="19"/>
        </w:rPr>
      </w:pPr>
      <w:r>
        <w:rPr>
          <w:rFonts w:ascii="SimSun" w:hAnsi="SimSun" w:eastAsia="SimSun" w:cs="SimSun"/>
          <w:sz w:val="19"/>
          <w:szCs w:val="19"/>
          <w:spacing w:val="20"/>
        </w:rPr>
        <w:t>同样，我们再次尝试回答之前的两个问题。问题一</w:t>
      </w:r>
      <w:r>
        <w:rPr>
          <w:rFonts w:ascii="SimSun" w:hAnsi="SimSun" w:eastAsia="SimSun" w:cs="SimSun"/>
          <w:sz w:val="19"/>
          <w:szCs w:val="19"/>
          <w:spacing w:val="19"/>
        </w:rPr>
        <w:t>：上述路径中，商业价值</w:t>
      </w:r>
      <w:r>
        <w:rPr>
          <w:rFonts w:ascii="SimSun" w:hAnsi="SimSun" w:eastAsia="SimSun" w:cs="SimSun"/>
          <w:sz w:val="19"/>
          <w:szCs w:val="19"/>
        </w:rPr>
        <w:t xml:space="preserve">  </w:t>
      </w:r>
      <w:r>
        <w:rPr>
          <w:rFonts w:ascii="SimSun" w:hAnsi="SimSun" w:eastAsia="SimSun" w:cs="SimSun"/>
          <w:sz w:val="19"/>
          <w:szCs w:val="19"/>
          <w:spacing w:val="13"/>
        </w:rPr>
        <w:t>在哪个环节产生?答案是在最后一个环节——转化环节产生。问题二：上述路径</w:t>
      </w:r>
      <w:r>
        <w:rPr>
          <w:rFonts w:ascii="SimSun" w:hAnsi="SimSun" w:eastAsia="SimSun" w:cs="SimSun"/>
          <w:sz w:val="19"/>
          <w:szCs w:val="19"/>
          <w:spacing w:val="12"/>
        </w:rPr>
        <w:t>中，</w:t>
      </w:r>
      <w:r>
        <w:rPr>
          <w:rFonts w:ascii="SimSun" w:hAnsi="SimSun" w:eastAsia="SimSun" w:cs="SimSun"/>
          <w:sz w:val="19"/>
          <w:szCs w:val="19"/>
        </w:rPr>
        <w:t xml:space="preserve"> </w:t>
      </w:r>
      <w:r>
        <w:rPr>
          <w:rFonts w:ascii="SimSun" w:hAnsi="SimSun" w:eastAsia="SimSun" w:cs="SimSun"/>
          <w:sz w:val="19"/>
          <w:szCs w:val="19"/>
          <w:spacing w:val="22"/>
        </w:rPr>
        <w:t>用户认知在哪个环节产生?答案是在使用环节。即对于大多数典</w:t>
      </w:r>
      <w:r>
        <w:rPr>
          <w:rFonts w:ascii="SimSun" w:hAnsi="SimSun" w:eastAsia="SimSun" w:cs="SimSun"/>
          <w:sz w:val="19"/>
          <w:szCs w:val="19"/>
          <w:spacing w:val="21"/>
        </w:rPr>
        <w:t>型的互联网产品 </w:t>
      </w:r>
      <w:r>
        <w:rPr>
          <w:rFonts w:ascii="SimSun" w:hAnsi="SimSun" w:eastAsia="SimSun" w:cs="SimSun"/>
          <w:sz w:val="19"/>
          <w:szCs w:val="19"/>
          <w:spacing w:val="20"/>
        </w:rPr>
        <w:t>来说，用户是先使用某个产品，如果认为这个产品不</w:t>
      </w:r>
      <w:r>
        <w:rPr>
          <w:rFonts w:ascii="SimSun" w:hAnsi="SimSun" w:eastAsia="SimSun" w:cs="SimSun"/>
          <w:sz w:val="19"/>
          <w:szCs w:val="19"/>
          <w:spacing w:val="19"/>
        </w:rPr>
        <w:t>错，才有可能转化为该产品</w:t>
      </w:r>
    </w:p>
    <w:p>
      <w:pPr>
        <w:spacing w:line="217" w:lineRule="auto"/>
        <w:rPr>
          <w:rFonts w:ascii="SimSun" w:hAnsi="SimSun" w:eastAsia="SimSun" w:cs="SimSun"/>
          <w:sz w:val="19"/>
          <w:szCs w:val="19"/>
        </w:rPr>
      </w:pPr>
      <w:r>
        <w:rPr>
          <w:rFonts w:ascii="SimSun" w:hAnsi="SimSun" w:eastAsia="SimSun" w:cs="SimSun"/>
          <w:sz w:val="19"/>
          <w:szCs w:val="19"/>
          <w:spacing w:val="13"/>
        </w:rPr>
        <w:t>的付费用户。也就是说，</w:t>
      </w:r>
      <w:r>
        <w:rPr>
          <w:rFonts w:ascii="SimSun" w:hAnsi="SimSun" w:eastAsia="SimSun" w:cs="SimSun"/>
          <w:sz w:val="19"/>
          <w:szCs w:val="19"/>
          <w:b/>
          <w:bCs/>
          <w:spacing w:val="13"/>
        </w:rPr>
        <w:t>用户认知位于商业价值之前。</w:t>
      </w:r>
    </w:p>
    <w:p>
      <w:pPr>
        <w:ind w:left="2" w:right="50" w:firstLine="397"/>
        <w:spacing w:before="136" w:line="379" w:lineRule="auto"/>
        <w:rPr>
          <w:rFonts w:ascii="SimSun" w:hAnsi="SimSun" w:eastAsia="SimSun" w:cs="SimSun"/>
          <w:sz w:val="19"/>
          <w:szCs w:val="19"/>
        </w:rPr>
      </w:pPr>
      <w:r>
        <w:rPr>
          <w:rFonts w:ascii="SimSun" w:hAnsi="SimSun" w:eastAsia="SimSun" w:cs="SimSun"/>
          <w:sz w:val="19"/>
          <w:szCs w:val="19"/>
          <w:spacing w:val="20"/>
        </w:rPr>
        <w:t>这就与一般的传统行业逻辑很不一样了。</w:t>
      </w:r>
      <w:r>
        <w:rPr>
          <w:rFonts w:ascii="SimSun" w:hAnsi="SimSun" w:eastAsia="SimSun" w:cs="SimSun"/>
          <w:sz w:val="19"/>
          <w:szCs w:val="19"/>
          <w:b/>
          <w:bCs/>
          <w:spacing w:val="20"/>
        </w:rPr>
        <w:t>在这样的商业路径下，大多数互联</w:t>
      </w:r>
      <w:r>
        <w:rPr>
          <w:rFonts w:ascii="SimSun" w:hAnsi="SimSun" w:eastAsia="SimSun" w:cs="SimSun"/>
          <w:sz w:val="19"/>
          <w:szCs w:val="19"/>
          <w:spacing w:val="3"/>
        </w:rPr>
        <w:t xml:space="preserve"> </w:t>
      </w:r>
      <w:r>
        <w:rPr>
          <w:rFonts w:ascii="SimSun" w:hAnsi="SimSun" w:eastAsia="SimSun" w:cs="SimSun"/>
          <w:sz w:val="19"/>
          <w:szCs w:val="19"/>
          <w:b/>
          <w:bCs/>
          <w:spacing w:val="17"/>
        </w:rPr>
        <w:t>网公司会将核心资源综合投入这三个环节中，相比之下会有大量的资源被投入如</w:t>
      </w:r>
      <w:r>
        <w:rPr>
          <w:rFonts w:ascii="SimSun" w:hAnsi="SimSun" w:eastAsia="SimSun" w:cs="SimSun"/>
          <w:sz w:val="19"/>
          <w:szCs w:val="19"/>
          <w:spacing w:val="17"/>
        </w:rPr>
        <w:t xml:space="preserve"> </w:t>
      </w:r>
      <w:r>
        <w:rPr>
          <w:rFonts w:ascii="SimSun" w:hAnsi="SimSun" w:eastAsia="SimSun" w:cs="SimSun"/>
          <w:sz w:val="19"/>
          <w:szCs w:val="19"/>
          <w:b/>
          <w:bCs/>
          <w:spacing w:val="16"/>
        </w:rPr>
        <w:t>何才能让用户更好地“使用”产品这个课题研究上。因而会形成两种思维方式，</w:t>
      </w:r>
    </w:p>
    <w:p>
      <w:pPr>
        <w:ind w:left="2"/>
        <w:spacing w:line="219" w:lineRule="auto"/>
        <w:rPr>
          <w:rFonts w:ascii="SimSun" w:hAnsi="SimSun" w:eastAsia="SimSun" w:cs="SimSun"/>
          <w:sz w:val="19"/>
          <w:szCs w:val="19"/>
        </w:rPr>
      </w:pPr>
      <w:r>
        <w:rPr>
          <w:rFonts w:ascii="SimSun" w:hAnsi="SimSun" w:eastAsia="SimSun" w:cs="SimSun"/>
          <w:sz w:val="19"/>
          <w:szCs w:val="19"/>
          <w:b/>
          <w:bCs/>
          <w:spacing w:val="10"/>
        </w:rPr>
        <w:t>即针对策划和研发的场景思维，以及针对转化的运营思维。</w:t>
      </w:r>
    </w:p>
    <w:p>
      <w:pPr>
        <w:ind w:left="399"/>
        <w:spacing w:before="176" w:line="219" w:lineRule="auto"/>
        <w:rPr>
          <w:rFonts w:ascii="SimSun" w:hAnsi="SimSun" w:eastAsia="SimSun" w:cs="SimSun"/>
          <w:sz w:val="19"/>
          <w:szCs w:val="19"/>
        </w:rPr>
      </w:pPr>
      <w:r>
        <w:rPr>
          <w:rFonts w:ascii="SimSun" w:hAnsi="SimSun" w:eastAsia="SimSun" w:cs="SimSun"/>
          <w:sz w:val="19"/>
          <w:szCs w:val="19"/>
          <w:spacing w:val="10"/>
        </w:rPr>
        <w:t>我们依然要梳理一下具体逻辑：</w:t>
      </w:r>
    </w:p>
    <w:p>
      <w:pPr>
        <w:ind w:firstLine="399"/>
        <w:spacing w:before="139" w:line="370" w:lineRule="auto"/>
        <w:rPr>
          <w:rFonts w:ascii="SimSun" w:hAnsi="SimSun" w:eastAsia="SimSun" w:cs="SimSun"/>
          <w:sz w:val="19"/>
          <w:szCs w:val="19"/>
        </w:rPr>
      </w:pPr>
      <w:r>
        <w:rPr>
          <w:rFonts w:ascii="SimSun" w:hAnsi="SimSun" w:eastAsia="SimSun" w:cs="SimSun"/>
          <w:sz w:val="19"/>
          <w:szCs w:val="19"/>
          <w:spacing w:val="16"/>
        </w:rPr>
        <w:t>第</w:t>
      </w:r>
      <w:r>
        <w:rPr>
          <w:rFonts w:ascii="SimSun" w:hAnsi="SimSun" w:eastAsia="SimSun" w:cs="SimSun"/>
          <w:sz w:val="19"/>
          <w:szCs w:val="19"/>
          <w:spacing w:val="-43"/>
        </w:rPr>
        <w:t xml:space="preserve"> </w:t>
      </w:r>
      <w:r>
        <w:rPr>
          <w:rFonts w:ascii="SimSun" w:hAnsi="SimSun" w:eastAsia="SimSun" w:cs="SimSun"/>
          <w:sz w:val="19"/>
          <w:szCs w:val="19"/>
          <w:b/>
          <w:bCs/>
          <w:spacing w:val="16"/>
        </w:rPr>
        <w:t>一</w:t>
      </w:r>
      <w:r>
        <w:rPr>
          <w:rFonts w:ascii="SimSun" w:hAnsi="SimSun" w:eastAsia="SimSun" w:cs="SimSun"/>
          <w:sz w:val="19"/>
          <w:szCs w:val="19"/>
          <w:spacing w:val="-47"/>
        </w:rPr>
        <w:t xml:space="preserve"> </w:t>
      </w:r>
      <w:r>
        <w:rPr>
          <w:rFonts w:ascii="SimSun" w:hAnsi="SimSun" w:eastAsia="SimSun" w:cs="SimSun"/>
          <w:sz w:val="19"/>
          <w:szCs w:val="19"/>
          <w:b/>
          <w:bCs/>
          <w:spacing w:val="16"/>
        </w:rPr>
        <w:t>，场景思维的首要特征是以用户为中心去思考问题。</w:t>
      </w:r>
      <w:r>
        <w:rPr>
          <w:rFonts w:ascii="SimSun" w:hAnsi="SimSun" w:eastAsia="SimSun" w:cs="SimSun"/>
          <w:sz w:val="19"/>
          <w:szCs w:val="19"/>
          <w:spacing w:val="16"/>
        </w:rPr>
        <w:t>具体的方法是，互</w:t>
      </w:r>
      <w:r>
        <w:rPr>
          <w:rFonts w:ascii="SimSun" w:hAnsi="SimSun" w:eastAsia="SimSun" w:cs="SimSun"/>
          <w:sz w:val="19"/>
          <w:szCs w:val="19"/>
        </w:rPr>
        <w:t xml:space="preserve">  </w:t>
      </w:r>
      <w:r>
        <w:rPr>
          <w:rFonts w:ascii="SimSun" w:hAnsi="SimSun" w:eastAsia="SimSun" w:cs="SimSun"/>
          <w:sz w:val="19"/>
          <w:szCs w:val="19"/>
          <w:spacing w:val="19"/>
        </w:rPr>
        <w:t>联网产品的策划和设计人员会对用户需求进行反复、深入地发掘和分析，同时互</w:t>
      </w:r>
      <w:r>
        <w:rPr>
          <w:rFonts w:ascii="SimSun" w:hAnsi="SimSun" w:eastAsia="SimSun" w:cs="SimSun"/>
          <w:sz w:val="19"/>
          <w:szCs w:val="19"/>
          <w:spacing w:val="5"/>
        </w:rPr>
        <w:t xml:space="preserve">  </w:t>
      </w:r>
      <w:r>
        <w:rPr>
          <w:rFonts w:ascii="SimSun" w:hAnsi="SimSun" w:eastAsia="SimSun" w:cs="SimSun"/>
          <w:sz w:val="19"/>
          <w:szCs w:val="19"/>
          <w:spacing w:val="19"/>
        </w:rPr>
        <w:t>联网的特征也决定了其有能力通过数据分析、用户行为分析、用户研究等方式深 </w:t>
      </w:r>
      <w:r>
        <w:rPr>
          <w:rFonts w:ascii="SimSun" w:hAnsi="SimSun" w:eastAsia="SimSun" w:cs="SimSun"/>
          <w:sz w:val="19"/>
          <w:szCs w:val="19"/>
          <w:spacing w:val="19"/>
        </w:rPr>
        <w:t>入地了解用户。互联网公司并不仅是把产品的功能做出来就可以，还必须努力让</w:t>
      </w:r>
      <w:r>
        <w:rPr>
          <w:rFonts w:ascii="SimSun" w:hAnsi="SimSun" w:eastAsia="SimSun" w:cs="SimSun"/>
          <w:sz w:val="19"/>
          <w:szCs w:val="19"/>
          <w:spacing w:val="6"/>
        </w:rPr>
        <w:t xml:space="preserve">  </w:t>
      </w:r>
      <w:r>
        <w:rPr>
          <w:rFonts w:ascii="SimSun" w:hAnsi="SimSun" w:eastAsia="SimSun" w:cs="SimSun"/>
          <w:sz w:val="19"/>
          <w:szCs w:val="19"/>
          <w:spacing w:val="20"/>
        </w:rPr>
        <w:t>用户爱上这些产品和功能。因为先使用后付费的原因，只有让用户爱上产</w:t>
      </w:r>
      <w:r>
        <w:rPr>
          <w:rFonts w:ascii="SimSun" w:hAnsi="SimSun" w:eastAsia="SimSun" w:cs="SimSun"/>
          <w:sz w:val="19"/>
          <w:szCs w:val="19"/>
          <w:spacing w:val="19"/>
        </w:rPr>
        <w:t>品才更</w:t>
      </w:r>
      <w:r>
        <w:rPr>
          <w:rFonts w:ascii="SimSun" w:hAnsi="SimSun" w:eastAsia="SimSun" w:cs="SimSun"/>
          <w:sz w:val="19"/>
          <w:szCs w:val="19"/>
        </w:rPr>
        <w:t xml:space="preserve"> </w:t>
      </w:r>
      <w:r>
        <w:rPr>
          <w:rFonts w:ascii="SimSun" w:hAnsi="SimSun" w:eastAsia="SimSun" w:cs="SimSun"/>
          <w:sz w:val="19"/>
          <w:szCs w:val="19"/>
          <w:spacing w:val="19"/>
        </w:rPr>
        <w:t>有可能创造商业价值。因此大多数互联网公司在产品研发的过程中会重点思考用 </w:t>
      </w:r>
      <w:r>
        <w:rPr>
          <w:rFonts w:ascii="SimSun" w:hAnsi="SimSun" w:eastAsia="SimSun" w:cs="SimSun"/>
          <w:sz w:val="19"/>
          <w:szCs w:val="19"/>
          <w:spacing w:val="10"/>
        </w:rPr>
        <w:t>户“在什么条件下”和“为什么”要用自己的产品，继而设计出更适合用户的功能。</w:t>
      </w:r>
      <w:r>
        <w:rPr>
          <w:rFonts w:ascii="SimSun" w:hAnsi="SimSun" w:eastAsia="SimSun" w:cs="SimSun"/>
          <w:sz w:val="19"/>
          <w:szCs w:val="19"/>
          <w:spacing w:val="13"/>
        </w:rPr>
        <w:t xml:space="preserve"> </w:t>
      </w:r>
      <w:r>
        <w:rPr>
          <w:rFonts w:ascii="SimSun" w:hAnsi="SimSun" w:eastAsia="SimSun" w:cs="SimSun"/>
          <w:sz w:val="19"/>
          <w:szCs w:val="19"/>
          <w:b/>
          <w:bCs/>
          <w:spacing w:val="15"/>
        </w:rPr>
        <w:t>互联网的产品策划和设计的目的，不是把产品做出来，而是让用户用起来。在</w:t>
      </w:r>
      <w:r>
        <w:rPr>
          <w:rFonts w:ascii="SimSun" w:hAnsi="SimSun" w:eastAsia="SimSun" w:cs="SimSun"/>
          <w:sz w:val="19"/>
          <w:szCs w:val="19"/>
          <w:spacing w:val="15"/>
        </w:rPr>
        <w:t>典  </w:t>
      </w:r>
      <w:r>
        <w:rPr>
          <w:rFonts w:ascii="SimSun" w:hAnsi="SimSun" w:eastAsia="SimSun" w:cs="SimSun"/>
          <w:sz w:val="19"/>
          <w:szCs w:val="19"/>
          <w:spacing w:val="20"/>
        </w:rPr>
        <w:t>型的互联网公司中，产品经理是一个非常重要的职位，他们的职责是负责策划和</w:t>
      </w:r>
    </w:p>
    <w:p>
      <w:pPr>
        <w:spacing w:line="219" w:lineRule="auto"/>
        <w:rPr>
          <w:rFonts w:ascii="SimSun" w:hAnsi="SimSun" w:eastAsia="SimSun" w:cs="SimSun"/>
          <w:sz w:val="19"/>
          <w:szCs w:val="19"/>
        </w:rPr>
      </w:pPr>
      <w:r>
        <w:rPr>
          <w:rFonts w:ascii="SimSun" w:hAnsi="SimSun" w:eastAsia="SimSun" w:cs="SimSun"/>
          <w:sz w:val="19"/>
          <w:szCs w:val="19"/>
          <w:spacing w:val="8"/>
        </w:rPr>
        <w:t>设计产品。</w:t>
      </w:r>
    </w:p>
    <w:p>
      <w:pPr>
        <w:ind w:right="69" w:firstLine="399"/>
        <w:spacing w:before="211" w:line="380" w:lineRule="auto"/>
        <w:rPr>
          <w:rFonts w:ascii="SimSun" w:hAnsi="SimSun" w:eastAsia="SimSun" w:cs="SimSun"/>
          <w:sz w:val="19"/>
          <w:szCs w:val="19"/>
        </w:rPr>
      </w:pPr>
      <w:r>
        <w:rPr>
          <w:rFonts w:ascii="SimSun" w:hAnsi="SimSun" w:eastAsia="SimSun" w:cs="SimSun"/>
          <w:sz w:val="19"/>
          <w:szCs w:val="19"/>
          <w:spacing w:val="19"/>
        </w:rPr>
        <w:t>第</w:t>
      </w:r>
      <w:r>
        <w:rPr>
          <w:rFonts w:ascii="SimSun" w:hAnsi="SimSun" w:eastAsia="SimSun" w:cs="SimSun"/>
          <w:sz w:val="19"/>
          <w:szCs w:val="19"/>
          <w:b/>
          <w:bCs/>
          <w:spacing w:val="19"/>
        </w:rPr>
        <w:t>二，场景思维的另一个特征是“合适”</w:t>
      </w:r>
      <w:r>
        <w:rPr>
          <w:rFonts w:ascii="SimSun" w:hAnsi="SimSun" w:eastAsia="SimSun" w:cs="SimSun"/>
          <w:sz w:val="19"/>
          <w:szCs w:val="19"/>
          <w:spacing w:val="19"/>
        </w:rPr>
        <w:t>。由于</w:t>
      </w:r>
      <w:r>
        <w:rPr>
          <w:rFonts w:ascii="SimSun" w:hAnsi="SimSun" w:eastAsia="SimSun" w:cs="SimSun"/>
          <w:sz w:val="19"/>
          <w:szCs w:val="19"/>
          <w:spacing w:val="18"/>
        </w:rPr>
        <w:t>要让用户尽快用起来，所以</w:t>
      </w:r>
      <w:r>
        <w:rPr>
          <w:rFonts w:ascii="SimSun" w:hAnsi="SimSun" w:eastAsia="SimSun" w:cs="SimSun"/>
          <w:sz w:val="19"/>
          <w:szCs w:val="19"/>
        </w:rPr>
        <w:t xml:space="preserve"> </w:t>
      </w:r>
      <w:r>
        <w:rPr>
          <w:rFonts w:ascii="SimSun" w:hAnsi="SimSun" w:eastAsia="SimSun" w:cs="SimSun"/>
          <w:sz w:val="19"/>
          <w:szCs w:val="19"/>
          <w:spacing w:val="20"/>
        </w:rPr>
        <w:t>互联网产品的基本设计理念是：在合适的时候为用户提供合适的功能</w:t>
      </w:r>
      <w:r>
        <w:rPr>
          <w:rFonts w:ascii="SimSun" w:hAnsi="SimSun" w:eastAsia="SimSun" w:cs="SimSun"/>
          <w:sz w:val="19"/>
          <w:szCs w:val="19"/>
          <w:spacing w:val="19"/>
        </w:rPr>
        <w:t>，解决用户</w:t>
      </w:r>
      <w:r>
        <w:rPr>
          <w:rFonts w:ascii="SimSun" w:hAnsi="SimSun" w:eastAsia="SimSun" w:cs="SimSun"/>
          <w:sz w:val="19"/>
          <w:szCs w:val="19"/>
        </w:rPr>
        <w:t xml:space="preserve"> </w:t>
      </w:r>
      <w:r>
        <w:rPr>
          <w:rFonts w:ascii="SimSun" w:hAnsi="SimSun" w:eastAsia="SimSun" w:cs="SimSun"/>
          <w:sz w:val="19"/>
          <w:szCs w:val="19"/>
          <w:spacing w:val="18"/>
        </w:rPr>
        <w:t>问题但不添乱，并不是一味地把产品做得大而全或者强大，让用户摸不着头脑。</w:t>
      </w:r>
    </w:p>
    <w:p>
      <w:pPr>
        <w:spacing w:line="218" w:lineRule="auto"/>
        <w:rPr>
          <w:rFonts w:ascii="SimSun" w:hAnsi="SimSun" w:eastAsia="SimSun" w:cs="SimSun"/>
          <w:sz w:val="19"/>
          <w:szCs w:val="19"/>
        </w:rPr>
      </w:pPr>
      <w:r>
        <w:rPr>
          <w:rFonts w:ascii="SimSun" w:hAnsi="SimSun" w:eastAsia="SimSun" w:cs="SimSun"/>
          <w:sz w:val="19"/>
          <w:szCs w:val="19"/>
          <w:spacing w:val="16"/>
        </w:rPr>
        <w:t>相关的原则及其背后的逻辑将在第3章继续深入讨论。</w:t>
      </w:r>
    </w:p>
    <w:p>
      <w:pPr>
        <w:ind w:right="42" w:firstLine="402"/>
        <w:spacing w:before="143" w:line="380" w:lineRule="auto"/>
        <w:rPr>
          <w:rFonts w:ascii="SimSun" w:hAnsi="SimSun" w:eastAsia="SimSun" w:cs="SimSun"/>
          <w:sz w:val="19"/>
          <w:szCs w:val="19"/>
        </w:rPr>
      </w:pPr>
      <w:r>
        <w:rPr>
          <w:rFonts w:ascii="SimSun" w:hAnsi="SimSun" w:eastAsia="SimSun" w:cs="SimSun"/>
          <w:sz w:val="19"/>
          <w:szCs w:val="19"/>
          <w:b/>
          <w:bCs/>
          <w:spacing w:val="20"/>
        </w:rPr>
        <w:t>第三，互联网公司特别关注用户体验。</w:t>
      </w:r>
      <w:r>
        <w:rPr>
          <w:rFonts w:ascii="SimSun" w:hAnsi="SimSun" w:eastAsia="SimSun" w:cs="SimSun"/>
          <w:sz w:val="19"/>
          <w:szCs w:val="19"/>
          <w:spacing w:val="20"/>
        </w:rPr>
        <w:t>一个优秀的互联网产品，以合适的功</w:t>
      </w:r>
      <w:r>
        <w:rPr>
          <w:rFonts w:ascii="SimSun" w:hAnsi="SimSun" w:eastAsia="SimSun" w:cs="SimSun"/>
          <w:sz w:val="19"/>
          <w:szCs w:val="19"/>
          <w:spacing w:val="4"/>
        </w:rPr>
        <w:t xml:space="preserve"> </w:t>
      </w:r>
      <w:r>
        <w:rPr>
          <w:rFonts w:ascii="SimSun" w:hAnsi="SimSun" w:eastAsia="SimSun" w:cs="SimSun"/>
          <w:sz w:val="19"/>
          <w:szCs w:val="19"/>
          <w:spacing w:val="19"/>
        </w:rPr>
        <w:t>能满足用户的需求只是第一步，除此之外还要努力优化用户在使用产品过程中的</w:t>
      </w:r>
    </w:p>
    <w:p>
      <w:pPr>
        <w:spacing w:before="1" w:line="218" w:lineRule="auto"/>
        <w:rPr>
          <w:rFonts w:ascii="SimSun" w:hAnsi="SimSun" w:eastAsia="SimSun" w:cs="SimSun"/>
          <w:sz w:val="19"/>
          <w:szCs w:val="19"/>
        </w:rPr>
      </w:pPr>
      <w:r>
        <w:rPr>
          <w:rFonts w:ascii="SimSun" w:hAnsi="SimSun" w:eastAsia="SimSun" w:cs="SimSun"/>
          <w:sz w:val="19"/>
          <w:szCs w:val="19"/>
          <w:spacing w:val="18"/>
        </w:rPr>
        <w:t>感受。这是场景思维的第三个特征。原因依然与商业路径有关——用户觉得好，</w:t>
      </w:r>
    </w:p>
    <w:p>
      <w:pPr>
        <w:spacing w:line="218" w:lineRule="auto"/>
        <w:sectPr>
          <w:footerReference w:type="default" r:id="rId144"/>
          <w:pgSz w:w="8640" w:h="12560"/>
          <w:pgMar w:top="400" w:right="754" w:bottom="370" w:left="470" w:header="0" w:footer="271" w:gutter="0"/>
        </w:sectPr>
        <w:rPr>
          <w:rFonts w:ascii="SimSun" w:hAnsi="SimSun" w:eastAsia="SimSun" w:cs="SimSun"/>
          <w:sz w:val="19"/>
          <w:szCs w:val="19"/>
        </w:rPr>
      </w:pPr>
    </w:p>
    <w:p>
      <w:pPr>
        <w:spacing w:before="209" w:line="219" w:lineRule="auto"/>
        <w:rPr>
          <w:rFonts w:ascii="SimHei" w:hAnsi="SimHei" w:eastAsia="SimHei" w:cs="SimHei"/>
          <w:sz w:val="19"/>
          <w:szCs w:val="19"/>
        </w:rPr>
      </w:pPr>
      <w:r>
        <w:rPr>
          <w:rFonts w:ascii="SimHei" w:hAnsi="SimHei" w:eastAsia="SimHei" w:cs="SimHei"/>
          <w:sz w:val="19"/>
          <w:szCs w:val="19"/>
          <w:position w:val="-5"/>
        </w:rPr>
        <w:drawing>
          <wp:inline distT="0" distB="0" distL="0" distR="0">
            <wp:extent cx="6363" cy="139715"/>
            <wp:effectExtent l="0" t="0" r="0" b="0"/>
            <wp:docPr id="160" name="IM 160"/>
            <wp:cNvGraphicFramePr/>
            <a:graphic>
              <a:graphicData uri="http://schemas.openxmlformats.org/drawingml/2006/picture">
                <pic:pic>
                  <pic:nvPicPr>
                    <pic:cNvPr id="160" name="IM 160"/>
                    <pic:cNvPicPr/>
                  </pic:nvPicPr>
                  <pic:blipFill>
                    <a:blip r:embed="rId146"/>
                    <a:stretch>
                      <a:fillRect/>
                    </a:stretch>
                  </pic:blipFill>
                  <pic:spPr>
                    <a:xfrm rot="0">
                      <a:off x="0" y="0"/>
                      <a:ext cx="6363" cy="139715"/>
                    </a:xfrm>
                    <a:prstGeom prst="rect">
                      <a:avLst/>
                    </a:prstGeom>
                  </pic:spPr>
                </pic:pic>
              </a:graphicData>
            </a:graphic>
          </wp:inline>
        </w:drawing>
      </w:r>
      <w:r>
        <w:rPr>
          <w:rFonts w:ascii="SimHei" w:hAnsi="SimHei" w:eastAsia="SimHei" w:cs="SimHei"/>
          <w:sz w:val="19"/>
          <w:szCs w:val="19"/>
          <w:spacing w:val="47"/>
        </w:rPr>
        <w:t xml:space="preserve"> </w:t>
      </w:r>
      <w:r>
        <w:rPr>
          <w:rFonts w:ascii="SimHei" w:hAnsi="SimHei" w:eastAsia="SimHei" w:cs="SimHei"/>
          <w:sz w:val="19"/>
          <w:szCs w:val="19"/>
          <w:spacing w:val="-9"/>
        </w:rPr>
        <w:t>数字化思维：传统企业数字化转型指南</w:t>
      </w:r>
    </w:p>
    <w:p>
      <w:pPr>
        <w:pStyle w:val="BodyText"/>
        <w:spacing w:line="288" w:lineRule="auto"/>
        <w:rPr/>
      </w:pPr>
      <w:r/>
    </w:p>
    <w:p>
      <w:pPr>
        <w:pStyle w:val="BodyText"/>
        <w:spacing w:line="288" w:lineRule="auto"/>
        <w:rPr/>
      </w:pPr>
      <w:r/>
    </w:p>
    <w:p>
      <w:pPr>
        <w:ind w:left="10"/>
        <w:spacing w:before="62" w:line="410" w:lineRule="exact"/>
        <w:rPr>
          <w:rFonts w:ascii="SimSun" w:hAnsi="SimSun" w:eastAsia="SimSun" w:cs="SimSun"/>
          <w:sz w:val="19"/>
          <w:szCs w:val="19"/>
        </w:rPr>
      </w:pPr>
      <w:r>
        <w:rPr>
          <w:rFonts w:ascii="SimSun" w:hAnsi="SimSun" w:eastAsia="SimSun" w:cs="SimSun"/>
          <w:sz w:val="19"/>
          <w:szCs w:val="19"/>
          <w:spacing w:val="20"/>
          <w:position w:val="16"/>
        </w:rPr>
        <w:t>才有可能持续使用，才有可能付费转化。另外，互联网产品的</w:t>
      </w:r>
      <w:r>
        <w:rPr>
          <w:rFonts w:ascii="SimSun" w:hAnsi="SimSun" w:eastAsia="SimSun" w:cs="SimSun"/>
          <w:sz w:val="19"/>
          <w:szCs w:val="19"/>
          <w:spacing w:val="19"/>
          <w:position w:val="16"/>
        </w:rPr>
        <w:t>更换成本极低，如</w:t>
      </w:r>
    </w:p>
    <w:p>
      <w:pPr>
        <w:ind w:left="10"/>
        <w:spacing w:line="218" w:lineRule="auto"/>
        <w:rPr>
          <w:rFonts w:ascii="SimSun" w:hAnsi="SimSun" w:eastAsia="SimSun" w:cs="SimSun"/>
          <w:sz w:val="19"/>
          <w:szCs w:val="19"/>
        </w:rPr>
      </w:pPr>
      <w:r>
        <w:rPr>
          <w:rFonts w:ascii="SimSun" w:hAnsi="SimSun" w:eastAsia="SimSun" w:cs="SimSun"/>
          <w:sz w:val="19"/>
          <w:szCs w:val="19"/>
          <w:spacing w:val="12"/>
        </w:rPr>
        <w:t>果用户不喜欢，随时会转向其他产品。</w:t>
      </w:r>
    </w:p>
    <w:p>
      <w:pPr>
        <w:ind w:left="10" w:right="7" w:firstLine="419"/>
        <w:spacing w:before="136" w:line="369" w:lineRule="auto"/>
        <w:jc w:val="both"/>
        <w:rPr>
          <w:rFonts w:ascii="SimSun" w:hAnsi="SimSun" w:eastAsia="SimSun" w:cs="SimSun"/>
          <w:sz w:val="19"/>
          <w:szCs w:val="19"/>
        </w:rPr>
      </w:pPr>
      <w:r>
        <w:rPr>
          <w:rFonts w:ascii="SimSun" w:hAnsi="SimSun" w:eastAsia="SimSun" w:cs="SimSun"/>
          <w:sz w:val="19"/>
          <w:szCs w:val="19"/>
          <w:spacing w:val="18"/>
        </w:rPr>
        <w:t>第四，依然与商业路径有关，</w:t>
      </w:r>
      <w:r>
        <w:rPr>
          <w:rFonts w:ascii="SimSun" w:hAnsi="SimSun" w:eastAsia="SimSun" w:cs="SimSun"/>
          <w:sz w:val="19"/>
          <w:szCs w:val="19"/>
          <w:spacing w:val="77"/>
        </w:rPr>
        <w:t xml:space="preserve"> </w:t>
      </w:r>
      <w:r>
        <w:rPr>
          <w:rFonts w:ascii="SimSun" w:hAnsi="SimSun" w:eastAsia="SimSun" w:cs="SimSun"/>
          <w:sz w:val="19"/>
          <w:szCs w:val="19"/>
          <w:spacing w:val="18"/>
        </w:rPr>
        <w:t>一般情况下，互联网产品的用户越</w:t>
      </w:r>
      <w:r>
        <w:rPr>
          <w:rFonts w:ascii="SimSun" w:hAnsi="SimSun" w:eastAsia="SimSun" w:cs="SimSun"/>
          <w:sz w:val="19"/>
          <w:szCs w:val="19"/>
          <w:spacing w:val="17"/>
        </w:rPr>
        <w:t>活跃(越频</w:t>
      </w:r>
      <w:r>
        <w:rPr>
          <w:rFonts w:ascii="SimSun" w:hAnsi="SimSun" w:eastAsia="SimSun" w:cs="SimSun"/>
          <w:sz w:val="19"/>
          <w:szCs w:val="19"/>
        </w:rPr>
        <w:t xml:space="preserve"> </w:t>
      </w:r>
      <w:r>
        <w:rPr>
          <w:rFonts w:ascii="SimSun" w:hAnsi="SimSun" w:eastAsia="SimSun" w:cs="SimSun"/>
          <w:sz w:val="19"/>
          <w:szCs w:val="19"/>
          <w:spacing w:val="18"/>
        </w:rPr>
        <w:t>繁地使用产品),就越有可能转化为付费用户，就越有可能持续付费。因此</w:t>
      </w:r>
      <w:r>
        <w:rPr>
          <w:rFonts w:ascii="SimSun" w:hAnsi="SimSun" w:eastAsia="SimSun" w:cs="SimSun"/>
          <w:sz w:val="19"/>
          <w:szCs w:val="19"/>
          <w:b/>
          <w:bCs/>
          <w:spacing w:val="18"/>
        </w:rPr>
        <w:t>在创造</w:t>
      </w:r>
      <w:r>
        <w:rPr>
          <w:rFonts w:ascii="SimSun" w:hAnsi="SimSun" w:eastAsia="SimSun" w:cs="SimSun"/>
          <w:sz w:val="19"/>
          <w:szCs w:val="19"/>
          <w:spacing w:val="11"/>
        </w:rPr>
        <w:t xml:space="preserve"> </w:t>
      </w:r>
      <w:r>
        <w:rPr>
          <w:rFonts w:ascii="SimSun" w:hAnsi="SimSun" w:eastAsia="SimSun" w:cs="SimSun"/>
          <w:sz w:val="19"/>
          <w:szCs w:val="19"/>
          <w:b/>
          <w:bCs/>
          <w:spacing w:val="11"/>
        </w:rPr>
        <w:t>商业价值这个环节上，相比于传统制造业的营销思维，更适合互联网的方式是运营</w:t>
      </w:r>
      <w:r>
        <w:rPr>
          <w:rFonts w:ascii="SimSun" w:hAnsi="SimSun" w:eastAsia="SimSun" w:cs="SimSun"/>
          <w:sz w:val="19"/>
          <w:szCs w:val="19"/>
          <w:spacing w:val="11"/>
        </w:rPr>
        <w:t xml:space="preserve"> </w:t>
      </w:r>
      <w:r>
        <w:rPr>
          <w:rFonts w:ascii="SimSun" w:hAnsi="SimSun" w:eastAsia="SimSun" w:cs="SimSun"/>
          <w:sz w:val="19"/>
          <w:szCs w:val="19"/>
          <w:b/>
          <w:bCs/>
          <w:spacing w:val="14"/>
        </w:rPr>
        <w:t>思维。</w:t>
      </w:r>
      <w:r>
        <w:rPr>
          <w:rFonts w:ascii="SimSun" w:hAnsi="SimSun" w:eastAsia="SimSun" w:cs="SimSun"/>
          <w:sz w:val="19"/>
          <w:szCs w:val="19"/>
          <w:spacing w:val="14"/>
        </w:rPr>
        <w:t>从表面上看，运营就是通过人为的策划，让用户与产品更多地进行交互，让</w:t>
      </w:r>
      <w:r>
        <w:rPr>
          <w:rFonts w:ascii="SimSun" w:hAnsi="SimSun" w:eastAsia="SimSun" w:cs="SimSun"/>
          <w:sz w:val="19"/>
          <w:szCs w:val="19"/>
          <w:spacing w:val="7"/>
        </w:rPr>
        <w:t xml:space="preserve"> </w:t>
      </w:r>
      <w:r>
        <w:rPr>
          <w:rFonts w:ascii="SimSun" w:hAnsi="SimSun" w:eastAsia="SimSun" w:cs="SimSun"/>
          <w:sz w:val="19"/>
          <w:szCs w:val="19"/>
          <w:spacing w:val="14"/>
        </w:rPr>
        <w:t>用户长期留在产品中，以至于推动、引导更多的付费转化。很多互联网产品</w:t>
      </w:r>
      <w:r>
        <w:rPr>
          <w:rFonts w:ascii="SimSun" w:hAnsi="SimSun" w:eastAsia="SimSun" w:cs="SimSun"/>
          <w:sz w:val="19"/>
          <w:szCs w:val="19"/>
          <w:spacing w:val="13"/>
        </w:rPr>
        <w:t>会定期</w:t>
      </w:r>
      <w:r>
        <w:rPr>
          <w:rFonts w:ascii="SimSun" w:hAnsi="SimSun" w:eastAsia="SimSun" w:cs="SimSun"/>
          <w:sz w:val="19"/>
          <w:szCs w:val="19"/>
        </w:rPr>
        <w:t xml:space="preserve"> </w:t>
      </w:r>
      <w:r>
        <w:rPr>
          <w:rFonts w:ascii="SimSun" w:hAnsi="SimSun" w:eastAsia="SimSun" w:cs="SimSun"/>
          <w:sz w:val="19"/>
          <w:szCs w:val="19"/>
          <w:spacing w:val="13"/>
        </w:rPr>
        <w:t>做活动、发优惠券等，这本质上都是在做运营。</w:t>
      </w:r>
      <w:r>
        <w:rPr>
          <w:rFonts w:ascii="SimSun" w:hAnsi="SimSun" w:eastAsia="SimSun" w:cs="SimSun"/>
          <w:sz w:val="19"/>
          <w:szCs w:val="19"/>
          <w:b/>
          <w:bCs/>
          <w:spacing w:val="13"/>
        </w:rPr>
        <w:t>如果上升到思维层面，运营思维则</w:t>
      </w:r>
      <w:r>
        <w:rPr>
          <w:rFonts w:ascii="SimSun" w:hAnsi="SimSun" w:eastAsia="SimSun" w:cs="SimSun"/>
          <w:sz w:val="19"/>
          <w:szCs w:val="19"/>
          <w:spacing w:val="5"/>
        </w:rPr>
        <w:t xml:space="preserve"> </w:t>
      </w:r>
      <w:r>
        <w:rPr>
          <w:rFonts w:ascii="SimSun" w:hAnsi="SimSun" w:eastAsia="SimSun" w:cs="SimSun"/>
          <w:sz w:val="19"/>
          <w:szCs w:val="19"/>
          <w:b/>
          <w:bCs/>
          <w:spacing w:val="11"/>
        </w:rPr>
        <w:t>意味着更加关注长期价值，在用户整个生命周期内，通过持续不断地为用户输出价</w:t>
      </w:r>
      <w:r>
        <w:rPr>
          <w:rFonts w:ascii="SimSun" w:hAnsi="SimSun" w:eastAsia="SimSun" w:cs="SimSun"/>
          <w:sz w:val="19"/>
          <w:szCs w:val="19"/>
          <w:spacing w:val="11"/>
        </w:rPr>
        <w:t xml:space="preserve"> </w:t>
      </w:r>
      <w:r>
        <w:rPr>
          <w:rFonts w:ascii="SimSun" w:hAnsi="SimSun" w:eastAsia="SimSun" w:cs="SimSun"/>
          <w:sz w:val="19"/>
          <w:szCs w:val="19"/>
          <w:b/>
          <w:bCs/>
          <w:spacing w:val="13"/>
        </w:rPr>
        <w:t>值来获得用户更高的认同度，从而获取更高的收益</w:t>
      </w:r>
      <w:r>
        <w:rPr>
          <w:rFonts w:ascii="SimSun" w:hAnsi="SimSun" w:eastAsia="SimSun" w:cs="SimSun"/>
          <w:sz w:val="19"/>
          <w:szCs w:val="19"/>
          <w:b/>
          <w:bCs/>
          <w:spacing w:val="12"/>
        </w:rPr>
        <w:t>。</w:t>
      </w:r>
      <w:r>
        <w:rPr>
          <w:rFonts w:ascii="SimSun" w:hAnsi="SimSun" w:eastAsia="SimSun" w:cs="SimSun"/>
          <w:sz w:val="19"/>
          <w:szCs w:val="19"/>
          <w:spacing w:val="12"/>
        </w:rPr>
        <w:t>这与传统行业的营销思维——</w:t>
      </w:r>
    </w:p>
    <w:p>
      <w:pPr>
        <w:ind w:left="10"/>
        <w:spacing w:line="217" w:lineRule="auto"/>
        <w:rPr>
          <w:rFonts w:ascii="SimSun" w:hAnsi="SimSun" w:eastAsia="SimSun" w:cs="SimSun"/>
          <w:sz w:val="19"/>
          <w:szCs w:val="19"/>
        </w:rPr>
      </w:pPr>
      <w:r>
        <w:rPr>
          <w:rFonts w:ascii="SimSun" w:hAnsi="SimSun" w:eastAsia="SimSun" w:cs="SimSun"/>
          <w:sz w:val="19"/>
          <w:szCs w:val="19"/>
          <w:spacing w:val="9"/>
        </w:rPr>
        <w:t>关注销售这个单一环节的突破和短期价值正</w:t>
      </w:r>
      <w:r>
        <w:rPr>
          <w:rFonts w:ascii="SimSun" w:hAnsi="SimSun" w:eastAsia="SimSun" w:cs="SimSun"/>
          <w:sz w:val="19"/>
          <w:szCs w:val="19"/>
          <w:spacing w:val="8"/>
        </w:rPr>
        <w:t>好相反。</w:t>
      </w:r>
    </w:p>
    <w:p>
      <w:pPr>
        <w:ind w:right="5"/>
        <w:spacing w:before="207" w:line="400" w:lineRule="exact"/>
        <w:jc w:val="right"/>
        <w:rPr>
          <w:rFonts w:ascii="SimSun" w:hAnsi="SimSun" w:eastAsia="SimSun" w:cs="SimSun"/>
          <w:sz w:val="19"/>
          <w:szCs w:val="19"/>
        </w:rPr>
      </w:pPr>
      <w:r>
        <w:rPr>
          <w:rFonts w:ascii="SimSun" w:hAnsi="SimSun" w:eastAsia="SimSun" w:cs="SimSun"/>
          <w:sz w:val="19"/>
          <w:szCs w:val="19"/>
          <w:spacing w:val="20"/>
          <w:position w:val="16"/>
        </w:rPr>
        <w:t>为了更好地说明上述差异，我们来看几个具体的案例。先来对比讨论一下工</w:t>
      </w:r>
    </w:p>
    <w:p>
      <w:pPr>
        <w:ind w:left="10"/>
        <w:spacing w:before="1" w:line="219" w:lineRule="auto"/>
        <w:rPr>
          <w:rFonts w:ascii="SimSun" w:hAnsi="SimSun" w:eastAsia="SimSun" w:cs="SimSun"/>
          <w:sz w:val="19"/>
          <w:szCs w:val="19"/>
        </w:rPr>
      </w:pPr>
      <w:r>
        <w:rPr>
          <w:rFonts w:ascii="SimSun" w:hAnsi="SimSun" w:eastAsia="SimSun" w:cs="SimSun"/>
          <w:sz w:val="19"/>
          <w:szCs w:val="19"/>
          <w:spacing w:val="10"/>
        </w:rPr>
        <w:t>程思维和场景思维。</w:t>
      </w:r>
    </w:p>
    <w:p>
      <w:pPr>
        <w:pStyle w:val="BodyText"/>
        <w:spacing w:line="268" w:lineRule="auto"/>
        <w:rPr/>
      </w:pPr>
      <w:r/>
    </w:p>
    <w:p>
      <w:pPr>
        <w:ind w:left="432"/>
        <w:spacing w:before="62" w:line="223" w:lineRule="auto"/>
        <w:rPr>
          <w:rFonts w:ascii="SimHei" w:hAnsi="SimHei" w:eastAsia="SimHei" w:cs="SimHei"/>
          <w:sz w:val="19"/>
          <w:szCs w:val="19"/>
        </w:rPr>
      </w:pPr>
      <w:r>
        <w:rPr>
          <w:rFonts w:ascii="SimHei" w:hAnsi="SimHei" w:eastAsia="SimHei" w:cs="SimHei"/>
          <w:sz w:val="19"/>
          <w:szCs w:val="19"/>
          <w:b/>
          <w:bCs/>
          <w:spacing w:val="10"/>
        </w:rPr>
        <w:t>案例：遥控器</w:t>
      </w:r>
    </w:p>
    <w:p>
      <w:pPr>
        <w:spacing w:before="252" w:line="421" w:lineRule="exact"/>
        <w:jc w:val="right"/>
        <w:rPr>
          <w:rFonts w:ascii="SimSun" w:hAnsi="SimSun" w:eastAsia="SimSun" w:cs="SimSun"/>
          <w:sz w:val="19"/>
          <w:szCs w:val="19"/>
        </w:rPr>
      </w:pPr>
      <w:r>
        <w:rPr>
          <w:rFonts w:ascii="SimSun" w:hAnsi="SimSun" w:eastAsia="SimSun" w:cs="SimSun"/>
          <w:sz w:val="19"/>
          <w:szCs w:val="19"/>
          <w:spacing w:val="22"/>
          <w:position w:val="17"/>
        </w:rPr>
        <w:t>如图2-1所示为3种不同的遥控器，前两种是电视机的遥控器，第3种是空调</w:t>
      </w:r>
    </w:p>
    <w:p>
      <w:pPr>
        <w:ind w:left="10"/>
        <w:spacing w:line="219" w:lineRule="auto"/>
        <w:rPr>
          <w:rFonts w:ascii="SimSun" w:hAnsi="SimSun" w:eastAsia="SimSun" w:cs="SimSun"/>
          <w:sz w:val="19"/>
          <w:szCs w:val="19"/>
        </w:rPr>
      </w:pPr>
      <w:r>
        <w:rPr>
          <w:rFonts w:ascii="SimSun" w:hAnsi="SimSun" w:eastAsia="SimSun" w:cs="SimSun"/>
          <w:sz w:val="19"/>
          <w:szCs w:val="19"/>
          <w:spacing w:val="14"/>
        </w:rPr>
        <w:t>的遥控器，它们由不同的厂商生产。我们来对比分析一下它们各自的特征。</w:t>
      </w:r>
    </w:p>
    <w:p>
      <w:pPr>
        <w:pStyle w:val="BodyText"/>
        <w:spacing w:line="434" w:lineRule="auto"/>
        <w:rPr/>
      </w:pPr>
      <w:r/>
    </w:p>
    <w:p>
      <w:pPr>
        <w:ind w:firstLine="1160"/>
        <w:spacing w:line="3100" w:lineRule="exact"/>
        <w:rPr/>
      </w:pPr>
      <w:r>
        <w:rPr>
          <w:position w:val="-61"/>
        </w:rPr>
        <w:drawing>
          <wp:inline distT="0" distB="0" distL="0" distR="0">
            <wp:extent cx="3295680" cy="1968476"/>
            <wp:effectExtent l="0" t="0" r="0" b="0"/>
            <wp:docPr id="162" name="IM 162"/>
            <wp:cNvGraphicFramePr/>
            <a:graphic>
              <a:graphicData uri="http://schemas.openxmlformats.org/drawingml/2006/picture">
                <pic:pic>
                  <pic:nvPicPr>
                    <pic:cNvPr id="162" name="IM 162"/>
                    <pic:cNvPicPr/>
                  </pic:nvPicPr>
                  <pic:blipFill>
                    <a:blip r:embed="rId147"/>
                    <a:stretch>
                      <a:fillRect/>
                    </a:stretch>
                  </pic:blipFill>
                  <pic:spPr>
                    <a:xfrm rot="0">
                      <a:off x="0" y="0"/>
                      <a:ext cx="3295680" cy="1968476"/>
                    </a:xfrm>
                    <a:prstGeom prst="rect">
                      <a:avLst/>
                    </a:prstGeom>
                  </pic:spPr>
                </pic:pic>
              </a:graphicData>
            </a:graphic>
          </wp:inline>
        </w:drawing>
      </w:r>
    </w:p>
    <w:p>
      <w:pPr>
        <w:ind w:left="2712"/>
        <w:spacing w:before="136" w:line="220" w:lineRule="auto"/>
        <w:rPr>
          <w:rFonts w:ascii="SimSun" w:hAnsi="SimSun" w:eastAsia="SimSun" w:cs="SimSun"/>
          <w:sz w:val="19"/>
          <w:szCs w:val="19"/>
        </w:rPr>
      </w:pPr>
      <w:r>
        <w:rPr>
          <w:rFonts w:ascii="SimSun" w:hAnsi="SimSun" w:eastAsia="SimSun" w:cs="SimSun"/>
          <w:sz w:val="19"/>
          <w:szCs w:val="19"/>
          <w:b/>
          <w:bCs/>
          <w:spacing w:val="-3"/>
        </w:rPr>
        <w:t>图2-1</w:t>
      </w:r>
      <w:r>
        <w:rPr>
          <w:rFonts w:ascii="SimSun" w:hAnsi="SimSun" w:eastAsia="SimSun" w:cs="SimSun"/>
          <w:sz w:val="19"/>
          <w:szCs w:val="19"/>
          <w:spacing w:val="88"/>
        </w:rPr>
        <w:t xml:space="preserve"> </w:t>
      </w:r>
      <w:r>
        <w:rPr>
          <w:rFonts w:ascii="SimSun" w:hAnsi="SimSun" w:eastAsia="SimSun" w:cs="SimSun"/>
          <w:sz w:val="19"/>
          <w:szCs w:val="19"/>
          <w:b/>
          <w:bCs/>
          <w:spacing w:val="-3"/>
        </w:rPr>
        <w:t>3种不同的遥控器</w:t>
      </w:r>
    </w:p>
    <w:p>
      <w:pPr>
        <w:spacing w:line="220" w:lineRule="auto"/>
        <w:sectPr>
          <w:footerReference w:type="default" r:id="rId145"/>
          <w:pgSz w:w="8640" w:h="12580"/>
          <w:pgMar w:top="400" w:right="664" w:bottom="415" w:left="599" w:header="0" w:footer="196" w:gutter="0"/>
        </w:sectPr>
        <w:rPr>
          <w:rFonts w:ascii="SimSun" w:hAnsi="SimSun" w:eastAsia="SimSun" w:cs="SimSun"/>
          <w:sz w:val="19"/>
          <w:szCs w:val="19"/>
        </w:rPr>
      </w:pPr>
    </w:p>
    <w:p>
      <w:pPr>
        <w:ind w:left="4259"/>
        <w:spacing w:before="167" w:line="222" w:lineRule="auto"/>
        <w:rPr>
          <w:rFonts w:ascii="SimHei" w:hAnsi="SimHei" w:eastAsia="SimHei" w:cs="SimHei"/>
          <w:sz w:val="21"/>
          <w:szCs w:val="21"/>
        </w:rPr>
      </w:pPr>
      <w:r>
        <w:rPr>
          <w:rFonts w:ascii="SimHei" w:hAnsi="SimHei" w:eastAsia="SimHei" w:cs="SimHei"/>
          <w:sz w:val="21"/>
          <w:szCs w:val="21"/>
          <w:spacing w:val="-26"/>
        </w:rPr>
        <w:t>第2章</w:t>
      </w:r>
      <w:r>
        <w:rPr>
          <w:rFonts w:ascii="SimHei" w:hAnsi="SimHei" w:eastAsia="SimHei" w:cs="SimHei"/>
          <w:sz w:val="21"/>
          <w:szCs w:val="21"/>
          <w:spacing w:val="-26"/>
        </w:rPr>
        <w:t xml:space="preserve">  </w:t>
      </w:r>
      <w:r>
        <w:rPr>
          <w:rFonts w:ascii="SimHei" w:hAnsi="SimHei" w:eastAsia="SimHei" w:cs="SimHei"/>
          <w:sz w:val="21"/>
          <w:szCs w:val="21"/>
          <w:spacing w:val="-26"/>
        </w:rPr>
        <w:t>战略：确定数字化的全局位置</w:t>
      </w:r>
    </w:p>
    <w:p>
      <w:pPr>
        <w:pStyle w:val="BodyText"/>
        <w:spacing w:line="273" w:lineRule="auto"/>
        <w:rPr/>
      </w:pPr>
      <w:r/>
    </w:p>
    <w:p>
      <w:pPr>
        <w:pStyle w:val="BodyText"/>
        <w:spacing w:line="273" w:lineRule="auto"/>
        <w:rPr/>
      </w:pPr>
      <w:r/>
    </w:p>
    <w:p>
      <w:pPr>
        <w:ind w:left="399"/>
        <w:spacing w:before="68" w:line="381" w:lineRule="exact"/>
        <w:rPr>
          <w:rFonts w:ascii="SimSun" w:hAnsi="SimSun" w:eastAsia="SimSun" w:cs="SimSun"/>
          <w:sz w:val="21"/>
          <w:szCs w:val="21"/>
        </w:rPr>
      </w:pPr>
      <w:r>
        <w:rPr>
          <w:rFonts w:ascii="SimSun" w:hAnsi="SimSun" w:eastAsia="SimSun" w:cs="SimSun"/>
          <w:sz w:val="21"/>
          <w:szCs w:val="21"/>
          <w:spacing w:val="7"/>
          <w:position w:val="12"/>
        </w:rPr>
        <w:t>最左侧是典型的传统制造业厂商生产的电视遥控器，非常具有20世纪90年</w:t>
      </w:r>
    </w:p>
    <w:p>
      <w:pPr>
        <w:spacing w:line="219" w:lineRule="auto"/>
        <w:rPr>
          <w:rFonts w:ascii="SimSun" w:hAnsi="SimSun" w:eastAsia="SimSun" w:cs="SimSun"/>
          <w:sz w:val="21"/>
          <w:szCs w:val="21"/>
        </w:rPr>
      </w:pPr>
      <w:r>
        <w:rPr>
          <w:rFonts w:ascii="SimSun" w:hAnsi="SimSun" w:eastAsia="SimSun" w:cs="SimSun"/>
          <w:sz w:val="21"/>
          <w:szCs w:val="21"/>
          <w:spacing w:val="-5"/>
        </w:rPr>
        <w:t>代的风格，相对比较老派，是工程思维的典型代表。观察一下，它有如下</w:t>
      </w:r>
      <w:r>
        <w:rPr>
          <w:rFonts w:ascii="SimSun" w:hAnsi="SimSun" w:eastAsia="SimSun" w:cs="SimSun"/>
          <w:sz w:val="21"/>
          <w:szCs w:val="21"/>
          <w:spacing w:val="-6"/>
        </w:rPr>
        <w:t>特点：</w:t>
      </w:r>
    </w:p>
    <w:p>
      <w:pPr>
        <w:ind w:left="399"/>
        <w:spacing w:before="139" w:line="390" w:lineRule="exact"/>
        <w:rPr>
          <w:rFonts w:ascii="SimSun" w:hAnsi="SimSun" w:eastAsia="SimSun" w:cs="SimSun"/>
          <w:sz w:val="21"/>
          <w:szCs w:val="21"/>
        </w:rPr>
      </w:pPr>
      <w:r>
        <w:rPr>
          <w:rFonts w:ascii="SimSun" w:hAnsi="SimSun" w:eastAsia="SimSun" w:cs="SimSun"/>
          <w:sz w:val="21"/>
          <w:szCs w:val="21"/>
          <w:spacing w:val="1"/>
          <w:position w:val="13"/>
        </w:rPr>
        <w:t>第一，在一个相对面积不大的面板上，密密麻</w:t>
      </w:r>
      <w:r>
        <w:rPr>
          <w:rFonts w:ascii="SimSun" w:hAnsi="SimSun" w:eastAsia="SimSun" w:cs="SimSun"/>
          <w:sz w:val="21"/>
          <w:szCs w:val="21"/>
          <w:position w:val="13"/>
        </w:rPr>
        <w:t>麻排布了很多按钮，大多数按</w:t>
      </w:r>
    </w:p>
    <w:p>
      <w:pPr>
        <w:spacing w:line="218" w:lineRule="auto"/>
        <w:rPr>
          <w:rFonts w:ascii="SimSun" w:hAnsi="SimSun" w:eastAsia="SimSun" w:cs="SimSun"/>
          <w:sz w:val="21"/>
          <w:szCs w:val="21"/>
        </w:rPr>
      </w:pPr>
      <w:r>
        <w:rPr>
          <w:rFonts w:ascii="SimSun" w:hAnsi="SimSun" w:eastAsia="SimSun" w:cs="SimSun"/>
          <w:sz w:val="21"/>
          <w:szCs w:val="21"/>
          <w:spacing w:val="-5"/>
        </w:rPr>
        <w:t>钮都对应着至少一种功能。功能之间几乎没有主次、高低频方面的区分。</w:t>
      </w:r>
    </w:p>
    <w:p>
      <w:pPr>
        <w:ind w:right="19" w:firstLine="399"/>
        <w:spacing w:before="141" w:line="334" w:lineRule="auto"/>
        <w:rPr>
          <w:rFonts w:ascii="SimSun" w:hAnsi="SimSun" w:eastAsia="SimSun" w:cs="SimSun"/>
          <w:sz w:val="21"/>
          <w:szCs w:val="21"/>
        </w:rPr>
      </w:pPr>
      <w:r>
        <w:rPr>
          <w:rFonts w:ascii="SimSun" w:hAnsi="SimSun" w:eastAsia="SimSun" w:cs="SimSun"/>
          <w:sz w:val="21"/>
          <w:szCs w:val="21"/>
        </w:rPr>
        <w:t>第二，由于按钮较多，空间较小，所以每一个按钮的尺寸都比较小，同时，</w:t>
      </w:r>
      <w:r>
        <w:rPr>
          <w:rFonts w:ascii="SimSun" w:hAnsi="SimSun" w:eastAsia="SimSun" w:cs="SimSun"/>
          <w:sz w:val="21"/>
          <w:szCs w:val="21"/>
          <w:spacing w:val="2"/>
        </w:rPr>
        <w:t xml:space="preserve">  </w:t>
      </w:r>
      <w:r>
        <w:rPr>
          <w:rFonts w:ascii="SimSun" w:hAnsi="SimSun" w:eastAsia="SimSun" w:cs="SimSun"/>
          <w:sz w:val="21"/>
          <w:szCs w:val="21"/>
          <w:spacing w:val="-7"/>
        </w:rPr>
        <w:t>不同位置的按钮的排布方法趋于相似。例如在数字键区域内，每一行都是3个按钮，</w:t>
      </w:r>
    </w:p>
    <w:p>
      <w:pPr>
        <w:spacing w:before="1" w:line="218" w:lineRule="auto"/>
        <w:rPr>
          <w:rFonts w:ascii="SimSun" w:hAnsi="SimSun" w:eastAsia="SimSun" w:cs="SimSun"/>
          <w:sz w:val="21"/>
          <w:szCs w:val="21"/>
        </w:rPr>
      </w:pPr>
      <w:r>
        <w:rPr>
          <w:rFonts w:ascii="SimSun" w:hAnsi="SimSun" w:eastAsia="SimSun" w:cs="SimSun"/>
          <w:sz w:val="21"/>
          <w:szCs w:val="21"/>
        </w:rPr>
        <w:t>以相同的排布方式排列了4行。</w:t>
      </w:r>
    </w:p>
    <w:p>
      <w:pPr>
        <w:ind w:right="19" w:firstLine="399"/>
        <w:spacing w:before="152" w:line="334" w:lineRule="auto"/>
        <w:rPr>
          <w:rFonts w:ascii="SimSun" w:hAnsi="SimSun" w:eastAsia="SimSun" w:cs="SimSun"/>
          <w:sz w:val="21"/>
          <w:szCs w:val="21"/>
        </w:rPr>
      </w:pPr>
      <w:r>
        <w:rPr>
          <w:rFonts w:ascii="SimSun" w:hAnsi="SimSun" w:eastAsia="SimSun" w:cs="SimSun"/>
          <w:sz w:val="21"/>
          <w:szCs w:val="21"/>
          <w:spacing w:val="-6"/>
        </w:rPr>
        <w:t>第三，可以看出，遥控器上包含的功能极其丰富，并且几乎全量对用户</w:t>
      </w:r>
      <w:r>
        <w:rPr>
          <w:rFonts w:ascii="SimSun" w:hAnsi="SimSun" w:eastAsia="SimSun" w:cs="SimSun"/>
          <w:sz w:val="21"/>
          <w:szCs w:val="21"/>
          <w:spacing w:val="-7"/>
        </w:rPr>
        <w:t>铺开，</w:t>
      </w:r>
      <w:r>
        <w:rPr>
          <w:rFonts w:ascii="SimSun" w:hAnsi="SimSun" w:eastAsia="SimSun" w:cs="SimSun"/>
          <w:sz w:val="21"/>
          <w:szCs w:val="21"/>
        </w:rPr>
        <w:t xml:space="preserve">  </w:t>
      </w:r>
      <w:r>
        <w:rPr>
          <w:rFonts w:ascii="SimSun" w:hAnsi="SimSun" w:eastAsia="SimSun" w:cs="SimSun"/>
          <w:sz w:val="21"/>
          <w:szCs w:val="21"/>
        </w:rPr>
        <w:t>其背后的业务逻辑和相应的操作流程则相对难以理解，</w:t>
      </w:r>
      <w:r>
        <w:rPr>
          <w:rFonts w:ascii="SimSun" w:hAnsi="SimSun" w:eastAsia="SimSun" w:cs="SimSun"/>
          <w:sz w:val="21"/>
          <w:szCs w:val="21"/>
          <w:spacing w:val="-1"/>
        </w:rPr>
        <w:t>可能需要对照说明书才能 </w:t>
      </w:r>
      <w:r>
        <w:rPr>
          <w:rFonts w:ascii="SimSun" w:hAnsi="SimSun" w:eastAsia="SimSun" w:cs="SimSun"/>
          <w:sz w:val="21"/>
          <w:szCs w:val="21"/>
          <w:spacing w:val="-9"/>
        </w:rPr>
        <w:t>勉强操作。另外，具体功能的有用性存疑。如果你用</w:t>
      </w:r>
      <w:r>
        <w:rPr>
          <w:rFonts w:ascii="SimSun" w:hAnsi="SimSun" w:eastAsia="SimSun" w:cs="SimSun"/>
          <w:sz w:val="21"/>
          <w:szCs w:val="21"/>
          <w:spacing w:val="-10"/>
        </w:rPr>
        <w:t>过这样的电视机一定会有印象，</w:t>
      </w:r>
    </w:p>
    <w:p>
      <w:pPr>
        <w:spacing w:line="218" w:lineRule="auto"/>
        <w:rPr>
          <w:rFonts w:ascii="SimSun" w:hAnsi="SimSun" w:eastAsia="SimSun" w:cs="SimSun"/>
          <w:sz w:val="21"/>
          <w:szCs w:val="21"/>
        </w:rPr>
      </w:pPr>
      <w:r>
        <w:rPr>
          <w:rFonts w:ascii="SimSun" w:hAnsi="SimSun" w:eastAsia="SimSun" w:cs="SimSun"/>
          <w:sz w:val="21"/>
          <w:szCs w:val="21"/>
          <w:spacing w:val="-6"/>
        </w:rPr>
        <w:t>就是遥控器上面的很多功能可能直到电视机坏掉都从来没用过。</w:t>
      </w:r>
    </w:p>
    <w:p>
      <w:pPr>
        <w:ind w:right="74" w:firstLine="399"/>
        <w:spacing w:before="155" w:line="334" w:lineRule="auto"/>
        <w:rPr>
          <w:rFonts w:ascii="SimSun" w:hAnsi="SimSun" w:eastAsia="SimSun" w:cs="SimSun"/>
          <w:sz w:val="21"/>
          <w:szCs w:val="21"/>
        </w:rPr>
      </w:pPr>
      <w:r>
        <w:rPr>
          <w:rFonts w:ascii="SimSun" w:hAnsi="SimSun" w:eastAsia="SimSun" w:cs="SimSun"/>
          <w:sz w:val="21"/>
          <w:szCs w:val="21"/>
          <w:spacing w:val="1"/>
        </w:rPr>
        <w:t>另外，我们把一些具体的使用场景带进去会发现，</w:t>
      </w:r>
      <w:r>
        <w:rPr>
          <w:rFonts w:ascii="SimSun" w:hAnsi="SimSun" w:eastAsia="SimSun" w:cs="SimSun"/>
          <w:sz w:val="21"/>
          <w:szCs w:val="21"/>
        </w:rPr>
        <w:t>这个遥控器在一些场景下 </w:t>
      </w:r>
      <w:r>
        <w:rPr>
          <w:rFonts w:ascii="SimSun" w:hAnsi="SimSun" w:eastAsia="SimSun" w:cs="SimSun"/>
          <w:sz w:val="21"/>
          <w:szCs w:val="21"/>
          <w:spacing w:val="6"/>
        </w:rPr>
        <w:t>是无法顺畅的操作的。举例来说，很多用户都喜欢晚上关了灯后在客厅里看电</w:t>
      </w:r>
      <w:r>
        <w:rPr>
          <w:rFonts w:ascii="SimSun" w:hAnsi="SimSun" w:eastAsia="SimSun" w:cs="SimSun"/>
          <w:sz w:val="21"/>
          <w:szCs w:val="21"/>
          <w:spacing w:val="7"/>
        </w:rPr>
        <w:t xml:space="preserve"> </w:t>
      </w:r>
      <w:r>
        <w:rPr>
          <w:rFonts w:ascii="SimSun" w:hAnsi="SimSun" w:eastAsia="SimSun" w:cs="SimSun"/>
          <w:sz w:val="21"/>
          <w:szCs w:val="21"/>
          <w:spacing w:val="-1"/>
        </w:rPr>
        <w:t>视。因为周围环境光线很暗，屏幕上的色彩就会显得更加鲜艳，感官体验较好。</w:t>
      </w:r>
      <w:r>
        <w:rPr>
          <w:rFonts w:ascii="SimSun" w:hAnsi="SimSun" w:eastAsia="SimSun" w:cs="SimSun"/>
          <w:sz w:val="21"/>
          <w:szCs w:val="21"/>
          <w:spacing w:val="18"/>
        </w:rPr>
        <w:t xml:space="preserve"> </w:t>
      </w:r>
      <w:r>
        <w:rPr>
          <w:rFonts w:ascii="SimSun" w:hAnsi="SimSun" w:eastAsia="SimSun" w:cs="SimSun"/>
          <w:sz w:val="21"/>
          <w:szCs w:val="21"/>
          <w:spacing w:val="-1"/>
        </w:rPr>
        <w:t>但是在这样的环境下，如果用户想要使用这个遥控器进行操作，由于按键太多，</w:t>
      </w:r>
      <w:r>
        <w:rPr>
          <w:rFonts w:ascii="SimSun" w:hAnsi="SimSun" w:eastAsia="SimSun" w:cs="SimSun"/>
          <w:sz w:val="21"/>
          <w:szCs w:val="21"/>
          <w:spacing w:val="18"/>
        </w:rPr>
        <w:t xml:space="preserve"> </w:t>
      </w:r>
      <w:r>
        <w:rPr>
          <w:rFonts w:ascii="SimSun" w:hAnsi="SimSun" w:eastAsia="SimSun" w:cs="SimSun"/>
          <w:sz w:val="21"/>
          <w:szCs w:val="21"/>
          <w:spacing w:val="7"/>
        </w:rPr>
        <w:t>他必须在拿起遥控器的同时对着屏幕上的光线寻找相应的</w:t>
      </w:r>
      <w:r>
        <w:rPr>
          <w:rFonts w:ascii="SimSun" w:hAnsi="SimSun" w:eastAsia="SimSun" w:cs="SimSun"/>
          <w:sz w:val="21"/>
          <w:szCs w:val="21"/>
          <w:spacing w:val="6"/>
        </w:rPr>
        <w:t>按键，找到后才能操</w:t>
      </w:r>
      <w:r>
        <w:rPr>
          <w:rFonts w:ascii="SimSun" w:hAnsi="SimSun" w:eastAsia="SimSun" w:cs="SimSun"/>
          <w:sz w:val="21"/>
          <w:szCs w:val="21"/>
        </w:rPr>
        <w:t xml:space="preserve"> </w:t>
      </w:r>
      <w:r>
        <w:rPr>
          <w:rFonts w:ascii="SimSun" w:hAnsi="SimSun" w:eastAsia="SimSun" w:cs="SimSun"/>
          <w:sz w:val="21"/>
          <w:szCs w:val="21"/>
        </w:rPr>
        <w:t>作。如果是类似于换台、调节音量这样的操作，可能看</w:t>
      </w:r>
      <w:r>
        <w:rPr>
          <w:rFonts w:ascii="SimSun" w:hAnsi="SimSun" w:eastAsia="SimSun" w:cs="SimSun"/>
          <w:sz w:val="21"/>
          <w:szCs w:val="21"/>
          <w:spacing w:val="-1"/>
        </w:rPr>
        <w:t>一眼就能找到；如果是不</w:t>
      </w:r>
      <w:r>
        <w:rPr>
          <w:rFonts w:ascii="SimSun" w:hAnsi="SimSun" w:eastAsia="SimSun" w:cs="SimSun"/>
          <w:sz w:val="21"/>
          <w:szCs w:val="21"/>
        </w:rPr>
        <w:t xml:space="preserve"> </w:t>
      </w:r>
      <w:r>
        <w:rPr>
          <w:rFonts w:ascii="SimSun" w:hAnsi="SimSun" w:eastAsia="SimSun" w:cs="SimSun"/>
          <w:sz w:val="21"/>
          <w:szCs w:val="21"/>
          <w:spacing w:val="-1"/>
        </w:rPr>
        <w:t>常用的操作，如切换模拟信号和数字信号，那么他可能需要把眼睛贴近遥控器，</w:t>
      </w:r>
      <w:r>
        <w:rPr>
          <w:rFonts w:ascii="SimSun" w:hAnsi="SimSun" w:eastAsia="SimSun" w:cs="SimSun"/>
          <w:sz w:val="21"/>
          <w:szCs w:val="21"/>
          <w:spacing w:val="18"/>
        </w:rPr>
        <w:t xml:space="preserve"> </w:t>
      </w:r>
      <w:r>
        <w:rPr>
          <w:rFonts w:ascii="SimSun" w:hAnsi="SimSun" w:eastAsia="SimSun" w:cs="SimSun"/>
          <w:sz w:val="21"/>
          <w:szCs w:val="21"/>
        </w:rPr>
        <w:t>凭借印象并根据按键旁边的名称一个按钮一个按</w:t>
      </w:r>
      <w:r>
        <w:rPr>
          <w:rFonts w:ascii="SimSun" w:hAnsi="SimSun" w:eastAsia="SimSun" w:cs="SimSun"/>
          <w:sz w:val="21"/>
          <w:szCs w:val="21"/>
          <w:spacing w:val="-1"/>
        </w:rPr>
        <w:t>钮地去寻找相应的功能，用户体</w:t>
      </w:r>
    </w:p>
    <w:p>
      <w:pPr>
        <w:spacing w:before="1" w:line="221" w:lineRule="auto"/>
        <w:rPr>
          <w:rFonts w:ascii="SimSun" w:hAnsi="SimSun" w:eastAsia="SimSun" w:cs="SimSun"/>
          <w:sz w:val="21"/>
          <w:szCs w:val="21"/>
        </w:rPr>
      </w:pPr>
      <w:r>
        <w:rPr>
          <w:rFonts w:ascii="SimSun" w:hAnsi="SimSun" w:eastAsia="SimSun" w:cs="SimSun"/>
          <w:sz w:val="21"/>
          <w:szCs w:val="21"/>
          <w:spacing w:val="-8"/>
        </w:rPr>
        <w:t>验较差。</w:t>
      </w:r>
    </w:p>
    <w:p>
      <w:pPr>
        <w:ind w:right="92" w:firstLine="399"/>
        <w:spacing w:before="176" w:line="334" w:lineRule="auto"/>
        <w:rPr>
          <w:rFonts w:ascii="SimSun" w:hAnsi="SimSun" w:eastAsia="SimSun" w:cs="SimSun"/>
          <w:sz w:val="21"/>
          <w:szCs w:val="21"/>
        </w:rPr>
      </w:pPr>
      <w:r>
        <w:rPr>
          <w:rFonts w:ascii="SimSun" w:hAnsi="SimSun" w:eastAsia="SimSun" w:cs="SimSun"/>
          <w:sz w:val="21"/>
          <w:szCs w:val="21"/>
          <w:spacing w:val="1"/>
        </w:rPr>
        <w:t>我们再来看中间的遥控器，这是小米电视的遥控</w:t>
      </w:r>
      <w:r>
        <w:rPr>
          <w:rFonts w:ascii="SimSun" w:hAnsi="SimSun" w:eastAsia="SimSun" w:cs="SimSun"/>
          <w:sz w:val="21"/>
          <w:szCs w:val="21"/>
        </w:rPr>
        <w:t>器。我们知道，小米是一家 </w:t>
      </w:r>
      <w:r>
        <w:rPr>
          <w:rFonts w:ascii="SimSun" w:hAnsi="SimSun" w:eastAsia="SimSun" w:cs="SimSun"/>
          <w:sz w:val="21"/>
          <w:szCs w:val="21"/>
        </w:rPr>
        <w:t>有浓重“互联网基因”的制造业公司，同样是生产电视机</w:t>
      </w:r>
      <w:r>
        <w:rPr>
          <w:rFonts w:ascii="SimSun" w:hAnsi="SimSun" w:eastAsia="SimSun" w:cs="SimSun"/>
          <w:sz w:val="21"/>
          <w:szCs w:val="21"/>
          <w:spacing w:val="-1"/>
        </w:rPr>
        <w:t>，小米的思维方式更偏</w:t>
      </w:r>
    </w:p>
    <w:p>
      <w:pPr>
        <w:spacing w:line="219" w:lineRule="auto"/>
        <w:rPr>
          <w:rFonts w:ascii="SimSun" w:hAnsi="SimSun" w:eastAsia="SimSun" w:cs="SimSun"/>
          <w:sz w:val="21"/>
          <w:szCs w:val="21"/>
        </w:rPr>
      </w:pPr>
      <w:r>
        <w:rPr>
          <w:rFonts w:ascii="SimSun" w:hAnsi="SimSun" w:eastAsia="SimSun" w:cs="SimSun"/>
          <w:sz w:val="21"/>
          <w:szCs w:val="21"/>
          <w:spacing w:val="-8"/>
        </w:rPr>
        <w:t>向互联网思维。观察一下，它有如下特点：</w:t>
      </w:r>
    </w:p>
    <w:p>
      <w:pPr>
        <w:ind w:left="399"/>
        <w:spacing w:before="150" w:line="380" w:lineRule="exact"/>
        <w:rPr>
          <w:rFonts w:ascii="SimSun" w:hAnsi="SimSun" w:eastAsia="SimSun" w:cs="SimSun"/>
          <w:sz w:val="21"/>
          <w:szCs w:val="21"/>
        </w:rPr>
      </w:pPr>
      <w:r>
        <w:rPr>
          <w:rFonts w:ascii="SimSun" w:hAnsi="SimSun" w:eastAsia="SimSun" w:cs="SimSun"/>
          <w:sz w:val="21"/>
          <w:szCs w:val="21"/>
          <w:position w:val="12"/>
        </w:rPr>
        <w:t>第一，这个遥控器上的按键数量很少，面板的正面只有11个按键，看起来很</w:t>
      </w:r>
    </w:p>
    <w:p>
      <w:pPr>
        <w:spacing w:before="1" w:line="218" w:lineRule="auto"/>
        <w:rPr>
          <w:rFonts w:ascii="SimSun" w:hAnsi="SimSun" w:eastAsia="SimSun" w:cs="SimSun"/>
          <w:sz w:val="21"/>
          <w:szCs w:val="21"/>
        </w:rPr>
      </w:pPr>
      <w:r>
        <w:rPr>
          <w:rFonts w:ascii="SimSun" w:hAnsi="SimSun" w:eastAsia="SimSun" w:cs="SimSun"/>
          <w:sz w:val="21"/>
          <w:szCs w:val="21"/>
          <w:spacing w:val="-7"/>
        </w:rPr>
        <w:t>简单，不会有那种面前堆满各种按键的压迫感。</w:t>
      </w:r>
    </w:p>
    <w:p>
      <w:pPr>
        <w:ind w:left="399"/>
        <w:spacing w:before="141" w:line="391" w:lineRule="exact"/>
        <w:rPr>
          <w:rFonts w:ascii="SimSun" w:hAnsi="SimSun" w:eastAsia="SimSun" w:cs="SimSun"/>
          <w:sz w:val="21"/>
          <w:szCs w:val="21"/>
        </w:rPr>
      </w:pPr>
      <w:r>
        <w:rPr>
          <w:rFonts w:ascii="SimSun" w:hAnsi="SimSun" w:eastAsia="SimSun" w:cs="SimSun"/>
          <w:sz w:val="21"/>
          <w:szCs w:val="21"/>
          <w:spacing w:val="4"/>
          <w:position w:val="13"/>
        </w:rPr>
        <w:t>第二，这11个按键除了最上方的开/关机按键，以及竖向排列的调节音量的</w:t>
      </w:r>
    </w:p>
    <w:p>
      <w:pPr>
        <w:spacing w:line="219" w:lineRule="auto"/>
        <w:jc w:val="right"/>
        <w:rPr>
          <w:rFonts w:ascii="SimSun" w:hAnsi="SimSun" w:eastAsia="SimSun" w:cs="SimSun"/>
          <w:sz w:val="21"/>
          <w:szCs w:val="21"/>
        </w:rPr>
      </w:pPr>
      <w:r>
        <w:rPr>
          <w:rFonts w:ascii="SimSun" w:hAnsi="SimSun" w:eastAsia="SimSun" w:cs="SimSun"/>
          <w:sz w:val="21"/>
          <w:szCs w:val="21"/>
          <w:spacing w:val="-9"/>
        </w:rPr>
        <w:t>加号和减号按键之外，其余的按键并不代表某个具体功能，而是一些普适性的操作。</w:t>
      </w:r>
    </w:p>
    <w:p>
      <w:pPr>
        <w:spacing w:line="219" w:lineRule="auto"/>
        <w:sectPr>
          <w:footerReference w:type="default" r:id="rId148"/>
          <w:pgSz w:w="8640" w:h="12560"/>
          <w:pgMar w:top="400" w:right="724" w:bottom="357" w:left="470" w:header="0" w:footer="248" w:gutter="0"/>
        </w:sectPr>
        <w:rPr>
          <w:rFonts w:ascii="SimSun" w:hAnsi="SimSun" w:eastAsia="SimSun" w:cs="SimSun"/>
          <w:sz w:val="21"/>
          <w:szCs w:val="21"/>
        </w:rPr>
      </w:pPr>
    </w:p>
    <w:p>
      <w:pPr>
        <w:spacing w:before="224" w:line="217" w:lineRule="auto"/>
        <w:rPr>
          <w:rFonts w:ascii="SimHei" w:hAnsi="SimHei" w:eastAsia="SimHei" w:cs="SimHei"/>
          <w:sz w:val="21"/>
          <w:szCs w:val="21"/>
        </w:rPr>
      </w:pPr>
      <w:r>
        <w:rPr>
          <w:rFonts w:ascii="SimHei" w:hAnsi="SimHei" w:eastAsia="SimHei" w:cs="SimHei"/>
          <w:sz w:val="21"/>
          <w:szCs w:val="21"/>
          <w:position w:val="-4"/>
        </w:rPr>
        <w:drawing>
          <wp:inline distT="0" distB="0" distL="0" distR="0">
            <wp:extent cx="6363" cy="139715"/>
            <wp:effectExtent l="0" t="0" r="0" b="0"/>
            <wp:docPr id="164" name="IM 164"/>
            <wp:cNvGraphicFramePr/>
            <a:graphic>
              <a:graphicData uri="http://schemas.openxmlformats.org/drawingml/2006/picture">
                <pic:pic>
                  <pic:nvPicPr>
                    <pic:cNvPr id="164" name="IM 164"/>
                    <pic:cNvPicPr/>
                  </pic:nvPicPr>
                  <pic:blipFill>
                    <a:blip r:embed="rId150"/>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32"/>
        </w:rPr>
        <w:t xml:space="preserve"> </w:t>
      </w:r>
      <w:r>
        <w:rPr>
          <w:rFonts w:ascii="SimHei" w:hAnsi="SimHei" w:eastAsia="SimHei" w:cs="SimHei"/>
          <w:sz w:val="21"/>
          <w:szCs w:val="21"/>
          <w:b/>
          <w:bCs/>
          <w:spacing w:val="-19"/>
          <w:w w:val="94"/>
        </w:rPr>
        <w:t>数字化思维：传统企业数字化转型指南</w:t>
      </w:r>
    </w:p>
    <w:p>
      <w:pPr>
        <w:pStyle w:val="BodyText"/>
        <w:spacing w:line="272" w:lineRule="auto"/>
        <w:rPr/>
      </w:pPr>
      <w:r/>
    </w:p>
    <w:p>
      <w:pPr>
        <w:pStyle w:val="BodyText"/>
        <w:spacing w:line="273" w:lineRule="auto"/>
        <w:rPr/>
      </w:pPr>
      <w:r/>
    </w:p>
    <w:p>
      <w:pPr>
        <w:ind w:right="63"/>
        <w:spacing w:before="69" w:line="334" w:lineRule="auto"/>
        <w:jc w:val="both"/>
        <w:rPr>
          <w:rFonts w:ascii="SimSun" w:hAnsi="SimSun" w:eastAsia="SimSun" w:cs="SimSun"/>
          <w:sz w:val="21"/>
          <w:szCs w:val="21"/>
        </w:rPr>
      </w:pPr>
      <w:r>
        <w:rPr>
          <w:rFonts w:ascii="SimSun" w:hAnsi="SimSun" w:eastAsia="SimSun" w:cs="SimSun"/>
          <w:sz w:val="21"/>
          <w:szCs w:val="21"/>
          <w:spacing w:val="9"/>
        </w:rPr>
        <w:t>例如，圆圈区域有4个实际按键，代表上、下、</w:t>
      </w:r>
      <w:r>
        <w:rPr>
          <w:rFonts w:ascii="SimSun" w:hAnsi="SimSun" w:eastAsia="SimSun" w:cs="SimSun"/>
          <w:sz w:val="21"/>
          <w:szCs w:val="21"/>
          <w:spacing w:val="8"/>
        </w:rPr>
        <w:t>左、右4个方向，可以通过这4</w:t>
      </w:r>
      <w:r>
        <w:rPr>
          <w:rFonts w:ascii="SimSun" w:hAnsi="SimSun" w:eastAsia="SimSun" w:cs="SimSun"/>
          <w:sz w:val="21"/>
          <w:szCs w:val="21"/>
        </w:rPr>
        <w:t xml:space="preserve"> </w:t>
      </w:r>
      <w:r>
        <w:rPr>
          <w:rFonts w:ascii="SimSun" w:hAnsi="SimSun" w:eastAsia="SimSun" w:cs="SimSun"/>
          <w:sz w:val="21"/>
          <w:szCs w:val="21"/>
        </w:rPr>
        <w:t>个按键移动屏幕上的选中项；圆圈中间的圆形按键则代表</w:t>
      </w:r>
      <w:r>
        <w:rPr>
          <w:rFonts w:ascii="SimSun" w:hAnsi="SimSun" w:eastAsia="SimSun" w:cs="SimSun"/>
          <w:sz w:val="21"/>
          <w:szCs w:val="21"/>
          <w:spacing w:val="-1"/>
        </w:rPr>
        <w:t>进入或确认，而圆圈区</w:t>
      </w:r>
    </w:p>
    <w:p>
      <w:pPr>
        <w:spacing w:line="219" w:lineRule="auto"/>
        <w:rPr>
          <w:rFonts w:ascii="SimSun" w:hAnsi="SimSun" w:eastAsia="SimSun" w:cs="SimSun"/>
          <w:sz w:val="21"/>
          <w:szCs w:val="21"/>
        </w:rPr>
      </w:pPr>
      <w:r>
        <w:rPr>
          <w:rFonts w:ascii="SimSun" w:hAnsi="SimSun" w:eastAsia="SimSun" w:cs="SimSun"/>
          <w:sz w:val="21"/>
          <w:szCs w:val="21"/>
          <w:spacing w:val="-5"/>
        </w:rPr>
        <w:t>域下面类似于小于号的按键“&lt;”代表退出或返回上一级操作。</w:t>
      </w:r>
    </w:p>
    <w:p>
      <w:pPr>
        <w:ind w:right="42" w:firstLine="400"/>
        <w:spacing w:before="150" w:line="334" w:lineRule="auto"/>
        <w:rPr>
          <w:rFonts w:ascii="SimSun" w:hAnsi="SimSun" w:eastAsia="SimSun" w:cs="SimSun"/>
          <w:sz w:val="21"/>
          <w:szCs w:val="21"/>
        </w:rPr>
      </w:pPr>
      <w:r>
        <w:rPr>
          <w:rFonts w:ascii="SimSun" w:hAnsi="SimSun" w:eastAsia="SimSun" w:cs="SimSun"/>
          <w:sz w:val="21"/>
          <w:szCs w:val="21"/>
          <w:spacing w:val="1"/>
        </w:rPr>
        <w:t>第三，按键虽少，但是这11个按键和电视屏幕上显示的内容配合在一</w:t>
      </w:r>
      <w:r>
        <w:rPr>
          <w:rFonts w:ascii="SimSun" w:hAnsi="SimSun" w:eastAsia="SimSun" w:cs="SimSun"/>
          <w:sz w:val="21"/>
          <w:szCs w:val="21"/>
        </w:rPr>
        <w:t>起的时 </w:t>
      </w:r>
      <w:r>
        <w:rPr>
          <w:rFonts w:ascii="SimSun" w:hAnsi="SimSun" w:eastAsia="SimSun" w:cs="SimSun"/>
          <w:sz w:val="21"/>
          <w:szCs w:val="21"/>
        </w:rPr>
        <w:t>候却可以打开一个更大的世界，理论上可以扩展无穷的</w:t>
      </w:r>
      <w:r>
        <w:rPr>
          <w:rFonts w:ascii="SimSun" w:hAnsi="SimSun" w:eastAsia="SimSun" w:cs="SimSun"/>
          <w:sz w:val="21"/>
          <w:szCs w:val="21"/>
          <w:spacing w:val="-1"/>
        </w:rPr>
        <w:t>功能。同时，代表普适性</w:t>
      </w:r>
      <w:r>
        <w:rPr>
          <w:rFonts w:ascii="SimSun" w:hAnsi="SimSun" w:eastAsia="SimSun" w:cs="SimSun"/>
          <w:sz w:val="21"/>
          <w:szCs w:val="21"/>
        </w:rPr>
        <w:t xml:space="preserve"> </w:t>
      </w:r>
      <w:r>
        <w:rPr>
          <w:rFonts w:ascii="SimSun" w:hAnsi="SimSun" w:eastAsia="SimSun" w:cs="SimSun"/>
          <w:sz w:val="21"/>
          <w:szCs w:val="21"/>
        </w:rPr>
        <w:t>操作的遥控器，与屏幕上的具体操作提示配合在一起，可以</w:t>
      </w:r>
      <w:r>
        <w:rPr>
          <w:rFonts w:ascii="SimSun" w:hAnsi="SimSun" w:eastAsia="SimSun" w:cs="SimSun"/>
          <w:sz w:val="21"/>
          <w:szCs w:val="21"/>
          <w:spacing w:val="-1"/>
        </w:rPr>
        <w:t>构建出一套基于场景</w:t>
      </w:r>
      <w:r>
        <w:rPr>
          <w:rFonts w:ascii="SimSun" w:hAnsi="SimSun" w:eastAsia="SimSun" w:cs="SimSun"/>
          <w:sz w:val="21"/>
          <w:szCs w:val="21"/>
        </w:rPr>
        <w:t xml:space="preserve"> </w:t>
      </w:r>
      <w:r>
        <w:rPr>
          <w:rFonts w:ascii="SimSun" w:hAnsi="SimSun" w:eastAsia="SimSun" w:cs="SimSun"/>
          <w:sz w:val="21"/>
          <w:szCs w:val="21"/>
        </w:rPr>
        <w:t>的操作方案——在不同的界面中可以设置完全不同的操作选项来实现</w:t>
      </w:r>
      <w:r>
        <w:rPr>
          <w:rFonts w:ascii="SimSun" w:hAnsi="SimSun" w:eastAsia="SimSun" w:cs="SimSun"/>
          <w:sz w:val="21"/>
          <w:szCs w:val="21"/>
          <w:spacing w:val="-1"/>
        </w:rPr>
        <w:t>完全不同的</w:t>
      </w:r>
    </w:p>
    <w:p>
      <w:pPr>
        <w:spacing w:line="218" w:lineRule="auto"/>
        <w:rPr>
          <w:rFonts w:ascii="SimSun" w:hAnsi="SimSun" w:eastAsia="SimSun" w:cs="SimSun"/>
          <w:sz w:val="21"/>
          <w:szCs w:val="21"/>
        </w:rPr>
      </w:pPr>
      <w:r>
        <w:rPr>
          <w:rFonts w:ascii="SimSun" w:hAnsi="SimSun" w:eastAsia="SimSun" w:cs="SimSun"/>
          <w:sz w:val="21"/>
          <w:szCs w:val="21"/>
          <w:spacing w:val="-6"/>
        </w:rPr>
        <w:t>功能，而不是把所有功能和操作选项一股脑地排布在遥控器面板上。</w:t>
      </w:r>
    </w:p>
    <w:p>
      <w:pPr>
        <w:ind w:right="62" w:firstLine="400"/>
        <w:spacing w:before="161" w:line="334" w:lineRule="auto"/>
        <w:rPr>
          <w:rFonts w:ascii="SimSun" w:hAnsi="SimSun" w:eastAsia="SimSun" w:cs="SimSun"/>
          <w:sz w:val="21"/>
          <w:szCs w:val="21"/>
        </w:rPr>
      </w:pPr>
      <w:r>
        <w:rPr>
          <w:rFonts w:ascii="SimSun" w:hAnsi="SimSun" w:eastAsia="SimSun" w:cs="SimSun"/>
          <w:sz w:val="21"/>
          <w:szCs w:val="21"/>
        </w:rPr>
        <w:t>第四，我们尝试把之前的场景再次带入。晚上关了灯看电视的时候，如果需</w:t>
      </w:r>
      <w:r>
        <w:rPr>
          <w:rFonts w:ascii="SimSun" w:hAnsi="SimSun" w:eastAsia="SimSun" w:cs="SimSun"/>
          <w:sz w:val="21"/>
          <w:szCs w:val="21"/>
          <w:spacing w:val="11"/>
        </w:rPr>
        <w:t xml:space="preserve"> </w:t>
      </w:r>
      <w:r>
        <w:rPr>
          <w:rFonts w:ascii="SimSun" w:hAnsi="SimSun" w:eastAsia="SimSun" w:cs="SimSun"/>
          <w:sz w:val="21"/>
          <w:szCs w:val="21"/>
        </w:rPr>
        <w:t>要使用小米遥控器进行操作，是完全可以无障碍操作的</w:t>
      </w:r>
      <w:r>
        <w:rPr>
          <w:rFonts w:ascii="SimSun" w:hAnsi="SimSun" w:eastAsia="SimSun" w:cs="SimSun"/>
          <w:sz w:val="21"/>
          <w:szCs w:val="21"/>
          <w:spacing w:val="-1"/>
        </w:rPr>
        <w:t>。拿起遥控器，眼睛不需</w:t>
      </w:r>
      <w:r>
        <w:rPr>
          <w:rFonts w:ascii="SimSun" w:hAnsi="SimSun" w:eastAsia="SimSun" w:cs="SimSun"/>
          <w:sz w:val="21"/>
          <w:szCs w:val="21"/>
        </w:rPr>
        <w:t xml:space="preserve"> </w:t>
      </w:r>
      <w:r>
        <w:rPr>
          <w:rFonts w:ascii="SimSun" w:hAnsi="SimSun" w:eastAsia="SimSun" w:cs="SimSun"/>
          <w:sz w:val="21"/>
          <w:szCs w:val="21"/>
          <w:spacing w:val="-2"/>
        </w:rPr>
        <w:t>要离开屏幕，只需要用手进行简单的触摸就可以定位到具体的操作按键。例如，</w:t>
      </w:r>
      <w:r>
        <w:rPr>
          <w:rFonts w:ascii="SimSun" w:hAnsi="SimSun" w:eastAsia="SimSun" w:cs="SimSun"/>
          <w:sz w:val="21"/>
          <w:szCs w:val="21"/>
          <w:spacing w:val="13"/>
        </w:rPr>
        <w:t xml:space="preserve"> </w:t>
      </w:r>
      <w:r>
        <w:rPr>
          <w:rFonts w:ascii="SimSun" w:hAnsi="SimSun" w:eastAsia="SimSun" w:cs="SimSun"/>
          <w:sz w:val="21"/>
          <w:szCs w:val="21"/>
        </w:rPr>
        <w:t>想要调节音量，只需要从遥控器下方往上摸索，当</w:t>
      </w:r>
      <w:r>
        <w:rPr>
          <w:rFonts w:ascii="SimSun" w:hAnsi="SimSun" w:eastAsia="SimSun" w:cs="SimSun"/>
          <w:sz w:val="21"/>
          <w:szCs w:val="21"/>
          <w:spacing w:val="-1"/>
        </w:rPr>
        <w:t>触摸到竖向排布的两个按键时</w:t>
      </w:r>
      <w:r>
        <w:rPr>
          <w:rFonts w:ascii="SimSun" w:hAnsi="SimSun" w:eastAsia="SimSun" w:cs="SimSun"/>
          <w:sz w:val="21"/>
          <w:szCs w:val="21"/>
        </w:rPr>
        <w:t xml:space="preserve"> </w:t>
      </w:r>
      <w:r>
        <w:rPr>
          <w:rFonts w:ascii="SimSun" w:hAnsi="SimSun" w:eastAsia="SimSun" w:cs="SimSun"/>
          <w:sz w:val="21"/>
          <w:szCs w:val="21"/>
        </w:rPr>
        <w:t>就可以进行操作了——整个遥控器上只有这两个按键是</w:t>
      </w:r>
      <w:r>
        <w:rPr>
          <w:rFonts w:ascii="SimSun" w:hAnsi="SimSun" w:eastAsia="SimSun" w:cs="SimSun"/>
          <w:sz w:val="21"/>
          <w:szCs w:val="21"/>
          <w:spacing w:val="-1"/>
        </w:rPr>
        <w:t>竖向排布，并且它们是物</w:t>
      </w:r>
      <w:r>
        <w:rPr>
          <w:rFonts w:ascii="SimSun" w:hAnsi="SimSun" w:eastAsia="SimSun" w:cs="SimSun"/>
          <w:sz w:val="21"/>
          <w:szCs w:val="21"/>
        </w:rPr>
        <w:t xml:space="preserve"> </w:t>
      </w:r>
      <w:r>
        <w:rPr>
          <w:rFonts w:ascii="SimSun" w:hAnsi="SimSun" w:eastAsia="SimSun" w:cs="SimSun"/>
          <w:sz w:val="21"/>
          <w:szCs w:val="21"/>
          <w:spacing w:val="-7"/>
        </w:rPr>
        <w:t>理上连体的按键形式。再如，想要移动屏幕上的选中项，只需要用手摸</w:t>
      </w:r>
      <w:r>
        <w:rPr>
          <w:rFonts w:ascii="SimSun" w:hAnsi="SimSun" w:eastAsia="SimSun" w:cs="SimSun"/>
          <w:sz w:val="21"/>
          <w:szCs w:val="21"/>
          <w:spacing w:val="-8"/>
        </w:rPr>
        <w:t>一下面板，</w:t>
      </w:r>
      <w:r>
        <w:rPr>
          <w:rFonts w:ascii="SimSun" w:hAnsi="SimSun" w:eastAsia="SimSun" w:cs="SimSun"/>
          <w:sz w:val="21"/>
          <w:szCs w:val="21"/>
        </w:rPr>
        <w:t xml:space="preserve"> </w:t>
      </w:r>
      <w:r>
        <w:rPr>
          <w:rFonts w:ascii="SimSun" w:hAnsi="SimSun" w:eastAsia="SimSun" w:cs="SimSun"/>
          <w:sz w:val="21"/>
          <w:szCs w:val="21"/>
        </w:rPr>
        <w:t>找到圆圈区域，即可快速发出上、下、左、右中的一个指</w:t>
      </w:r>
      <w:r>
        <w:rPr>
          <w:rFonts w:ascii="SimSun" w:hAnsi="SimSun" w:eastAsia="SimSun" w:cs="SimSun"/>
          <w:sz w:val="21"/>
          <w:szCs w:val="21"/>
          <w:spacing w:val="-1"/>
        </w:rPr>
        <w:t>令。这样的操作显然比</w:t>
      </w:r>
    </w:p>
    <w:p>
      <w:pPr>
        <w:spacing w:before="1" w:line="218" w:lineRule="auto"/>
        <w:rPr>
          <w:rFonts w:ascii="SimSun" w:hAnsi="SimSun" w:eastAsia="SimSun" w:cs="SimSun"/>
          <w:sz w:val="21"/>
          <w:szCs w:val="21"/>
        </w:rPr>
      </w:pPr>
      <w:r>
        <w:rPr>
          <w:rFonts w:ascii="SimSun" w:hAnsi="SimSun" w:eastAsia="SimSun" w:cs="SimSun"/>
          <w:sz w:val="21"/>
          <w:szCs w:val="21"/>
          <w:spacing w:val="-6"/>
        </w:rPr>
        <w:t>传统电视机的遥控器更高效也更顺畅，用户体验更好。</w:t>
      </w:r>
    </w:p>
    <w:p>
      <w:pPr>
        <w:ind w:right="62" w:firstLine="400"/>
        <w:spacing w:before="171" w:line="343" w:lineRule="auto"/>
        <w:rPr>
          <w:rFonts w:ascii="SimSun" w:hAnsi="SimSun" w:eastAsia="SimSun" w:cs="SimSun"/>
          <w:sz w:val="21"/>
          <w:szCs w:val="21"/>
        </w:rPr>
      </w:pPr>
      <w:r>
        <w:rPr>
          <w:rFonts w:ascii="SimSun" w:hAnsi="SimSun" w:eastAsia="SimSun" w:cs="SimSun"/>
          <w:sz w:val="21"/>
          <w:szCs w:val="21"/>
        </w:rPr>
        <w:t>如果这个案例只讲到这里，你可能会认为笔者想要表达的就是设计圈子里常</w:t>
      </w:r>
      <w:r>
        <w:rPr>
          <w:rFonts w:ascii="SimSun" w:hAnsi="SimSun" w:eastAsia="SimSun" w:cs="SimSun"/>
          <w:sz w:val="21"/>
          <w:szCs w:val="21"/>
          <w:spacing w:val="10"/>
        </w:rPr>
        <w:t xml:space="preserve"> </w:t>
      </w:r>
      <w:r>
        <w:rPr>
          <w:rFonts w:ascii="SimSun" w:hAnsi="SimSun" w:eastAsia="SimSun" w:cs="SimSun"/>
          <w:sz w:val="21"/>
          <w:szCs w:val="21"/>
          <w:spacing w:val="-3"/>
        </w:rPr>
        <w:t>说的“做减法”和“少即是多”之类的理念，实则不然。例如，我们</w:t>
      </w:r>
      <w:r>
        <w:rPr>
          <w:rFonts w:ascii="SimSun" w:hAnsi="SimSun" w:eastAsia="SimSun" w:cs="SimSun"/>
          <w:sz w:val="21"/>
          <w:szCs w:val="21"/>
          <w:spacing w:val="-4"/>
        </w:rPr>
        <w:t>再来看看第3</w:t>
      </w:r>
      <w:r>
        <w:rPr>
          <w:rFonts w:ascii="SimSun" w:hAnsi="SimSun" w:eastAsia="SimSun" w:cs="SimSun"/>
          <w:sz w:val="21"/>
          <w:szCs w:val="21"/>
        </w:rPr>
        <w:t xml:space="preserve"> </w:t>
      </w:r>
      <w:r>
        <w:rPr>
          <w:rFonts w:ascii="SimSun" w:hAnsi="SimSun" w:eastAsia="SimSun" w:cs="SimSun"/>
          <w:sz w:val="21"/>
          <w:szCs w:val="21"/>
          <w:spacing w:val="-7"/>
        </w:rPr>
        <w:t>个遥控器，这是某著名品牌某型号空调的遥控器。表面上看，它和小米有点儿像，</w:t>
      </w:r>
    </w:p>
    <w:p>
      <w:pPr>
        <w:spacing w:line="218" w:lineRule="auto"/>
        <w:rPr>
          <w:rFonts w:ascii="SimSun" w:hAnsi="SimSun" w:eastAsia="SimSun" w:cs="SimSun"/>
          <w:sz w:val="21"/>
          <w:szCs w:val="21"/>
        </w:rPr>
      </w:pPr>
      <w:r>
        <w:rPr>
          <w:rFonts w:ascii="SimSun" w:hAnsi="SimSun" w:eastAsia="SimSun" w:cs="SimSun"/>
          <w:sz w:val="21"/>
          <w:szCs w:val="21"/>
          <w:spacing w:val="-6"/>
        </w:rPr>
        <w:t>但仔细分析后我们会发现这是一个失败的设</w:t>
      </w:r>
      <w:r>
        <w:rPr>
          <w:rFonts w:ascii="SimSun" w:hAnsi="SimSun" w:eastAsia="SimSun" w:cs="SimSun"/>
          <w:sz w:val="21"/>
          <w:szCs w:val="21"/>
          <w:spacing w:val="-7"/>
        </w:rPr>
        <w:t>计。</w:t>
      </w:r>
    </w:p>
    <w:p>
      <w:pPr>
        <w:ind w:right="61" w:firstLine="400"/>
        <w:spacing w:before="152" w:line="334" w:lineRule="auto"/>
        <w:rPr>
          <w:rFonts w:ascii="SimSun" w:hAnsi="SimSun" w:eastAsia="SimSun" w:cs="SimSun"/>
          <w:sz w:val="21"/>
          <w:szCs w:val="21"/>
        </w:rPr>
      </w:pPr>
      <w:r>
        <w:rPr>
          <w:rFonts w:ascii="SimSun" w:hAnsi="SimSun" w:eastAsia="SimSun" w:cs="SimSun"/>
          <w:sz w:val="21"/>
          <w:szCs w:val="21"/>
        </w:rPr>
        <w:t>第一，与小米电视遥控器相同，空调遥控器整体上按键数量比较少，面</w:t>
      </w:r>
      <w:r>
        <w:rPr>
          <w:rFonts w:ascii="SimSun" w:hAnsi="SimSun" w:eastAsia="SimSun" w:cs="SimSun"/>
          <w:sz w:val="21"/>
          <w:szCs w:val="21"/>
          <w:spacing w:val="-1"/>
        </w:rPr>
        <w:t>板的</w:t>
      </w:r>
      <w:r>
        <w:rPr>
          <w:rFonts w:ascii="SimSun" w:hAnsi="SimSun" w:eastAsia="SimSun" w:cs="SimSun"/>
          <w:sz w:val="21"/>
          <w:szCs w:val="21"/>
        </w:rPr>
        <w:t xml:space="preserve"> </w:t>
      </w:r>
      <w:r>
        <w:rPr>
          <w:rFonts w:ascii="SimSun" w:hAnsi="SimSun" w:eastAsia="SimSun" w:cs="SimSun"/>
          <w:sz w:val="21"/>
          <w:szCs w:val="21"/>
          <w:spacing w:val="12"/>
        </w:rPr>
        <w:t>正面只有7个按键(侧面还有3个)。同时，其工业设计和外</w:t>
      </w:r>
      <w:r>
        <w:rPr>
          <w:rFonts w:ascii="SimSun" w:hAnsi="SimSun" w:eastAsia="SimSun" w:cs="SimSun"/>
          <w:sz w:val="21"/>
          <w:szCs w:val="21"/>
          <w:spacing w:val="11"/>
        </w:rPr>
        <w:t>观也很不错——比</w:t>
      </w:r>
    </w:p>
    <w:p>
      <w:pPr>
        <w:spacing w:line="218" w:lineRule="auto"/>
        <w:rPr>
          <w:rFonts w:ascii="SimSun" w:hAnsi="SimSun" w:eastAsia="SimSun" w:cs="SimSun"/>
          <w:sz w:val="21"/>
          <w:szCs w:val="21"/>
        </w:rPr>
      </w:pPr>
      <w:r>
        <w:rPr>
          <w:rFonts w:ascii="SimSun" w:hAnsi="SimSun" w:eastAsia="SimSun" w:cs="SimSun"/>
          <w:sz w:val="21"/>
          <w:szCs w:val="21"/>
          <w:spacing w:val="-8"/>
        </w:rPr>
        <w:t>传统的遥控器美观很多。</w:t>
      </w:r>
    </w:p>
    <w:p>
      <w:pPr>
        <w:ind w:firstLine="400"/>
        <w:spacing w:before="152" w:line="334" w:lineRule="auto"/>
        <w:rPr>
          <w:rFonts w:ascii="SimSun" w:hAnsi="SimSun" w:eastAsia="SimSun" w:cs="SimSun"/>
          <w:sz w:val="21"/>
          <w:szCs w:val="21"/>
        </w:rPr>
      </w:pPr>
      <w:r>
        <w:rPr>
          <w:rFonts w:ascii="SimSun" w:hAnsi="SimSun" w:eastAsia="SimSun" w:cs="SimSun"/>
          <w:sz w:val="21"/>
          <w:szCs w:val="21"/>
          <w:spacing w:val="4"/>
        </w:rPr>
        <w:t>第二，它的面板上有3排按键，与小米电视遥控器的加减号按键一样使用了</w:t>
      </w:r>
      <w:r>
        <w:rPr>
          <w:rFonts w:ascii="SimSun" w:hAnsi="SimSun" w:eastAsia="SimSun" w:cs="SimSun"/>
          <w:sz w:val="21"/>
          <w:szCs w:val="21"/>
        </w:rPr>
        <w:t xml:space="preserve"> </w:t>
      </w:r>
      <w:r>
        <w:rPr>
          <w:rFonts w:ascii="SimSun" w:hAnsi="SimSun" w:eastAsia="SimSun" w:cs="SimSun"/>
          <w:sz w:val="21"/>
          <w:szCs w:val="21"/>
          <w:spacing w:val="-10"/>
        </w:rPr>
        <w:t>连体按键方式。但是小米的加减号按键采用了竖排方式，加号键在上，减号键在下。</w:t>
      </w:r>
      <w:r>
        <w:rPr>
          <w:rFonts w:ascii="SimSun" w:hAnsi="SimSun" w:eastAsia="SimSun" w:cs="SimSun"/>
          <w:sz w:val="21"/>
          <w:szCs w:val="21"/>
          <w:spacing w:val="3"/>
        </w:rPr>
        <w:t xml:space="preserve"> </w:t>
      </w:r>
      <w:r>
        <w:rPr>
          <w:rFonts w:ascii="SimSun" w:hAnsi="SimSun" w:eastAsia="SimSun" w:cs="SimSun"/>
          <w:sz w:val="21"/>
          <w:szCs w:val="21"/>
        </w:rPr>
        <w:t>这在逻辑上与大多数人的认知是一致的——加号代表越</w:t>
      </w:r>
      <w:r>
        <w:rPr>
          <w:rFonts w:ascii="SimSun" w:hAnsi="SimSun" w:eastAsia="SimSun" w:cs="SimSun"/>
          <w:sz w:val="21"/>
          <w:szCs w:val="21"/>
          <w:spacing w:val="-1"/>
        </w:rPr>
        <w:t>来越多，因此在上；减号</w:t>
      </w:r>
    </w:p>
    <w:p>
      <w:pPr>
        <w:spacing w:before="1" w:line="218" w:lineRule="auto"/>
        <w:rPr>
          <w:rFonts w:ascii="SimSun" w:hAnsi="SimSun" w:eastAsia="SimSun" w:cs="SimSun"/>
          <w:sz w:val="21"/>
          <w:szCs w:val="21"/>
        </w:rPr>
      </w:pPr>
      <w:r>
        <w:rPr>
          <w:rFonts w:ascii="SimSun" w:hAnsi="SimSun" w:eastAsia="SimSun" w:cs="SimSun"/>
          <w:sz w:val="21"/>
          <w:szCs w:val="21"/>
        </w:rPr>
        <w:t>代表越来越少，因此在下。用户在实际操作过程中其实会不</w:t>
      </w:r>
      <w:r>
        <w:rPr>
          <w:rFonts w:ascii="SimSun" w:hAnsi="SimSun" w:eastAsia="SimSun" w:cs="SimSun"/>
          <w:sz w:val="21"/>
          <w:szCs w:val="21"/>
          <w:spacing w:val="-1"/>
        </w:rPr>
        <w:t>自觉地把这种习惯带</w:t>
      </w:r>
    </w:p>
    <w:p>
      <w:pPr>
        <w:spacing w:line="218" w:lineRule="auto"/>
        <w:sectPr>
          <w:footerReference w:type="default" r:id="rId149"/>
          <w:pgSz w:w="8640" w:h="12580"/>
          <w:pgMar w:top="400" w:right="585" w:bottom="337" w:left="649" w:header="0" w:footer="228" w:gutter="0"/>
        </w:sectPr>
        <w:rPr>
          <w:rFonts w:ascii="SimSun" w:hAnsi="SimSun" w:eastAsia="SimSun" w:cs="SimSun"/>
          <w:sz w:val="21"/>
          <w:szCs w:val="21"/>
        </w:rPr>
      </w:pPr>
    </w:p>
    <w:p>
      <w:pPr>
        <w:ind w:left="4229"/>
        <w:spacing w:before="187" w:line="222" w:lineRule="auto"/>
        <w:rPr>
          <w:rFonts w:ascii="SimHei" w:hAnsi="SimHei" w:eastAsia="SimHei" w:cs="SimHei"/>
          <w:sz w:val="21"/>
          <w:szCs w:val="21"/>
        </w:rPr>
      </w:pPr>
      <w:r>
        <w:rPr>
          <w:rFonts w:ascii="SimHei" w:hAnsi="SimHei" w:eastAsia="SimHei" w:cs="SimHei"/>
          <w:sz w:val="21"/>
          <w:szCs w:val="21"/>
          <w:spacing w:val="-25"/>
        </w:rPr>
        <w:t>第2章</w:t>
      </w:r>
      <w:r>
        <w:rPr>
          <w:rFonts w:ascii="SimHei" w:hAnsi="SimHei" w:eastAsia="SimHei" w:cs="SimHei"/>
          <w:sz w:val="21"/>
          <w:szCs w:val="21"/>
          <w:spacing w:val="-25"/>
        </w:rPr>
        <w:t xml:space="preserve">  </w:t>
      </w:r>
      <w:r>
        <w:rPr>
          <w:rFonts w:ascii="SimHei" w:hAnsi="SimHei" w:eastAsia="SimHei" w:cs="SimHei"/>
          <w:sz w:val="21"/>
          <w:szCs w:val="21"/>
          <w:spacing w:val="-25"/>
        </w:rPr>
        <w:t>战略：确定数字化的全局位置</w:t>
      </w:r>
    </w:p>
    <w:p>
      <w:pPr>
        <w:pStyle w:val="BodyText"/>
        <w:spacing w:line="268" w:lineRule="auto"/>
        <w:rPr/>
      </w:pPr>
      <w:r/>
    </w:p>
    <w:p>
      <w:pPr>
        <w:pStyle w:val="BodyText"/>
        <w:spacing w:line="269"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7"/>
        </w:rPr>
        <w:t>入进去，以至于很容易进入状态。</w:t>
      </w:r>
    </w:p>
    <w:p>
      <w:pPr>
        <w:ind w:right="29" w:firstLine="389"/>
        <w:spacing w:before="160" w:line="334" w:lineRule="auto"/>
        <w:rPr>
          <w:rFonts w:ascii="SimSun" w:hAnsi="SimSun" w:eastAsia="SimSun" w:cs="SimSun"/>
          <w:sz w:val="21"/>
          <w:szCs w:val="21"/>
        </w:rPr>
      </w:pPr>
      <w:r>
        <w:rPr>
          <w:rFonts w:ascii="SimSun" w:hAnsi="SimSun" w:eastAsia="SimSun" w:cs="SimSun"/>
          <w:sz w:val="21"/>
          <w:szCs w:val="21"/>
        </w:rPr>
        <w:t>但这个空调遥控器并不是这样设计的，除了用来调节温度的两个箭头按键之</w:t>
      </w:r>
      <w:r>
        <w:rPr>
          <w:rFonts w:ascii="SimSun" w:hAnsi="SimSun" w:eastAsia="SimSun" w:cs="SimSun"/>
          <w:sz w:val="21"/>
          <w:szCs w:val="21"/>
          <w:spacing w:val="17"/>
        </w:rPr>
        <w:t xml:space="preserve"> </w:t>
      </w:r>
      <w:r>
        <w:rPr>
          <w:rFonts w:ascii="SimSun" w:hAnsi="SimSun" w:eastAsia="SimSun" w:cs="SimSun"/>
          <w:sz w:val="21"/>
          <w:szCs w:val="21"/>
        </w:rPr>
        <w:t>外，其他两组按键并不是逻辑相反的操作。同时</w:t>
      </w:r>
      <w:r>
        <w:rPr>
          <w:rFonts w:ascii="SimSun" w:hAnsi="SimSun" w:eastAsia="SimSun" w:cs="SimSun"/>
          <w:sz w:val="21"/>
          <w:szCs w:val="21"/>
          <w:spacing w:val="-1"/>
        </w:rPr>
        <w:t>两个箭头按键是左右排列，这在</w:t>
      </w:r>
      <w:r>
        <w:rPr>
          <w:rFonts w:ascii="SimSun" w:hAnsi="SimSun" w:eastAsia="SimSun" w:cs="SimSun"/>
          <w:sz w:val="21"/>
          <w:szCs w:val="21"/>
        </w:rPr>
        <w:t xml:space="preserve"> </w:t>
      </w:r>
      <w:r>
        <w:rPr>
          <w:rFonts w:ascii="SimSun" w:hAnsi="SimSun" w:eastAsia="SimSun" w:cs="SimSun"/>
          <w:sz w:val="21"/>
          <w:szCs w:val="21"/>
        </w:rPr>
        <w:t>逻辑上其实并没有与大多数人的普适认知一致——我们的意</w:t>
      </w:r>
      <w:r>
        <w:rPr>
          <w:rFonts w:ascii="SimSun" w:hAnsi="SimSun" w:eastAsia="SimSun" w:cs="SimSun"/>
          <w:sz w:val="21"/>
          <w:szCs w:val="21"/>
          <w:spacing w:val="-1"/>
        </w:rPr>
        <w:t>识里面应该并没有左</w:t>
      </w:r>
    </w:p>
    <w:p>
      <w:pPr>
        <w:spacing w:line="218" w:lineRule="auto"/>
        <w:rPr>
          <w:rFonts w:ascii="SimSun" w:hAnsi="SimSun" w:eastAsia="SimSun" w:cs="SimSun"/>
          <w:sz w:val="21"/>
          <w:szCs w:val="21"/>
        </w:rPr>
      </w:pPr>
      <w:r>
        <w:rPr>
          <w:rFonts w:ascii="SimSun" w:hAnsi="SimSun" w:eastAsia="SimSun" w:cs="SimSun"/>
          <w:sz w:val="21"/>
          <w:szCs w:val="21"/>
          <w:spacing w:val="-5"/>
        </w:rPr>
        <w:t>侧比右侧小的概念，因此使用这个遥控器进行日常的</w:t>
      </w:r>
      <w:r>
        <w:rPr>
          <w:rFonts w:ascii="SimSun" w:hAnsi="SimSun" w:eastAsia="SimSun" w:cs="SimSun"/>
          <w:sz w:val="21"/>
          <w:szCs w:val="21"/>
          <w:spacing w:val="-6"/>
        </w:rPr>
        <w:t>操作并不会感觉很顺畅。</w:t>
      </w:r>
    </w:p>
    <w:p>
      <w:pPr>
        <w:ind w:firstLine="389"/>
        <w:spacing w:before="132" w:line="334" w:lineRule="auto"/>
        <w:rPr>
          <w:rFonts w:ascii="SimSun" w:hAnsi="SimSun" w:eastAsia="SimSun" w:cs="SimSun"/>
          <w:sz w:val="21"/>
          <w:szCs w:val="21"/>
        </w:rPr>
      </w:pPr>
      <w:r>
        <w:rPr>
          <w:rFonts w:ascii="SimSun" w:hAnsi="SimSun" w:eastAsia="SimSun" w:cs="SimSun"/>
          <w:sz w:val="21"/>
          <w:szCs w:val="21"/>
        </w:rPr>
        <w:t>第三，它的三排主要操作按键虽然尺寸较大，但排布得特别紧密，中间的缝</w:t>
      </w:r>
      <w:r>
        <w:rPr>
          <w:rFonts w:ascii="SimSun" w:hAnsi="SimSun" w:eastAsia="SimSun" w:cs="SimSun"/>
          <w:sz w:val="21"/>
          <w:szCs w:val="21"/>
          <w:spacing w:val="17"/>
        </w:rPr>
        <w:t xml:space="preserve"> </w:t>
      </w:r>
      <w:r>
        <w:rPr>
          <w:rFonts w:ascii="SimSun" w:hAnsi="SimSun" w:eastAsia="SimSun" w:cs="SimSun"/>
          <w:sz w:val="21"/>
          <w:szCs w:val="21"/>
          <w:spacing w:val="-1"/>
        </w:rPr>
        <w:t>隙很窄，并且还画蛇添足地做了两条倾斜的切割。我们还是带入用户使用场景进</w:t>
      </w:r>
      <w:r>
        <w:rPr>
          <w:rFonts w:ascii="SimSun" w:hAnsi="SimSun" w:eastAsia="SimSun" w:cs="SimSun"/>
          <w:sz w:val="21"/>
          <w:szCs w:val="21"/>
          <w:spacing w:val="11"/>
        </w:rPr>
        <w:t xml:space="preserve"> </w:t>
      </w:r>
      <w:r>
        <w:rPr>
          <w:rFonts w:ascii="SimSun" w:hAnsi="SimSun" w:eastAsia="SimSun" w:cs="SimSun"/>
          <w:sz w:val="21"/>
          <w:szCs w:val="21"/>
          <w:spacing w:val="1"/>
        </w:rPr>
        <w:t>行分析。在我国南方，夜晚睡觉的时候是使用</w:t>
      </w:r>
      <w:r>
        <w:rPr>
          <w:rFonts w:ascii="SimSun" w:hAnsi="SimSun" w:eastAsia="SimSun" w:cs="SimSun"/>
          <w:sz w:val="21"/>
          <w:szCs w:val="21"/>
        </w:rPr>
        <w:t>空调的高峰期，人们可能时常会在 </w:t>
      </w:r>
      <w:r>
        <w:rPr>
          <w:rFonts w:ascii="SimSun" w:hAnsi="SimSun" w:eastAsia="SimSun" w:cs="SimSun"/>
          <w:sz w:val="21"/>
          <w:szCs w:val="21"/>
          <w:spacing w:val="-1"/>
        </w:rPr>
        <w:t>睡得迷迷糊糊的时候感觉有些冷或者有些热，需要使用遥控器来调节温度设定。</w:t>
      </w:r>
      <w:r>
        <w:rPr>
          <w:rFonts w:ascii="SimSun" w:hAnsi="SimSun" w:eastAsia="SimSun" w:cs="SimSun"/>
          <w:sz w:val="21"/>
          <w:szCs w:val="21"/>
          <w:spacing w:val="8"/>
        </w:rPr>
        <w:t xml:space="preserve"> </w:t>
      </w:r>
      <w:r>
        <w:rPr>
          <w:rFonts w:ascii="SimSun" w:hAnsi="SimSun" w:eastAsia="SimSun" w:cs="SimSun"/>
          <w:sz w:val="21"/>
          <w:szCs w:val="21"/>
        </w:rPr>
        <w:t>由于是从睡眠中醒来，房间里大概率是关了灯的，这</w:t>
      </w:r>
      <w:r>
        <w:rPr>
          <w:rFonts w:ascii="SimSun" w:hAnsi="SimSun" w:eastAsia="SimSun" w:cs="SimSun"/>
          <w:sz w:val="21"/>
          <w:szCs w:val="21"/>
          <w:spacing w:val="-1"/>
        </w:rPr>
        <w:t>时用户就需要在黑暗的环境</w:t>
      </w:r>
    </w:p>
    <w:p>
      <w:pPr>
        <w:spacing w:line="219" w:lineRule="auto"/>
        <w:rPr>
          <w:rFonts w:ascii="SimSun" w:hAnsi="SimSun" w:eastAsia="SimSun" w:cs="SimSun"/>
          <w:sz w:val="21"/>
          <w:szCs w:val="21"/>
        </w:rPr>
      </w:pPr>
      <w:r>
        <w:rPr>
          <w:rFonts w:ascii="SimSun" w:hAnsi="SimSun" w:eastAsia="SimSun" w:cs="SimSun"/>
          <w:sz w:val="21"/>
          <w:szCs w:val="21"/>
          <w:spacing w:val="-9"/>
        </w:rPr>
        <w:t>中做出正确的操作。</w:t>
      </w:r>
    </w:p>
    <w:p>
      <w:pPr>
        <w:ind w:right="31" w:firstLine="389"/>
        <w:spacing w:before="171" w:line="334" w:lineRule="auto"/>
        <w:rPr>
          <w:rFonts w:ascii="SimSun" w:hAnsi="SimSun" w:eastAsia="SimSun" w:cs="SimSun"/>
          <w:sz w:val="21"/>
          <w:szCs w:val="21"/>
        </w:rPr>
      </w:pPr>
      <w:r>
        <w:rPr>
          <w:rFonts w:ascii="SimSun" w:hAnsi="SimSun" w:eastAsia="SimSun" w:cs="SimSun"/>
          <w:sz w:val="21"/>
          <w:szCs w:val="21"/>
        </w:rPr>
        <w:t>好不容易摸到空调遥控器，面板上的三排按键摸上去的实际手感几乎是一模</w:t>
      </w:r>
      <w:r>
        <w:rPr>
          <w:rFonts w:ascii="SimSun" w:hAnsi="SimSun" w:eastAsia="SimSun" w:cs="SimSun"/>
          <w:sz w:val="21"/>
          <w:szCs w:val="21"/>
          <w:spacing w:val="18"/>
        </w:rPr>
        <w:t xml:space="preserve"> </w:t>
      </w:r>
      <w:r>
        <w:rPr>
          <w:rFonts w:ascii="SimSun" w:hAnsi="SimSun" w:eastAsia="SimSun" w:cs="SimSun"/>
          <w:sz w:val="21"/>
          <w:szCs w:val="21"/>
        </w:rPr>
        <w:t>一样的。同时，由于按键之间的缝隙太窄，而且相</w:t>
      </w:r>
      <w:r>
        <w:rPr>
          <w:rFonts w:ascii="SimSun" w:hAnsi="SimSun" w:eastAsia="SimSun" w:cs="SimSun"/>
          <w:sz w:val="21"/>
          <w:szCs w:val="21"/>
          <w:spacing w:val="-1"/>
        </w:rPr>
        <w:t>邻按键又被做了斜向的切割而</w:t>
      </w:r>
      <w:r>
        <w:rPr>
          <w:rFonts w:ascii="SimSun" w:hAnsi="SimSun" w:eastAsia="SimSun" w:cs="SimSun"/>
          <w:sz w:val="21"/>
          <w:szCs w:val="21"/>
        </w:rPr>
        <w:t xml:space="preserve"> </w:t>
      </w:r>
      <w:r>
        <w:rPr>
          <w:rFonts w:ascii="SimSun" w:hAnsi="SimSun" w:eastAsia="SimSun" w:cs="SimSun"/>
          <w:sz w:val="21"/>
          <w:szCs w:val="21"/>
        </w:rPr>
        <w:t>非横向切割，所以用手摸过去，缝隙处极其不明显</w:t>
      </w:r>
      <w:r>
        <w:rPr>
          <w:rFonts w:ascii="SimSun" w:hAnsi="SimSun" w:eastAsia="SimSun" w:cs="SimSun"/>
          <w:sz w:val="21"/>
          <w:szCs w:val="21"/>
          <w:spacing w:val="-1"/>
        </w:rPr>
        <w:t>。我们还是对比一下小米电视</w:t>
      </w:r>
      <w:r>
        <w:rPr>
          <w:rFonts w:ascii="SimSun" w:hAnsi="SimSun" w:eastAsia="SimSun" w:cs="SimSun"/>
          <w:sz w:val="21"/>
          <w:szCs w:val="21"/>
        </w:rPr>
        <w:t xml:space="preserve"> </w:t>
      </w:r>
      <w:r>
        <w:rPr>
          <w:rFonts w:ascii="SimSun" w:hAnsi="SimSun" w:eastAsia="SimSun" w:cs="SimSun"/>
          <w:sz w:val="21"/>
          <w:szCs w:val="21"/>
          <w:spacing w:val="-7"/>
        </w:rPr>
        <w:t>遥控器，其上面的几个常用操作摸上去的手感是完全不同的。例如，上、下、左、</w:t>
      </w:r>
      <w:r>
        <w:rPr>
          <w:rFonts w:ascii="SimSun" w:hAnsi="SimSun" w:eastAsia="SimSun" w:cs="SimSun"/>
          <w:sz w:val="21"/>
          <w:szCs w:val="21"/>
          <w:spacing w:val="15"/>
        </w:rPr>
        <w:t xml:space="preserve"> </w:t>
      </w:r>
      <w:r>
        <w:rPr>
          <w:rFonts w:ascii="SimSun" w:hAnsi="SimSun" w:eastAsia="SimSun" w:cs="SimSun"/>
          <w:sz w:val="21"/>
          <w:szCs w:val="21"/>
        </w:rPr>
        <w:t>右方向按键是个圆圈，音量加减按键是一个竖向放置的</w:t>
      </w:r>
      <w:r>
        <w:rPr>
          <w:rFonts w:ascii="SimSun" w:hAnsi="SimSun" w:eastAsia="SimSun" w:cs="SimSun"/>
          <w:sz w:val="21"/>
          <w:szCs w:val="21"/>
          <w:spacing w:val="-1"/>
        </w:rPr>
        <w:t>条形，并且这些按键之间</w:t>
      </w:r>
      <w:r>
        <w:rPr>
          <w:rFonts w:ascii="SimSun" w:hAnsi="SimSun" w:eastAsia="SimSun" w:cs="SimSun"/>
          <w:sz w:val="21"/>
          <w:szCs w:val="21"/>
        </w:rPr>
        <w:t xml:space="preserve"> </w:t>
      </w:r>
      <w:r>
        <w:rPr>
          <w:rFonts w:ascii="SimSun" w:hAnsi="SimSun" w:eastAsia="SimSun" w:cs="SimSun"/>
          <w:sz w:val="21"/>
          <w:szCs w:val="21"/>
          <w:spacing w:val="-1"/>
        </w:rPr>
        <w:t>的距离也足够远，相比之下更容易定位。但这个空调遥控器上的按键每一个摸上</w:t>
      </w:r>
    </w:p>
    <w:p>
      <w:pPr>
        <w:spacing w:line="219" w:lineRule="auto"/>
        <w:rPr>
          <w:rFonts w:ascii="SimSun" w:hAnsi="SimSun" w:eastAsia="SimSun" w:cs="SimSun"/>
          <w:sz w:val="21"/>
          <w:szCs w:val="21"/>
        </w:rPr>
      </w:pPr>
      <w:r>
        <w:rPr>
          <w:rFonts w:ascii="SimSun" w:hAnsi="SimSun" w:eastAsia="SimSun" w:cs="SimSun"/>
          <w:sz w:val="21"/>
          <w:szCs w:val="21"/>
          <w:spacing w:val="-8"/>
        </w:rPr>
        <w:t>去的手感都差不多，很难定位。</w:t>
      </w:r>
    </w:p>
    <w:p>
      <w:pPr>
        <w:ind w:right="31" w:firstLine="389"/>
        <w:spacing w:before="190" w:line="334" w:lineRule="auto"/>
        <w:rPr>
          <w:rFonts w:ascii="SimSun" w:hAnsi="SimSun" w:eastAsia="SimSun" w:cs="SimSun"/>
          <w:sz w:val="21"/>
          <w:szCs w:val="21"/>
        </w:rPr>
      </w:pPr>
      <w:r>
        <w:rPr>
          <w:rFonts w:ascii="SimSun" w:hAnsi="SimSun" w:eastAsia="SimSun" w:cs="SimSun"/>
          <w:sz w:val="21"/>
          <w:szCs w:val="21"/>
        </w:rPr>
        <w:t>笔者就经常会将“风速”键错当成向下键按下去。并且这个型号的空调在墙</w:t>
      </w:r>
      <w:r>
        <w:rPr>
          <w:rFonts w:ascii="SimSun" w:hAnsi="SimSun" w:eastAsia="SimSun" w:cs="SimSun"/>
          <w:sz w:val="21"/>
          <w:szCs w:val="21"/>
          <w:spacing w:val="18"/>
        </w:rPr>
        <w:t xml:space="preserve"> </w:t>
      </w:r>
      <w:r>
        <w:rPr>
          <w:rFonts w:ascii="SimSun" w:hAnsi="SimSun" w:eastAsia="SimSun" w:cs="SimSun"/>
          <w:sz w:val="21"/>
          <w:szCs w:val="21"/>
        </w:rPr>
        <w:t>上的内机面板上只会显示温度，并无明显的风速状态显</w:t>
      </w:r>
      <w:r>
        <w:rPr>
          <w:rFonts w:ascii="SimSun" w:hAnsi="SimSun" w:eastAsia="SimSun" w:cs="SimSun"/>
          <w:sz w:val="21"/>
          <w:szCs w:val="21"/>
          <w:spacing w:val="-1"/>
        </w:rPr>
        <w:t>示。这就意味着笔者按错</w:t>
      </w:r>
      <w:r>
        <w:rPr>
          <w:rFonts w:ascii="SimSun" w:hAnsi="SimSun" w:eastAsia="SimSun" w:cs="SimSun"/>
          <w:sz w:val="21"/>
          <w:szCs w:val="21"/>
        </w:rPr>
        <w:t xml:space="preserve"> </w:t>
      </w:r>
      <w:r>
        <w:rPr>
          <w:rFonts w:ascii="SimSun" w:hAnsi="SimSun" w:eastAsia="SimSun" w:cs="SimSun"/>
          <w:sz w:val="21"/>
          <w:szCs w:val="21"/>
          <w:spacing w:val="-6"/>
        </w:rPr>
        <w:t>之后，虽然听到“嘀”一声但之后发现温度数字没</w:t>
      </w:r>
      <w:r>
        <w:rPr>
          <w:rFonts w:ascii="SimSun" w:hAnsi="SimSun" w:eastAsia="SimSun" w:cs="SimSun"/>
          <w:sz w:val="21"/>
          <w:szCs w:val="21"/>
          <w:spacing w:val="-7"/>
        </w:rPr>
        <w:t>有变化，才会意识到按错键了，</w:t>
      </w:r>
    </w:p>
    <w:p>
      <w:pPr>
        <w:spacing w:before="1" w:line="218" w:lineRule="auto"/>
        <w:rPr>
          <w:rFonts w:ascii="SimSun" w:hAnsi="SimSun" w:eastAsia="SimSun" w:cs="SimSun"/>
          <w:sz w:val="21"/>
          <w:szCs w:val="21"/>
        </w:rPr>
      </w:pPr>
      <w:r>
        <w:rPr>
          <w:rFonts w:ascii="SimSun" w:hAnsi="SimSun" w:eastAsia="SimSun" w:cs="SimSun"/>
          <w:sz w:val="21"/>
          <w:szCs w:val="21"/>
          <w:spacing w:val="-5"/>
        </w:rPr>
        <w:t>但是却并不知道刚才错按了哪个键，即笔者完全不知</w:t>
      </w:r>
      <w:r>
        <w:rPr>
          <w:rFonts w:ascii="SimSun" w:hAnsi="SimSun" w:eastAsia="SimSun" w:cs="SimSun"/>
          <w:sz w:val="21"/>
          <w:szCs w:val="21"/>
          <w:spacing w:val="-6"/>
        </w:rPr>
        <w:t>道刚才进行了什么操作。</w:t>
      </w:r>
    </w:p>
    <w:p>
      <w:pPr>
        <w:ind w:right="30" w:firstLine="389"/>
        <w:spacing w:before="152" w:line="325" w:lineRule="auto"/>
        <w:rPr>
          <w:rFonts w:ascii="SimSun" w:hAnsi="SimSun" w:eastAsia="SimSun" w:cs="SimSun"/>
          <w:sz w:val="21"/>
          <w:szCs w:val="21"/>
        </w:rPr>
      </w:pPr>
      <w:r>
        <w:rPr>
          <w:rFonts w:ascii="SimSun" w:hAnsi="SimSun" w:eastAsia="SimSun" w:cs="SimSun"/>
          <w:sz w:val="21"/>
          <w:szCs w:val="21"/>
          <w:spacing w:val="1"/>
        </w:rPr>
        <w:t>人在半睡半醒的时候遇到这种问题往往会很</w:t>
      </w:r>
      <w:r>
        <w:rPr>
          <w:rFonts w:ascii="SimSun" w:hAnsi="SimSun" w:eastAsia="SimSun" w:cs="SimSun"/>
          <w:sz w:val="21"/>
          <w:szCs w:val="21"/>
        </w:rPr>
        <w:t>烦躁。但是为了调节温度，只能 </w:t>
      </w:r>
      <w:r>
        <w:rPr>
          <w:rFonts w:ascii="SimSun" w:hAnsi="SimSun" w:eastAsia="SimSun" w:cs="SimSun"/>
          <w:sz w:val="21"/>
          <w:szCs w:val="21"/>
          <w:spacing w:val="2"/>
        </w:rPr>
        <w:t>摸黑找到手机并点亮屏幕，对着屏幕上的光亮找到正确的按键(因为不想开灯，</w:t>
      </w:r>
    </w:p>
    <w:p>
      <w:pPr>
        <w:spacing w:before="1" w:line="218" w:lineRule="auto"/>
        <w:rPr>
          <w:rFonts w:ascii="SimSun" w:hAnsi="SimSun" w:eastAsia="SimSun" w:cs="SimSun"/>
          <w:sz w:val="21"/>
          <w:szCs w:val="21"/>
        </w:rPr>
      </w:pPr>
      <w:r>
        <w:rPr>
          <w:rFonts w:ascii="SimSun" w:hAnsi="SimSun" w:eastAsia="SimSun" w:cs="SimSun"/>
          <w:sz w:val="21"/>
          <w:szCs w:val="21"/>
          <w:spacing w:val="-2"/>
        </w:rPr>
        <w:t>否则会影响睡意)再次操作，确认温度数字变化</w:t>
      </w:r>
      <w:r>
        <w:rPr>
          <w:rFonts w:ascii="SimSun" w:hAnsi="SimSun" w:eastAsia="SimSun" w:cs="SimSun"/>
          <w:sz w:val="21"/>
          <w:szCs w:val="21"/>
          <w:spacing w:val="-3"/>
        </w:rPr>
        <w:t>后再躺下继续睡觉。</w:t>
      </w:r>
    </w:p>
    <w:p>
      <w:pPr>
        <w:ind w:right="25"/>
        <w:spacing w:before="151" w:line="378" w:lineRule="exact"/>
        <w:jc w:val="right"/>
        <w:rPr>
          <w:rFonts w:ascii="SimSun" w:hAnsi="SimSun" w:eastAsia="SimSun" w:cs="SimSun"/>
          <w:sz w:val="21"/>
          <w:szCs w:val="21"/>
        </w:rPr>
      </w:pPr>
      <w:r>
        <w:rPr>
          <w:rFonts w:ascii="SimSun" w:hAnsi="SimSun" w:eastAsia="SimSun" w:cs="SimSun"/>
          <w:sz w:val="21"/>
          <w:szCs w:val="21"/>
          <w:spacing w:val="1"/>
          <w:position w:val="12"/>
        </w:rPr>
        <w:t>然而这还没完，还记得吗，刚才笔者首先是进行了一步误</w:t>
      </w:r>
      <w:r>
        <w:rPr>
          <w:rFonts w:ascii="SimSun" w:hAnsi="SimSun" w:eastAsia="SimSun" w:cs="SimSun"/>
          <w:sz w:val="21"/>
          <w:szCs w:val="21"/>
          <w:position w:val="12"/>
        </w:rPr>
        <w:t>操作，但是并不知</w:t>
      </w:r>
    </w:p>
    <w:p>
      <w:pPr>
        <w:spacing w:line="216" w:lineRule="auto"/>
        <w:rPr>
          <w:rFonts w:ascii="SimSun" w:hAnsi="SimSun" w:eastAsia="SimSun" w:cs="SimSun"/>
          <w:sz w:val="21"/>
          <w:szCs w:val="21"/>
        </w:rPr>
      </w:pPr>
      <w:r>
        <w:rPr>
          <w:rFonts w:ascii="SimSun" w:hAnsi="SimSun" w:eastAsia="SimSun" w:cs="SimSun"/>
          <w:sz w:val="21"/>
          <w:szCs w:val="21"/>
          <w:spacing w:val="3"/>
        </w:rPr>
        <w:t>道产生了什么结果。事实上，这时空调已经由适合睡眠的“弱风</w:t>
      </w:r>
      <w:r>
        <w:rPr>
          <w:rFonts w:ascii="SimSun" w:hAnsi="SimSun" w:eastAsia="SimSun" w:cs="SimSun"/>
          <w:sz w:val="21"/>
          <w:szCs w:val="21"/>
          <w:spacing w:val="2"/>
        </w:rPr>
        <w:t>模式”,切换到</w:t>
      </w:r>
    </w:p>
    <w:p>
      <w:pPr>
        <w:spacing w:line="216" w:lineRule="auto"/>
        <w:sectPr>
          <w:footerReference w:type="default" r:id="rId151"/>
          <w:pgSz w:w="8640" w:h="12560"/>
          <w:pgMar w:top="400" w:right="748" w:bottom="367" w:left="520" w:header="0" w:footer="258" w:gutter="0"/>
        </w:sectPr>
        <w:rPr>
          <w:rFonts w:ascii="SimSun" w:hAnsi="SimSun" w:eastAsia="SimSun" w:cs="SimSun"/>
          <w:sz w:val="21"/>
          <w:szCs w:val="21"/>
        </w:rPr>
      </w:pPr>
    </w:p>
    <w:p>
      <w:pPr>
        <w:spacing w:before="234" w:line="217" w:lineRule="auto"/>
        <w:rPr>
          <w:rFonts w:ascii="SimHei" w:hAnsi="SimHei" w:eastAsia="SimHei" w:cs="SimHei"/>
          <w:sz w:val="21"/>
          <w:szCs w:val="21"/>
        </w:rPr>
      </w:pPr>
      <w:r>
        <w:rPr>
          <w:rFonts w:ascii="SimHei" w:hAnsi="SimHei" w:eastAsia="SimHei" w:cs="SimHei"/>
          <w:sz w:val="21"/>
          <w:szCs w:val="21"/>
          <w:position w:val="-5"/>
        </w:rPr>
        <w:drawing>
          <wp:inline distT="0" distB="0" distL="0" distR="0">
            <wp:extent cx="6309" cy="139715"/>
            <wp:effectExtent l="0" t="0" r="0" b="0"/>
            <wp:docPr id="166" name="IM 166"/>
            <wp:cNvGraphicFramePr/>
            <a:graphic>
              <a:graphicData uri="http://schemas.openxmlformats.org/drawingml/2006/picture">
                <pic:pic>
                  <pic:nvPicPr>
                    <pic:cNvPr id="166" name="IM 166"/>
                    <pic:cNvPicPr/>
                  </pic:nvPicPr>
                  <pic:blipFill>
                    <a:blip r:embed="rId153"/>
                    <a:stretch>
                      <a:fillRect/>
                    </a:stretch>
                  </pic:blipFill>
                  <pic:spPr>
                    <a:xfrm rot="0">
                      <a:off x="0" y="0"/>
                      <a:ext cx="6309" cy="139715"/>
                    </a:xfrm>
                    <a:prstGeom prst="rect">
                      <a:avLst/>
                    </a:prstGeom>
                  </pic:spPr>
                </pic:pic>
              </a:graphicData>
            </a:graphic>
          </wp:inline>
        </w:drawing>
      </w:r>
      <w:r>
        <w:rPr>
          <w:rFonts w:ascii="SimHei" w:hAnsi="SimHei" w:eastAsia="SimHei" w:cs="SimHei"/>
          <w:sz w:val="21"/>
          <w:szCs w:val="21"/>
          <w:spacing w:val="52"/>
        </w:rPr>
        <w:t xml:space="preserve"> </w:t>
      </w:r>
      <w:r>
        <w:rPr>
          <w:rFonts w:ascii="SimHei" w:hAnsi="SimHei" w:eastAsia="SimHei" w:cs="SimHei"/>
          <w:sz w:val="21"/>
          <w:szCs w:val="21"/>
          <w:b/>
          <w:bCs/>
          <w:spacing w:val="-19"/>
          <w:w w:val="94"/>
        </w:rPr>
        <w:t>数字化思维：传统企业数字化转型指南</w:t>
      </w:r>
    </w:p>
    <w:p>
      <w:pPr>
        <w:pStyle w:val="BodyText"/>
        <w:spacing w:line="271" w:lineRule="auto"/>
        <w:rPr/>
      </w:pPr>
      <w:r/>
    </w:p>
    <w:p>
      <w:pPr>
        <w:pStyle w:val="BodyText"/>
        <w:spacing w:line="272" w:lineRule="auto"/>
        <w:rPr/>
      </w:pPr>
      <w:r/>
    </w:p>
    <w:p>
      <w:pPr>
        <w:ind w:left="9"/>
        <w:spacing w:before="68" w:line="341" w:lineRule="auto"/>
        <w:jc w:val="both"/>
        <w:rPr>
          <w:rFonts w:ascii="SimSun" w:hAnsi="SimSun" w:eastAsia="SimSun" w:cs="SimSun"/>
          <w:sz w:val="21"/>
          <w:szCs w:val="21"/>
        </w:rPr>
      </w:pPr>
      <w:r>
        <w:rPr>
          <w:rFonts w:ascii="SimSun" w:hAnsi="SimSun" w:eastAsia="SimSun" w:cs="SimSun"/>
          <w:sz w:val="21"/>
          <w:szCs w:val="21"/>
          <w:spacing w:val="-1"/>
        </w:rPr>
        <w:t>了“自动调节风速”模式。这个模式简直是个灾难，它会根据一套奇怪的规则来</w:t>
      </w:r>
      <w:r>
        <w:rPr>
          <w:rFonts w:ascii="SimSun" w:hAnsi="SimSun" w:eastAsia="SimSun" w:cs="SimSun"/>
          <w:sz w:val="21"/>
          <w:szCs w:val="21"/>
          <w:spacing w:val="3"/>
        </w:rPr>
        <w:t xml:space="preserve">  </w:t>
      </w:r>
      <w:r>
        <w:rPr>
          <w:rFonts w:ascii="SimSun" w:hAnsi="SimSun" w:eastAsia="SimSun" w:cs="SimSun"/>
          <w:sz w:val="21"/>
          <w:szCs w:val="21"/>
          <w:spacing w:val="-3"/>
        </w:rPr>
        <w:t>调节风速(根据笔者的观察，基本上就是几种不同</w:t>
      </w:r>
      <w:r>
        <w:rPr>
          <w:rFonts w:ascii="SimSun" w:hAnsi="SimSun" w:eastAsia="SimSun" w:cs="SimSun"/>
          <w:sz w:val="21"/>
          <w:szCs w:val="21"/>
          <w:spacing w:val="-4"/>
        </w:rPr>
        <w:t>的风速依次吹一遍，然后循环)。</w:t>
      </w:r>
      <w:r>
        <w:rPr>
          <w:rFonts w:ascii="SimSun" w:hAnsi="SimSun" w:eastAsia="SimSun" w:cs="SimSun"/>
          <w:sz w:val="21"/>
          <w:szCs w:val="21"/>
        </w:rPr>
        <w:t xml:space="preserve"> </w:t>
      </w:r>
      <w:r>
        <w:rPr>
          <w:rFonts w:ascii="SimSun" w:hAnsi="SimSun" w:eastAsia="SimSun" w:cs="SimSun"/>
          <w:sz w:val="21"/>
          <w:szCs w:val="21"/>
          <w:spacing w:val="-1"/>
        </w:rPr>
        <w:t>因此，笔者刚躺下3、5分钟后，听到空调的风速突然加速并发出呜呜的声音，严</w:t>
      </w:r>
      <w:r>
        <w:rPr>
          <w:rFonts w:ascii="SimSun" w:hAnsi="SimSun" w:eastAsia="SimSun" w:cs="SimSun"/>
          <w:sz w:val="21"/>
          <w:szCs w:val="21"/>
          <w:spacing w:val="5"/>
        </w:rPr>
        <w:t xml:space="preserve">  </w:t>
      </w:r>
      <w:r>
        <w:rPr>
          <w:rFonts w:ascii="SimSun" w:hAnsi="SimSun" w:eastAsia="SimSun" w:cs="SimSun"/>
          <w:sz w:val="21"/>
          <w:szCs w:val="21"/>
          <w:spacing w:val="-9"/>
        </w:rPr>
        <w:t>重影响睡眠。这时笔者只好再起来拿起遥控器把风速调回来。如果是增加温度</w:t>
      </w:r>
      <w:r>
        <w:rPr>
          <w:rFonts w:ascii="SimSun" w:hAnsi="SimSun" w:eastAsia="SimSun" w:cs="SimSun"/>
          <w:sz w:val="21"/>
          <w:szCs w:val="21"/>
          <w:spacing w:val="-10"/>
        </w:rPr>
        <w:t>操作，</w:t>
      </w:r>
    </w:p>
    <w:p>
      <w:pPr>
        <w:ind w:left="9"/>
        <w:spacing w:line="218" w:lineRule="auto"/>
        <w:rPr>
          <w:rFonts w:ascii="SimSun" w:hAnsi="SimSun" w:eastAsia="SimSun" w:cs="SimSun"/>
          <w:sz w:val="21"/>
          <w:szCs w:val="21"/>
        </w:rPr>
      </w:pPr>
      <w:r>
        <w:rPr>
          <w:rFonts w:ascii="SimSun" w:hAnsi="SimSun" w:eastAsia="SimSun" w:cs="SimSun"/>
          <w:sz w:val="21"/>
          <w:szCs w:val="21"/>
          <w:spacing w:val="-6"/>
        </w:rPr>
        <w:t>很容易会误触“扫风”按键，结局同样令人恼火。</w:t>
      </w:r>
    </w:p>
    <w:p>
      <w:pPr>
        <w:ind w:left="9" w:right="71" w:firstLine="420"/>
        <w:spacing w:before="122" w:line="343" w:lineRule="auto"/>
        <w:jc w:val="both"/>
        <w:rPr>
          <w:rFonts w:ascii="SimSun" w:hAnsi="SimSun" w:eastAsia="SimSun" w:cs="SimSun"/>
          <w:sz w:val="21"/>
          <w:szCs w:val="21"/>
        </w:rPr>
      </w:pPr>
      <w:r>
        <w:rPr>
          <w:rFonts w:ascii="SimSun" w:hAnsi="SimSun" w:eastAsia="SimSun" w:cs="SimSun"/>
          <w:sz w:val="21"/>
          <w:szCs w:val="21"/>
        </w:rPr>
        <w:t>我们回到场景思维，上述空调遥控器显然仅仅只优化了外观设计，精简了功</w:t>
      </w:r>
      <w:r>
        <w:rPr>
          <w:rFonts w:ascii="SimSun" w:hAnsi="SimSun" w:eastAsia="SimSun" w:cs="SimSun"/>
          <w:sz w:val="21"/>
          <w:szCs w:val="21"/>
          <w:spacing w:val="12"/>
        </w:rPr>
        <w:t xml:space="preserve"> </w:t>
      </w:r>
      <w:r>
        <w:rPr>
          <w:rFonts w:ascii="SimSun" w:hAnsi="SimSun" w:eastAsia="SimSun" w:cs="SimSun"/>
          <w:sz w:val="21"/>
          <w:szCs w:val="21"/>
          <w:spacing w:val="-1"/>
        </w:rPr>
        <w:t>能和操作按钮，但它的设计者或许并没有意识到功能是要跟用户的具体使用场景</w:t>
      </w:r>
      <w:r>
        <w:rPr>
          <w:rFonts w:ascii="SimSun" w:hAnsi="SimSun" w:eastAsia="SimSun" w:cs="SimSun"/>
          <w:sz w:val="21"/>
          <w:szCs w:val="21"/>
          <w:spacing w:val="17"/>
        </w:rPr>
        <w:t xml:space="preserve"> </w:t>
      </w:r>
      <w:r>
        <w:rPr>
          <w:rFonts w:ascii="SimSun" w:hAnsi="SimSun" w:eastAsia="SimSun" w:cs="SimSun"/>
          <w:sz w:val="21"/>
          <w:szCs w:val="21"/>
          <w:spacing w:val="6"/>
        </w:rPr>
        <w:t>相结合的。仅仅做了减法，但依然将各类功能按钮生硬地排布在面板上，这种</w:t>
      </w:r>
      <w:r>
        <w:rPr>
          <w:rFonts w:ascii="SimSun" w:hAnsi="SimSun" w:eastAsia="SimSun" w:cs="SimSun"/>
          <w:sz w:val="21"/>
          <w:szCs w:val="21"/>
        </w:rPr>
        <w:t xml:space="preserve"> </w:t>
      </w:r>
      <w:r>
        <w:rPr>
          <w:rFonts w:ascii="SimSun" w:hAnsi="SimSun" w:eastAsia="SimSun" w:cs="SimSun"/>
          <w:sz w:val="21"/>
          <w:szCs w:val="21"/>
          <w:spacing w:val="6"/>
        </w:rPr>
        <w:t>思维方式本质上和第一种复杂而又老派的遥控器是一样的，</w:t>
      </w:r>
      <w:r>
        <w:rPr>
          <w:rFonts w:ascii="SimSun" w:hAnsi="SimSun" w:eastAsia="SimSun" w:cs="SimSun"/>
          <w:sz w:val="21"/>
          <w:szCs w:val="21"/>
          <w:spacing w:val="5"/>
        </w:rPr>
        <w:t>是一种变形的工程</w:t>
      </w:r>
    </w:p>
    <w:p>
      <w:pPr>
        <w:ind w:left="9"/>
        <w:spacing w:line="220" w:lineRule="auto"/>
        <w:rPr>
          <w:rFonts w:ascii="SimSun" w:hAnsi="SimSun" w:eastAsia="SimSun" w:cs="SimSun"/>
          <w:sz w:val="21"/>
          <w:szCs w:val="21"/>
        </w:rPr>
      </w:pPr>
      <w:r>
        <w:rPr>
          <w:rFonts w:ascii="SimSun" w:hAnsi="SimSun" w:eastAsia="SimSun" w:cs="SimSun"/>
          <w:sz w:val="21"/>
          <w:szCs w:val="21"/>
          <w:spacing w:val="-6"/>
        </w:rPr>
        <w:t>思维。</w:t>
      </w:r>
    </w:p>
    <w:p>
      <w:pPr>
        <w:ind w:left="432"/>
        <w:spacing w:before="286" w:line="222" w:lineRule="auto"/>
        <w:rPr>
          <w:rFonts w:ascii="SimHei" w:hAnsi="SimHei" w:eastAsia="SimHei" w:cs="SimHei"/>
          <w:sz w:val="21"/>
          <w:szCs w:val="21"/>
        </w:rPr>
      </w:pPr>
      <w:r>
        <w:rPr>
          <w:rFonts w:ascii="SimHei" w:hAnsi="SimHei" w:eastAsia="SimHei" w:cs="SimHei"/>
          <w:sz w:val="21"/>
          <w:szCs w:val="21"/>
          <w:b/>
          <w:bCs/>
          <w:spacing w:val="-8"/>
        </w:rPr>
        <w:t>案例：共享单车</w:t>
      </w:r>
    </w:p>
    <w:p>
      <w:pPr>
        <w:ind w:left="9" w:right="75" w:firstLine="420"/>
        <w:spacing w:before="249" w:line="343" w:lineRule="auto"/>
        <w:jc w:val="both"/>
        <w:rPr>
          <w:rFonts w:ascii="SimSun" w:hAnsi="SimSun" w:eastAsia="SimSun" w:cs="SimSun"/>
          <w:sz w:val="21"/>
          <w:szCs w:val="21"/>
        </w:rPr>
      </w:pPr>
      <w:r>
        <w:rPr>
          <w:rFonts w:ascii="SimSun" w:hAnsi="SimSun" w:eastAsia="SimSun" w:cs="SimSun"/>
          <w:sz w:val="21"/>
          <w:szCs w:val="21"/>
          <w:spacing w:val="-3"/>
        </w:rPr>
        <w:t>如图2-2所示为当下城市中常见的两类不同的自行车租赁服务。左侧是很多城</w:t>
      </w:r>
      <w:r>
        <w:rPr>
          <w:rFonts w:ascii="SimSun" w:hAnsi="SimSun" w:eastAsia="SimSun" w:cs="SimSun"/>
          <w:sz w:val="21"/>
          <w:szCs w:val="21"/>
          <w:spacing w:val="8"/>
        </w:rPr>
        <w:t xml:space="preserve"> </w:t>
      </w:r>
      <w:r>
        <w:rPr>
          <w:rFonts w:ascii="SimSun" w:hAnsi="SimSun" w:eastAsia="SimSun" w:cs="SimSun"/>
          <w:sz w:val="21"/>
          <w:szCs w:val="21"/>
        </w:rPr>
        <w:t>市的政府机构都曾尝试过的公共租赁自行车服</w:t>
      </w:r>
      <w:r>
        <w:rPr>
          <w:rFonts w:ascii="SimSun" w:hAnsi="SimSun" w:eastAsia="SimSun" w:cs="SimSun"/>
          <w:sz w:val="21"/>
          <w:szCs w:val="21"/>
          <w:spacing w:val="-1"/>
        </w:rPr>
        <w:t>务；右侧则是基于互联网的共享单</w:t>
      </w:r>
    </w:p>
    <w:p>
      <w:pPr>
        <w:ind w:left="9"/>
        <w:spacing w:before="1" w:line="219" w:lineRule="auto"/>
        <w:rPr>
          <w:rFonts w:ascii="SimSun" w:hAnsi="SimSun" w:eastAsia="SimSun" w:cs="SimSun"/>
          <w:sz w:val="21"/>
          <w:szCs w:val="21"/>
        </w:rPr>
      </w:pPr>
      <w:r>
        <w:rPr>
          <w:rFonts w:ascii="SimSun" w:hAnsi="SimSun" w:eastAsia="SimSun" w:cs="SimSun"/>
          <w:sz w:val="21"/>
          <w:szCs w:val="21"/>
          <w:spacing w:val="-8"/>
        </w:rPr>
        <w:t>车服务。</w:t>
      </w:r>
    </w:p>
    <w:p>
      <w:pPr>
        <w:pStyle w:val="BodyText"/>
        <w:spacing w:line="439" w:lineRule="auto"/>
        <w:rPr/>
      </w:pPr>
      <w:r/>
    </w:p>
    <w:p>
      <w:pPr>
        <w:ind w:firstLine="120"/>
        <w:spacing w:line="2400" w:lineRule="exact"/>
        <w:rPr/>
      </w:pPr>
      <w:r>
        <w:rPr>
          <w:position w:val="-48"/>
        </w:rPr>
        <w:drawing>
          <wp:inline distT="0" distB="0" distL="0" distR="0">
            <wp:extent cx="4610057" cy="1524007"/>
            <wp:effectExtent l="0" t="0" r="0" b="0"/>
            <wp:docPr id="168" name="IM 168"/>
            <wp:cNvGraphicFramePr/>
            <a:graphic>
              <a:graphicData uri="http://schemas.openxmlformats.org/drawingml/2006/picture">
                <pic:pic>
                  <pic:nvPicPr>
                    <pic:cNvPr id="168" name="IM 168"/>
                    <pic:cNvPicPr/>
                  </pic:nvPicPr>
                  <pic:blipFill>
                    <a:blip r:embed="rId154"/>
                    <a:stretch>
                      <a:fillRect/>
                    </a:stretch>
                  </pic:blipFill>
                  <pic:spPr>
                    <a:xfrm rot="0">
                      <a:off x="0" y="0"/>
                      <a:ext cx="4610057" cy="1524007"/>
                    </a:xfrm>
                    <a:prstGeom prst="rect">
                      <a:avLst/>
                    </a:prstGeom>
                  </pic:spPr>
                </pic:pic>
              </a:graphicData>
            </a:graphic>
          </wp:inline>
        </w:drawing>
      </w:r>
    </w:p>
    <w:p>
      <w:pPr>
        <w:ind w:left="2299"/>
        <w:spacing w:before="129" w:line="219" w:lineRule="auto"/>
        <w:rPr>
          <w:rFonts w:ascii="SimSun" w:hAnsi="SimSun" w:eastAsia="SimSun" w:cs="SimSun"/>
          <w:sz w:val="21"/>
          <w:szCs w:val="21"/>
        </w:rPr>
      </w:pPr>
      <w:r>
        <w:rPr>
          <w:rFonts w:ascii="SimSun" w:hAnsi="SimSun" w:eastAsia="SimSun" w:cs="SimSun"/>
          <w:sz w:val="21"/>
          <w:szCs w:val="21"/>
          <w:spacing w:val="-21"/>
        </w:rPr>
        <w:t>图2-2</w:t>
      </w:r>
      <w:r>
        <w:rPr>
          <w:rFonts w:ascii="SimSun" w:hAnsi="SimSun" w:eastAsia="SimSun" w:cs="SimSun"/>
          <w:sz w:val="21"/>
          <w:szCs w:val="21"/>
          <w:spacing w:val="78"/>
        </w:rPr>
        <w:t xml:space="preserve"> </w:t>
      </w:r>
      <w:r>
        <w:rPr>
          <w:rFonts w:ascii="SimSun" w:hAnsi="SimSun" w:eastAsia="SimSun" w:cs="SimSun"/>
          <w:sz w:val="21"/>
          <w:szCs w:val="21"/>
          <w:spacing w:val="-21"/>
        </w:rPr>
        <w:t>两类不同的自行车租赁服务</w:t>
      </w:r>
    </w:p>
    <w:p>
      <w:pPr>
        <w:pStyle w:val="BodyText"/>
        <w:spacing w:line="299" w:lineRule="auto"/>
        <w:rPr/>
      </w:pPr>
      <w:r/>
    </w:p>
    <w:p>
      <w:pPr>
        <w:ind w:left="9" w:right="88" w:firstLine="420"/>
        <w:spacing w:before="69" w:line="343" w:lineRule="auto"/>
        <w:jc w:val="both"/>
        <w:rPr>
          <w:rFonts w:ascii="SimSun" w:hAnsi="SimSun" w:eastAsia="SimSun" w:cs="SimSun"/>
          <w:sz w:val="21"/>
          <w:szCs w:val="21"/>
        </w:rPr>
      </w:pPr>
      <w:r>
        <w:rPr>
          <w:rFonts w:ascii="SimSun" w:hAnsi="SimSun" w:eastAsia="SimSun" w:cs="SimSun"/>
          <w:sz w:val="21"/>
          <w:szCs w:val="21"/>
        </w:rPr>
        <w:t>其实，早在十多年前，很多城市的政府部门就曾委</w:t>
      </w:r>
      <w:r>
        <w:rPr>
          <w:rFonts w:ascii="SimSun" w:hAnsi="SimSun" w:eastAsia="SimSun" w:cs="SimSun"/>
          <w:sz w:val="21"/>
          <w:szCs w:val="21"/>
          <w:spacing w:val="-1"/>
        </w:rPr>
        <w:t>托当地公司运营各种公共</w:t>
      </w:r>
      <w:r>
        <w:rPr>
          <w:rFonts w:ascii="SimSun" w:hAnsi="SimSun" w:eastAsia="SimSun" w:cs="SimSun"/>
          <w:sz w:val="21"/>
          <w:szCs w:val="21"/>
        </w:rPr>
        <w:t xml:space="preserve"> </w:t>
      </w:r>
      <w:r>
        <w:rPr>
          <w:rFonts w:ascii="SimSun" w:hAnsi="SimSun" w:eastAsia="SimSun" w:cs="SimSun"/>
          <w:sz w:val="21"/>
          <w:szCs w:val="21"/>
        </w:rPr>
        <w:t>自行车租赁服务，特别是一些著名的旅游城市。但是这项服务除了在</w:t>
      </w:r>
      <w:r>
        <w:rPr>
          <w:rFonts w:ascii="SimSun" w:hAnsi="SimSun" w:eastAsia="SimSun" w:cs="SimSun"/>
          <w:sz w:val="21"/>
          <w:szCs w:val="21"/>
          <w:spacing w:val="-1"/>
        </w:rPr>
        <w:t>一些特殊的</w:t>
      </w:r>
    </w:p>
    <w:p>
      <w:pPr>
        <w:ind w:left="9"/>
        <w:spacing w:line="218" w:lineRule="auto"/>
        <w:rPr>
          <w:rFonts w:ascii="SimSun" w:hAnsi="SimSun" w:eastAsia="SimSun" w:cs="SimSun"/>
          <w:sz w:val="21"/>
          <w:szCs w:val="21"/>
        </w:rPr>
      </w:pPr>
      <w:r>
        <w:rPr>
          <w:rFonts w:ascii="SimSun" w:hAnsi="SimSun" w:eastAsia="SimSun" w:cs="SimSun"/>
          <w:sz w:val="21"/>
          <w:szCs w:val="21"/>
          <w:spacing w:val="-1"/>
        </w:rPr>
        <w:t>区域(如大型景区附近)之外，很少有大规模使用的案例，最</w:t>
      </w:r>
      <w:r>
        <w:rPr>
          <w:rFonts w:ascii="SimSun" w:hAnsi="SimSun" w:eastAsia="SimSun" w:cs="SimSun"/>
          <w:sz w:val="21"/>
          <w:szCs w:val="21"/>
          <w:spacing w:val="-2"/>
        </w:rPr>
        <w:t>后大多会逐渐废弃，</w:t>
      </w:r>
    </w:p>
    <w:p>
      <w:pPr>
        <w:spacing w:line="218" w:lineRule="auto"/>
        <w:sectPr>
          <w:footerReference w:type="default" r:id="rId152"/>
          <w:pgSz w:w="8640" w:h="12580"/>
          <w:pgMar w:top="400" w:right="605" w:bottom="327" w:left="590" w:header="0" w:footer="218" w:gutter="0"/>
        </w:sectPr>
        <w:rPr>
          <w:rFonts w:ascii="SimSun" w:hAnsi="SimSun" w:eastAsia="SimSun" w:cs="SimSun"/>
          <w:sz w:val="21"/>
          <w:szCs w:val="21"/>
        </w:rPr>
      </w:pPr>
    </w:p>
    <w:p>
      <w:pPr>
        <w:ind w:left="4260"/>
        <w:spacing w:before="187" w:line="222" w:lineRule="auto"/>
        <w:rPr>
          <w:rFonts w:ascii="SimHei" w:hAnsi="SimHei" w:eastAsia="SimHei" w:cs="SimHei"/>
          <w:sz w:val="21"/>
          <w:szCs w:val="21"/>
        </w:rPr>
      </w:pPr>
      <w:r>
        <w:drawing>
          <wp:anchor distT="0" distB="0" distL="0" distR="0" simplePos="0" relativeHeight="252438528" behindDoc="0" locked="0" layoutInCell="0" allowOverlap="1">
            <wp:simplePos x="0" y="0"/>
            <wp:positionH relativeFrom="page">
              <wp:posOffset>311133</wp:posOffset>
            </wp:positionH>
            <wp:positionV relativeFrom="page">
              <wp:posOffset>6896102</wp:posOffset>
            </wp:positionV>
            <wp:extent cx="920782" cy="6380"/>
            <wp:effectExtent l="0" t="0" r="0" b="0"/>
            <wp:wrapNone/>
            <wp:docPr id="170" name="IM 170"/>
            <wp:cNvGraphicFramePr/>
            <a:graphic>
              <a:graphicData uri="http://schemas.openxmlformats.org/drawingml/2006/picture">
                <pic:pic>
                  <pic:nvPicPr>
                    <pic:cNvPr id="170" name="IM 170"/>
                    <pic:cNvPicPr/>
                  </pic:nvPicPr>
                  <pic:blipFill>
                    <a:blip r:embed="rId156"/>
                    <a:stretch>
                      <a:fillRect/>
                    </a:stretch>
                  </pic:blipFill>
                  <pic:spPr>
                    <a:xfrm rot="0">
                      <a:off x="0" y="0"/>
                      <a:ext cx="920782" cy="6380"/>
                    </a:xfrm>
                    <a:prstGeom prst="rect">
                      <a:avLst/>
                    </a:prstGeom>
                  </pic:spPr>
                </pic:pic>
              </a:graphicData>
            </a:graphic>
          </wp:anchor>
        </w:drawing>
      </w:r>
      <w:r>
        <w:rPr>
          <w:rFonts w:ascii="SimHei" w:hAnsi="SimHei" w:eastAsia="SimHei" w:cs="SimHei"/>
          <w:sz w:val="21"/>
          <w:szCs w:val="21"/>
          <w:spacing w:val="-16"/>
        </w:rPr>
        <w:t>第2章</w:t>
      </w:r>
      <w:r>
        <w:rPr>
          <w:rFonts w:ascii="SimHei" w:hAnsi="SimHei" w:eastAsia="SimHei" w:cs="SimHei"/>
          <w:sz w:val="21"/>
          <w:szCs w:val="21"/>
          <w:spacing w:val="-16"/>
        </w:rPr>
        <w:t xml:space="preserve"> </w:t>
      </w:r>
      <w:r>
        <w:rPr>
          <w:rFonts w:ascii="SimHei" w:hAnsi="SimHei" w:eastAsia="SimHei" w:cs="SimHei"/>
          <w:sz w:val="21"/>
          <w:szCs w:val="21"/>
          <w:spacing w:val="-16"/>
        </w:rPr>
        <w:t>战略：确定数字化的全局位置</w:t>
      </w:r>
    </w:p>
    <w:p>
      <w:pPr>
        <w:pStyle w:val="BodyText"/>
        <w:spacing w:line="273" w:lineRule="auto"/>
        <w:rPr/>
      </w:pPr>
      <w:r/>
    </w:p>
    <w:p>
      <w:pPr>
        <w:pStyle w:val="BodyText"/>
        <w:spacing w:line="274" w:lineRule="auto"/>
        <w:rPr/>
      </w:pPr>
      <w:r/>
    </w:p>
    <w:p>
      <w:pPr>
        <w:spacing w:before="68" w:line="397" w:lineRule="exact"/>
        <w:rPr>
          <w:rFonts w:ascii="SimSun" w:hAnsi="SimSun" w:eastAsia="SimSun" w:cs="SimSun"/>
          <w:sz w:val="21"/>
          <w:szCs w:val="21"/>
        </w:rPr>
      </w:pPr>
      <w:r>
        <w:rPr>
          <w:rFonts w:ascii="SimSun" w:hAnsi="SimSun" w:eastAsia="SimSun" w:cs="SimSun"/>
          <w:sz w:val="21"/>
          <w:szCs w:val="21"/>
          <w:spacing w:val="-4"/>
          <w:position w:val="14"/>
        </w:rPr>
        <w:t>以拆除收场。而基于互联网的共享单车服务如摩拜单车、ofo</w:t>
      </w:r>
      <w:r>
        <w:rPr>
          <w:rFonts w:ascii="SimSun" w:hAnsi="SimSun" w:eastAsia="SimSun" w:cs="SimSun"/>
          <w:sz w:val="21"/>
          <w:szCs w:val="21"/>
          <w:spacing w:val="-45"/>
          <w:position w:val="14"/>
        </w:rPr>
        <w:t xml:space="preserve"> </w:t>
      </w:r>
      <w:r>
        <w:rPr>
          <w:rFonts w:ascii="SimSun" w:hAnsi="SimSun" w:eastAsia="SimSun" w:cs="SimSun"/>
          <w:sz w:val="21"/>
          <w:szCs w:val="21"/>
          <w:spacing w:val="-4"/>
          <w:position w:val="14"/>
        </w:rPr>
        <w:t>等，则可以被用户广</w:t>
      </w:r>
    </w:p>
    <w:p>
      <w:pPr>
        <w:spacing w:line="217" w:lineRule="auto"/>
        <w:rPr>
          <w:rFonts w:ascii="SimSun" w:hAnsi="SimSun" w:eastAsia="SimSun" w:cs="SimSun"/>
          <w:sz w:val="21"/>
          <w:szCs w:val="21"/>
        </w:rPr>
      </w:pPr>
      <w:r>
        <w:rPr>
          <w:rFonts w:ascii="SimSun" w:hAnsi="SimSun" w:eastAsia="SimSun" w:cs="SimSun"/>
          <w:sz w:val="21"/>
          <w:szCs w:val="21"/>
          <w:spacing w:val="-11"/>
        </w:rPr>
        <w:t>泛地使用，并且一度成为热门产品①。</w:t>
      </w:r>
    </w:p>
    <w:p>
      <w:pPr>
        <w:ind w:right="45" w:firstLine="390"/>
        <w:spacing w:before="125" w:line="343" w:lineRule="auto"/>
        <w:rPr>
          <w:rFonts w:ascii="SimSun" w:hAnsi="SimSun" w:eastAsia="SimSun" w:cs="SimSun"/>
          <w:sz w:val="21"/>
          <w:szCs w:val="21"/>
        </w:rPr>
      </w:pPr>
      <w:r>
        <w:rPr>
          <w:rFonts w:ascii="SimSun" w:hAnsi="SimSun" w:eastAsia="SimSun" w:cs="SimSun"/>
          <w:sz w:val="21"/>
          <w:szCs w:val="21"/>
          <w:spacing w:val="12"/>
        </w:rPr>
        <w:t>为什么基于互联网的共享单车服务更受欢迎呢?这</w:t>
      </w:r>
      <w:r>
        <w:rPr>
          <w:rFonts w:ascii="SimSun" w:hAnsi="SimSun" w:eastAsia="SimSun" w:cs="SimSun"/>
          <w:sz w:val="21"/>
          <w:szCs w:val="21"/>
          <w:spacing w:val="11"/>
        </w:rPr>
        <w:t>其中有很多因素，但最</w:t>
      </w:r>
      <w:r>
        <w:rPr>
          <w:rFonts w:ascii="SimSun" w:hAnsi="SimSun" w:eastAsia="SimSun" w:cs="SimSun"/>
          <w:sz w:val="21"/>
          <w:szCs w:val="21"/>
        </w:rPr>
        <w:t xml:space="preserve"> </w:t>
      </w:r>
      <w:r>
        <w:rPr>
          <w:rFonts w:ascii="SimSun" w:hAnsi="SimSun" w:eastAsia="SimSun" w:cs="SimSun"/>
          <w:sz w:val="21"/>
          <w:szCs w:val="21"/>
        </w:rPr>
        <w:t>重要的因素是共享单车更加符合用户的使用场景，其产品</w:t>
      </w:r>
      <w:r>
        <w:rPr>
          <w:rFonts w:ascii="SimSun" w:hAnsi="SimSun" w:eastAsia="SimSun" w:cs="SimSun"/>
          <w:sz w:val="21"/>
          <w:szCs w:val="21"/>
          <w:spacing w:val="-1"/>
        </w:rPr>
        <w:t>设计更好地遵循了场景</w:t>
      </w:r>
    </w:p>
    <w:p>
      <w:pPr>
        <w:spacing w:line="220" w:lineRule="auto"/>
        <w:rPr>
          <w:rFonts w:ascii="SimSun" w:hAnsi="SimSun" w:eastAsia="SimSun" w:cs="SimSun"/>
          <w:sz w:val="21"/>
          <w:szCs w:val="21"/>
        </w:rPr>
      </w:pPr>
      <w:r>
        <w:rPr>
          <w:rFonts w:ascii="SimSun" w:hAnsi="SimSun" w:eastAsia="SimSun" w:cs="SimSun"/>
          <w:sz w:val="21"/>
          <w:szCs w:val="21"/>
          <w:spacing w:val="-6"/>
        </w:rPr>
        <w:t>思维。</w:t>
      </w:r>
    </w:p>
    <w:p>
      <w:pPr>
        <w:ind w:right="61" w:firstLine="390"/>
        <w:spacing w:before="118" w:line="343" w:lineRule="auto"/>
        <w:rPr>
          <w:rFonts w:ascii="SimSun" w:hAnsi="SimSun" w:eastAsia="SimSun" w:cs="SimSun"/>
          <w:sz w:val="21"/>
          <w:szCs w:val="21"/>
        </w:rPr>
      </w:pPr>
      <w:r>
        <w:rPr>
          <w:rFonts w:ascii="SimSun" w:hAnsi="SimSun" w:eastAsia="SimSun" w:cs="SimSun"/>
          <w:sz w:val="21"/>
          <w:szCs w:val="21"/>
          <w:spacing w:val="1"/>
        </w:rPr>
        <w:t>传统的公共租赁自行车往往是基于停车桩运作的。在一个城市中布置很多自</w:t>
      </w:r>
      <w:r>
        <w:rPr>
          <w:rFonts w:ascii="SimSun" w:hAnsi="SimSun" w:eastAsia="SimSun" w:cs="SimSun"/>
          <w:sz w:val="21"/>
          <w:szCs w:val="21"/>
          <w:spacing w:val="11"/>
        </w:rPr>
        <w:t xml:space="preserve"> </w:t>
      </w:r>
      <w:r>
        <w:rPr>
          <w:rFonts w:ascii="SimSun" w:hAnsi="SimSun" w:eastAsia="SimSun" w:cs="SimSun"/>
          <w:sz w:val="21"/>
          <w:szCs w:val="21"/>
        </w:rPr>
        <w:t>行车的停车桩，配合可以投币或者刷公交卡的支付</w:t>
      </w:r>
      <w:r>
        <w:rPr>
          <w:rFonts w:ascii="SimSun" w:hAnsi="SimSun" w:eastAsia="SimSun" w:cs="SimSun"/>
          <w:sz w:val="21"/>
          <w:szCs w:val="21"/>
          <w:spacing w:val="-1"/>
        </w:rPr>
        <w:t>系统，支付成功则开锁，确认</w:t>
      </w:r>
      <w:r>
        <w:rPr>
          <w:rFonts w:ascii="SimSun" w:hAnsi="SimSun" w:eastAsia="SimSun" w:cs="SimSun"/>
          <w:sz w:val="21"/>
          <w:szCs w:val="21"/>
        </w:rPr>
        <w:t xml:space="preserve"> </w:t>
      </w:r>
      <w:r>
        <w:rPr>
          <w:rFonts w:ascii="SimSun" w:hAnsi="SimSun" w:eastAsia="SimSun" w:cs="SimSun"/>
          <w:sz w:val="21"/>
          <w:szCs w:val="21"/>
          <w:spacing w:val="-6"/>
        </w:rPr>
        <w:t>还车则关锁。这就意味着不论是取车还是还车，都</w:t>
      </w:r>
      <w:r>
        <w:rPr>
          <w:rFonts w:ascii="SimSun" w:hAnsi="SimSun" w:eastAsia="SimSun" w:cs="SimSun"/>
          <w:sz w:val="21"/>
          <w:szCs w:val="21"/>
          <w:spacing w:val="-7"/>
        </w:rPr>
        <w:t>需要到达特定地点，比较麻烦，</w:t>
      </w:r>
    </w:p>
    <w:p>
      <w:pPr>
        <w:spacing w:line="219" w:lineRule="auto"/>
        <w:rPr>
          <w:rFonts w:ascii="SimSun" w:hAnsi="SimSun" w:eastAsia="SimSun" w:cs="SimSun"/>
          <w:sz w:val="21"/>
          <w:szCs w:val="21"/>
        </w:rPr>
      </w:pPr>
      <w:r>
        <w:rPr>
          <w:rFonts w:ascii="SimSun" w:hAnsi="SimSun" w:eastAsia="SimSun" w:cs="SimSun"/>
          <w:sz w:val="21"/>
          <w:szCs w:val="21"/>
          <w:spacing w:val="-7"/>
        </w:rPr>
        <w:t>因此停车桩实际上变成了一个阻碍用户使用的设计。</w:t>
      </w:r>
    </w:p>
    <w:p>
      <w:pPr>
        <w:ind w:firstLine="390"/>
        <w:spacing w:before="131" w:line="334" w:lineRule="auto"/>
        <w:rPr>
          <w:rFonts w:ascii="SimSun" w:hAnsi="SimSun" w:eastAsia="SimSun" w:cs="SimSun"/>
          <w:sz w:val="21"/>
          <w:szCs w:val="21"/>
        </w:rPr>
      </w:pPr>
      <w:r>
        <w:rPr>
          <w:rFonts w:ascii="SimSun" w:hAnsi="SimSun" w:eastAsia="SimSun" w:cs="SimSun"/>
          <w:sz w:val="21"/>
          <w:szCs w:val="21"/>
          <w:spacing w:val="-7"/>
        </w:rPr>
        <w:t>自行车这种交通工具，在当今的城市中是有其适用范围的。在大多数情况下，</w:t>
      </w:r>
      <w:r>
        <w:rPr>
          <w:rFonts w:ascii="SimSun" w:hAnsi="SimSun" w:eastAsia="SimSun" w:cs="SimSun"/>
          <w:sz w:val="21"/>
          <w:szCs w:val="21"/>
          <w:spacing w:val="5"/>
        </w:rPr>
        <w:t xml:space="preserve">  </w:t>
      </w:r>
      <w:r>
        <w:rPr>
          <w:rFonts w:ascii="SimSun" w:hAnsi="SimSun" w:eastAsia="SimSun" w:cs="SimSun"/>
          <w:sz w:val="21"/>
          <w:szCs w:val="21"/>
        </w:rPr>
        <w:t>如果我们需要去一个稍微远点的地方，并不会选择</w:t>
      </w:r>
      <w:r>
        <w:rPr>
          <w:rFonts w:ascii="SimSun" w:hAnsi="SimSun" w:eastAsia="SimSun" w:cs="SimSun"/>
          <w:sz w:val="21"/>
          <w:szCs w:val="21"/>
          <w:spacing w:val="-1"/>
        </w:rPr>
        <w:t>骑自行车，因为距离较远，骑</w:t>
      </w:r>
      <w:r>
        <w:rPr>
          <w:rFonts w:ascii="SimSun" w:hAnsi="SimSun" w:eastAsia="SimSun" w:cs="SimSun"/>
          <w:sz w:val="21"/>
          <w:szCs w:val="21"/>
        </w:rPr>
        <w:t xml:space="preserve">  </w:t>
      </w:r>
      <w:r>
        <w:rPr>
          <w:rFonts w:ascii="SimSun" w:hAnsi="SimSun" w:eastAsia="SimSun" w:cs="SimSun"/>
          <w:sz w:val="21"/>
          <w:szCs w:val="21"/>
        </w:rPr>
        <w:t>车又慢又累。因此自行车的核心用户场景是解决“最后</w:t>
      </w:r>
      <w:r>
        <w:rPr>
          <w:rFonts w:ascii="SimSun" w:hAnsi="SimSun" w:eastAsia="SimSun" w:cs="SimSun"/>
          <w:sz w:val="21"/>
          <w:szCs w:val="21"/>
          <w:spacing w:val="-1"/>
        </w:rPr>
        <w:t>一公里”的问题。而停车</w:t>
      </w:r>
      <w:r>
        <w:rPr>
          <w:rFonts w:ascii="SimSun" w:hAnsi="SimSun" w:eastAsia="SimSun" w:cs="SimSun"/>
          <w:sz w:val="21"/>
          <w:szCs w:val="21"/>
        </w:rPr>
        <w:t xml:space="preserve">  </w:t>
      </w:r>
      <w:r>
        <w:rPr>
          <w:rFonts w:ascii="SimSun" w:hAnsi="SimSun" w:eastAsia="SimSun" w:cs="SimSun"/>
          <w:sz w:val="21"/>
          <w:szCs w:val="21"/>
          <w:spacing w:val="2"/>
        </w:rPr>
        <w:t>桩的分布不可能特别密集，需要在特定地点取车和还车，恰好与“最后一公里”</w:t>
      </w:r>
    </w:p>
    <w:p>
      <w:pPr>
        <w:spacing w:before="1" w:line="219" w:lineRule="auto"/>
        <w:rPr>
          <w:rFonts w:ascii="SimSun" w:hAnsi="SimSun" w:eastAsia="SimSun" w:cs="SimSun"/>
          <w:sz w:val="21"/>
          <w:szCs w:val="21"/>
        </w:rPr>
      </w:pPr>
      <w:r>
        <w:rPr>
          <w:rFonts w:ascii="SimSun" w:hAnsi="SimSun" w:eastAsia="SimSun" w:cs="SimSun"/>
          <w:sz w:val="21"/>
          <w:szCs w:val="21"/>
          <w:spacing w:val="-7"/>
        </w:rPr>
        <w:t>这个使用场景是冲突的。</w:t>
      </w:r>
    </w:p>
    <w:p>
      <w:pPr>
        <w:ind w:right="86" w:firstLine="390"/>
        <w:spacing w:before="179" w:line="335" w:lineRule="auto"/>
        <w:rPr>
          <w:rFonts w:ascii="SimSun" w:hAnsi="SimSun" w:eastAsia="SimSun" w:cs="SimSun"/>
          <w:sz w:val="21"/>
          <w:szCs w:val="21"/>
        </w:rPr>
      </w:pPr>
      <w:r>
        <w:rPr>
          <w:rFonts w:ascii="SimSun" w:hAnsi="SimSun" w:eastAsia="SimSun" w:cs="SimSun"/>
          <w:sz w:val="21"/>
          <w:szCs w:val="21"/>
          <w:spacing w:val="4"/>
        </w:rPr>
        <w:t>假设某用户每天乘坐公交车上下班，最近的公</w:t>
      </w:r>
      <w:r>
        <w:rPr>
          <w:rFonts w:ascii="SimSun" w:hAnsi="SimSun" w:eastAsia="SimSun" w:cs="SimSun"/>
          <w:sz w:val="21"/>
          <w:szCs w:val="21"/>
          <w:spacing w:val="3"/>
        </w:rPr>
        <w:t>交站距离其公司800米。在这</w:t>
      </w:r>
      <w:r>
        <w:rPr>
          <w:rFonts w:ascii="SimSun" w:hAnsi="SimSun" w:eastAsia="SimSun" w:cs="SimSun"/>
          <w:sz w:val="21"/>
          <w:szCs w:val="21"/>
        </w:rPr>
        <w:t xml:space="preserve"> </w:t>
      </w:r>
      <w:r>
        <w:rPr>
          <w:rFonts w:ascii="SimSun" w:hAnsi="SimSun" w:eastAsia="SimSun" w:cs="SimSun"/>
          <w:sz w:val="21"/>
          <w:szCs w:val="21"/>
          <w:spacing w:val="2"/>
        </w:rPr>
        <w:t>样的场景下，他下了公交车后可能需要一辆自行车来完成最后这800米的路程。</w:t>
      </w:r>
      <w:r>
        <w:rPr>
          <w:rFonts w:ascii="SimSun" w:hAnsi="SimSun" w:eastAsia="SimSun" w:cs="SimSun"/>
          <w:sz w:val="21"/>
          <w:szCs w:val="21"/>
          <w:spacing w:val="6"/>
        </w:rPr>
        <w:t xml:space="preserve"> </w:t>
      </w:r>
      <w:r>
        <w:rPr>
          <w:rFonts w:ascii="SimSun" w:hAnsi="SimSun" w:eastAsia="SimSun" w:cs="SimSun"/>
          <w:sz w:val="21"/>
          <w:szCs w:val="21"/>
        </w:rPr>
        <w:t>我们把传统的公共租赁自行车和共享单车这两个产品分</w:t>
      </w:r>
      <w:r>
        <w:rPr>
          <w:rFonts w:ascii="SimSun" w:hAnsi="SimSun" w:eastAsia="SimSun" w:cs="SimSun"/>
          <w:sz w:val="21"/>
          <w:szCs w:val="21"/>
          <w:spacing w:val="-1"/>
        </w:rPr>
        <w:t>别套进这个用户场景来体</w:t>
      </w:r>
    </w:p>
    <w:p>
      <w:pPr>
        <w:spacing w:before="1" w:line="220" w:lineRule="auto"/>
        <w:rPr>
          <w:rFonts w:ascii="SimSun" w:hAnsi="SimSun" w:eastAsia="SimSun" w:cs="SimSun"/>
          <w:sz w:val="21"/>
          <w:szCs w:val="21"/>
        </w:rPr>
      </w:pPr>
      <w:r>
        <w:rPr>
          <w:rFonts w:ascii="SimSun" w:hAnsi="SimSun" w:eastAsia="SimSun" w:cs="SimSun"/>
          <w:sz w:val="21"/>
          <w:szCs w:val="21"/>
          <w:spacing w:val="-6"/>
        </w:rPr>
        <w:t>验一下。</w:t>
      </w:r>
    </w:p>
    <w:p>
      <w:pPr>
        <w:ind w:right="67" w:firstLine="390"/>
        <w:spacing w:before="127" w:line="334" w:lineRule="auto"/>
        <w:rPr>
          <w:rFonts w:ascii="SimSun" w:hAnsi="SimSun" w:eastAsia="SimSun" w:cs="SimSun"/>
          <w:sz w:val="21"/>
          <w:szCs w:val="21"/>
        </w:rPr>
      </w:pPr>
      <w:r>
        <w:rPr>
          <w:rFonts w:ascii="SimSun" w:hAnsi="SimSun" w:eastAsia="SimSun" w:cs="SimSun"/>
          <w:sz w:val="21"/>
          <w:szCs w:val="21"/>
          <w:spacing w:val="1"/>
        </w:rPr>
        <w:t>对于公共租赁自行车来说，最近的取车点并不一定紧邻公交车站，这时用户</w:t>
      </w:r>
      <w:r>
        <w:rPr>
          <w:rFonts w:ascii="SimSun" w:hAnsi="SimSun" w:eastAsia="SimSun" w:cs="SimSun"/>
          <w:sz w:val="21"/>
          <w:szCs w:val="21"/>
          <w:spacing w:val="4"/>
        </w:rPr>
        <w:t xml:space="preserve"> </w:t>
      </w:r>
      <w:r>
        <w:rPr>
          <w:rFonts w:ascii="SimSun" w:hAnsi="SimSun" w:eastAsia="SimSun" w:cs="SimSun"/>
          <w:sz w:val="21"/>
          <w:szCs w:val="21"/>
        </w:rPr>
        <w:t>可能需要从公交车站步行一段距离才能取车，步行的方</w:t>
      </w:r>
      <w:r>
        <w:rPr>
          <w:rFonts w:ascii="SimSun" w:hAnsi="SimSun" w:eastAsia="SimSun" w:cs="SimSun"/>
          <w:sz w:val="21"/>
          <w:szCs w:val="21"/>
          <w:spacing w:val="-1"/>
        </w:rPr>
        <w:t>向或许还是与去往公司相</w:t>
      </w:r>
      <w:r>
        <w:rPr>
          <w:rFonts w:ascii="SimSun" w:hAnsi="SimSun" w:eastAsia="SimSun" w:cs="SimSun"/>
          <w:sz w:val="21"/>
          <w:szCs w:val="21"/>
        </w:rPr>
        <w:t xml:space="preserve"> </w:t>
      </w:r>
      <w:r>
        <w:rPr>
          <w:rFonts w:ascii="SimSun" w:hAnsi="SimSun" w:eastAsia="SimSun" w:cs="SimSun"/>
          <w:sz w:val="21"/>
          <w:szCs w:val="21"/>
        </w:rPr>
        <w:t>反的方向。假设他找到最近的停车桩并且顺利取到车，</w:t>
      </w:r>
      <w:r>
        <w:rPr>
          <w:rFonts w:ascii="SimSun" w:hAnsi="SimSun" w:eastAsia="SimSun" w:cs="SimSun"/>
          <w:sz w:val="21"/>
          <w:szCs w:val="21"/>
          <w:spacing w:val="-1"/>
        </w:rPr>
        <w:t>现在他开始骑着自行车向</w:t>
      </w:r>
      <w:r>
        <w:rPr>
          <w:rFonts w:ascii="SimSun" w:hAnsi="SimSun" w:eastAsia="SimSun" w:cs="SimSun"/>
          <w:sz w:val="21"/>
          <w:szCs w:val="21"/>
        </w:rPr>
        <w:t xml:space="preserve"> </w:t>
      </w:r>
      <w:r>
        <w:rPr>
          <w:rFonts w:ascii="SimSun" w:hAnsi="SimSun" w:eastAsia="SimSun" w:cs="SimSun"/>
          <w:sz w:val="21"/>
          <w:szCs w:val="21"/>
        </w:rPr>
        <w:t>公司方向前进。到了公司门口，他还需要再</w:t>
      </w:r>
      <w:r>
        <w:rPr>
          <w:rFonts w:ascii="SimSun" w:hAnsi="SimSun" w:eastAsia="SimSun" w:cs="SimSun"/>
          <w:sz w:val="21"/>
          <w:szCs w:val="21"/>
          <w:spacing w:val="-1"/>
        </w:rPr>
        <w:t>次寻找一个停车桩归还自行车。同样</w:t>
      </w:r>
      <w:r>
        <w:rPr>
          <w:rFonts w:ascii="SimSun" w:hAnsi="SimSun" w:eastAsia="SimSun" w:cs="SimSun"/>
          <w:sz w:val="21"/>
          <w:szCs w:val="21"/>
        </w:rPr>
        <w:t xml:space="preserve"> </w:t>
      </w:r>
      <w:r>
        <w:rPr>
          <w:rFonts w:ascii="SimSun" w:hAnsi="SimSun" w:eastAsia="SimSun" w:cs="SimSun"/>
          <w:sz w:val="21"/>
          <w:szCs w:val="21"/>
          <w:spacing w:val="-1"/>
        </w:rPr>
        <w:t>的问题出现了，最近的停车桩可能并不在公司写字楼的门口，而是又需要走一段</w:t>
      </w:r>
    </w:p>
    <w:p>
      <w:pPr>
        <w:spacing w:line="218" w:lineRule="auto"/>
        <w:rPr>
          <w:rFonts w:ascii="SimSun" w:hAnsi="SimSun" w:eastAsia="SimSun" w:cs="SimSun"/>
          <w:sz w:val="21"/>
          <w:szCs w:val="21"/>
        </w:rPr>
      </w:pPr>
      <w:r>
        <w:rPr>
          <w:rFonts w:ascii="SimSun" w:hAnsi="SimSun" w:eastAsia="SimSun" w:cs="SimSun"/>
          <w:sz w:val="21"/>
          <w:szCs w:val="21"/>
          <w:spacing w:val="-6"/>
        </w:rPr>
        <w:t>距离。这意味着他还了车，还需要再步行一段距离才能到达公司。</w:t>
      </w:r>
    </w:p>
    <w:p>
      <w:pPr>
        <w:pStyle w:val="BodyText"/>
        <w:spacing w:line="360" w:lineRule="auto"/>
        <w:rPr/>
      </w:pPr>
      <w:r/>
    </w:p>
    <w:p>
      <w:pPr>
        <w:ind w:right="68"/>
        <w:spacing w:before="69" w:line="214" w:lineRule="auto"/>
        <w:jc w:val="both"/>
        <w:rPr>
          <w:rFonts w:ascii="SimSun" w:hAnsi="SimSun" w:eastAsia="SimSun" w:cs="SimSun"/>
          <w:sz w:val="21"/>
          <w:szCs w:val="21"/>
        </w:rPr>
      </w:pPr>
      <w:r>
        <w:rPr>
          <w:rFonts w:ascii="SimSun" w:hAnsi="SimSun" w:eastAsia="SimSun" w:cs="SimSun"/>
          <w:sz w:val="21"/>
          <w:szCs w:val="21"/>
          <w:spacing w:val="-21"/>
          <w:w w:val="91"/>
        </w:rPr>
        <w:t>①  摩拜单车、</w:t>
      </w:r>
      <w:r>
        <w:rPr>
          <w:rFonts w:ascii="Times New Roman" w:hAnsi="Times New Roman" w:eastAsia="Times New Roman" w:cs="Times New Roman"/>
          <w:sz w:val="21"/>
          <w:szCs w:val="21"/>
          <w:spacing w:val="-21"/>
          <w:w w:val="91"/>
        </w:rPr>
        <w:t>ofo </w:t>
      </w:r>
      <w:r>
        <w:rPr>
          <w:rFonts w:ascii="SimSun" w:hAnsi="SimSun" w:eastAsia="SimSun" w:cs="SimSun"/>
          <w:sz w:val="21"/>
          <w:szCs w:val="21"/>
          <w:spacing w:val="-21"/>
          <w:w w:val="91"/>
        </w:rPr>
        <w:t>等共享单车品牌虽然到今天有的已经倒闭或者出售，有的还发生了押金无法退还</w:t>
      </w:r>
      <w:r>
        <w:rPr>
          <w:rFonts w:ascii="SimSun" w:hAnsi="SimSun" w:eastAsia="SimSun" w:cs="SimSun"/>
          <w:sz w:val="21"/>
          <w:szCs w:val="21"/>
          <w:spacing w:val="14"/>
        </w:rPr>
        <w:t xml:space="preserve"> </w:t>
      </w:r>
      <w:r>
        <w:rPr>
          <w:rFonts w:ascii="SimSun" w:hAnsi="SimSun" w:eastAsia="SimSun" w:cs="SimSun"/>
          <w:sz w:val="21"/>
          <w:szCs w:val="21"/>
          <w:spacing w:val="-22"/>
          <w:w w:val="92"/>
        </w:rPr>
        <w:t>的问题，但出现这样的结果更多原因的是商业模式问题，而其产品至今依然在一二线城</w:t>
      </w:r>
      <w:r>
        <w:rPr>
          <w:rFonts w:ascii="SimSun" w:hAnsi="SimSun" w:eastAsia="SimSun" w:cs="SimSun"/>
          <w:sz w:val="21"/>
          <w:szCs w:val="21"/>
          <w:spacing w:val="-23"/>
          <w:w w:val="92"/>
        </w:rPr>
        <w:t>市中被广泛</w:t>
      </w:r>
      <w:r>
        <w:rPr>
          <w:rFonts w:ascii="SimSun" w:hAnsi="SimSun" w:eastAsia="SimSun" w:cs="SimSun"/>
          <w:sz w:val="21"/>
          <w:szCs w:val="21"/>
        </w:rPr>
        <w:t xml:space="preserve"> </w:t>
      </w:r>
      <w:r>
        <w:rPr>
          <w:rFonts w:ascii="SimSun" w:hAnsi="SimSun" w:eastAsia="SimSun" w:cs="SimSun"/>
          <w:sz w:val="21"/>
          <w:szCs w:val="21"/>
          <w:spacing w:val="-28"/>
        </w:rPr>
        <w:t>使用。</w:t>
      </w:r>
    </w:p>
    <w:p>
      <w:pPr>
        <w:spacing w:line="214" w:lineRule="auto"/>
        <w:sectPr>
          <w:footerReference w:type="default" r:id="rId155"/>
          <w:pgSz w:w="8640" w:h="12560"/>
          <w:pgMar w:top="400" w:right="753" w:bottom="340" w:left="459" w:header="0" w:footer="240" w:gutter="0"/>
        </w:sectPr>
        <w:rPr>
          <w:rFonts w:ascii="SimSun" w:hAnsi="SimSun" w:eastAsia="SimSun" w:cs="SimSun"/>
          <w:sz w:val="21"/>
          <w:szCs w:val="21"/>
        </w:rPr>
      </w:pPr>
    </w:p>
    <w:p>
      <w:pPr>
        <w:ind w:left="120"/>
        <w:spacing w:before="246" w:line="221" w:lineRule="auto"/>
        <w:rPr>
          <w:rFonts w:ascii="SimHei" w:hAnsi="SimHei" w:eastAsia="SimHei" w:cs="SimHei"/>
          <w:sz w:val="21"/>
          <w:szCs w:val="21"/>
        </w:rPr>
      </w:pPr>
      <w:r>
        <w:rPr>
          <w:rFonts w:ascii="SimHei" w:hAnsi="SimHei" w:eastAsia="SimHei" w:cs="SimHei"/>
          <w:sz w:val="21"/>
          <w:szCs w:val="21"/>
          <w:spacing w:val="-19"/>
          <w:w w:val="96"/>
        </w:rPr>
        <w:t>数字化思维：传统企业数字化转型指南</w:t>
      </w:r>
    </w:p>
    <w:p>
      <w:pPr>
        <w:pStyle w:val="BodyText"/>
        <w:spacing w:line="273" w:lineRule="auto"/>
        <w:rPr/>
      </w:pPr>
      <w:r/>
    </w:p>
    <w:p>
      <w:pPr>
        <w:pStyle w:val="BodyText"/>
        <w:spacing w:line="273" w:lineRule="auto"/>
        <w:rPr/>
      </w:pPr>
      <w:r/>
    </w:p>
    <w:p>
      <w:pPr>
        <w:ind w:right="74" w:firstLine="399"/>
        <w:spacing w:before="69" w:line="336" w:lineRule="auto"/>
        <w:rPr>
          <w:rFonts w:ascii="SimSun" w:hAnsi="SimSun" w:eastAsia="SimSun" w:cs="SimSun"/>
          <w:sz w:val="21"/>
          <w:szCs w:val="21"/>
        </w:rPr>
      </w:pPr>
      <w:r>
        <w:rPr>
          <w:rFonts w:ascii="SimSun" w:hAnsi="SimSun" w:eastAsia="SimSun" w:cs="SimSun"/>
          <w:sz w:val="21"/>
          <w:szCs w:val="21"/>
          <w:spacing w:val="4"/>
        </w:rPr>
        <w:t>一共只有800米的距离，寻找停车桩需要时间，</w:t>
      </w:r>
      <w:r>
        <w:rPr>
          <w:rFonts w:ascii="SimSun" w:hAnsi="SimSun" w:eastAsia="SimSun" w:cs="SimSun"/>
          <w:sz w:val="21"/>
          <w:szCs w:val="21"/>
          <w:spacing w:val="3"/>
        </w:rPr>
        <w:t>步行至两边的停车桩也需要</w:t>
      </w:r>
      <w:r>
        <w:rPr>
          <w:rFonts w:ascii="SimSun" w:hAnsi="SimSun" w:eastAsia="SimSun" w:cs="SimSun"/>
          <w:sz w:val="21"/>
          <w:szCs w:val="21"/>
        </w:rPr>
        <w:t xml:space="preserve"> </w:t>
      </w:r>
      <w:r>
        <w:rPr>
          <w:rFonts w:ascii="SimSun" w:hAnsi="SimSun" w:eastAsia="SimSun" w:cs="SimSun"/>
          <w:sz w:val="21"/>
          <w:szCs w:val="21"/>
          <w:spacing w:val="-1"/>
        </w:rPr>
        <w:t>时间，而且到达第一个停车桩后有可能没有自行车；或者到达公司附近的停车桩</w:t>
      </w:r>
      <w:r>
        <w:rPr>
          <w:rFonts w:ascii="SimSun" w:hAnsi="SimSun" w:eastAsia="SimSun" w:cs="SimSun"/>
          <w:sz w:val="21"/>
          <w:szCs w:val="21"/>
          <w:spacing w:val="15"/>
        </w:rPr>
        <w:t xml:space="preserve"> </w:t>
      </w:r>
      <w:r>
        <w:rPr>
          <w:rFonts w:ascii="SimSun" w:hAnsi="SimSun" w:eastAsia="SimSun" w:cs="SimSun"/>
          <w:sz w:val="21"/>
          <w:szCs w:val="21"/>
        </w:rPr>
        <w:t>后发现没有位置锁车、还车，说不定还需要再多走几百</w:t>
      </w:r>
      <w:r>
        <w:rPr>
          <w:rFonts w:ascii="SimSun" w:hAnsi="SimSun" w:eastAsia="SimSun" w:cs="SimSun"/>
          <w:sz w:val="21"/>
          <w:szCs w:val="21"/>
          <w:spacing w:val="-1"/>
        </w:rPr>
        <w:t>米路，再加上早晨可能会</w:t>
      </w:r>
      <w:r>
        <w:rPr>
          <w:rFonts w:ascii="SimSun" w:hAnsi="SimSun" w:eastAsia="SimSun" w:cs="SimSun"/>
          <w:sz w:val="21"/>
          <w:szCs w:val="21"/>
        </w:rPr>
        <w:t xml:space="preserve"> </w:t>
      </w:r>
      <w:r>
        <w:rPr>
          <w:rFonts w:ascii="SimSun" w:hAnsi="SimSun" w:eastAsia="SimSun" w:cs="SimSun"/>
          <w:sz w:val="21"/>
          <w:szCs w:val="21"/>
        </w:rPr>
        <w:t>有迟到的风险，想想都觉得不靠谱。这样的产品显然是</w:t>
      </w:r>
      <w:r>
        <w:rPr>
          <w:rFonts w:ascii="SimSun" w:hAnsi="SimSun" w:eastAsia="SimSun" w:cs="SimSun"/>
          <w:sz w:val="21"/>
          <w:szCs w:val="21"/>
          <w:spacing w:val="-1"/>
        </w:rPr>
        <w:t>不可能被广泛使用的，这</w:t>
      </w:r>
      <w:r>
        <w:rPr>
          <w:rFonts w:ascii="SimSun" w:hAnsi="SimSun" w:eastAsia="SimSun" w:cs="SimSun"/>
          <w:sz w:val="21"/>
          <w:szCs w:val="21"/>
        </w:rPr>
        <w:t xml:space="preserve"> </w:t>
      </w:r>
      <w:r>
        <w:rPr>
          <w:rFonts w:ascii="SimSun" w:hAnsi="SimSun" w:eastAsia="SimSun" w:cs="SimSun"/>
          <w:sz w:val="21"/>
          <w:szCs w:val="21"/>
        </w:rPr>
        <w:t>也是工程思维的一种表现形式，即仅仅把基本功</w:t>
      </w:r>
      <w:r>
        <w:rPr>
          <w:rFonts w:ascii="SimSun" w:hAnsi="SimSun" w:eastAsia="SimSun" w:cs="SimSun"/>
          <w:sz w:val="21"/>
          <w:szCs w:val="21"/>
          <w:spacing w:val="-1"/>
        </w:rPr>
        <w:t>能实现了，能取车，能还车，自</w:t>
      </w:r>
    </w:p>
    <w:p>
      <w:pPr>
        <w:spacing w:line="218" w:lineRule="auto"/>
        <w:rPr>
          <w:rFonts w:ascii="SimSun" w:hAnsi="SimSun" w:eastAsia="SimSun" w:cs="SimSun"/>
          <w:sz w:val="21"/>
          <w:szCs w:val="21"/>
        </w:rPr>
      </w:pPr>
      <w:r>
        <w:rPr>
          <w:rFonts w:ascii="SimSun" w:hAnsi="SimSun" w:eastAsia="SimSun" w:cs="SimSun"/>
          <w:sz w:val="21"/>
          <w:szCs w:val="21"/>
          <w:spacing w:val="-5"/>
        </w:rPr>
        <w:t>行车本身可以作为代步工具，但是这些功能却很</w:t>
      </w:r>
      <w:r>
        <w:rPr>
          <w:rFonts w:ascii="SimSun" w:hAnsi="SimSun" w:eastAsia="SimSun" w:cs="SimSun"/>
          <w:sz w:val="21"/>
          <w:szCs w:val="21"/>
          <w:spacing w:val="-6"/>
        </w:rPr>
        <w:t>难被顺利且广泛地使用。</w:t>
      </w:r>
    </w:p>
    <w:p>
      <w:pPr>
        <w:ind w:right="83" w:firstLine="399"/>
        <w:spacing w:before="150" w:line="343" w:lineRule="auto"/>
        <w:rPr>
          <w:rFonts w:ascii="SimSun" w:hAnsi="SimSun" w:eastAsia="SimSun" w:cs="SimSun"/>
          <w:sz w:val="21"/>
          <w:szCs w:val="21"/>
        </w:rPr>
      </w:pPr>
      <w:r>
        <w:rPr>
          <w:rFonts w:ascii="SimSun" w:hAnsi="SimSun" w:eastAsia="SimSun" w:cs="SimSun"/>
          <w:sz w:val="21"/>
          <w:szCs w:val="21"/>
          <w:spacing w:val="-4"/>
        </w:rPr>
        <w:t>共享单车的设计则考虑到了上述用户场景。如果是按照“+互联网”的思路，</w:t>
      </w:r>
      <w:r>
        <w:rPr>
          <w:rFonts w:ascii="SimSun" w:hAnsi="SimSun" w:eastAsia="SimSun" w:cs="SimSun"/>
          <w:sz w:val="21"/>
          <w:szCs w:val="21"/>
          <w:spacing w:val="15"/>
        </w:rPr>
        <w:t xml:space="preserve"> </w:t>
      </w:r>
      <w:r>
        <w:rPr>
          <w:rFonts w:ascii="SimSun" w:hAnsi="SimSun" w:eastAsia="SimSun" w:cs="SimSun"/>
          <w:sz w:val="21"/>
          <w:szCs w:val="21"/>
        </w:rPr>
        <w:t>或许应该在现有的所有停车桩上加装微信支付渠道，</w:t>
      </w:r>
      <w:r>
        <w:rPr>
          <w:rFonts w:ascii="SimSun" w:hAnsi="SimSun" w:eastAsia="SimSun" w:cs="SimSun"/>
          <w:sz w:val="21"/>
          <w:szCs w:val="21"/>
          <w:spacing w:val="-1"/>
        </w:rPr>
        <w:t>这样使用手机就可以付费租</w:t>
      </w:r>
      <w:r>
        <w:rPr>
          <w:rFonts w:ascii="SimSun" w:hAnsi="SimSun" w:eastAsia="SimSun" w:cs="SimSun"/>
          <w:sz w:val="21"/>
          <w:szCs w:val="21"/>
        </w:rPr>
        <w:t xml:space="preserve"> </w:t>
      </w:r>
      <w:r>
        <w:rPr>
          <w:rFonts w:ascii="SimSun" w:hAnsi="SimSun" w:eastAsia="SimSun" w:cs="SimSun"/>
          <w:sz w:val="21"/>
          <w:szCs w:val="21"/>
        </w:rPr>
        <w:t>车、还车。但显然，互联网公司并不是这么想的。对于</w:t>
      </w:r>
      <w:r>
        <w:rPr>
          <w:rFonts w:ascii="SimSun" w:hAnsi="SimSun" w:eastAsia="SimSun" w:cs="SimSun"/>
          <w:sz w:val="21"/>
          <w:szCs w:val="21"/>
          <w:spacing w:val="-1"/>
        </w:rPr>
        <w:t>摩拜单车来说，最初是在</w:t>
      </w:r>
      <w:r>
        <w:rPr>
          <w:rFonts w:ascii="SimSun" w:hAnsi="SimSun" w:eastAsia="SimSun" w:cs="SimSun"/>
          <w:sz w:val="21"/>
          <w:szCs w:val="21"/>
        </w:rPr>
        <w:t xml:space="preserve"> </w:t>
      </w:r>
      <w:r>
        <w:rPr>
          <w:rFonts w:ascii="SimSun" w:hAnsi="SimSun" w:eastAsia="SimSun" w:cs="SimSun"/>
          <w:sz w:val="21"/>
          <w:szCs w:val="21"/>
        </w:rPr>
        <w:t>每一辆单车上安装联网装置和电子锁，配合互联网的覆盖</w:t>
      </w:r>
      <w:r>
        <w:rPr>
          <w:rFonts w:ascii="SimSun" w:hAnsi="SimSun" w:eastAsia="SimSun" w:cs="SimSun"/>
          <w:sz w:val="21"/>
          <w:szCs w:val="21"/>
          <w:spacing w:val="-1"/>
        </w:rPr>
        <w:t>范围及微信支付和支付</w:t>
      </w:r>
    </w:p>
    <w:p>
      <w:pPr>
        <w:spacing w:before="1" w:line="218" w:lineRule="auto"/>
        <w:rPr>
          <w:rFonts w:ascii="SimSun" w:hAnsi="SimSun" w:eastAsia="SimSun" w:cs="SimSun"/>
          <w:sz w:val="21"/>
          <w:szCs w:val="21"/>
        </w:rPr>
      </w:pPr>
      <w:r>
        <w:rPr>
          <w:rFonts w:ascii="SimSun" w:hAnsi="SimSun" w:eastAsia="SimSun" w:cs="SimSun"/>
          <w:sz w:val="21"/>
          <w:szCs w:val="21"/>
          <w:spacing w:val="-5"/>
        </w:rPr>
        <w:t>宝的支付功能，可以让用户随时随地取车或还车，这才是符合用户场景的服务。</w:t>
      </w:r>
    </w:p>
    <w:p>
      <w:pPr>
        <w:ind w:right="59" w:firstLine="399"/>
        <w:spacing w:before="122" w:line="334" w:lineRule="auto"/>
        <w:rPr>
          <w:rFonts w:ascii="SimSun" w:hAnsi="SimSun" w:eastAsia="SimSun" w:cs="SimSun"/>
          <w:sz w:val="21"/>
          <w:szCs w:val="21"/>
        </w:rPr>
      </w:pPr>
      <w:r>
        <w:rPr>
          <w:rFonts w:ascii="SimSun" w:hAnsi="SimSun" w:eastAsia="SimSun" w:cs="SimSun"/>
          <w:sz w:val="21"/>
          <w:szCs w:val="21"/>
        </w:rPr>
        <w:t>摩拜单车的设计思路很大程度上就是互联网行业场景思维的体现——以用起</w:t>
      </w:r>
      <w:r>
        <w:rPr>
          <w:rFonts w:ascii="SimSun" w:hAnsi="SimSun" w:eastAsia="SimSun" w:cs="SimSun"/>
          <w:sz w:val="21"/>
          <w:szCs w:val="21"/>
          <w:spacing w:val="18"/>
        </w:rPr>
        <w:t xml:space="preserve"> </w:t>
      </w:r>
      <w:r>
        <w:rPr>
          <w:rFonts w:ascii="SimSun" w:hAnsi="SimSun" w:eastAsia="SimSun" w:cs="SimSun"/>
          <w:sz w:val="21"/>
          <w:szCs w:val="21"/>
          <w:spacing w:val="-1"/>
        </w:rPr>
        <w:t>来为目的，而不仅仅是做出来。以上两类自行车从功能层面来看是一模一样的，</w:t>
      </w:r>
      <w:r>
        <w:rPr>
          <w:rFonts w:ascii="SimSun" w:hAnsi="SimSun" w:eastAsia="SimSun" w:cs="SimSun"/>
          <w:sz w:val="21"/>
          <w:szCs w:val="21"/>
        </w:rPr>
        <w:t xml:space="preserve"> </w:t>
      </w:r>
      <w:r>
        <w:rPr>
          <w:rFonts w:ascii="SimSun" w:hAnsi="SimSun" w:eastAsia="SimSun" w:cs="SimSun"/>
          <w:sz w:val="21"/>
          <w:szCs w:val="21"/>
        </w:rPr>
        <w:t>但是从服务层面上看，由于共享单车更加符合用户的使用场景，所以更能够被用</w:t>
      </w:r>
    </w:p>
    <w:p>
      <w:pPr>
        <w:spacing w:line="219" w:lineRule="auto"/>
        <w:rPr>
          <w:rFonts w:ascii="SimSun" w:hAnsi="SimSun" w:eastAsia="SimSun" w:cs="SimSun"/>
          <w:sz w:val="21"/>
          <w:szCs w:val="21"/>
        </w:rPr>
      </w:pPr>
      <w:r>
        <w:rPr>
          <w:rFonts w:ascii="SimSun" w:hAnsi="SimSun" w:eastAsia="SimSun" w:cs="SimSun"/>
          <w:sz w:val="21"/>
          <w:szCs w:val="21"/>
          <w:spacing w:val="-8"/>
        </w:rPr>
        <w:t>户接受，从而成为成功的产品。</w:t>
      </w:r>
    </w:p>
    <w:p>
      <w:pPr>
        <w:pStyle w:val="BodyText"/>
        <w:spacing w:line="248" w:lineRule="auto"/>
        <w:rPr/>
      </w:pPr>
      <w:r/>
    </w:p>
    <w:p>
      <w:pPr>
        <w:ind w:left="402"/>
        <w:spacing w:before="68" w:line="222" w:lineRule="auto"/>
        <w:rPr>
          <w:rFonts w:ascii="SimHei" w:hAnsi="SimHei" w:eastAsia="SimHei" w:cs="SimHei"/>
          <w:sz w:val="21"/>
          <w:szCs w:val="21"/>
        </w:rPr>
      </w:pPr>
      <w:r>
        <w:rPr>
          <w:rFonts w:ascii="SimHei" w:hAnsi="SimHei" w:eastAsia="SimHei" w:cs="SimHei"/>
          <w:sz w:val="21"/>
          <w:szCs w:val="21"/>
          <w:b/>
          <w:bCs/>
          <w:spacing w:val="-7"/>
        </w:rPr>
        <w:t>案例：智能手机</w:t>
      </w:r>
    </w:p>
    <w:p>
      <w:pPr>
        <w:ind w:left="399"/>
        <w:spacing w:before="251" w:line="219" w:lineRule="auto"/>
        <w:rPr>
          <w:rFonts w:ascii="SimSun" w:hAnsi="SimSun" w:eastAsia="SimSun" w:cs="SimSun"/>
          <w:sz w:val="21"/>
          <w:szCs w:val="21"/>
        </w:rPr>
      </w:pPr>
      <w:r>
        <w:rPr>
          <w:rFonts w:ascii="SimSun" w:hAnsi="SimSun" w:eastAsia="SimSun" w:cs="SimSun"/>
          <w:sz w:val="21"/>
          <w:szCs w:val="21"/>
          <w:spacing w:val="-6"/>
        </w:rPr>
        <w:t>我们再来对比讨论一下营销思维和运营思维的特点。</w:t>
      </w:r>
    </w:p>
    <w:p>
      <w:pPr>
        <w:ind w:right="50" w:firstLine="399"/>
        <w:spacing w:before="140" w:line="334" w:lineRule="auto"/>
        <w:rPr>
          <w:rFonts w:ascii="SimSun" w:hAnsi="SimSun" w:eastAsia="SimSun" w:cs="SimSun"/>
          <w:sz w:val="21"/>
          <w:szCs w:val="21"/>
        </w:rPr>
      </w:pPr>
      <w:r>
        <w:rPr>
          <w:rFonts w:ascii="SimSun" w:hAnsi="SimSun" w:eastAsia="SimSun" w:cs="SimSun"/>
          <w:sz w:val="21"/>
          <w:szCs w:val="21"/>
          <w:spacing w:val="1"/>
        </w:rPr>
        <w:t>移动互联网在国内高速发展的那几年也是智能手机厂商的黄金时期</w:t>
      </w:r>
      <w:r>
        <w:rPr>
          <w:rFonts w:ascii="SimSun" w:hAnsi="SimSun" w:eastAsia="SimSun" w:cs="SimSun"/>
          <w:sz w:val="21"/>
          <w:szCs w:val="21"/>
        </w:rPr>
        <w:t>。当时智 </w:t>
      </w:r>
      <w:r>
        <w:rPr>
          <w:rFonts w:ascii="SimSun" w:hAnsi="SimSun" w:eastAsia="SimSun" w:cs="SimSun"/>
          <w:sz w:val="21"/>
          <w:szCs w:val="21"/>
          <w:spacing w:val="1"/>
        </w:rPr>
        <w:t>能手机的利润较高，因此国产的智能手机品牌层出不</w:t>
      </w:r>
      <w:r>
        <w:rPr>
          <w:rFonts w:ascii="SimSun" w:hAnsi="SimSun" w:eastAsia="SimSun" w:cs="SimSun"/>
          <w:sz w:val="21"/>
          <w:szCs w:val="21"/>
        </w:rPr>
        <w:t>穷，有相当一部分品牌在那 </w:t>
      </w:r>
      <w:r>
        <w:rPr>
          <w:rFonts w:ascii="SimSun" w:hAnsi="SimSun" w:eastAsia="SimSun" w:cs="SimSun"/>
          <w:sz w:val="21"/>
          <w:szCs w:val="21"/>
        </w:rPr>
        <w:t>个时期就已经获得了较高的市场占有率。那时候，大多数</w:t>
      </w:r>
      <w:r>
        <w:rPr>
          <w:rFonts w:ascii="SimSun" w:hAnsi="SimSun" w:eastAsia="SimSun" w:cs="SimSun"/>
          <w:sz w:val="21"/>
          <w:szCs w:val="21"/>
          <w:spacing w:val="-1"/>
        </w:rPr>
        <w:t>智能手机厂商更像是传</w:t>
      </w:r>
      <w:r>
        <w:rPr>
          <w:rFonts w:ascii="SimSun" w:hAnsi="SimSun" w:eastAsia="SimSun" w:cs="SimSun"/>
          <w:sz w:val="21"/>
          <w:szCs w:val="21"/>
        </w:rPr>
        <w:t xml:space="preserve"> </w:t>
      </w:r>
      <w:r>
        <w:rPr>
          <w:rFonts w:ascii="SimSun" w:hAnsi="SimSun" w:eastAsia="SimSun" w:cs="SimSun"/>
          <w:sz w:val="21"/>
          <w:szCs w:val="21"/>
        </w:rPr>
        <w:t>统的制造业公司，他们更多的是营销思维模式</w:t>
      </w:r>
      <w:r>
        <w:rPr>
          <w:rFonts w:ascii="SimSun" w:hAnsi="SimSun" w:eastAsia="SimSun" w:cs="SimSun"/>
          <w:sz w:val="21"/>
          <w:szCs w:val="21"/>
          <w:spacing w:val="-1"/>
        </w:rPr>
        <w:t>——千方百计地把手机卖出去，单</w:t>
      </w:r>
      <w:r>
        <w:rPr>
          <w:rFonts w:ascii="SimSun" w:hAnsi="SimSun" w:eastAsia="SimSun" w:cs="SimSun"/>
          <w:sz w:val="21"/>
          <w:szCs w:val="21"/>
        </w:rPr>
        <w:t xml:space="preserve"> </w:t>
      </w:r>
      <w:r>
        <w:rPr>
          <w:rFonts w:ascii="SimSun" w:hAnsi="SimSun" w:eastAsia="SimSun" w:cs="SimSun"/>
          <w:sz w:val="21"/>
          <w:szCs w:val="21"/>
          <w:spacing w:val="-1"/>
        </w:rPr>
        <w:t>纯地追求销量。除了一般的代理商体系及与大型卖场合作等常规销售渠道之</w:t>
      </w:r>
      <w:r>
        <w:rPr>
          <w:rFonts w:ascii="SimSun" w:hAnsi="SimSun" w:eastAsia="SimSun" w:cs="SimSun"/>
          <w:sz w:val="21"/>
          <w:szCs w:val="21"/>
          <w:spacing w:val="-2"/>
        </w:rPr>
        <w:t>外，</w:t>
      </w:r>
      <w:r>
        <w:rPr>
          <w:rFonts w:ascii="SimSun" w:hAnsi="SimSun" w:eastAsia="SimSun" w:cs="SimSun"/>
          <w:sz w:val="21"/>
          <w:szCs w:val="21"/>
        </w:rPr>
        <w:t xml:space="preserve"> </w:t>
      </w:r>
      <w:r>
        <w:rPr>
          <w:rFonts w:ascii="SimSun" w:hAnsi="SimSun" w:eastAsia="SimSun" w:cs="SimSun"/>
          <w:sz w:val="21"/>
          <w:szCs w:val="21"/>
        </w:rPr>
        <w:t>一些手机厂商还与电信运营商深度合作，将手机和话费进行捆绑销售，或者以合</w:t>
      </w:r>
    </w:p>
    <w:p>
      <w:pPr>
        <w:spacing w:before="1" w:line="218" w:lineRule="auto"/>
        <w:rPr>
          <w:rFonts w:ascii="SimSun" w:hAnsi="SimSun" w:eastAsia="SimSun" w:cs="SimSun"/>
          <w:sz w:val="21"/>
          <w:szCs w:val="21"/>
        </w:rPr>
      </w:pPr>
      <w:r>
        <w:rPr>
          <w:rFonts w:ascii="SimSun" w:hAnsi="SimSun" w:eastAsia="SimSun" w:cs="SimSun"/>
          <w:sz w:val="21"/>
          <w:szCs w:val="21"/>
          <w:spacing w:val="-6"/>
        </w:rPr>
        <w:t>约机形式进行售卖。当然，这些在当时看来可能并没有什么问题。</w:t>
      </w:r>
    </w:p>
    <w:p>
      <w:pPr>
        <w:ind w:right="56"/>
        <w:spacing w:before="171" w:line="400" w:lineRule="exact"/>
        <w:jc w:val="right"/>
        <w:rPr>
          <w:rFonts w:ascii="SimSun" w:hAnsi="SimSun" w:eastAsia="SimSun" w:cs="SimSun"/>
          <w:sz w:val="21"/>
          <w:szCs w:val="21"/>
        </w:rPr>
      </w:pPr>
      <w:r>
        <w:rPr>
          <w:rFonts w:ascii="SimSun" w:hAnsi="SimSun" w:eastAsia="SimSun" w:cs="SimSun"/>
          <w:sz w:val="21"/>
          <w:szCs w:val="21"/>
          <w:spacing w:val="1"/>
          <w:position w:val="14"/>
        </w:rPr>
        <w:t>然而，随着智能手机行业不断成熟，市场渐渐饱和，手机的利润也变得越来</w:t>
      </w:r>
    </w:p>
    <w:p>
      <w:pPr>
        <w:spacing w:before="1" w:line="218" w:lineRule="auto"/>
        <w:jc w:val="right"/>
        <w:rPr>
          <w:rFonts w:ascii="SimSun" w:hAnsi="SimSun" w:eastAsia="SimSun" w:cs="SimSun"/>
          <w:sz w:val="21"/>
          <w:szCs w:val="21"/>
        </w:rPr>
      </w:pPr>
      <w:r>
        <w:rPr>
          <w:rFonts w:ascii="SimSun" w:hAnsi="SimSun" w:eastAsia="SimSun" w:cs="SimSun"/>
          <w:sz w:val="21"/>
          <w:szCs w:val="21"/>
          <w:spacing w:val="-14"/>
        </w:rPr>
        <w:t>越低。仅靠售卖硬件盈利的厂商感受到了危机，</w:t>
      </w:r>
      <w:r>
        <w:rPr>
          <w:rFonts w:ascii="SimSun" w:hAnsi="SimSun" w:eastAsia="SimSun" w:cs="SimSun"/>
          <w:sz w:val="21"/>
          <w:szCs w:val="21"/>
          <w:spacing w:val="66"/>
        </w:rPr>
        <w:t xml:space="preserve"> </w:t>
      </w:r>
      <w:r>
        <w:rPr>
          <w:rFonts w:ascii="SimSun" w:hAnsi="SimSun" w:eastAsia="SimSun" w:cs="SimSun"/>
          <w:sz w:val="21"/>
          <w:szCs w:val="21"/>
          <w:spacing w:val="-14"/>
        </w:rPr>
        <w:t>一部分厂商开始探索新的盈利渠道。</w:t>
      </w:r>
    </w:p>
    <w:p>
      <w:pPr>
        <w:spacing w:line="218" w:lineRule="auto"/>
        <w:sectPr>
          <w:footerReference w:type="default" r:id="rId157"/>
          <w:pgSz w:w="8640" w:h="12580"/>
          <w:pgMar w:top="400" w:right="624" w:bottom="307" w:left="590" w:header="0" w:footer="198" w:gutter="0"/>
        </w:sectPr>
        <w:rPr>
          <w:rFonts w:ascii="SimSun" w:hAnsi="SimSun" w:eastAsia="SimSun" w:cs="SimSun"/>
          <w:sz w:val="21"/>
          <w:szCs w:val="21"/>
        </w:rPr>
      </w:pPr>
    </w:p>
    <w:p>
      <w:pPr>
        <w:ind w:right="34"/>
        <w:spacing w:before="131" w:line="217" w:lineRule="auto"/>
        <w:jc w:val="right"/>
        <w:rPr>
          <w:rFonts w:ascii="SimHei" w:hAnsi="SimHei" w:eastAsia="SimHei" w:cs="SimHei"/>
          <w:sz w:val="21"/>
          <w:szCs w:val="21"/>
        </w:rPr>
      </w:pPr>
      <w:r>
        <w:rPr>
          <w:rFonts w:ascii="SimHei" w:hAnsi="SimHei" w:eastAsia="SimHei" w:cs="SimHei"/>
          <w:sz w:val="21"/>
          <w:szCs w:val="21"/>
          <w:spacing w:val="-17"/>
        </w:rPr>
        <w:t>第2章</w:t>
      </w:r>
      <w:r>
        <w:rPr>
          <w:rFonts w:ascii="SimHei" w:hAnsi="SimHei" w:eastAsia="SimHei" w:cs="SimHei"/>
          <w:sz w:val="21"/>
          <w:szCs w:val="21"/>
          <w:spacing w:val="-17"/>
        </w:rPr>
        <w:t xml:space="preserve"> </w:t>
      </w:r>
      <w:r>
        <w:rPr>
          <w:rFonts w:ascii="SimHei" w:hAnsi="SimHei" w:eastAsia="SimHei" w:cs="SimHei"/>
          <w:sz w:val="21"/>
          <w:szCs w:val="21"/>
          <w:spacing w:val="-17"/>
        </w:rPr>
        <w:t>战略：确定数字化的全局位置|</w:t>
      </w:r>
    </w:p>
    <w:p>
      <w:pPr>
        <w:pStyle w:val="BodyText"/>
        <w:spacing w:line="284" w:lineRule="auto"/>
        <w:rPr/>
      </w:pPr>
      <w:r/>
    </w:p>
    <w:p>
      <w:pPr>
        <w:pStyle w:val="BodyText"/>
        <w:spacing w:line="284" w:lineRule="auto"/>
        <w:rPr/>
      </w:pPr>
      <w:r/>
    </w:p>
    <w:p>
      <w:pPr>
        <w:ind w:right="92"/>
        <w:spacing w:before="68" w:line="334" w:lineRule="auto"/>
        <w:jc w:val="both"/>
        <w:rPr>
          <w:rFonts w:ascii="SimSun" w:hAnsi="SimSun" w:eastAsia="SimSun" w:cs="SimSun"/>
          <w:sz w:val="21"/>
          <w:szCs w:val="21"/>
        </w:rPr>
      </w:pPr>
      <w:r>
        <w:rPr>
          <w:rFonts w:ascii="SimSun" w:hAnsi="SimSun" w:eastAsia="SimSun" w:cs="SimSun"/>
          <w:sz w:val="21"/>
          <w:szCs w:val="21"/>
          <w:spacing w:val="-2"/>
        </w:rPr>
        <w:t>新的盈利渠道无疑有两种可能，</w:t>
      </w:r>
      <w:r>
        <w:rPr>
          <w:rFonts w:ascii="SimSun" w:hAnsi="SimSun" w:eastAsia="SimSun" w:cs="SimSun"/>
          <w:sz w:val="21"/>
          <w:szCs w:val="21"/>
          <w:spacing w:val="61"/>
        </w:rPr>
        <w:t xml:space="preserve"> </w:t>
      </w:r>
      <w:r>
        <w:rPr>
          <w:rFonts w:ascii="SimSun" w:hAnsi="SimSun" w:eastAsia="SimSun" w:cs="SimSun"/>
          <w:sz w:val="21"/>
          <w:szCs w:val="21"/>
          <w:spacing w:val="-2"/>
        </w:rPr>
        <w:t>一种是开拓新的产品线赚更多的钱(很多手机厂</w:t>
      </w:r>
      <w:r>
        <w:rPr>
          <w:rFonts w:ascii="SimSun" w:hAnsi="SimSun" w:eastAsia="SimSun" w:cs="SimSun"/>
          <w:sz w:val="21"/>
          <w:szCs w:val="21"/>
        </w:rPr>
        <w:t xml:space="preserve"> </w:t>
      </w:r>
      <w:r>
        <w:rPr>
          <w:rFonts w:ascii="SimSun" w:hAnsi="SimSun" w:eastAsia="SimSun" w:cs="SimSun"/>
          <w:sz w:val="21"/>
          <w:szCs w:val="21"/>
          <w:spacing w:val="1"/>
        </w:rPr>
        <w:t>商同时开始做各类</w:t>
      </w:r>
      <w:r>
        <w:rPr>
          <w:rFonts w:ascii="SimSun" w:hAnsi="SimSun" w:eastAsia="SimSun" w:cs="SimSun"/>
          <w:sz w:val="21"/>
          <w:szCs w:val="21"/>
          <w:spacing w:val="-43"/>
        </w:rPr>
        <w:t xml:space="preserve"> </w:t>
      </w:r>
      <w:r>
        <w:rPr>
          <w:rFonts w:ascii="Times New Roman" w:hAnsi="Times New Roman" w:eastAsia="Times New Roman" w:cs="Times New Roman"/>
          <w:sz w:val="21"/>
          <w:szCs w:val="21"/>
        </w:rPr>
        <w:t>Pad</w:t>
      </w:r>
      <w:r>
        <w:rPr>
          <w:rFonts w:ascii="SimSun" w:hAnsi="SimSun" w:eastAsia="SimSun" w:cs="SimSun"/>
          <w:sz w:val="21"/>
          <w:szCs w:val="21"/>
          <w:spacing w:val="1"/>
        </w:rPr>
        <w:t>、智能硬件等);另一种就是深挖现有产品的价值。而对于</w:t>
      </w:r>
      <w:r>
        <w:rPr>
          <w:rFonts w:ascii="SimSun" w:hAnsi="SimSun" w:eastAsia="SimSun" w:cs="SimSun"/>
          <w:sz w:val="21"/>
          <w:szCs w:val="21"/>
        </w:rPr>
        <w:t xml:space="preserve"> </w:t>
      </w:r>
      <w:r>
        <w:rPr>
          <w:rFonts w:ascii="SimSun" w:hAnsi="SimSun" w:eastAsia="SimSun" w:cs="SimSun"/>
          <w:sz w:val="21"/>
          <w:szCs w:val="21"/>
        </w:rPr>
        <w:t>手机来说，其背后蕴含的巨大价值之一就是用户。因为对</w:t>
      </w:r>
      <w:r>
        <w:rPr>
          <w:rFonts w:ascii="SimSun" w:hAnsi="SimSun" w:eastAsia="SimSun" w:cs="SimSun"/>
          <w:sz w:val="21"/>
          <w:szCs w:val="21"/>
          <w:spacing w:val="-1"/>
        </w:rPr>
        <w:t>于很多用户来说，手机</w:t>
      </w:r>
      <w:r>
        <w:rPr>
          <w:rFonts w:ascii="SimSun" w:hAnsi="SimSun" w:eastAsia="SimSun" w:cs="SimSun"/>
          <w:sz w:val="21"/>
          <w:szCs w:val="21"/>
        </w:rPr>
        <w:t xml:space="preserve"> </w:t>
      </w:r>
      <w:r>
        <w:rPr>
          <w:rFonts w:ascii="SimSun" w:hAnsi="SimSun" w:eastAsia="SimSun" w:cs="SimSun"/>
          <w:sz w:val="21"/>
          <w:szCs w:val="21"/>
        </w:rPr>
        <w:t>几乎是24小时不离身的，其重要程度不言而喻，</w:t>
      </w:r>
      <w:r>
        <w:rPr>
          <w:rFonts w:ascii="SimSun" w:hAnsi="SimSun" w:eastAsia="SimSun" w:cs="SimSun"/>
          <w:sz w:val="21"/>
          <w:szCs w:val="21"/>
          <w:spacing w:val="-1"/>
        </w:rPr>
        <w:t>没有哪种其他的电子产品或者电</w:t>
      </w:r>
    </w:p>
    <w:p>
      <w:pPr>
        <w:spacing w:line="218" w:lineRule="auto"/>
        <w:rPr>
          <w:rFonts w:ascii="SimSun" w:hAnsi="SimSun" w:eastAsia="SimSun" w:cs="SimSun"/>
          <w:sz w:val="21"/>
          <w:szCs w:val="21"/>
        </w:rPr>
      </w:pPr>
      <w:r>
        <w:rPr>
          <w:rFonts w:ascii="SimSun" w:hAnsi="SimSun" w:eastAsia="SimSun" w:cs="SimSun"/>
          <w:sz w:val="21"/>
          <w:szCs w:val="21"/>
          <w:spacing w:val="-8"/>
        </w:rPr>
        <w:t>器在这个维度上可以与手机相比。</w:t>
      </w:r>
    </w:p>
    <w:p>
      <w:pPr>
        <w:ind w:firstLine="390"/>
        <w:spacing w:before="162" w:line="334" w:lineRule="auto"/>
        <w:jc w:val="both"/>
        <w:rPr>
          <w:rFonts w:ascii="SimSun" w:hAnsi="SimSun" w:eastAsia="SimSun" w:cs="SimSun"/>
          <w:sz w:val="21"/>
          <w:szCs w:val="21"/>
        </w:rPr>
      </w:pPr>
      <w:r>
        <w:rPr>
          <w:rFonts w:ascii="SimSun" w:hAnsi="SimSun" w:eastAsia="SimSun" w:cs="SimSun"/>
          <w:sz w:val="21"/>
          <w:szCs w:val="21"/>
          <w:spacing w:val="7"/>
        </w:rPr>
        <w:t>那么,如何通过手机这个渠道来深挖用户价值呢?几年前，有远见的手机厂</w:t>
      </w:r>
      <w:r>
        <w:rPr>
          <w:rFonts w:ascii="SimSun" w:hAnsi="SimSun" w:eastAsia="SimSun" w:cs="SimSun"/>
          <w:sz w:val="21"/>
          <w:szCs w:val="21"/>
        </w:rPr>
        <w:t xml:space="preserve">  </w:t>
      </w:r>
      <w:r>
        <w:rPr>
          <w:rFonts w:ascii="SimSun" w:hAnsi="SimSun" w:eastAsia="SimSun" w:cs="SimSun"/>
          <w:sz w:val="21"/>
          <w:szCs w:val="21"/>
        </w:rPr>
        <w:t>商开始不约而同地向互联网方向转型。据相关数据显</w:t>
      </w:r>
      <w:r>
        <w:rPr>
          <w:rFonts w:ascii="SimSun" w:hAnsi="SimSun" w:eastAsia="SimSun" w:cs="SimSun"/>
          <w:sz w:val="21"/>
          <w:szCs w:val="21"/>
          <w:spacing w:val="-1"/>
        </w:rPr>
        <w:t>示，2020年，国内智能手机</w:t>
      </w:r>
      <w:r>
        <w:rPr>
          <w:rFonts w:ascii="SimSun" w:hAnsi="SimSun" w:eastAsia="SimSun" w:cs="SimSun"/>
          <w:sz w:val="21"/>
          <w:szCs w:val="21"/>
        </w:rPr>
        <w:t xml:space="preserve">  </w:t>
      </w:r>
      <w:r>
        <w:rPr>
          <w:rFonts w:ascii="SimSun" w:hAnsi="SimSun" w:eastAsia="SimSun" w:cs="SimSun"/>
          <w:sz w:val="21"/>
          <w:szCs w:val="21"/>
          <w:spacing w:val="-3"/>
        </w:rPr>
        <w:t>的市场占有率前5名分别是华为、OPPO、vivo、  小米和苹果，它们的市场占有率</w:t>
      </w:r>
      <w:r>
        <w:rPr>
          <w:rFonts w:ascii="SimSun" w:hAnsi="SimSun" w:eastAsia="SimSun" w:cs="SimSun"/>
          <w:sz w:val="21"/>
          <w:szCs w:val="21"/>
          <w:spacing w:val="6"/>
        </w:rPr>
        <w:t xml:space="preserve">  </w:t>
      </w:r>
      <w:r>
        <w:rPr>
          <w:rFonts w:ascii="SimSun" w:hAnsi="SimSun" w:eastAsia="SimSun" w:cs="SimSun"/>
          <w:sz w:val="21"/>
          <w:szCs w:val="21"/>
          <w:spacing w:val="5"/>
        </w:rPr>
        <w:t>加在一起超过90%。而这5家手机厂商最后无一例外地都变成了互联网公司。他</w:t>
      </w:r>
      <w:r>
        <w:rPr>
          <w:rFonts w:ascii="SimSun" w:hAnsi="SimSun" w:eastAsia="SimSun" w:cs="SimSun"/>
          <w:sz w:val="21"/>
          <w:szCs w:val="21"/>
          <w:spacing w:val="8"/>
        </w:rPr>
        <w:t xml:space="preserve">  </w:t>
      </w:r>
      <w:r>
        <w:rPr>
          <w:rFonts w:ascii="SimSun" w:hAnsi="SimSun" w:eastAsia="SimSun" w:cs="SimSun"/>
          <w:sz w:val="21"/>
          <w:szCs w:val="21"/>
        </w:rPr>
        <w:t>们的员工里有庞大的团队在从事互联网相关的业务，有的</w:t>
      </w:r>
      <w:r>
        <w:rPr>
          <w:rFonts w:ascii="SimSun" w:hAnsi="SimSun" w:eastAsia="SimSun" w:cs="SimSun"/>
          <w:sz w:val="21"/>
          <w:szCs w:val="21"/>
          <w:spacing w:val="-1"/>
        </w:rPr>
        <w:t>占比甚至超过硬件研发</w:t>
      </w:r>
      <w:r>
        <w:rPr>
          <w:rFonts w:ascii="SimSun" w:hAnsi="SimSun" w:eastAsia="SimSun" w:cs="SimSun"/>
          <w:sz w:val="21"/>
          <w:szCs w:val="21"/>
        </w:rPr>
        <w:t xml:space="preserve">  </w:t>
      </w:r>
      <w:r>
        <w:rPr>
          <w:rFonts w:ascii="SimSun" w:hAnsi="SimSun" w:eastAsia="SimSun" w:cs="SimSun"/>
          <w:sz w:val="21"/>
          <w:szCs w:val="21"/>
        </w:rPr>
        <w:t>和营销体系。他们的盈利模式已经不仅仅是靠售卖手机</w:t>
      </w:r>
      <w:r>
        <w:rPr>
          <w:rFonts w:ascii="SimSun" w:hAnsi="SimSun" w:eastAsia="SimSun" w:cs="SimSun"/>
          <w:sz w:val="21"/>
          <w:szCs w:val="21"/>
          <w:spacing w:val="-1"/>
        </w:rPr>
        <w:t>硬件，而是包含很多互联</w:t>
      </w:r>
      <w:r>
        <w:rPr>
          <w:rFonts w:ascii="SimSun" w:hAnsi="SimSun" w:eastAsia="SimSun" w:cs="SimSun"/>
          <w:sz w:val="21"/>
          <w:szCs w:val="21"/>
        </w:rPr>
        <w:t xml:space="preserve">  </w:t>
      </w:r>
      <w:r>
        <w:rPr>
          <w:rFonts w:ascii="SimSun" w:hAnsi="SimSun" w:eastAsia="SimSun" w:cs="SimSun"/>
          <w:sz w:val="21"/>
          <w:szCs w:val="21"/>
          <w:spacing w:val="-7"/>
        </w:rPr>
        <w:t>网服务，在服务过程中向</w:t>
      </w:r>
      <w:r>
        <w:rPr>
          <w:rFonts w:ascii="Times New Roman" w:hAnsi="Times New Roman" w:eastAsia="Times New Roman" w:cs="Times New Roman"/>
          <w:sz w:val="21"/>
          <w:szCs w:val="21"/>
          <w:spacing w:val="-7"/>
        </w:rPr>
        <w:t>C </w:t>
      </w:r>
      <w:r>
        <w:rPr>
          <w:rFonts w:ascii="SimSun" w:hAnsi="SimSun" w:eastAsia="SimSun" w:cs="SimSun"/>
          <w:sz w:val="21"/>
          <w:szCs w:val="21"/>
          <w:spacing w:val="-7"/>
        </w:rPr>
        <w:t>端用户或者</w:t>
      </w:r>
      <w:r>
        <w:rPr>
          <w:rFonts w:ascii="Times New Roman" w:hAnsi="Times New Roman" w:eastAsia="Times New Roman" w:cs="Times New Roman"/>
          <w:sz w:val="21"/>
          <w:szCs w:val="21"/>
          <w:spacing w:val="-7"/>
        </w:rPr>
        <w:t>B</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7"/>
        </w:rPr>
        <w:t>端商</w:t>
      </w:r>
      <w:r>
        <w:rPr>
          <w:rFonts w:ascii="SimSun" w:hAnsi="SimSun" w:eastAsia="SimSun" w:cs="SimSun"/>
          <w:sz w:val="21"/>
          <w:szCs w:val="21"/>
          <w:spacing w:val="-8"/>
        </w:rPr>
        <w:t>家收费，如应用预装、移动应用分发、</w:t>
      </w:r>
      <w:r>
        <w:rPr>
          <w:rFonts w:ascii="SimSun" w:hAnsi="SimSun" w:eastAsia="SimSun" w:cs="SimSun"/>
          <w:sz w:val="21"/>
          <w:szCs w:val="21"/>
        </w:rPr>
        <w:t xml:space="preserve"> </w:t>
      </w:r>
      <w:r>
        <w:rPr>
          <w:rFonts w:ascii="SimSun" w:hAnsi="SimSun" w:eastAsia="SimSun" w:cs="SimSun"/>
          <w:sz w:val="21"/>
          <w:szCs w:val="21"/>
          <w:spacing w:val="6"/>
        </w:rPr>
        <w:t>支付渠道(如华为钱包)、付费内容等。对于手机</w:t>
      </w:r>
      <w:r>
        <w:rPr>
          <w:rFonts w:ascii="SimSun" w:hAnsi="SimSun" w:eastAsia="SimSun" w:cs="SimSun"/>
          <w:sz w:val="21"/>
          <w:szCs w:val="21"/>
          <w:spacing w:val="5"/>
        </w:rPr>
        <w:t>生产厂商来说，由于硬件是他</w:t>
      </w:r>
      <w:r>
        <w:rPr>
          <w:rFonts w:ascii="SimSun" w:hAnsi="SimSun" w:eastAsia="SimSun" w:cs="SimSun"/>
          <w:sz w:val="21"/>
          <w:szCs w:val="21"/>
        </w:rPr>
        <w:t xml:space="preserve">  </w:t>
      </w:r>
      <w:r>
        <w:rPr>
          <w:rFonts w:ascii="SimSun" w:hAnsi="SimSun" w:eastAsia="SimSun" w:cs="SimSun"/>
          <w:sz w:val="21"/>
          <w:szCs w:val="21"/>
          <w:spacing w:val="1"/>
        </w:rPr>
        <w:t>们自己制造或组装的，操作系统也是他们自己开发或者用</w:t>
      </w:r>
      <w:r>
        <w:rPr>
          <w:rFonts w:ascii="SimSun" w:hAnsi="SimSun" w:eastAsia="SimSun" w:cs="SimSun"/>
          <w:sz w:val="21"/>
          <w:szCs w:val="21"/>
        </w:rPr>
        <w:t>Android</w:t>
      </w:r>
      <w:r>
        <w:rPr>
          <w:rFonts w:ascii="SimSun" w:hAnsi="SimSun" w:eastAsia="SimSun" w:cs="SimSun"/>
          <w:sz w:val="21"/>
          <w:szCs w:val="21"/>
          <w:spacing w:val="-39"/>
        </w:rPr>
        <w:t xml:space="preserve"> </w:t>
      </w:r>
      <w:r>
        <w:rPr>
          <w:rFonts w:ascii="SimSun" w:hAnsi="SimSun" w:eastAsia="SimSun" w:cs="SimSun"/>
          <w:sz w:val="21"/>
          <w:szCs w:val="21"/>
          <w:spacing w:val="1"/>
        </w:rPr>
        <w:t>的</w:t>
      </w:r>
      <w:r>
        <w:rPr>
          <w:rFonts w:ascii="SimSun" w:hAnsi="SimSun" w:eastAsia="SimSun" w:cs="SimSun"/>
          <w:sz w:val="21"/>
          <w:szCs w:val="21"/>
        </w:rPr>
        <w:t>开源代码修</w:t>
      </w:r>
    </w:p>
    <w:p>
      <w:pPr>
        <w:spacing w:line="218" w:lineRule="auto"/>
        <w:rPr>
          <w:rFonts w:ascii="SimSun" w:hAnsi="SimSun" w:eastAsia="SimSun" w:cs="SimSun"/>
          <w:sz w:val="21"/>
          <w:szCs w:val="21"/>
        </w:rPr>
      </w:pPr>
      <w:r>
        <w:rPr>
          <w:rFonts w:ascii="SimSun" w:hAnsi="SimSun" w:eastAsia="SimSun" w:cs="SimSun"/>
          <w:sz w:val="21"/>
          <w:szCs w:val="21"/>
          <w:spacing w:val="-7"/>
        </w:rPr>
        <w:t>改而成的，因此他们做手机服务有天然的优势。</w:t>
      </w:r>
    </w:p>
    <w:p>
      <w:pPr>
        <w:ind w:right="96" w:firstLine="390"/>
        <w:spacing w:before="212" w:line="325" w:lineRule="auto"/>
        <w:rPr>
          <w:rFonts w:ascii="SimSun" w:hAnsi="SimSun" w:eastAsia="SimSun" w:cs="SimSun"/>
          <w:sz w:val="21"/>
          <w:szCs w:val="21"/>
        </w:rPr>
      </w:pPr>
      <w:r>
        <w:rPr>
          <w:rFonts w:ascii="SimSun" w:hAnsi="SimSun" w:eastAsia="SimSun" w:cs="SimSun"/>
          <w:sz w:val="21"/>
          <w:szCs w:val="21"/>
        </w:rPr>
        <w:t>反观另外一些曾经如雷贯耳的手机品牌，如酷派、中兴、联想、金立等，由</w:t>
      </w:r>
      <w:r>
        <w:rPr>
          <w:rFonts w:ascii="SimSun" w:hAnsi="SimSun" w:eastAsia="SimSun" w:cs="SimSun"/>
          <w:sz w:val="21"/>
          <w:szCs w:val="21"/>
          <w:spacing w:val="13"/>
        </w:rPr>
        <w:t xml:space="preserve"> </w:t>
      </w:r>
      <w:r>
        <w:rPr>
          <w:rFonts w:ascii="SimSun" w:hAnsi="SimSun" w:eastAsia="SimSun" w:cs="SimSun"/>
          <w:sz w:val="21"/>
          <w:szCs w:val="21"/>
        </w:rPr>
        <w:t>于各种原因它们错过了互联网的这个机遇，或者并</w:t>
      </w:r>
      <w:r>
        <w:rPr>
          <w:rFonts w:ascii="SimSun" w:hAnsi="SimSun" w:eastAsia="SimSun" w:cs="SimSun"/>
          <w:sz w:val="21"/>
          <w:szCs w:val="21"/>
          <w:spacing w:val="-1"/>
        </w:rPr>
        <w:t>没有将互联网相关业务做得足</w:t>
      </w:r>
    </w:p>
    <w:p>
      <w:pPr>
        <w:spacing w:line="218" w:lineRule="auto"/>
        <w:rPr>
          <w:rFonts w:ascii="SimSun" w:hAnsi="SimSun" w:eastAsia="SimSun" w:cs="SimSun"/>
          <w:sz w:val="21"/>
          <w:szCs w:val="21"/>
        </w:rPr>
      </w:pPr>
      <w:r>
        <w:rPr>
          <w:rFonts w:ascii="SimSun" w:hAnsi="SimSun" w:eastAsia="SimSun" w:cs="SimSun"/>
          <w:sz w:val="21"/>
          <w:szCs w:val="21"/>
          <w:spacing w:val="-6"/>
        </w:rPr>
        <w:t>够好，以至于逐渐在智能手机市场中销声匿迹了。</w:t>
      </w:r>
    </w:p>
    <w:p>
      <w:pPr>
        <w:ind w:right="94" w:firstLine="390"/>
        <w:spacing w:before="152" w:line="334" w:lineRule="auto"/>
        <w:rPr>
          <w:rFonts w:ascii="SimSun" w:hAnsi="SimSun" w:eastAsia="SimSun" w:cs="SimSun"/>
          <w:sz w:val="21"/>
          <w:szCs w:val="21"/>
        </w:rPr>
      </w:pPr>
      <w:r>
        <w:rPr>
          <w:rFonts w:ascii="SimSun" w:hAnsi="SimSun" w:eastAsia="SimSun" w:cs="SimSun"/>
          <w:sz w:val="21"/>
          <w:szCs w:val="21"/>
        </w:rPr>
        <w:t>总结一下，依靠销售手机硬件本身来盈利，其背后对应的必</w:t>
      </w:r>
      <w:r>
        <w:rPr>
          <w:rFonts w:ascii="SimSun" w:hAnsi="SimSun" w:eastAsia="SimSun" w:cs="SimSun"/>
          <w:sz w:val="21"/>
          <w:szCs w:val="21"/>
          <w:spacing w:val="-1"/>
        </w:rPr>
        <w:t>然是营销思维，</w:t>
      </w:r>
      <w:r>
        <w:rPr>
          <w:rFonts w:ascii="SimSun" w:hAnsi="SimSun" w:eastAsia="SimSun" w:cs="SimSun"/>
          <w:sz w:val="21"/>
          <w:szCs w:val="21"/>
        </w:rPr>
        <w:t xml:space="preserve"> </w:t>
      </w:r>
      <w:r>
        <w:rPr>
          <w:rFonts w:ascii="SimSun" w:hAnsi="SimSun" w:eastAsia="SimSun" w:cs="SimSun"/>
          <w:sz w:val="21"/>
          <w:szCs w:val="21"/>
        </w:rPr>
        <w:t>带来的结果往往是一锤子买卖。而借鉴互联网</w:t>
      </w:r>
      <w:r>
        <w:rPr>
          <w:rFonts w:ascii="SimSun" w:hAnsi="SimSun" w:eastAsia="SimSun" w:cs="SimSun"/>
          <w:sz w:val="21"/>
          <w:szCs w:val="21"/>
          <w:spacing w:val="-1"/>
        </w:rPr>
        <w:t>的方式和手段，更加注重的是以用</w:t>
      </w:r>
      <w:r>
        <w:rPr>
          <w:rFonts w:ascii="SimSun" w:hAnsi="SimSun" w:eastAsia="SimSun" w:cs="SimSun"/>
          <w:sz w:val="21"/>
          <w:szCs w:val="21"/>
        </w:rPr>
        <w:t xml:space="preserve"> </w:t>
      </w:r>
      <w:r>
        <w:rPr>
          <w:rFonts w:ascii="SimSun" w:hAnsi="SimSun" w:eastAsia="SimSun" w:cs="SimSun"/>
          <w:sz w:val="21"/>
          <w:szCs w:val="21"/>
        </w:rPr>
        <w:t>户为中心去思考产品设计，在用户使用手机的整个周期</w:t>
      </w:r>
      <w:r>
        <w:rPr>
          <w:rFonts w:ascii="SimSun" w:hAnsi="SimSun" w:eastAsia="SimSun" w:cs="SimSun"/>
          <w:sz w:val="21"/>
          <w:szCs w:val="21"/>
          <w:spacing w:val="-1"/>
        </w:rPr>
        <w:t>内通过向用户提供额外的</w:t>
      </w:r>
    </w:p>
    <w:p>
      <w:pPr>
        <w:spacing w:before="1" w:line="219" w:lineRule="auto"/>
        <w:rPr>
          <w:rFonts w:ascii="SimSun" w:hAnsi="SimSun" w:eastAsia="SimSun" w:cs="SimSun"/>
          <w:sz w:val="21"/>
          <w:szCs w:val="21"/>
        </w:rPr>
      </w:pPr>
      <w:r>
        <w:rPr>
          <w:rFonts w:ascii="SimSun" w:hAnsi="SimSun" w:eastAsia="SimSun" w:cs="SimSun"/>
          <w:sz w:val="21"/>
          <w:szCs w:val="21"/>
          <w:spacing w:val="-7"/>
        </w:rPr>
        <w:t>服务来持续盈利，则更像是运营思维。</w:t>
      </w:r>
    </w:p>
    <w:p>
      <w:pPr>
        <w:ind w:left="392"/>
        <w:spacing w:before="305" w:line="220" w:lineRule="auto"/>
        <w:rPr>
          <w:rFonts w:ascii="SimHei" w:hAnsi="SimHei" w:eastAsia="SimHei" w:cs="SimHei"/>
          <w:sz w:val="21"/>
          <w:szCs w:val="21"/>
        </w:rPr>
      </w:pPr>
      <w:r>
        <w:rPr>
          <w:rFonts w:ascii="SimHei" w:hAnsi="SimHei" w:eastAsia="SimHei" w:cs="SimHei"/>
          <w:sz w:val="21"/>
          <w:szCs w:val="21"/>
          <w:b/>
          <w:bCs/>
          <w:spacing w:val="-9"/>
        </w:rPr>
        <w:t>案例：房地产物业公司错过的机会</w:t>
      </w:r>
    </w:p>
    <w:p>
      <w:pPr>
        <w:ind w:right="91" w:firstLine="390"/>
        <w:spacing w:before="255" w:line="343" w:lineRule="auto"/>
        <w:jc w:val="both"/>
        <w:rPr>
          <w:rFonts w:ascii="SimSun" w:hAnsi="SimSun" w:eastAsia="SimSun" w:cs="SimSun"/>
          <w:sz w:val="21"/>
          <w:szCs w:val="21"/>
        </w:rPr>
      </w:pPr>
      <w:r>
        <w:rPr>
          <w:rFonts w:ascii="SimSun" w:hAnsi="SimSun" w:eastAsia="SimSun" w:cs="SimSun"/>
          <w:sz w:val="21"/>
          <w:szCs w:val="21"/>
          <w:spacing w:val="1"/>
        </w:rPr>
        <w:t>走下坡路的行业很多，智能手机行业或许本身就与</w:t>
      </w:r>
      <w:r>
        <w:rPr>
          <w:rFonts w:ascii="SimSun" w:hAnsi="SimSun" w:eastAsia="SimSun" w:cs="SimSun"/>
          <w:sz w:val="21"/>
          <w:szCs w:val="21"/>
        </w:rPr>
        <w:t>互联网行业比较近，其思 </w:t>
      </w:r>
      <w:r>
        <w:rPr>
          <w:rFonts w:ascii="SimSun" w:hAnsi="SimSun" w:eastAsia="SimSun" w:cs="SimSun"/>
          <w:sz w:val="21"/>
          <w:szCs w:val="21"/>
        </w:rPr>
        <w:t>维方式转变比较容易，因此转型成功的企业较多。</w:t>
      </w:r>
      <w:r>
        <w:rPr>
          <w:rFonts w:ascii="SimSun" w:hAnsi="SimSun" w:eastAsia="SimSun" w:cs="SimSun"/>
          <w:sz w:val="21"/>
          <w:szCs w:val="21"/>
          <w:spacing w:val="-1"/>
        </w:rPr>
        <w:t>但其他同样在走下坡路的行业</w:t>
      </w:r>
    </w:p>
    <w:p>
      <w:pPr>
        <w:spacing w:line="219" w:lineRule="auto"/>
        <w:rPr>
          <w:rFonts w:ascii="SimSun" w:hAnsi="SimSun" w:eastAsia="SimSun" w:cs="SimSun"/>
          <w:sz w:val="21"/>
          <w:szCs w:val="21"/>
        </w:rPr>
      </w:pPr>
      <w:r>
        <w:rPr>
          <w:rFonts w:ascii="SimSun" w:hAnsi="SimSun" w:eastAsia="SimSun" w:cs="SimSun"/>
          <w:sz w:val="21"/>
          <w:szCs w:val="21"/>
          <w:spacing w:val="-7"/>
        </w:rPr>
        <w:t>可能就没那么幸运了，如房地产行业。</w:t>
      </w:r>
    </w:p>
    <w:p>
      <w:pPr>
        <w:spacing w:line="219" w:lineRule="auto"/>
        <w:sectPr>
          <w:footerReference w:type="default" r:id="rId158"/>
          <w:pgSz w:w="8640" w:h="12560"/>
          <w:pgMar w:top="400" w:right="664" w:bottom="390" w:left="539" w:header="0" w:footer="290" w:gutter="0"/>
        </w:sectPr>
        <w:rPr>
          <w:rFonts w:ascii="SimSun" w:hAnsi="SimSun" w:eastAsia="SimSun" w:cs="SimSun"/>
          <w:sz w:val="21"/>
          <w:szCs w:val="21"/>
        </w:rPr>
      </w:pPr>
    </w:p>
    <w:p>
      <w:pPr>
        <w:ind w:left="130"/>
        <w:spacing w:before="196" w:line="221" w:lineRule="auto"/>
        <w:rPr>
          <w:rFonts w:ascii="SimHei" w:hAnsi="SimHei" w:eastAsia="SimHei" w:cs="SimHei"/>
          <w:sz w:val="21"/>
          <w:szCs w:val="21"/>
        </w:rPr>
      </w:pPr>
      <w:r>
        <w:rPr>
          <w:rFonts w:ascii="SimHei" w:hAnsi="SimHei" w:eastAsia="SimHei" w:cs="SimHei"/>
          <w:sz w:val="21"/>
          <w:szCs w:val="21"/>
          <w:spacing w:val="-20"/>
          <w:w w:val="96"/>
        </w:rPr>
        <w:t>数字化思维：传统企业数字化转型指南</w:t>
      </w:r>
    </w:p>
    <w:p>
      <w:pPr>
        <w:pStyle w:val="BodyText"/>
        <w:spacing w:line="274" w:lineRule="auto"/>
        <w:rPr/>
      </w:pPr>
      <w:r/>
    </w:p>
    <w:p>
      <w:pPr>
        <w:pStyle w:val="BodyText"/>
        <w:spacing w:line="275" w:lineRule="auto"/>
        <w:rPr/>
      </w:pPr>
      <w:r/>
    </w:p>
    <w:p>
      <w:pPr>
        <w:ind w:right="14" w:firstLine="390"/>
        <w:spacing w:before="68" w:line="334" w:lineRule="auto"/>
        <w:jc w:val="both"/>
        <w:rPr>
          <w:rFonts w:ascii="SimSun" w:hAnsi="SimSun" w:eastAsia="SimSun" w:cs="SimSun"/>
          <w:sz w:val="21"/>
          <w:szCs w:val="21"/>
        </w:rPr>
      </w:pPr>
      <w:r>
        <w:rPr>
          <w:rFonts w:ascii="SimSun" w:hAnsi="SimSun" w:eastAsia="SimSun" w:cs="SimSun"/>
          <w:sz w:val="21"/>
          <w:szCs w:val="21"/>
          <w:spacing w:val="1"/>
        </w:rPr>
        <w:t>近年来，国内的房地产行业一直在走下坡路，特别是宏观政策层面对房</w:t>
      </w:r>
      <w:r>
        <w:rPr>
          <w:rFonts w:ascii="SimSun" w:hAnsi="SimSun" w:eastAsia="SimSun" w:cs="SimSun"/>
          <w:sz w:val="21"/>
          <w:szCs w:val="21"/>
        </w:rPr>
        <w:t>地产 </w:t>
      </w:r>
      <w:r>
        <w:rPr>
          <w:rFonts w:ascii="SimSun" w:hAnsi="SimSun" w:eastAsia="SimSun" w:cs="SimSun"/>
          <w:sz w:val="21"/>
          <w:szCs w:val="21"/>
          <w:spacing w:val="-1"/>
        </w:rPr>
        <w:t>的管控越来越严，很多房地产企业的房屋销售量和利润率等都在逐年下降，而土</w:t>
      </w:r>
      <w:r>
        <w:rPr>
          <w:rFonts w:ascii="SimSun" w:hAnsi="SimSun" w:eastAsia="SimSun" w:cs="SimSun"/>
          <w:sz w:val="21"/>
          <w:szCs w:val="21"/>
          <w:spacing w:val="8"/>
        </w:rPr>
        <w:t xml:space="preserve"> </w:t>
      </w:r>
      <w:r>
        <w:rPr>
          <w:rFonts w:ascii="SimSun" w:hAnsi="SimSun" w:eastAsia="SimSun" w:cs="SimSun"/>
          <w:sz w:val="21"/>
          <w:szCs w:val="21"/>
          <w:spacing w:val="1"/>
        </w:rPr>
        <w:t>地成本却变得越来越高。我国的房地产行业</w:t>
      </w:r>
      <w:r>
        <w:rPr>
          <w:rFonts w:ascii="SimSun" w:hAnsi="SimSun" w:eastAsia="SimSun" w:cs="SimSun"/>
          <w:sz w:val="21"/>
          <w:szCs w:val="21"/>
        </w:rPr>
        <w:t>比其他国家更加依赖土地供应，只要 </w:t>
      </w:r>
      <w:r>
        <w:rPr>
          <w:rFonts w:ascii="SimSun" w:hAnsi="SimSun" w:eastAsia="SimSun" w:cs="SimSun"/>
          <w:sz w:val="21"/>
          <w:szCs w:val="21"/>
          <w:spacing w:val="-5"/>
        </w:rPr>
        <w:t>拿到土地许可，修建的房子就不愁卖。在这样的大环境下，</w:t>
      </w:r>
      <w:r>
        <w:rPr>
          <w:rFonts w:ascii="SimSun" w:hAnsi="SimSun" w:eastAsia="SimSun" w:cs="SimSun"/>
          <w:sz w:val="21"/>
          <w:szCs w:val="21"/>
          <w:spacing w:val="60"/>
        </w:rPr>
        <w:t xml:space="preserve"> </w:t>
      </w:r>
      <w:r>
        <w:rPr>
          <w:rFonts w:ascii="SimSun" w:hAnsi="SimSun" w:eastAsia="SimSun" w:cs="SimSun"/>
          <w:sz w:val="21"/>
          <w:szCs w:val="21"/>
          <w:spacing w:val="-5"/>
        </w:rPr>
        <w:t>一些房地产开发商会</w:t>
      </w:r>
      <w:r>
        <w:rPr>
          <w:rFonts w:ascii="SimSun" w:hAnsi="SimSun" w:eastAsia="SimSun" w:cs="SimSun"/>
          <w:sz w:val="21"/>
          <w:szCs w:val="21"/>
        </w:rPr>
        <w:t xml:space="preserve"> </w:t>
      </w:r>
      <w:r>
        <w:rPr>
          <w:rFonts w:ascii="SimSun" w:hAnsi="SimSun" w:eastAsia="SimSun" w:cs="SimSun"/>
          <w:sz w:val="21"/>
          <w:szCs w:val="21"/>
          <w:spacing w:val="-4"/>
        </w:rPr>
        <w:t>将工程思维和营销思维发挥到极致。</w:t>
      </w:r>
      <w:r>
        <w:rPr>
          <w:rFonts w:ascii="SimSun" w:hAnsi="SimSun" w:eastAsia="SimSun" w:cs="SimSun"/>
          <w:sz w:val="21"/>
          <w:szCs w:val="21"/>
          <w:spacing w:val="42"/>
        </w:rPr>
        <w:t xml:space="preserve"> </w:t>
      </w:r>
      <w:r>
        <w:rPr>
          <w:rFonts w:ascii="SimSun" w:hAnsi="SimSun" w:eastAsia="SimSun" w:cs="SimSun"/>
          <w:sz w:val="21"/>
          <w:szCs w:val="21"/>
          <w:spacing w:val="-4"/>
        </w:rPr>
        <w:t>一方面千</w:t>
      </w:r>
      <w:r>
        <w:rPr>
          <w:rFonts w:ascii="SimSun" w:hAnsi="SimSun" w:eastAsia="SimSun" w:cs="SimSun"/>
          <w:sz w:val="21"/>
          <w:szCs w:val="21"/>
          <w:spacing w:val="-5"/>
        </w:rPr>
        <w:t>方百计地节约工程成本，甚至不惜</w:t>
      </w:r>
      <w:r>
        <w:rPr>
          <w:rFonts w:ascii="SimSun" w:hAnsi="SimSun" w:eastAsia="SimSun" w:cs="SimSun"/>
          <w:sz w:val="21"/>
          <w:szCs w:val="21"/>
        </w:rPr>
        <w:t xml:space="preserve"> </w:t>
      </w:r>
      <w:r>
        <w:rPr>
          <w:rFonts w:ascii="SimSun" w:hAnsi="SimSun" w:eastAsia="SimSun" w:cs="SimSun"/>
          <w:sz w:val="21"/>
          <w:szCs w:val="21"/>
        </w:rPr>
        <w:t>偷工减料、违规搭建；另一方面则习惯于重度营销，有</w:t>
      </w:r>
      <w:r>
        <w:rPr>
          <w:rFonts w:ascii="SimSun" w:hAnsi="SimSun" w:eastAsia="SimSun" w:cs="SimSun"/>
          <w:sz w:val="21"/>
          <w:szCs w:val="21"/>
          <w:spacing w:val="-1"/>
        </w:rPr>
        <w:t>的开发商愿意投入上亿元</w:t>
      </w:r>
    </w:p>
    <w:p>
      <w:pPr>
        <w:spacing w:line="219" w:lineRule="auto"/>
        <w:rPr>
          <w:rFonts w:ascii="SimSun" w:hAnsi="SimSun" w:eastAsia="SimSun" w:cs="SimSun"/>
          <w:sz w:val="21"/>
          <w:szCs w:val="21"/>
        </w:rPr>
      </w:pPr>
      <w:r>
        <w:rPr>
          <w:rFonts w:ascii="SimSun" w:hAnsi="SimSun" w:eastAsia="SimSun" w:cs="SimSun"/>
          <w:sz w:val="21"/>
          <w:szCs w:val="21"/>
          <w:spacing w:val="-6"/>
        </w:rPr>
        <w:t>的费用做营销，却不愿意为业主收房后发现的质量问题认真地做补救。</w:t>
      </w:r>
    </w:p>
    <w:p>
      <w:pPr>
        <w:ind w:right="32" w:firstLine="390"/>
        <w:spacing w:before="191" w:line="334" w:lineRule="auto"/>
        <w:rPr>
          <w:rFonts w:ascii="SimSun" w:hAnsi="SimSun" w:eastAsia="SimSun" w:cs="SimSun"/>
          <w:sz w:val="21"/>
          <w:szCs w:val="21"/>
        </w:rPr>
      </w:pPr>
      <w:r>
        <w:rPr>
          <w:rFonts w:ascii="SimSun" w:hAnsi="SimSun" w:eastAsia="SimSun" w:cs="SimSun"/>
          <w:sz w:val="21"/>
          <w:szCs w:val="21"/>
          <w:spacing w:val="1"/>
        </w:rPr>
        <w:t>在整个房地产行业走下坡路的情况下，另外一些相对有远见的开发商</w:t>
      </w:r>
      <w:r>
        <w:rPr>
          <w:rFonts w:ascii="SimSun" w:hAnsi="SimSun" w:eastAsia="SimSun" w:cs="SimSun"/>
          <w:sz w:val="21"/>
          <w:szCs w:val="21"/>
        </w:rPr>
        <w:t>已经在 </w:t>
      </w:r>
      <w:r>
        <w:rPr>
          <w:rFonts w:ascii="SimSun" w:hAnsi="SimSun" w:eastAsia="SimSun" w:cs="SimSun"/>
          <w:sz w:val="21"/>
          <w:szCs w:val="21"/>
        </w:rPr>
        <w:t>探索新的模式了。这跟智能手机行业有点像，传统的房地产</w:t>
      </w:r>
      <w:r>
        <w:rPr>
          <w:rFonts w:ascii="SimSun" w:hAnsi="SimSun" w:eastAsia="SimSun" w:cs="SimSun"/>
          <w:sz w:val="21"/>
          <w:szCs w:val="21"/>
          <w:spacing w:val="-1"/>
        </w:rPr>
        <w:t>销售是典型的一锤子</w:t>
      </w:r>
      <w:r>
        <w:rPr>
          <w:rFonts w:ascii="SimSun" w:hAnsi="SimSun" w:eastAsia="SimSun" w:cs="SimSun"/>
          <w:sz w:val="21"/>
          <w:szCs w:val="21"/>
        </w:rPr>
        <w:t xml:space="preserve"> </w:t>
      </w:r>
      <w:r>
        <w:rPr>
          <w:rFonts w:ascii="SimSun" w:hAnsi="SimSun" w:eastAsia="SimSun" w:cs="SimSun"/>
          <w:sz w:val="21"/>
          <w:szCs w:val="21"/>
          <w:spacing w:val="-1"/>
        </w:rPr>
        <w:t>买卖，并且在销售的过程中时常还会掺杂一些夸大其词的成分。当这种一锤子买</w:t>
      </w:r>
      <w:r>
        <w:rPr>
          <w:rFonts w:ascii="SimSun" w:hAnsi="SimSun" w:eastAsia="SimSun" w:cs="SimSun"/>
          <w:sz w:val="21"/>
          <w:szCs w:val="21"/>
          <w:spacing w:val="17"/>
        </w:rPr>
        <w:t xml:space="preserve"> </w:t>
      </w:r>
      <w:r>
        <w:rPr>
          <w:rFonts w:ascii="SimSun" w:hAnsi="SimSun" w:eastAsia="SimSun" w:cs="SimSun"/>
          <w:sz w:val="21"/>
          <w:szCs w:val="21"/>
          <w:spacing w:val="2"/>
        </w:rPr>
        <w:t>卖越来越不被看好之后，如何才能深入挖掘已有产品的价值呢?答案是关注那些</w:t>
      </w:r>
    </w:p>
    <w:p>
      <w:pPr>
        <w:spacing w:line="220" w:lineRule="auto"/>
        <w:rPr>
          <w:rFonts w:ascii="SimSun" w:hAnsi="SimSun" w:eastAsia="SimSun" w:cs="SimSun"/>
          <w:sz w:val="21"/>
          <w:szCs w:val="21"/>
        </w:rPr>
      </w:pPr>
      <w:r>
        <w:rPr>
          <w:rFonts w:ascii="SimSun" w:hAnsi="SimSun" w:eastAsia="SimSun" w:cs="SimSun"/>
          <w:sz w:val="21"/>
          <w:szCs w:val="21"/>
          <w:spacing w:val="-8"/>
        </w:rPr>
        <w:t>已经住在自己房子中的人。</w:t>
      </w:r>
    </w:p>
    <w:p>
      <w:pPr>
        <w:ind w:firstLine="390"/>
        <w:spacing w:before="140" w:line="334" w:lineRule="auto"/>
        <w:rPr>
          <w:rFonts w:ascii="SimSun" w:hAnsi="SimSun" w:eastAsia="SimSun" w:cs="SimSun"/>
          <w:sz w:val="21"/>
          <w:szCs w:val="21"/>
        </w:rPr>
      </w:pPr>
      <w:r>
        <w:rPr>
          <w:rFonts w:ascii="SimSun" w:hAnsi="SimSun" w:eastAsia="SimSun" w:cs="SimSun"/>
          <w:sz w:val="21"/>
          <w:szCs w:val="21"/>
          <w:spacing w:val="1"/>
        </w:rPr>
        <w:t>我国的商品住宅，其开发商和物业公司大多数是有重度关联的，有</w:t>
      </w:r>
      <w:r>
        <w:rPr>
          <w:rFonts w:ascii="SimSun" w:hAnsi="SimSun" w:eastAsia="SimSun" w:cs="SimSun"/>
          <w:sz w:val="21"/>
          <w:szCs w:val="21"/>
        </w:rPr>
        <w:t>的甚至是 </w:t>
      </w:r>
      <w:r>
        <w:rPr>
          <w:rFonts w:ascii="SimSun" w:hAnsi="SimSun" w:eastAsia="SimSun" w:cs="SimSun"/>
          <w:sz w:val="21"/>
          <w:szCs w:val="21"/>
        </w:rPr>
        <w:t>同一家公司。对于物业公司来说，这是一个蕴含着巨大潜在机会的切入点，可以</w:t>
      </w:r>
      <w:r>
        <w:rPr>
          <w:rFonts w:ascii="SimSun" w:hAnsi="SimSun" w:eastAsia="SimSun" w:cs="SimSun"/>
          <w:sz w:val="21"/>
          <w:szCs w:val="21"/>
          <w:spacing w:val="7"/>
        </w:rPr>
        <w:t xml:space="preserve"> </w:t>
      </w:r>
      <w:r>
        <w:rPr>
          <w:rFonts w:ascii="SimSun" w:hAnsi="SimSun" w:eastAsia="SimSun" w:cs="SimSun"/>
          <w:sz w:val="21"/>
          <w:szCs w:val="21"/>
        </w:rPr>
        <w:t>通过提供更具价值的日常服务，照顾好业主和住户的日常</w:t>
      </w:r>
      <w:r>
        <w:rPr>
          <w:rFonts w:ascii="SimSun" w:hAnsi="SimSun" w:eastAsia="SimSun" w:cs="SimSun"/>
          <w:sz w:val="21"/>
          <w:szCs w:val="21"/>
          <w:spacing w:val="-1"/>
        </w:rPr>
        <w:t>生活来获得更多的商业</w:t>
      </w:r>
      <w:r>
        <w:rPr>
          <w:rFonts w:ascii="SimSun" w:hAnsi="SimSun" w:eastAsia="SimSun" w:cs="SimSun"/>
          <w:sz w:val="21"/>
          <w:szCs w:val="21"/>
        </w:rPr>
        <w:t xml:space="preserve"> </w:t>
      </w:r>
      <w:r>
        <w:rPr>
          <w:rFonts w:ascii="SimSun" w:hAnsi="SimSun" w:eastAsia="SimSun" w:cs="SimSun"/>
          <w:sz w:val="21"/>
          <w:szCs w:val="21"/>
        </w:rPr>
        <w:t>利益。况且，我国的物业服务其实不是一个开放性的市</w:t>
      </w:r>
      <w:r>
        <w:rPr>
          <w:rFonts w:ascii="SimSun" w:hAnsi="SimSun" w:eastAsia="SimSun" w:cs="SimSun"/>
          <w:sz w:val="21"/>
          <w:szCs w:val="21"/>
          <w:spacing w:val="-1"/>
        </w:rPr>
        <w:t>场，对于业主来说，想要</w:t>
      </w:r>
      <w:r>
        <w:rPr>
          <w:rFonts w:ascii="SimSun" w:hAnsi="SimSun" w:eastAsia="SimSun" w:cs="SimSun"/>
          <w:sz w:val="21"/>
          <w:szCs w:val="21"/>
        </w:rPr>
        <w:t xml:space="preserve"> </w:t>
      </w:r>
      <w:r>
        <w:rPr>
          <w:rFonts w:ascii="SimSun" w:hAnsi="SimSun" w:eastAsia="SimSun" w:cs="SimSun"/>
          <w:sz w:val="21"/>
          <w:szCs w:val="21"/>
        </w:rPr>
        <w:t>更换物业公司是很难的。这种现状其实恰好为物业公</w:t>
      </w:r>
      <w:r>
        <w:rPr>
          <w:rFonts w:ascii="SimSun" w:hAnsi="SimSun" w:eastAsia="SimSun" w:cs="SimSun"/>
          <w:sz w:val="21"/>
          <w:szCs w:val="21"/>
          <w:spacing w:val="-1"/>
        </w:rPr>
        <w:t>司努力做好服务提供了机会</w:t>
      </w:r>
      <w:r>
        <w:rPr>
          <w:rFonts w:ascii="SimSun" w:hAnsi="SimSun" w:eastAsia="SimSun" w:cs="SimSun"/>
          <w:sz w:val="21"/>
          <w:szCs w:val="21"/>
        </w:rPr>
        <w:t xml:space="preserve"> </w:t>
      </w:r>
      <w:r>
        <w:rPr>
          <w:rFonts w:ascii="SimSun" w:hAnsi="SimSun" w:eastAsia="SimSun" w:cs="SimSun"/>
          <w:sz w:val="21"/>
          <w:szCs w:val="21"/>
          <w:spacing w:val="7"/>
        </w:rPr>
        <w:t>(当然也成为很多公司不思进取的理由)。回到我们目前讨论的主题，这正</w:t>
      </w:r>
      <w:r>
        <w:rPr>
          <w:rFonts w:ascii="SimSun" w:hAnsi="SimSun" w:eastAsia="SimSun" w:cs="SimSun"/>
          <w:sz w:val="21"/>
          <w:szCs w:val="21"/>
          <w:spacing w:val="6"/>
        </w:rPr>
        <w:t>是由</w:t>
      </w:r>
    </w:p>
    <w:p>
      <w:pPr>
        <w:spacing w:line="220" w:lineRule="auto"/>
        <w:rPr>
          <w:rFonts w:ascii="SimSun" w:hAnsi="SimSun" w:eastAsia="SimSun" w:cs="SimSun"/>
          <w:sz w:val="21"/>
          <w:szCs w:val="21"/>
        </w:rPr>
      </w:pPr>
      <w:r>
        <w:rPr>
          <w:rFonts w:ascii="SimSun" w:hAnsi="SimSun" w:eastAsia="SimSun" w:cs="SimSun"/>
          <w:sz w:val="21"/>
          <w:szCs w:val="21"/>
          <w:spacing w:val="-7"/>
        </w:rPr>
        <w:t>营销思维转变为运营思维的逻辑。</w:t>
      </w:r>
    </w:p>
    <w:p>
      <w:pPr>
        <w:ind w:right="33" w:firstLine="390"/>
        <w:spacing w:before="168" w:line="334" w:lineRule="auto"/>
        <w:rPr>
          <w:rFonts w:ascii="SimSun" w:hAnsi="SimSun" w:eastAsia="SimSun" w:cs="SimSun"/>
          <w:sz w:val="21"/>
          <w:szCs w:val="21"/>
        </w:rPr>
      </w:pPr>
      <w:r>
        <w:rPr>
          <w:rFonts w:ascii="SimSun" w:hAnsi="SimSun" w:eastAsia="SimSun" w:cs="SimSun"/>
          <w:sz w:val="21"/>
          <w:szCs w:val="21"/>
          <w:spacing w:val="1"/>
        </w:rPr>
        <w:t>然而在笔者看来，大多数物业公司的思维方式转变并没有那么成功</w:t>
      </w:r>
      <w:r>
        <w:rPr>
          <w:rFonts w:ascii="SimSun" w:hAnsi="SimSun" w:eastAsia="SimSun" w:cs="SimSun"/>
          <w:sz w:val="21"/>
          <w:szCs w:val="21"/>
        </w:rPr>
        <w:t>。虽然很 </w:t>
      </w:r>
      <w:r>
        <w:rPr>
          <w:rFonts w:ascii="SimSun" w:hAnsi="SimSun" w:eastAsia="SimSun" w:cs="SimSun"/>
          <w:sz w:val="21"/>
          <w:szCs w:val="21"/>
          <w:spacing w:val="-1"/>
        </w:rPr>
        <w:t>多大型的房地产公司已经将物业服务作为集团战略业务去发展，甚至有的已经拆</w:t>
      </w:r>
      <w:r>
        <w:rPr>
          <w:rFonts w:ascii="SimSun" w:hAnsi="SimSun" w:eastAsia="SimSun" w:cs="SimSun"/>
          <w:sz w:val="21"/>
          <w:szCs w:val="21"/>
          <w:spacing w:val="15"/>
        </w:rPr>
        <w:t xml:space="preserve"> </w:t>
      </w:r>
      <w:r>
        <w:rPr>
          <w:rFonts w:ascii="SimSun" w:hAnsi="SimSun" w:eastAsia="SimSun" w:cs="SimSun"/>
          <w:sz w:val="21"/>
          <w:szCs w:val="21"/>
          <w:spacing w:val="-6"/>
        </w:rPr>
        <w:t>分上市，但是从整体上来看，我国的物业公司远远未能发挥出其应有的想</w:t>
      </w:r>
      <w:r>
        <w:rPr>
          <w:rFonts w:ascii="SimSun" w:hAnsi="SimSun" w:eastAsia="SimSun" w:cs="SimSun"/>
          <w:sz w:val="21"/>
          <w:szCs w:val="21"/>
          <w:spacing w:val="-7"/>
        </w:rPr>
        <w:t>象空间。</w:t>
      </w:r>
    </w:p>
    <w:p>
      <w:pPr>
        <w:spacing w:before="1" w:line="218" w:lineRule="auto"/>
        <w:rPr>
          <w:rFonts w:ascii="SimSun" w:hAnsi="SimSun" w:eastAsia="SimSun" w:cs="SimSun"/>
          <w:sz w:val="21"/>
          <w:szCs w:val="21"/>
        </w:rPr>
      </w:pPr>
      <w:r>
        <w:rPr>
          <w:rFonts w:ascii="SimSun" w:hAnsi="SimSun" w:eastAsia="SimSun" w:cs="SimSun"/>
          <w:sz w:val="21"/>
          <w:szCs w:val="21"/>
          <w:spacing w:val="-6"/>
        </w:rPr>
        <w:t>由于其自身的问题，物业公司错过了很多本来就应该属于自己的机会。</w:t>
      </w:r>
    </w:p>
    <w:p>
      <w:pPr>
        <w:ind w:right="54"/>
        <w:spacing w:before="151" w:line="391" w:lineRule="exact"/>
        <w:jc w:val="right"/>
        <w:rPr>
          <w:rFonts w:ascii="SimSun" w:hAnsi="SimSun" w:eastAsia="SimSun" w:cs="SimSun"/>
          <w:sz w:val="21"/>
          <w:szCs w:val="21"/>
        </w:rPr>
      </w:pPr>
      <w:r>
        <w:rPr>
          <w:rFonts w:ascii="SimSun" w:hAnsi="SimSun" w:eastAsia="SimSun" w:cs="SimSun"/>
          <w:sz w:val="21"/>
          <w:szCs w:val="21"/>
          <w:position w:val="13"/>
        </w:rPr>
        <w:t>比如，快递柜服务本来就应该是物业公司的业务，但是丰巢和菜鸟已经完全</w:t>
      </w:r>
    </w:p>
    <w:p>
      <w:pPr>
        <w:spacing w:line="219" w:lineRule="auto"/>
        <w:rPr>
          <w:rFonts w:ascii="SimSun" w:hAnsi="SimSun" w:eastAsia="SimSun" w:cs="SimSun"/>
          <w:sz w:val="21"/>
          <w:szCs w:val="21"/>
        </w:rPr>
      </w:pPr>
      <w:r>
        <w:rPr>
          <w:rFonts w:ascii="SimSun" w:hAnsi="SimSun" w:eastAsia="SimSun" w:cs="SimSun"/>
          <w:sz w:val="21"/>
          <w:szCs w:val="21"/>
          <w:spacing w:val="-1"/>
        </w:rPr>
        <w:t>把这个市场瓜分了，大多数物业公司仅仅是收取一些类似进场费之类</w:t>
      </w:r>
      <w:r>
        <w:rPr>
          <w:rFonts w:ascii="SimSun" w:hAnsi="SimSun" w:eastAsia="SimSun" w:cs="SimSun"/>
          <w:sz w:val="21"/>
          <w:szCs w:val="21"/>
          <w:spacing w:val="-2"/>
        </w:rPr>
        <w:t>的费用。</w:t>
      </w:r>
    </w:p>
    <w:p>
      <w:pPr>
        <w:ind w:left="390"/>
        <w:spacing w:before="140" w:line="391" w:lineRule="exact"/>
        <w:rPr>
          <w:rFonts w:ascii="SimSun" w:hAnsi="SimSun" w:eastAsia="SimSun" w:cs="SimSun"/>
          <w:sz w:val="21"/>
          <w:szCs w:val="21"/>
        </w:rPr>
      </w:pPr>
      <w:r>
        <w:rPr>
          <w:rFonts w:ascii="SimSun" w:hAnsi="SimSun" w:eastAsia="SimSun" w:cs="SimSun"/>
          <w:sz w:val="21"/>
          <w:szCs w:val="21"/>
          <w:position w:val="13"/>
        </w:rPr>
        <w:t>再如，很多日常生活服务，如洗车等，由物业公司去做也会有</w:t>
      </w:r>
      <w:r>
        <w:rPr>
          <w:rFonts w:ascii="SimSun" w:hAnsi="SimSun" w:eastAsia="SimSun" w:cs="SimSun"/>
          <w:sz w:val="21"/>
          <w:szCs w:val="21"/>
          <w:spacing w:val="-1"/>
          <w:position w:val="13"/>
        </w:rPr>
        <w:t>天然的优势。</w:t>
      </w:r>
    </w:p>
    <w:p>
      <w:pPr>
        <w:spacing w:line="219" w:lineRule="auto"/>
        <w:rPr>
          <w:rFonts w:ascii="SimSun" w:hAnsi="SimSun" w:eastAsia="SimSun" w:cs="SimSun"/>
          <w:sz w:val="21"/>
          <w:szCs w:val="21"/>
        </w:rPr>
      </w:pPr>
      <w:r>
        <w:rPr>
          <w:rFonts w:ascii="SimSun" w:hAnsi="SimSun" w:eastAsia="SimSun" w:cs="SimSun"/>
          <w:sz w:val="21"/>
          <w:szCs w:val="21"/>
        </w:rPr>
        <w:t>因为业主每天回家要将车子停在小区停车场，对于业主和住户来说，回家后</w:t>
      </w:r>
      <w:r>
        <w:rPr>
          <w:rFonts w:ascii="SimSun" w:hAnsi="SimSun" w:eastAsia="SimSun" w:cs="SimSun"/>
          <w:sz w:val="21"/>
          <w:szCs w:val="21"/>
          <w:spacing w:val="-1"/>
        </w:rPr>
        <w:t>把车</w:t>
      </w:r>
    </w:p>
    <w:p>
      <w:pPr>
        <w:spacing w:line="219" w:lineRule="auto"/>
        <w:sectPr>
          <w:footerReference w:type="default" r:id="rId159"/>
          <w:pgSz w:w="8640" w:h="12580"/>
          <w:pgMar w:top="400" w:right="685" w:bottom="367" w:left="569" w:header="0" w:footer="258" w:gutter="0"/>
        </w:sectPr>
        <w:rPr>
          <w:rFonts w:ascii="SimSun" w:hAnsi="SimSun" w:eastAsia="SimSun" w:cs="SimSun"/>
          <w:sz w:val="21"/>
          <w:szCs w:val="21"/>
        </w:rPr>
      </w:pPr>
    </w:p>
    <w:p>
      <w:pPr>
        <w:ind w:right="36"/>
        <w:spacing w:before="127" w:line="222" w:lineRule="auto"/>
        <w:jc w:val="right"/>
        <w:rPr>
          <w:rFonts w:ascii="SimHei" w:hAnsi="SimHei" w:eastAsia="SimHei" w:cs="SimHei"/>
          <w:sz w:val="21"/>
          <w:szCs w:val="21"/>
        </w:rPr>
      </w:pPr>
      <w:r>
        <w:rPr>
          <w:rFonts w:ascii="SimHei" w:hAnsi="SimHei" w:eastAsia="SimHei" w:cs="SimHei"/>
          <w:sz w:val="21"/>
          <w:szCs w:val="21"/>
          <w:spacing w:val="-15"/>
        </w:rPr>
        <w:t>第2章</w:t>
      </w:r>
      <w:r>
        <w:rPr>
          <w:rFonts w:ascii="SimHei" w:hAnsi="SimHei" w:eastAsia="SimHei" w:cs="SimHei"/>
          <w:sz w:val="21"/>
          <w:szCs w:val="21"/>
          <w:spacing w:val="-15"/>
        </w:rPr>
        <w:t xml:space="preserve"> </w:t>
      </w:r>
      <w:r>
        <w:rPr>
          <w:rFonts w:ascii="SimHei" w:hAnsi="SimHei" w:eastAsia="SimHei" w:cs="SimHei"/>
          <w:sz w:val="21"/>
          <w:szCs w:val="21"/>
          <w:spacing w:val="-15"/>
        </w:rPr>
        <w:t>战略：确定数字化的全局位置</w:t>
      </w:r>
    </w:p>
    <w:p>
      <w:pPr>
        <w:pStyle w:val="BodyText"/>
        <w:spacing w:line="278" w:lineRule="auto"/>
        <w:rPr/>
      </w:pPr>
      <w:r/>
    </w:p>
    <w:p>
      <w:pPr>
        <w:pStyle w:val="BodyText"/>
        <w:spacing w:line="279" w:lineRule="auto"/>
        <w:rPr/>
      </w:pPr>
      <w:r/>
    </w:p>
    <w:p>
      <w:pPr>
        <w:ind w:right="34"/>
        <w:spacing w:before="68" w:line="334" w:lineRule="auto"/>
        <w:jc w:val="both"/>
        <w:rPr>
          <w:rFonts w:ascii="SimSun" w:hAnsi="SimSun" w:eastAsia="SimSun" w:cs="SimSun"/>
          <w:sz w:val="21"/>
          <w:szCs w:val="21"/>
        </w:rPr>
      </w:pPr>
      <w:r>
        <w:rPr>
          <w:rFonts w:ascii="SimSun" w:hAnsi="SimSun" w:eastAsia="SimSun" w:cs="SimSun"/>
          <w:sz w:val="21"/>
          <w:szCs w:val="21"/>
        </w:rPr>
        <w:t>停好，然后将车钥匙交给物业管家，让他们在小区里把</w:t>
      </w:r>
      <w:r>
        <w:rPr>
          <w:rFonts w:ascii="SimSun" w:hAnsi="SimSun" w:eastAsia="SimSun" w:cs="SimSun"/>
          <w:sz w:val="21"/>
          <w:szCs w:val="21"/>
          <w:spacing w:val="-1"/>
        </w:rPr>
        <w:t>自己的车洗了，第二天早</w:t>
      </w:r>
      <w:r>
        <w:rPr>
          <w:rFonts w:ascii="SimSun" w:hAnsi="SimSun" w:eastAsia="SimSun" w:cs="SimSun"/>
          <w:sz w:val="21"/>
          <w:szCs w:val="21"/>
        </w:rPr>
        <w:t xml:space="preserve"> </w:t>
      </w:r>
      <w:r>
        <w:rPr>
          <w:rFonts w:ascii="SimSun" w:hAnsi="SimSun" w:eastAsia="SimSun" w:cs="SimSun"/>
          <w:sz w:val="21"/>
          <w:szCs w:val="21"/>
          <w:spacing w:val="3"/>
        </w:rPr>
        <w:t>晨开着焕然一新的车去上班，这是多么好的体验!对于物业公司来说，既</w:t>
      </w:r>
      <w:r>
        <w:rPr>
          <w:rFonts w:ascii="SimSun" w:hAnsi="SimSun" w:eastAsia="SimSun" w:cs="SimSun"/>
          <w:sz w:val="21"/>
          <w:szCs w:val="21"/>
          <w:spacing w:val="2"/>
        </w:rPr>
        <w:t>有场地</w:t>
      </w:r>
      <w:r>
        <w:rPr>
          <w:rFonts w:ascii="SimSun" w:hAnsi="SimSun" w:eastAsia="SimSun" w:cs="SimSun"/>
          <w:sz w:val="21"/>
          <w:szCs w:val="21"/>
        </w:rPr>
        <w:t xml:space="preserve"> </w:t>
      </w:r>
      <w:r>
        <w:rPr>
          <w:rFonts w:ascii="SimSun" w:hAnsi="SimSun" w:eastAsia="SimSun" w:cs="SimSun"/>
          <w:sz w:val="21"/>
          <w:szCs w:val="21"/>
          <w:spacing w:val="1"/>
        </w:rPr>
        <w:t>方面的便利，又有触达客户的渠道，而且类</w:t>
      </w:r>
      <w:r>
        <w:rPr>
          <w:rFonts w:ascii="SimSun" w:hAnsi="SimSun" w:eastAsia="SimSun" w:cs="SimSun"/>
          <w:sz w:val="21"/>
          <w:szCs w:val="21"/>
        </w:rPr>
        <w:t>似“无水洗车”之类的技术也已经很 </w:t>
      </w:r>
      <w:r>
        <w:rPr>
          <w:rFonts w:ascii="SimSun" w:hAnsi="SimSun" w:eastAsia="SimSun" w:cs="SimSun"/>
          <w:sz w:val="21"/>
          <w:szCs w:val="21"/>
        </w:rPr>
        <w:t>成熟，做这个服务一定比外面的洗车服务更有优势。然</w:t>
      </w:r>
      <w:r>
        <w:rPr>
          <w:rFonts w:ascii="SimSun" w:hAnsi="SimSun" w:eastAsia="SimSun" w:cs="SimSun"/>
          <w:sz w:val="21"/>
          <w:szCs w:val="21"/>
          <w:spacing w:val="-1"/>
        </w:rPr>
        <w:t>而，现实中的大多数物业</w:t>
      </w:r>
      <w:r>
        <w:rPr>
          <w:rFonts w:ascii="SimSun" w:hAnsi="SimSun" w:eastAsia="SimSun" w:cs="SimSun"/>
          <w:sz w:val="21"/>
          <w:szCs w:val="21"/>
        </w:rPr>
        <w:t xml:space="preserve"> </w:t>
      </w:r>
      <w:r>
        <w:rPr>
          <w:rFonts w:ascii="SimSun" w:hAnsi="SimSun" w:eastAsia="SimSun" w:cs="SimSun"/>
          <w:sz w:val="21"/>
          <w:szCs w:val="21"/>
        </w:rPr>
        <w:t>公司只能靠外来车辆进入小区收取停车费，</w:t>
      </w:r>
      <w:r>
        <w:rPr>
          <w:rFonts w:ascii="SimSun" w:hAnsi="SimSun" w:eastAsia="SimSun" w:cs="SimSun"/>
          <w:sz w:val="21"/>
          <w:szCs w:val="21"/>
          <w:spacing w:val="-1"/>
        </w:rPr>
        <w:t>或者靠租赁小区的公共场地等创造一</w:t>
      </w:r>
    </w:p>
    <w:p>
      <w:pPr>
        <w:spacing w:line="219" w:lineRule="auto"/>
        <w:rPr>
          <w:rFonts w:ascii="SimSun" w:hAnsi="SimSun" w:eastAsia="SimSun" w:cs="SimSun"/>
          <w:sz w:val="21"/>
          <w:szCs w:val="21"/>
        </w:rPr>
      </w:pPr>
      <w:r>
        <w:rPr>
          <w:rFonts w:ascii="SimSun" w:hAnsi="SimSun" w:eastAsia="SimSun" w:cs="SimSun"/>
          <w:sz w:val="21"/>
          <w:szCs w:val="21"/>
          <w:spacing w:val="-10"/>
        </w:rPr>
        <w:t>点额外的收入。</w:t>
      </w:r>
    </w:p>
    <w:p>
      <w:pPr>
        <w:ind w:right="28" w:firstLine="409"/>
        <w:spacing w:before="160" w:line="334" w:lineRule="auto"/>
        <w:rPr>
          <w:rFonts w:ascii="SimSun" w:hAnsi="SimSun" w:eastAsia="SimSun" w:cs="SimSun"/>
          <w:sz w:val="21"/>
          <w:szCs w:val="21"/>
        </w:rPr>
      </w:pPr>
      <w:r>
        <w:rPr>
          <w:rFonts w:ascii="SimSun" w:hAnsi="SimSun" w:eastAsia="SimSun" w:cs="SimSun"/>
          <w:sz w:val="21"/>
          <w:szCs w:val="21"/>
          <w:spacing w:val="-5"/>
        </w:rPr>
        <w:t>再如，从2020年开始，</w:t>
      </w:r>
      <w:r>
        <w:rPr>
          <w:rFonts w:ascii="SimSun" w:hAnsi="SimSun" w:eastAsia="SimSun" w:cs="SimSun"/>
          <w:sz w:val="21"/>
          <w:szCs w:val="21"/>
          <w:spacing w:val="95"/>
        </w:rPr>
        <w:t xml:space="preserve"> </w:t>
      </w:r>
      <w:r>
        <w:rPr>
          <w:rFonts w:ascii="SimSun" w:hAnsi="SimSun" w:eastAsia="SimSun" w:cs="SimSun"/>
          <w:sz w:val="21"/>
          <w:szCs w:val="21"/>
          <w:spacing w:val="-5"/>
        </w:rPr>
        <w:t>“社区团购”逐渐兴起</w:t>
      </w:r>
      <w:r>
        <w:rPr>
          <w:rFonts w:ascii="SimSun" w:hAnsi="SimSun" w:eastAsia="SimSun" w:cs="SimSun"/>
          <w:sz w:val="21"/>
          <w:szCs w:val="21"/>
          <w:spacing w:val="-6"/>
        </w:rPr>
        <w:t>。这不仅仅是一个简单的新型</w:t>
      </w:r>
      <w:r>
        <w:rPr>
          <w:rFonts w:ascii="SimSun" w:hAnsi="SimSun" w:eastAsia="SimSun" w:cs="SimSun"/>
          <w:sz w:val="21"/>
          <w:szCs w:val="21"/>
        </w:rPr>
        <w:t xml:space="preserve"> </w:t>
      </w:r>
      <w:r>
        <w:rPr>
          <w:rFonts w:ascii="SimSun" w:hAnsi="SimSun" w:eastAsia="SimSun" w:cs="SimSun"/>
          <w:sz w:val="21"/>
          <w:szCs w:val="21"/>
          <w:spacing w:val="1"/>
        </w:rPr>
        <w:t>购物渠道，更重要的是它跟生鲜电商一样，可能会再次重</w:t>
      </w:r>
      <w:r>
        <w:rPr>
          <w:rFonts w:ascii="SimSun" w:hAnsi="SimSun" w:eastAsia="SimSun" w:cs="SimSun"/>
          <w:sz w:val="21"/>
          <w:szCs w:val="21"/>
        </w:rPr>
        <w:t>构零售行业。在传统的 </w:t>
      </w:r>
      <w:r>
        <w:rPr>
          <w:rFonts w:ascii="SimSun" w:hAnsi="SimSun" w:eastAsia="SimSun" w:cs="SimSun"/>
          <w:sz w:val="21"/>
          <w:szCs w:val="21"/>
          <w:spacing w:val="-5"/>
        </w:rPr>
        <w:t>电商体系内，</w:t>
      </w:r>
      <w:r>
        <w:rPr>
          <w:rFonts w:ascii="SimSun" w:hAnsi="SimSun" w:eastAsia="SimSun" w:cs="SimSun"/>
          <w:sz w:val="21"/>
          <w:szCs w:val="21"/>
          <w:spacing w:val="67"/>
        </w:rPr>
        <w:t xml:space="preserve"> </w:t>
      </w:r>
      <w:r>
        <w:rPr>
          <w:rFonts w:ascii="SimSun" w:hAnsi="SimSun" w:eastAsia="SimSun" w:cs="SimSun"/>
          <w:sz w:val="21"/>
          <w:szCs w:val="21"/>
          <w:spacing w:val="-5"/>
        </w:rPr>
        <w:t>“最后一公里”的成本一直居高不下，然而社区团购可以统一配送</w:t>
      </w:r>
      <w:r>
        <w:rPr>
          <w:rFonts w:ascii="SimSun" w:hAnsi="SimSun" w:eastAsia="SimSun" w:cs="SimSun"/>
          <w:sz w:val="21"/>
          <w:szCs w:val="21"/>
        </w:rPr>
        <w:t xml:space="preserve"> </w:t>
      </w:r>
      <w:r>
        <w:rPr>
          <w:rFonts w:ascii="SimSun" w:hAnsi="SimSun" w:eastAsia="SimSun" w:cs="SimSun"/>
          <w:sz w:val="21"/>
          <w:szCs w:val="21"/>
        </w:rPr>
        <w:t>至小区而不是配送给每一个用户。对于平台来说，很有</w:t>
      </w:r>
      <w:r>
        <w:rPr>
          <w:rFonts w:ascii="SimSun" w:hAnsi="SimSun" w:eastAsia="SimSun" w:cs="SimSun"/>
          <w:sz w:val="21"/>
          <w:szCs w:val="21"/>
          <w:spacing w:val="-1"/>
        </w:rPr>
        <w:t>可能通过优化，把这部分</w:t>
      </w:r>
      <w:r>
        <w:rPr>
          <w:rFonts w:ascii="SimSun" w:hAnsi="SimSun" w:eastAsia="SimSun" w:cs="SimSun"/>
          <w:sz w:val="21"/>
          <w:szCs w:val="21"/>
        </w:rPr>
        <w:t xml:space="preserve"> </w:t>
      </w:r>
      <w:r>
        <w:rPr>
          <w:rFonts w:ascii="SimSun" w:hAnsi="SimSun" w:eastAsia="SimSun" w:cs="SimSun"/>
          <w:sz w:val="21"/>
          <w:szCs w:val="21"/>
        </w:rPr>
        <w:t>成本节省下来，继而再通过优化，改善零售行业各个节</w:t>
      </w:r>
      <w:r>
        <w:rPr>
          <w:rFonts w:ascii="SimSun" w:hAnsi="SimSun" w:eastAsia="SimSun" w:cs="SimSun"/>
          <w:sz w:val="21"/>
          <w:szCs w:val="21"/>
          <w:spacing w:val="-1"/>
        </w:rPr>
        <w:t>点间的协作关系。对于用</w:t>
      </w:r>
      <w:r>
        <w:rPr>
          <w:rFonts w:ascii="SimSun" w:hAnsi="SimSun" w:eastAsia="SimSun" w:cs="SimSun"/>
          <w:sz w:val="21"/>
          <w:szCs w:val="21"/>
        </w:rPr>
        <w:t xml:space="preserve"> </w:t>
      </w:r>
      <w:r>
        <w:rPr>
          <w:rFonts w:ascii="SimSun" w:hAnsi="SimSun" w:eastAsia="SimSun" w:cs="SimSun"/>
          <w:sz w:val="21"/>
          <w:szCs w:val="21"/>
        </w:rPr>
        <w:t>户来说，这样做可能会获得更有吸引力的价格，总体上</w:t>
      </w:r>
      <w:r>
        <w:rPr>
          <w:rFonts w:ascii="SimSun" w:hAnsi="SimSun" w:eastAsia="SimSun" w:cs="SimSun"/>
          <w:sz w:val="21"/>
          <w:szCs w:val="21"/>
          <w:spacing w:val="-1"/>
        </w:rPr>
        <w:t>想象空间巨大。与快递柜</w:t>
      </w:r>
      <w:r>
        <w:rPr>
          <w:rFonts w:ascii="SimSun" w:hAnsi="SimSun" w:eastAsia="SimSun" w:cs="SimSun"/>
          <w:sz w:val="21"/>
          <w:szCs w:val="21"/>
        </w:rPr>
        <w:t xml:space="preserve"> </w:t>
      </w:r>
      <w:r>
        <w:rPr>
          <w:rFonts w:ascii="SimSun" w:hAnsi="SimSun" w:eastAsia="SimSun" w:cs="SimSun"/>
          <w:sz w:val="21"/>
          <w:szCs w:val="21"/>
          <w:spacing w:val="-7"/>
        </w:rPr>
        <w:t>的逻辑相同，物业公司其实最适合作为运营主体来承接社区团购最后环节的服务。</w:t>
      </w:r>
      <w:r>
        <w:rPr>
          <w:rFonts w:ascii="SimSun" w:hAnsi="SimSun" w:eastAsia="SimSun" w:cs="SimSun"/>
          <w:sz w:val="21"/>
          <w:szCs w:val="21"/>
          <w:spacing w:val="15"/>
        </w:rPr>
        <w:t xml:space="preserve"> </w:t>
      </w:r>
      <w:r>
        <w:rPr>
          <w:rFonts w:ascii="SimSun" w:hAnsi="SimSun" w:eastAsia="SimSun" w:cs="SimSun"/>
          <w:sz w:val="21"/>
          <w:szCs w:val="21"/>
        </w:rPr>
        <w:t>然而很多物业公司错过了这个机会，在美团等互联网公司</w:t>
      </w:r>
      <w:r>
        <w:rPr>
          <w:rFonts w:ascii="SimSun" w:hAnsi="SimSun" w:eastAsia="SimSun" w:cs="SimSun"/>
          <w:sz w:val="21"/>
          <w:szCs w:val="21"/>
          <w:spacing w:val="-1"/>
        </w:rPr>
        <w:t>集中发力的当下，物业</w:t>
      </w:r>
    </w:p>
    <w:p>
      <w:pPr>
        <w:spacing w:line="218" w:lineRule="auto"/>
        <w:rPr>
          <w:rFonts w:ascii="SimSun" w:hAnsi="SimSun" w:eastAsia="SimSun" w:cs="SimSun"/>
          <w:sz w:val="21"/>
          <w:szCs w:val="21"/>
        </w:rPr>
      </w:pPr>
      <w:r>
        <w:rPr>
          <w:rFonts w:ascii="SimSun" w:hAnsi="SimSun" w:eastAsia="SimSun" w:cs="SimSun"/>
          <w:sz w:val="21"/>
          <w:szCs w:val="21"/>
          <w:spacing w:val="-8"/>
        </w:rPr>
        <w:t>公司的关注点依然只是催收物业费。</w:t>
      </w:r>
    </w:p>
    <w:p>
      <w:pPr>
        <w:ind w:right="62" w:firstLine="409"/>
        <w:spacing w:before="182" w:line="334" w:lineRule="auto"/>
        <w:jc w:val="both"/>
        <w:rPr>
          <w:rFonts w:ascii="SimSun" w:hAnsi="SimSun" w:eastAsia="SimSun" w:cs="SimSun"/>
          <w:sz w:val="21"/>
          <w:szCs w:val="21"/>
        </w:rPr>
      </w:pPr>
      <w:r>
        <w:rPr>
          <w:rFonts w:ascii="SimSun" w:hAnsi="SimSun" w:eastAsia="SimSun" w:cs="SimSun"/>
          <w:sz w:val="21"/>
          <w:szCs w:val="21"/>
        </w:rPr>
        <w:t>我曾与国内多家知名房地产集团的物业相关业务的</w:t>
      </w:r>
      <w:r>
        <w:rPr>
          <w:rFonts w:ascii="SimSun" w:hAnsi="SimSun" w:eastAsia="SimSun" w:cs="SimSun"/>
          <w:sz w:val="21"/>
          <w:szCs w:val="21"/>
          <w:spacing w:val="-1"/>
        </w:rPr>
        <w:t>核心员工接触过，聊过类</w:t>
      </w:r>
      <w:r>
        <w:rPr>
          <w:rFonts w:ascii="SimSun" w:hAnsi="SimSun" w:eastAsia="SimSun" w:cs="SimSun"/>
          <w:sz w:val="21"/>
          <w:szCs w:val="21"/>
        </w:rPr>
        <w:t xml:space="preserve"> </w:t>
      </w:r>
      <w:r>
        <w:rPr>
          <w:rFonts w:ascii="SimSun" w:hAnsi="SimSun" w:eastAsia="SimSun" w:cs="SimSun"/>
          <w:sz w:val="21"/>
          <w:szCs w:val="21"/>
        </w:rPr>
        <w:t>似的想法。但是从我得到的信息来看，即便是相对有远见、</w:t>
      </w:r>
      <w:r>
        <w:rPr>
          <w:rFonts w:ascii="SimSun" w:hAnsi="SimSun" w:eastAsia="SimSun" w:cs="SimSun"/>
          <w:sz w:val="21"/>
          <w:szCs w:val="21"/>
          <w:spacing w:val="-1"/>
        </w:rPr>
        <w:t>重点发力物业服务的</w:t>
      </w:r>
      <w:r>
        <w:rPr>
          <w:rFonts w:ascii="SimSun" w:hAnsi="SimSun" w:eastAsia="SimSun" w:cs="SimSun"/>
          <w:sz w:val="21"/>
          <w:szCs w:val="21"/>
        </w:rPr>
        <w:t xml:space="preserve"> </w:t>
      </w:r>
      <w:r>
        <w:rPr>
          <w:rFonts w:ascii="SimSun" w:hAnsi="SimSun" w:eastAsia="SimSun" w:cs="SimSun"/>
          <w:sz w:val="21"/>
          <w:szCs w:val="21"/>
        </w:rPr>
        <w:t>公司，其管理者的商业化思路也依然停留在</w:t>
      </w:r>
      <w:r>
        <w:rPr>
          <w:rFonts w:ascii="SimSun" w:hAnsi="SimSun" w:eastAsia="SimSun" w:cs="SimSun"/>
          <w:sz w:val="21"/>
          <w:szCs w:val="21"/>
          <w:spacing w:val="-1"/>
        </w:rPr>
        <w:t>类似二手房买卖、房屋租赁等可以在</w:t>
      </w:r>
      <w:r>
        <w:rPr>
          <w:rFonts w:ascii="SimSun" w:hAnsi="SimSun" w:eastAsia="SimSun" w:cs="SimSun"/>
          <w:sz w:val="21"/>
          <w:szCs w:val="21"/>
        </w:rPr>
        <w:t xml:space="preserve"> </w:t>
      </w:r>
      <w:r>
        <w:rPr>
          <w:rFonts w:ascii="SimSun" w:hAnsi="SimSun" w:eastAsia="SimSun" w:cs="SimSun"/>
          <w:sz w:val="21"/>
          <w:szCs w:val="21"/>
        </w:rPr>
        <w:t>短期内直接“售卖变现”的服务上。他们缺乏长期的</w:t>
      </w:r>
      <w:r>
        <w:rPr>
          <w:rFonts w:ascii="SimSun" w:hAnsi="SimSun" w:eastAsia="SimSun" w:cs="SimSun"/>
          <w:sz w:val="21"/>
          <w:szCs w:val="21"/>
          <w:spacing w:val="-1"/>
        </w:rPr>
        <w:t>运营思维，总是希望做一单</w:t>
      </w:r>
    </w:p>
    <w:p>
      <w:pPr>
        <w:spacing w:line="219" w:lineRule="auto"/>
        <w:rPr>
          <w:rFonts w:ascii="SimSun" w:hAnsi="SimSun" w:eastAsia="SimSun" w:cs="SimSun"/>
          <w:sz w:val="21"/>
          <w:szCs w:val="21"/>
        </w:rPr>
      </w:pPr>
      <w:r>
        <w:rPr>
          <w:rFonts w:ascii="SimSun" w:hAnsi="SimSun" w:eastAsia="SimSun" w:cs="SimSun"/>
          <w:sz w:val="21"/>
          <w:szCs w:val="21"/>
          <w:spacing w:val="-9"/>
        </w:rPr>
        <w:t>生意收一单钱。</w:t>
      </w:r>
    </w:p>
    <w:p>
      <w:pPr>
        <w:ind w:firstLine="409"/>
        <w:spacing w:before="139" w:line="324" w:lineRule="auto"/>
        <w:jc w:val="both"/>
        <w:rPr>
          <w:rFonts w:ascii="SimSun" w:hAnsi="SimSun" w:eastAsia="SimSun" w:cs="SimSun"/>
          <w:sz w:val="21"/>
          <w:szCs w:val="21"/>
        </w:rPr>
      </w:pPr>
      <w:r>
        <w:rPr>
          <w:rFonts w:ascii="SimSun" w:hAnsi="SimSun" w:eastAsia="SimSun" w:cs="SimSun"/>
          <w:sz w:val="21"/>
          <w:szCs w:val="21"/>
          <w:spacing w:val="1"/>
        </w:rPr>
        <w:t>有一些领先集团的物业公司，由于向业主和住户强推其</w:t>
      </w:r>
      <w:r>
        <w:rPr>
          <w:rFonts w:ascii="SimSun" w:hAnsi="SimSun" w:eastAsia="SimSun" w:cs="SimSun"/>
          <w:sz w:val="21"/>
          <w:szCs w:val="21"/>
          <w:spacing w:val="-49"/>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 xml:space="preserve">   </w:t>
      </w:r>
      <w:r>
        <w:rPr>
          <w:rFonts w:ascii="SimSun" w:hAnsi="SimSun" w:eastAsia="SimSun" w:cs="SimSun"/>
          <w:sz w:val="21"/>
          <w:szCs w:val="21"/>
          <w:spacing w:val="1"/>
        </w:rPr>
        <w:t>因此拥有一些 </w:t>
      </w:r>
      <w:r>
        <w:rPr>
          <w:rFonts w:ascii="SimSun" w:hAnsi="SimSun" w:eastAsia="SimSun" w:cs="SimSun"/>
          <w:sz w:val="21"/>
          <w:szCs w:val="21"/>
          <w:spacing w:val="-1"/>
        </w:rPr>
        <w:t>并不活跃的互联网用户存量。但这些公司最先想到的并不是把线下服务与线上紧 </w:t>
      </w:r>
      <w:r>
        <w:rPr>
          <w:rFonts w:ascii="SimSun" w:hAnsi="SimSun" w:eastAsia="SimSun" w:cs="SimSun"/>
          <w:sz w:val="21"/>
          <w:szCs w:val="21"/>
        </w:rPr>
        <w:t>密地结合起来，从而让App 活跃起来，而是试图做</w:t>
      </w:r>
      <w:r>
        <w:rPr>
          <w:rFonts w:ascii="SimSun" w:hAnsi="SimSun" w:eastAsia="SimSun" w:cs="SimSun"/>
          <w:sz w:val="21"/>
          <w:szCs w:val="21"/>
          <w:spacing w:val="-1"/>
        </w:rPr>
        <w:t>电商和优惠券，甚至幻想把他</w:t>
      </w:r>
      <w:r>
        <w:rPr>
          <w:rFonts w:ascii="SimSun" w:hAnsi="SimSun" w:eastAsia="SimSun" w:cs="SimSun"/>
          <w:sz w:val="21"/>
          <w:szCs w:val="21"/>
        </w:rPr>
        <w:t xml:space="preserve"> </w:t>
      </w:r>
      <w:r>
        <w:rPr>
          <w:rFonts w:ascii="SimSun" w:hAnsi="SimSun" w:eastAsia="SimSun" w:cs="SimSun"/>
          <w:sz w:val="21"/>
          <w:szCs w:val="21"/>
          <w:spacing w:val="-1"/>
        </w:rPr>
        <w:t>们的</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1"/>
        </w:rPr>
        <w:t>App</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
        </w:rPr>
        <w:t>推广给不是他们管理的其他小区的业主，这种思路就又有点儿工程思维</w:t>
      </w:r>
      <w:r>
        <w:rPr>
          <w:rFonts w:ascii="SimSun" w:hAnsi="SimSun" w:eastAsia="SimSun" w:cs="SimSun"/>
          <w:sz w:val="21"/>
          <w:szCs w:val="21"/>
        </w:rPr>
        <w:t xml:space="preserve"> </w:t>
      </w:r>
      <w:r>
        <w:rPr>
          <w:rFonts w:ascii="SimSun" w:hAnsi="SimSun" w:eastAsia="SimSun" w:cs="SimSun"/>
          <w:sz w:val="21"/>
          <w:szCs w:val="21"/>
          <w:spacing w:val="-10"/>
        </w:rPr>
        <w:t>的意味了，幻想只要把功能做出来，就有人用，这在数字化领域是不可能的。试问，</w:t>
      </w:r>
      <w:r>
        <w:rPr>
          <w:rFonts w:ascii="SimSun" w:hAnsi="SimSun" w:eastAsia="SimSun" w:cs="SimSun"/>
          <w:sz w:val="21"/>
          <w:szCs w:val="21"/>
          <w:spacing w:val="3"/>
        </w:rPr>
        <w:t xml:space="preserve"> </w:t>
      </w:r>
      <w:r>
        <w:rPr>
          <w:rFonts w:ascii="SimSun" w:hAnsi="SimSun" w:eastAsia="SimSun" w:cs="SimSun"/>
          <w:sz w:val="21"/>
          <w:szCs w:val="21"/>
        </w:rPr>
        <w:t>对于一个用户来说，京东、淘宝和美团等优秀的电商平台摆</w:t>
      </w:r>
      <w:r>
        <w:rPr>
          <w:rFonts w:ascii="SimSun" w:hAnsi="SimSun" w:eastAsia="SimSun" w:cs="SimSun"/>
          <w:sz w:val="21"/>
          <w:szCs w:val="21"/>
          <w:spacing w:val="-1"/>
        </w:rPr>
        <w:t>在他们面前，商品丰</w:t>
      </w:r>
      <w:r>
        <w:rPr>
          <w:rFonts w:ascii="SimSun" w:hAnsi="SimSun" w:eastAsia="SimSun" w:cs="SimSun"/>
          <w:sz w:val="21"/>
          <w:szCs w:val="21"/>
        </w:rPr>
        <w:t xml:space="preserve"> </w:t>
      </w:r>
      <w:r>
        <w:rPr>
          <w:rFonts w:ascii="SimSun" w:hAnsi="SimSun" w:eastAsia="SimSun" w:cs="SimSun"/>
          <w:sz w:val="21"/>
          <w:szCs w:val="21"/>
          <w:spacing w:val="2"/>
        </w:rPr>
        <w:t>富并且服务可靠，他们为什么会去用一个不知来路的物业</w:t>
      </w:r>
      <w:r>
        <w:rPr>
          <w:rFonts w:ascii="SimSun" w:hAnsi="SimSun" w:eastAsia="SimSun" w:cs="SimSun"/>
          <w:sz w:val="21"/>
          <w:szCs w:val="21"/>
          <w:spacing w:val="1"/>
        </w:rPr>
        <w:t>公司开发的</w:t>
      </w:r>
      <w:r>
        <w:rPr>
          <w:rFonts w:ascii="Times New Roman" w:hAnsi="Times New Roman" w:eastAsia="Times New Roman" w:cs="Times New Roman"/>
          <w:sz w:val="21"/>
          <w:szCs w:val="21"/>
        </w:rPr>
        <w:t>App</w:t>
      </w:r>
      <w:r>
        <w:rPr>
          <w:rFonts w:ascii="SimSun" w:hAnsi="SimSun" w:eastAsia="SimSun" w:cs="SimSun"/>
          <w:sz w:val="21"/>
          <w:szCs w:val="21"/>
          <w:spacing w:val="1"/>
        </w:rPr>
        <w:t>并且在</w:t>
      </w:r>
    </w:p>
    <w:p>
      <w:pPr>
        <w:spacing w:line="324" w:lineRule="auto"/>
        <w:sectPr>
          <w:footerReference w:type="default" r:id="rId160"/>
          <w:pgSz w:w="8640" w:h="12560"/>
          <w:pgMar w:top="400" w:right="715" w:bottom="400" w:left="520" w:header="0" w:footer="300" w:gutter="0"/>
        </w:sectPr>
        <w:rPr>
          <w:rFonts w:ascii="SimSun" w:hAnsi="SimSun" w:eastAsia="SimSun" w:cs="SimSun"/>
          <w:sz w:val="21"/>
          <w:szCs w:val="21"/>
        </w:rPr>
      </w:pPr>
    </w:p>
    <w:p>
      <w:pPr>
        <w:spacing w:before="184" w:line="217" w:lineRule="auto"/>
        <w:rPr>
          <w:rFonts w:ascii="SimHei" w:hAnsi="SimHei" w:eastAsia="SimHei" w:cs="SimHei"/>
          <w:sz w:val="21"/>
          <w:szCs w:val="21"/>
        </w:rPr>
      </w:pPr>
      <w:r>
        <w:rPr>
          <w:rFonts w:ascii="SimHei" w:hAnsi="SimHei" w:eastAsia="SimHei" w:cs="SimHei"/>
          <w:sz w:val="21"/>
          <w:szCs w:val="21"/>
          <w:position w:val="-4"/>
        </w:rPr>
        <w:drawing>
          <wp:inline distT="0" distB="0" distL="0" distR="0">
            <wp:extent cx="6363" cy="139715"/>
            <wp:effectExtent l="0" t="0" r="0" b="0"/>
            <wp:docPr id="172" name="IM 172"/>
            <wp:cNvGraphicFramePr/>
            <a:graphic>
              <a:graphicData uri="http://schemas.openxmlformats.org/drawingml/2006/picture">
                <pic:pic>
                  <pic:nvPicPr>
                    <pic:cNvPr id="172" name="IM 172"/>
                    <pic:cNvPicPr/>
                  </pic:nvPicPr>
                  <pic:blipFill>
                    <a:blip r:embed="rId162"/>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42"/>
        </w:rPr>
        <w:t xml:space="preserve"> </w:t>
      </w:r>
      <w:r>
        <w:rPr>
          <w:rFonts w:ascii="SimHei" w:hAnsi="SimHei" w:eastAsia="SimHei" w:cs="SimHei"/>
          <w:sz w:val="21"/>
          <w:szCs w:val="21"/>
          <w:b/>
          <w:bCs/>
          <w:spacing w:val="-19"/>
          <w:w w:val="94"/>
        </w:rPr>
        <w:t>数字化思维：传统企业数字化转型指南</w:t>
      </w:r>
    </w:p>
    <w:p>
      <w:pPr>
        <w:pStyle w:val="BodyText"/>
        <w:spacing w:line="266" w:lineRule="auto"/>
        <w:rPr/>
      </w:pPr>
      <w:r/>
    </w:p>
    <w:p>
      <w:pPr>
        <w:pStyle w:val="BodyText"/>
        <w:spacing w:line="266" w:lineRule="auto"/>
        <w:rPr/>
      </w:pPr>
      <w:r/>
    </w:p>
    <w:p>
      <w:pPr>
        <w:ind w:right="9"/>
        <w:spacing w:before="68" w:line="353" w:lineRule="auto"/>
        <w:jc w:val="both"/>
        <w:rPr>
          <w:rFonts w:ascii="SimSun" w:hAnsi="SimSun" w:eastAsia="SimSun" w:cs="SimSun"/>
          <w:sz w:val="21"/>
          <w:szCs w:val="21"/>
        </w:rPr>
      </w:pPr>
      <w:r>
        <w:rPr>
          <w:rFonts w:ascii="SimSun" w:hAnsi="SimSun" w:eastAsia="SimSun" w:cs="SimSun"/>
          <w:sz w:val="21"/>
          <w:szCs w:val="21"/>
          <w:spacing w:val="1"/>
        </w:rPr>
        <w:t>上面买东西呢?除非这个</w:t>
      </w:r>
      <w:r>
        <w:rPr>
          <w:rFonts w:ascii="SimSun" w:hAnsi="SimSun" w:eastAsia="SimSun" w:cs="SimSun"/>
          <w:sz w:val="21"/>
          <w:szCs w:val="21"/>
          <w:spacing w:val="-42"/>
        </w:rPr>
        <w:t xml:space="preserve"> </w:t>
      </w:r>
      <w:r>
        <w:rPr>
          <w:rFonts w:ascii="Times New Roman" w:hAnsi="Times New Roman" w:eastAsia="Times New Roman" w:cs="Times New Roman"/>
          <w:sz w:val="21"/>
          <w:szCs w:val="21"/>
        </w:rPr>
        <w:t>App</w:t>
      </w:r>
      <w:r>
        <w:rPr>
          <w:rFonts w:ascii="SimSun" w:hAnsi="SimSun" w:eastAsia="SimSun" w:cs="SimSun"/>
          <w:sz w:val="21"/>
          <w:szCs w:val="21"/>
          <w:spacing w:val="1"/>
        </w:rPr>
        <w:t>可以提供特别的服务，如社区团购代收货等。而二 </w:t>
      </w:r>
      <w:r>
        <w:rPr>
          <w:rFonts w:ascii="SimSun" w:hAnsi="SimSun" w:eastAsia="SimSun" w:cs="SimSun"/>
          <w:sz w:val="21"/>
          <w:szCs w:val="21"/>
          <w:spacing w:val="1"/>
        </w:rPr>
        <w:t>手房买卖、房屋租赁这些业务本质上需要庞</w:t>
      </w:r>
      <w:r>
        <w:rPr>
          <w:rFonts w:ascii="SimSun" w:hAnsi="SimSun" w:eastAsia="SimSun" w:cs="SimSun"/>
          <w:sz w:val="21"/>
          <w:szCs w:val="21"/>
        </w:rPr>
        <w:t>大的用户流量来支撑，物业公司虽然</w:t>
      </w:r>
    </w:p>
    <w:p>
      <w:pPr>
        <w:spacing w:line="218" w:lineRule="auto"/>
        <w:rPr>
          <w:rFonts w:ascii="SimSun" w:hAnsi="SimSun" w:eastAsia="SimSun" w:cs="SimSun"/>
          <w:sz w:val="21"/>
          <w:szCs w:val="21"/>
        </w:rPr>
      </w:pPr>
      <w:r>
        <w:rPr>
          <w:rFonts w:ascii="SimSun" w:hAnsi="SimSun" w:eastAsia="SimSun" w:cs="SimSun"/>
          <w:sz w:val="21"/>
          <w:szCs w:val="21"/>
          <w:spacing w:val="-5"/>
        </w:rPr>
        <w:t>有一些带看房方面的便利条件，但在当下几乎是不可能与</w:t>
      </w:r>
      <w:r>
        <w:rPr>
          <w:rFonts w:ascii="SimSun" w:hAnsi="SimSun" w:eastAsia="SimSun" w:cs="SimSun"/>
          <w:sz w:val="21"/>
          <w:szCs w:val="21"/>
          <w:spacing w:val="-6"/>
        </w:rPr>
        <w:t>贝壳等流量平台竞争的。</w:t>
      </w:r>
    </w:p>
    <w:p>
      <w:pPr>
        <w:ind w:right="8" w:firstLine="409"/>
        <w:spacing w:before="129" w:line="335" w:lineRule="auto"/>
        <w:rPr>
          <w:rFonts w:ascii="SimSun" w:hAnsi="SimSun" w:eastAsia="SimSun" w:cs="SimSun"/>
          <w:sz w:val="21"/>
          <w:szCs w:val="21"/>
        </w:rPr>
      </w:pPr>
      <w:r>
        <w:rPr>
          <w:rFonts w:ascii="SimSun" w:hAnsi="SimSun" w:eastAsia="SimSun" w:cs="SimSun"/>
          <w:sz w:val="21"/>
          <w:szCs w:val="21"/>
          <w:spacing w:val="-2"/>
        </w:rPr>
        <w:t>总体上， 一部分房地产开发商虽然看到了长期服务的价值，</w:t>
      </w:r>
      <w:r>
        <w:rPr>
          <w:rFonts w:ascii="SimSun" w:hAnsi="SimSun" w:eastAsia="SimSun" w:cs="SimSun"/>
          <w:sz w:val="21"/>
          <w:szCs w:val="21"/>
          <w:spacing w:val="-3"/>
        </w:rPr>
        <w:t>但在战略方向及</w:t>
      </w:r>
      <w:r>
        <w:rPr>
          <w:rFonts w:ascii="SimSun" w:hAnsi="SimSun" w:eastAsia="SimSun" w:cs="SimSun"/>
          <w:sz w:val="21"/>
          <w:szCs w:val="21"/>
        </w:rPr>
        <w:t xml:space="preserve"> </w:t>
      </w:r>
      <w:r>
        <w:rPr>
          <w:rFonts w:ascii="SimSun" w:hAnsi="SimSun" w:eastAsia="SimSun" w:cs="SimSun"/>
          <w:sz w:val="21"/>
          <w:szCs w:val="21"/>
          <w:spacing w:val="-6"/>
        </w:rPr>
        <w:t>具体执行层面上依然过于传统，不愿意长期投入，不愿意深入挖掘有价值</w:t>
      </w:r>
      <w:r>
        <w:rPr>
          <w:rFonts w:ascii="SimSun" w:hAnsi="SimSun" w:eastAsia="SimSun" w:cs="SimSun"/>
          <w:sz w:val="21"/>
          <w:szCs w:val="21"/>
          <w:spacing w:val="-7"/>
        </w:rPr>
        <w:t>的服务。</w:t>
      </w:r>
    </w:p>
    <w:p>
      <w:pPr>
        <w:spacing w:line="219" w:lineRule="auto"/>
        <w:rPr>
          <w:rFonts w:ascii="SimSun" w:hAnsi="SimSun" w:eastAsia="SimSun" w:cs="SimSun"/>
          <w:sz w:val="21"/>
          <w:szCs w:val="21"/>
        </w:rPr>
      </w:pPr>
      <w:r>
        <w:rPr>
          <w:rFonts w:ascii="SimSun" w:hAnsi="SimSun" w:eastAsia="SimSun" w:cs="SimSun"/>
          <w:sz w:val="21"/>
          <w:szCs w:val="21"/>
          <w:spacing w:val="-6"/>
        </w:rPr>
        <w:t>这与他们试图由单一的卖房向服务转型的想法是背道而驰的。</w:t>
      </w:r>
    </w:p>
    <w:p>
      <w:pPr>
        <w:ind w:left="3" w:right="13" w:firstLine="397"/>
        <w:spacing w:before="138" w:line="334" w:lineRule="auto"/>
        <w:rPr>
          <w:rFonts w:ascii="SimSun" w:hAnsi="SimSun" w:eastAsia="SimSun" w:cs="SimSun"/>
          <w:sz w:val="21"/>
          <w:szCs w:val="21"/>
        </w:rPr>
      </w:pPr>
      <w:r>
        <w:rPr>
          <w:rFonts w:ascii="SimSun" w:hAnsi="SimSun" w:eastAsia="SimSun" w:cs="SimSun"/>
          <w:sz w:val="21"/>
          <w:szCs w:val="21"/>
        </w:rPr>
        <w:t>最后让笔者再次陈述一下对于这四种思维方式的理解。</w:t>
      </w:r>
      <w:r>
        <w:rPr>
          <w:rFonts w:ascii="SimSun" w:hAnsi="SimSun" w:eastAsia="SimSun" w:cs="SimSun"/>
          <w:sz w:val="21"/>
          <w:szCs w:val="21"/>
          <w:b/>
          <w:bCs/>
        </w:rPr>
        <w:t>传统行业秉承的工程</w:t>
      </w:r>
      <w:r>
        <w:rPr>
          <w:rFonts w:ascii="SimSun" w:hAnsi="SimSun" w:eastAsia="SimSun" w:cs="SimSun"/>
          <w:sz w:val="21"/>
          <w:szCs w:val="21"/>
          <w:spacing w:val="15"/>
        </w:rPr>
        <w:t xml:space="preserve"> </w:t>
      </w:r>
      <w:r>
        <w:rPr>
          <w:rFonts w:ascii="SimSun" w:hAnsi="SimSun" w:eastAsia="SimSun" w:cs="SimSun"/>
          <w:sz w:val="21"/>
          <w:szCs w:val="21"/>
          <w:b/>
          <w:bCs/>
          <w:spacing w:val="-3"/>
        </w:rPr>
        <w:t>思维和营销思维并没有错，这两种思维方式也是各行业在发展过程中总结和提炼</w:t>
      </w:r>
      <w:r>
        <w:rPr>
          <w:rFonts w:ascii="SimSun" w:hAnsi="SimSun" w:eastAsia="SimSun" w:cs="SimSun"/>
          <w:sz w:val="21"/>
          <w:szCs w:val="21"/>
          <w:spacing w:val="5"/>
        </w:rPr>
        <w:t xml:space="preserve">  </w:t>
      </w:r>
      <w:r>
        <w:rPr>
          <w:rFonts w:ascii="SimSun" w:hAnsi="SimSun" w:eastAsia="SimSun" w:cs="SimSun"/>
          <w:sz w:val="21"/>
          <w:szCs w:val="21"/>
          <w:b/>
          <w:bCs/>
          <w:spacing w:val="-3"/>
        </w:rPr>
        <w:t>出来的有效的方法论。互联网行业的场景思维和运营思维也并非是万能的，只是</w:t>
      </w:r>
    </w:p>
    <w:p>
      <w:pPr>
        <w:ind w:left="2"/>
        <w:spacing w:line="219" w:lineRule="auto"/>
        <w:rPr>
          <w:rFonts w:ascii="SimSun" w:hAnsi="SimSun" w:eastAsia="SimSun" w:cs="SimSun"/>
          <w:sz w:val="21"/>
          <w:szCs w:val="21"/>
        </w:rPr>
      </w:pPr>
      <w:r>
        <w:rPr>
          <w:rFonts w:ascii="SimSun" w:hAnsi="SimSun" w:eastAsia="SimSun" w:cs="SimSun"/>
          <w:sz w:val="21"/>
          <w:szCs w:val="21"/>
          <w:b/>
          <w:bCs/>
          <w:spacing w:val="-13"/>
        </w:rPr>
        <w:t>更加适应互联网的特征而已。</w:t>
      </w:r>
    </w:p>
    <w:p>
      <w:pPr>
        <w:ind w:right="9" w:firstLine="449"/>
        <w:spacing w:before="154" w:line="334" w:lineRule="auto"/>
        <w:rPr>
          <w:rFonts w:ascii="SimSun" w:hAnsi="SimSun" w:eastAsia="SimSun" w:cs="SimSun"/>
          <w:sz w:val="21"/>
          <w:szCs w:val="21"/>
        </w:rPr>
      </w:pPr>
      <w:r>
        <w:rPr>
          <w:rFonts w:ascii="SimSun" w:hAnsi="SimSun" w:eastAsia="SimSun" w:cs="SimSun"/>
          <w:sz w:val="21"/>
          <w:szCs w:val="21"/>
          <w:spacing w:val="-7"/>
        </w:rPr>
        <w:t>即便如此，笔者依然要提醒各位读者注意两点：第一，对于更加成熟的市场、</w:t>
      </w:r>
      <w:r>
        <w:rPr>
          <w:rFonts w:ascii="SimSun" w:hAnsi="SimSun" w:eastAsia="SimSun" w:cs="SimSun"/>
          <w:sz w:val="21"/>
          <w:szCs w:val="21"/>
          <w:spacing w:val="12"/>
        </w:rPr>
        <w:t xml:space="preserve"> </w:t>
      </w:r>
      <w:r>
        <w:rPr>
          <w:rFonts w:ascii="SimSun" w:hAnsi="SimSun" w:eastAsia="SimSun" w:cs="SimSun"/>
          <w:sz w:val="21"/>
          <w:szCs w:val="21"/>
        </w:rPr>
        <w:t>更长远的发展，以及对用户要求越来越高的现实趋势</w:t>
      </w:r>
      <w:r>
        <w:rPr>
          <w:rFonts w:ascii="SimSun" w:hAnsi="SimSun" w:eastAsia="SimSun" w:cs="SimSun"/>
          <w:sz w:val="21"/>
          <w:szCs w:val="21"/>
          <w:spacing w:val="-1"/>
        </w:rPr>
        <w:t>来说，场景思维和运营思维</w:t>
      </w:r>
      <w:r>
        <w:rPr>
          <w:rFonts w:ascii="SimSun" w:hAnsi="SimSun" w:eastAsia="SimSun" w:cs="SimSun"/>
          <w:sz w:val="21"/>
          <w:szCs w:val="21"/>
        </w:rPr>
        <w:t xml:space="preserve"> </w:t>
      </w:r>
      <w:r>
        <w:rPr>
          <w:rFonts w:ascii="SimSun" w:hAnsi="SimSun" w:eastAsia="SimSun" w:cs="SimSun"/>
          <w:sz w:val="21"/>
          <w:szCs w:val="21"/>
        </w:rPr>
        <w:t>更能适应成熟市场的大环境。第二，如果你主观上真</w:t>
      </w:r>
      <w:r>
        <w:rPr>
          <w:rFonts w:ascii="SimSun" w:hAnsi="SimSun" w:eastAsia="SimSun" w:cs="SimSun"/>
          <w:sz w:val="21"/>
          <w:szCs w:val="21"/>
          <w:spacing w:val="-1"/>
        </w:rPr>
        <w:t>的希望深入思考数字化转型</w:t>
      </w:r>
      <w:r>
        <w:rPr>
          <w:rFonts w:ascii="SimSun" w:hAnsi="SimSun" w:eastAsia="SimSun" w:cs="SimSun"/>
          <w:sz w:val="21"/>
          <w:szCs w:val="21"/>
        </w:rPr>
        <w:t xml:space="preserve"> </w:t>
      </w:r>
      <w:r>
        <w:rPr>
          <w:rFonts w:ascii="SimSun" w:hAnsi="SimSun" w:eastAsia="SimSun" w:cs="SimSun"/>
          <w:sz w:val="21"/>
          <w:szCs w:val="21"/>
          <w:spacing w:val="1"/>
        </w:rPr>
        <w:t>战略，包括深度地研发互联网产品开拓线上</w:t>
      </w:r>
      <w:r>
        <w:rPr>
          <w:rFonts w:ascii="SimSun" w:hAnsi="SimSun" w:eastAsia="SimSun" w:cs="SimSun"/>
          <w:sz w:val="21"/>
          <w:szCs w:val="21"/>
        </w:rPr>
        <w:t>业务、建立并完善互联网团队，甚至 </w:t>
      </w:r>
      <w:r>
        <w:rPr>
          <w:rFonts w:ascii="SimSun" w:hAnsi="SimSun" w:eastAsia="SimSun" w:cs="SimSun"/>
          <w:sz w:val="21"/>
          <w:szCs w:val="21"/>
          <w:spacing w:val="-2"/>
        </w:rPr>
        <w:t>希望优化公司业务、“颠覆”行业的话，就必须深入理解场景思维和运营思维， </w:t>
      </w:r>
      <w:r>
        <w:rPr>
          <w:rFonts w:ascii="SimSun" w:hAnsi="SimSun" w:eastAsia="SimSun" w:cs="SimSun"/>
          <w:sz w:val="21"/>
          <w:szCs w:val="21"/>
        </w:rPr>
        <w:t>适当弱化甚至放下工程思维和营销思维，理解互联网的方法，才更有可能做好数</w:t>
      </w:r>
    </w:p>
    <w:p>
      <w:pPr>
        <w:spacing w:line="219" w:lineRule="auto"/>
        <w:rPr>
          <w:rFonts w:ascii="SimSun" w:hAnsi="SimSun" w:eastAsia="SimSun" w:cs="SimSun"/>
          <w:sz w:val="21"/>
          <w:szCs w:val="21"/>
        </w:rPr>
      </w:pPr>
      <w:r>
        <w:rPr>
          <w:rFonts w:ascii="SimSun" w:hAnsi="SimSun" w:eastAsia="SimSun" w:cs="SimSun"/>
          <w:sz w:val="21"/>
          <w:szCs w:val="21"/>
          <w:spacing w:val="-7"/>
        </w:rPr>
        <w:t>字化转型工作——至少在当下是这样的。</w:t>
      </w:r>
    </w:p>
    <w:p>
      <w:pPr>
        <w:pStyle w:val="BodyText"/>
        <w:spacing w:line="333" w:lineRule="auto"/>
        <w:rPr/>
      </w:pPr>
      <w:r/>
    </w:p>
    <w:p>
      <w:pPr>
        <w:ind w:left="3"/>
        <w:spacing w:before="83" w:line="222" w:lineRule="auto"/>
        <w:outlineLvl w:val="6"/>
        <w:rPr>
          <w:rFonts w:ascii="SimHei" w:hAnsi="SimHei" w:eastAsia="SimHei" w:cs="SimHei"/>
          <w:sz w:val="25"/>
          <w:szCs w:val="25"/>
        </w:rPr>
      </w:pPr>
      <w:r>
        <w:rPr>
          <w:rFonts w:ascii="SimHei" w:hAnsi="SimHei" w:eastAsia="SimHei" w:cs="SimHei"/>
          <w:sz w:val="25"/>
          <w:szCs w:val="25"/>
          <w:b/>
          <w:bCs/>
          <w:spacing w:val="-4"/>
        </w:rPr>
        <w:t>2.1.2</w:t>
      </w:r>
      <w:r>
        <w:rPr>
          <w:rFonts w:ascii="SimHei" w:hAnsi="SimHei" w:eastAsia="SimHei" w:cs="SimHei"/>
          <w:sz w:val="25"/>
          <w:szCs w:val="25"/>
          <w:spacing w:val="16"/>
        </w:rPr>
        <w:t xml:space="preserve">  </w:t>
      </w:r>
      <w:r>
        <w:rPr>
          <w:rFonts w:ascii="SimHei" w:hAnsi="SimHei" w:eastAsia="SimHei" w:cs="SimHei"/>
          <w:sz w:val="25"/>
          <w:szCs w:val="25"/>
          <w:b/>
          <w:bCs/>
          <w:spacing w:val="-4"/>
        </w:rPr>
        <w:t>互联网思维的核心要素</w:t>
      </w:r>
    </w:p>
    <w:p>
      <w:pPr>
        <w:ind w:firstLine="459"/>
        <w:spacing w:before="262" w:line="334" w:lineRule="auto"/>
        <w:rPr>
          <w:rFonts w:ascii="SimSun" w:hAnsi="SimSun" w:eastAsia="SimSun" w:cs="SimSun"/>
          <w:sz w:val="21"/>
          <w:szCs w:val="21"/>
        </w:rPr>
      </w:pPr>
      <w:r>
        <w:rPr>
          <w:rFonts w:ascii="SimSun" w:hAnsi="SimSun" w:eastAsia="SimSun" w:cs="SimSun"/>
          <w:sz w:val="21"/>
          <w:szCs w:val="21"/>
        </w:rPr>
        <w:t>上文提到的场景思维和运营思维是数字化的标杆—</w:t>
      </w:r>
      <w:r>
        <w:rPr>
          <w:rFonts w:ascii="SimSun" w:hAnsi="SimSun" w:eastAsia="SimSun" w:cs="SimSun"/>
          <w:sz w:val="21"/>
          <w:szCs w:val="21"/>
          <w:spacing w:val="-1"/>
        </w:rPr>
        <w:t>—互联网公司的底层思维</w:t>
      </w:r>
      <w:r>
        <w:rPr>
          <w:rFonts w:ascii="SimSun" w:hAnsi="SimSun" w:eastAsia="SimSun" w:cs="SimSun"/>
          <w:sz w:val="21"/>
          <w:szCs w:val="21"/>
        </w:rPr>
        <w:t xml:space="preserve"> </w:t>
      </w:r>
      <w:r>
        <w:rPr>
          <w:rFonts w:ascii="SimSun" w:hAnsi="SimSun" w:eastAsia="SimSun" w:cs="SimSun"/>
          <w:sz w:val="21"/>
          <w:szCs w:val="21"/>
          <w:spacing w:val="1"/>
        </w:rPr>
        <w:t>框架。本节我们将展开讨论所谓的互联网思</w:t>
      </w:r>
      <w:r>
        <w:rPr>
          <w:rFonts w:ascii="SimSun" w:hAnsi="SimSun" w:eastAsia="SimSun" w:cs="SimSun"/>
          <w:sz w:val="21"/>
          <w:szCs w:val="21"/>
        </w:rPr>
        <w:t>维在应用层的表现。其实，互联网行 </w:t>
      </w:r>
      <w:r>
        <w:rPr>
          <w:rFonts w:ascii="SimSun" w:hAnsi="SimSun" w:eastAsia="SimSun" w:cs="SimSun"/>
          <w:sz w:val="21"/>
          <w:szCs w:val="21"/>
        </w:rPr>
        <w:t>业并没有对所谓的互联网思维下过准确的定义，这个词在不</w:t>
      </w:r>
      <w:r>
        <w:rPr>
          <w:rFonts w:ascii="SimSun" w:hAnsi="SimSun" w:eastAsia="SimSun" w:cs="SimSun"/>
          <w:sz w:val="21"/>
          <w:szCs w:val="21"/>
          <w:spacing w:val="-1"/>
        </w:rPr>
        <w:t>同人的口中，其含义</w:t>
      </w:r>
      <w:r>
        <w:rPr>
          <w:rFonts w:ascii="SimSun" w:hAnsi="SimSun" w:eastAsia="SimSun" w:cs="SimSun"/>
          <w:sz w:val="21"/>
          <w:szCs w:val="21"/>
        </w:rPr>
        <w:t xml:space="preserve"> </w:t>
      </w:r>
      <w:r>
        <w:rPr>
          <w:rFonts w:ascii="SimSun" w:hAnsi="SimSun" w:eastAsia="SimSun" w:cs="SimSun"/>
          <w:sz w:val="21"/>
          <w:szCs w:val="21"/>
        </w:rPr>
        <w:t>也不尽相同。另外，很多所谓的互联网思维所阐述的也并不是互联网行业或者数</w:t>
      </w:r>
      <w:r>
        <w:rPr>
          <w:rFonts w:ascii="SimSun" w:hAnsi="SimSun" w:eastAsia="SimSun" w:cs="SimSun"/>
          <w:sz w:val="21"/>
          <w:szCs w:val="21"/>
          <w:spacing w:val="17"/>
        </w:rPr>
        <w:t xml:space="preserve"> </w:t>
      </w:r>
      <w:r>
        <w:rPr>
          <w:rFonts w:ascii="SimSun" w:hAnsi="SimSun" w:eastAsia="SimSun" w:cs="SimSun"/>
          <w:sz w:val="21"/>
          <w:szCs w:val="21"/>
        </w:rPr>
        <w:t>字化过程中独有的思路，很多类似的思维方式在各行各</w:t>
      </w:r>
      <w:r>
        <w:rPr>
          <w:rFonts w:ascii="SimSun" w:hAnsi="SimSun" w:eastAsia="SimSun" w:cs="SimSun"/>
          <w:sz w:val="21"/>
          <w:szCs w:val="21"/>
          <w:spacing w:val="-1"/>
        </w:rPr>
        <w:t>业中早已普遍存在。只不</w:t>
      </w:r>
      <w:r>
        <w:rPr>
          <w:rFonts w:ascii="SimSun" w:hAnsi="SimSun" w:eastAsia="SimSun" w:cs="SimSun"/>
          <w:sz w:val="21"/>
          <w:szCs w:val="21"/>
        </w:rPr>
        <w:t xml:space="preserve"> </w:t>
      </w:r>
      <w:r>
        <w:rPr>
          <w:rFonts w:ascii="SimSun" w:hAnsi="SimSun" w:eastAsia="SimSun" w:cs="SimSun"/>
          <w:sz w:val="21"/>
          <w:szCs w:val="21"/>
          <w:spacing w:val="-6"/>
        </w:rPr>
        <w:t>过其中的一些思维和行为方式在互联网的大背景下，在数字</w:t>
      </w:r>
      <w:r>
        <w:rPr>
          <w:rFonts w:ascii="SimSun" w:hAnsi="SimSun" w:eastAsia="SimSun" w:cs="SimSun"/>
          <w:sz w:val="21"/>
          <w:szCs w:val="21"/>
          <w:spacing w:val="-7"/>
        </w:rPr>
        <w:t>化的具体业务形态下，</w:t>
      </w:r>
      <w:r>
        <w:rPr>
          <w:rFonts w:ascii="SimSun" w:hAnsi="SimSun" w:eastAsia="SimSun" w:cs="SimSun"/>
          <w:sz w:val="21"/>
          <w:szCs w:val="21"/>
        </w:rPr>
        <w:t xml:space="preserve"> </w:t>
      </w:r>
      <w:r>
        <w:rPr>
          <w:rFonts w:ascii="SimSun" w:hAnsi="SimSun" w:eastAsia="SimSun" w:cs="SimSun"/>
          <w:sz w:val="21"/>
          <w:szCs w:val="21"/>
          <w:spacing w:val="1"/>
        </w:rPr>
        <w:t>被更广泛、更深入地使用而已。在此笔者不打算系统性地阐述“互联网思维”,</w:t>
      </w:r>
    </w:p>
    <w:p>
      <w:pPr>
        <w:spacing w:before="1" w:line="218" w:lineRule="auto"/>
        <w:rPr>
          <w:rFonts w:ascii="SimSun" w:hAnsi="SimSun" w:eastAsia="SimSun" w:cs="SimSun"/>
          <w:sz w:val="21"/>
          <w:szCs w:val="21"/>
        </w:rPr>
      </w:pPr>
      <w:r>
        <w:rPr>
          <w:rFonts w:ascii="SimSun" w:hAnsi="SimSun" w:eastAsia="SimSun" w:cs="SimSun"/>
          <w:sz w:val="21"/>
          <w:szCs w:val="21"/>
        </w:rPr>
        <w:t>而是只选取互联网行业内相对有共识的几个理念来做简单</w:t>
      </w:r>
      <w:r>
        <w:rPr>
          <w:rFonts w:ascii="SimSun" w:hAnsi="SimSun" w:eastAsia="SimSun" w:cs="SimSun"/>
          <w:sz w:val="21"/>
          <w:szCs w:val="21"/>
          <w:spacing w:val="-1"/>
        </w:rPr>
        <w:t>说明，包括以用户为中</w:t>
      </w:r>
    </w:p>
    <w:p>
      <w:pPr>
        <w:spacing w:line="218" w:lineRule="auto"/>
        <w:sectPr>
          <w:footerReference w:type="default" r:id="rId161"/>
          <w:pgSz w:w="8640" w:h="12580"/>
          <w:pgMar w:top="400" w:right="679" w:bottom="387" w:left="580" w:header="0" w:footer="278" w:gutter="0"/>
        </w:sectPr>
        <w:rPr>
          <w:rFonts w:ascii="SimSun" w:hAnsi="SimSun" w:eastAsia="SimSun" w:cs="SimSun"/>
          <w:sz w:val="21"/>
          <w:szCs w:val="21"/>
        </w:rPr>
      </w:pPr>
    </w:p>
    <w:p>
      <w:pPr>
        <w:ind w:left="4199"/>
        <w:spacing w:before="107" w:line="222" w:lineRule="auto"/>
        <w:rPr>
          <w:rFonts w:ascii="SimHei" w:hAnsi="SimHei" w:eastAsia="SimHei" w:cs="SimHei"/>
          <w:sz w:val="21"/>
          <w:szCs w:val="21"/>
        </w:rPr>
      </w:pPr>
      <w:r>
        <w:rPr>
          <w:rFonts w:ascii="SimHei" w:hAnsi="SimHei" w:eastAsia="SimHei" w:cs="SimHei"/>
          <w:sz w:val="21"/>
          <w:szCs w:val="21"/>
          <w:spacing w:val="-25"/>
        </w:rPr>
        <w:t>第2章</w:t>
      </w:r>
      <w:r>
        <w:rPr>
          <w:rFonts w:ascii="SimHei" w:hAnsi="SimHei" w:eastAsia="SimHei" w:cs="SimHei"/>
          <w:sz w:val="21"/>
          <w:szCs w:val="21"/>
          <w:spacing w:val="-25"/>
        </w:rPr>
        <w:t xml:space="preserve">  </w:t>
      </w:r>
      <w:r>
        <w:rPr>
          <w:rFonts w:ascii="SimHei" w:hAnsi="SimHei" w:eastAsia="SimHei" w:cs="SimHei"/>
          <w:sz w:val="21"/>
          <w:szCs w:val="21"/>
          <w:spacing w:val="-25"/>
        </w:rPr>
        <w:t>战略：确定数字化的全局位置</w:t>
      </w:r>
    </w:p>
    <w:p>
      <w:pPr>
        <w:pStyle w:val="BodyText"/>
        <w:spacing w:line="278" w:lineRule="auto"/>
        <w:rPr/>
      </w:pPr>
      <w:r/>
    </w:p>
    <w:p>
      <w:pPr>
        <w:pStyle w:val="BodyText"/>
        <w:spacing w:line="279"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8"/>
        </w:rPr>
        <w:t>心、快速迭代、数据驱动和用户体验。</w:t>
      </w:r>
    </w:p>
    <w:p>
      <w:pPr>
        <w:ind w:right="38" w:firstLine="399"/>
        <w:spacing w:before="130" w:line="334" w:lineRule="auto"/>
        <w:jc w:val="both"/>
        <w:rPr>
          <w:rFonts w:ascii="SimSun" w:hAnsi="SimSun" w:eastAsia="SimSun" w:cs="SimSun"/>
          <w:sz w:val="21"/>
          <w:szCs w:val="21"/>
        </w:rPr>
      </w:pPr>
      <w:r>
        <w:rPr>
          <w:rFonts w:ascii="SimSun" w:hAnsi="SimSun" w:eastAsia="SimSun" w:cs="SimSun"/>
          <w:sz w:val="21"/>
          <w:szCs w:val="21"/>
        </w:rPr>
        <w:t>请读者注意，本节讨论的方式和方法，不一定能够从互联</w:t>
      </w:r>
      <w:r>
        <w:rPr>
          <w:rFonts w:ascii="SimSun" w:hAnsi="SimSun" w:eastAsia="SimSun" w:cs="SimSun"/>
          <w:sz w:val="21"/>
          <w:szCs w:val="21"/>
          <w:spacing w:val="-1"/>
        </w:rPr>
        <w:t>网行业和数字化业</w:t>
      </w:r>
      <w:r>
        <w:rPr>
          <w:rFonts w:ascii="SimSun" w:hAnsi="SimSun" w:eastAsia="SimSun" w:cs="SimSun"/>
          <w:sz w:val="21"/>
          <w:szCs w:val="21"/>
        </w:rPr>
        <w:t xml:space="preserve"> </w:t>
      </w:r>
      <w:r>
        <w:rPr>
          <w:rFonts w:ascii="SimSun" w:hAnsi="SimSun" w:eastAsia="SimSun" w:cs="SimSun"/>
          <w:sz w:val="21"/>
          <w:szCs w:val="21"/>
        </w:rPr>
        <w:t>务形态中推广到其他行业或其他业务形态中，有的可能</w:t>
      </w:r>
      <w:r>
        <w:rPr>
          <w:rFonts w:ascii="SimSun" w:hAnsi="SimSun" w:eastAsia="SimSun" w:cs="SimSun"/>
          <w:sz w:val="21"/>
          <w:szCs w:val="21"/>
          <w:spacing w:val="-1"/>
        </w:rPr>
        <w:t>只适合互联网，有的可能</w:t>
      </w:r>
      <w:r>
        <w:rPr>
          <w:rFonts w:ascii="SimSun" w:hAnsi="SimSun" w:eastAsia="SimSun" w:cs="SimSun"/>
          <w:sz w:val="21"/>
          <w:szCs w:val="21"/>
        </w:rPr>
        <w:t xml:space="preserve"> </w:t>
      </w:r>
      <w:r>
        <w:rPr>
          <w:rFonts w:ascii="SimSun" w:hAnsi="SimSun" w:eastAsia="SimSun" w:cs="SimSun"/>
          <w:sz w:val="21"/>
          <w:szCs w:val="21"/>
          <w:spacing w:val="-1"/>
        </w:rPr>
        <w:t>只适合线上，有的则只适合完全数字化的业务。但是，了解它们有助于更好地理</w:t>
      </w:r>
      <w:r>
        <w:rPr>
          <w:rFonts w:ascii="SimSun" w:hAnsi="SimSun" w:eastAsia="SimSun" w:cs="SimSun"/>
          <w:sz w:val="21"/>
          <w:szCs w:val="21"/>
          <w:spacing w:val="13"/>
        </w:rPr>
        <w:t xml:space="preserve"> </w:t>
      </w:r>
      <w:r>
        <w:rPr>
          <w:rFonts w:ascii="SimSun" w:hAnsi="SimSun" w:eastAsia="SimSun" w:cs="SimSun"/>
          <w:sz w:val="21"/>
          <w:szCs w:val="21"/>
        </w:rPr>
        <w:t>解互联网行业的思维方式和行为方式，以及互联网行业出现</w:t>
      </w:r>
      <w:r>
        <w:rPr>
          <w:rFonts w:ascii="SimSun" w:hAnsi="SimSun" w:eastAsia="SimSun" w:cs="SimSun"/>
          <w:sz w:val="21"/>
          <w:szCs w:val="21"/>
          <w:spacing w:val="-1"/>
        </w:rPr>
        <w:t>的一些现象，从而避</w:t>
      </w:r>
    </w:p>
    <w:p>
      <w:pPr>
        <w:spacing w:line="219" w:lineRule="auto"/>
        <w:rPr>
          <w:rFonts w:ascii="SimSun" w:hAnsi="SimSun" w:eastAsia="SimSun" w:cs="SimSun"/>
          <w:sz w:val="21"/>
          <w:szCs w:val="21"/>
        </w:rPr>
      </w:pPr>
      <w:r>
        <w:rPr>
          <w:rFonts w:ascii="SimSun" w:hAnsi="SimSun" w:eastAsia="SimSun" w:cs="SimSun"/>
          <w:sz w:val="21"/>
          <w:szCs w:val="21"/>
          <w:spacing w:val="-8"/>
        </w:rPr>
        <w:t>开一些数字化转型过程中明显的“坑”。</w:t>
      </w:r>
    </w:p>
    <w:p>
      <w:pPr>
        <w:pStyle w:val="BodyText"/>
        <w:spacing w:line="265" w:lineRule="auto"/>
        <w:rPr/>
      </w:pPr>
      <w:r/>
    </w:p>
    <w:p>
      <w:pPr>
        <w:ind w:left="402"/>
        <w:spacing w:before="69" w:line="221" w:lineRule="auto"/>
        <w:rPr>
          <w:rFonts w:ascii="SimHei" w:hAnsi="SimHei" w:eastAsia="SimHei" w:cs="SimHei"/>
          <w:sz w:val="21"/>
          <w:szCs w:val="21"/>
        </w:rPr>
      </w:pPr>
      <w:r>
        <w:rPr>
          <w:rFonts w:ascii="SimHei" w:hAnsi="SimHei" w:eastAsia="SimHei" w:cs="SimHei"/>
          <w:sz w:val="21"/>
          <w:szCs w:val="21"/>
          <w:b/>
          <w:bCs/>
          <w:spacing w:val="-9"/>
        </w:rPr>
        <w:t>以用户为中心</w:t>
      </w:r>
    </w:p>
    <w:p>
      <w:pPr>
        <w:ind w:right="35" w:firstLine="399"/>
        <w:spacing w:before="242" w:line="343" w:lineRule="auto"/>
        <w:jc w:val="both"/>
        <w:rPr>
          <w:rFonts w:ascii="SimSun" w:hAnsi="SimSun" w:eastAsia="SimSun" w:cs="SimSun"/>
          <w:sz w:val="21"/>
          <w:szCs w:val="21"/>
        </w:rPr>
      </w:pPr>
      <w:r>
        <w:rPr>
          <w:rFonts w:ascii="SimSun" w:hAnsi="SimSun" w:eastAsia="SimSun" w:cs="SimSun"/>
          <w:sz w:val="21"/>
          <w:szCs w:val="21"/>
          <w:spacing w:val="4"/>
        </w:rPr>
        <w:t>先说第一个核心要素“以用户为中心”,它可以</w:t>
      </w:r>
      <w:r>
        <w:rPr>
          <w:rFonts w:ascii="SimSun" w:hAnsi="SimSun" w:eastAsia="SimSun" w:cs="SimSun"/>
          <w:sz w:val="21"/>
          <w:szCs w:val="21"/>
          <w:spacing w:val="3"/>
        </w:rPr>
        <w:t>看作场景思维和运营思维的</w:t>
      </w:r>
      <w:r>
        <w:rPr>
          <w:rFonts w:ascii="SimSun" w:hAnsi="SimSun" w:eastAsia="SimSun" w:cs="SimSun"/>
          <w:sz w:val="21"/>
          <w:szCs w:val="21"/>
        </w:rPr>
        <w:t xml:space="preserve"> </w:t>
      </w:r>
      <w:r>
        <w:rPr>
          <w:rFonts w:ascii="SimSun" w:hAnsi="SimSun" w:eastAsia="SimSun" w:cs="SimSun"/>
          <w:sz w:val="21"/>
          <w:szCs w:val="21"/>
        </w:rPr>
        <w:t>前提。由于在互联网行业的典型商业路径中，使用</w:t>
      </w:r>
      <w:r>
        <w:rPr>
          <w:rFonts w:ascii="SimSun" w:hAnsi="SimSun" w:eastAsia="SimSun" w:cs="SimSun"/>
          <w:sz w:val="21"/>
          <w:szCs w:val="21"/>
          <w:spacing w:val="-1"/>
        </w:rPr>
        <w:t>在前，转化在后，只有在使用</w:t>
      </w:r>
      <w:r>
        <w:rPr>
          <w:rFonts w:ascii="SimSun" w:hAnsi="SimSun" w:eastAsia="SimSun" w:cs="SimSun"/>
          <w:sz w:val="21"/>
          <w:szCs w:val="21"/>
        </w:rPr>
        <w:t xml:space="preserve"> </w:t>
      </w:r>
      <w:r>
        <w:rPr>
          <w:rFonts w:ascii="SimSun" w:hAnsi="SimSun" w:eastAsia="SimSun" w:cs="SimSun"/>
          <w:sz w:val="21"/>
          <w:szCs w:val="21"/>
        </w:rPr>
        <w:t>环节将用户服务好，才有可能转化，因此用户在互联网公</w:t>
      </w:r>
      <w:r>
        <w:rPr>
          <w:rFonts w:ascii="SimSun" w:hAnsi="SimSun" w:eastAsia="SimSun" w:cs="SimSun"/>
          <w:sz w:val="21"/>
          <w:szCs w:val="21"/>
          <w:spacing w:val="-1"/>
        </w:rPr>
        <w:t>司有很高的地位。很多</w:t>
      </w:r>
      <w:r>
        <w:rPr>
          <w:rFonts w:ascii="SimSun" w:hAnsi="SimSun" w:eastAsia="SimSun" w:cs="SimSun"/>
          <w:sz w:val="21"/>
          <w:szCs w:val="21"/>
        </w:rPr>
        <w:t xml:space="preserve"> </w:t>
      </w:r>
      <w:r>
        <w:rPr>
          <w:rFonts w:ascii="SimSun" w:hAnsi="SimSun" w:eastAsia="SimSun" w:cs="SimSun"/>
          <w:sz w:val="21"/>
          <w:szCs w:val="21"/>
          <w:spacing w:val="-1"/>
        </w:rPr>
        <w:t>时候，对于一家互联网公司来说，从战略到产品方向再到具体的产品功能、业务</w:t>
      </w:r>
    </w:p>
    <w:p>
      <w:pPr>
        <w:spacing w:line="218" w:lineRule="auto"/>
        <w:rPr>
          <w:rFonts w:ascii="SimSun" w:hAnsi="SimSun" w:eastAsia="SimSun" w:cs="SimSun"/>
          <w:sz w:val="21"/>
          <w:szCs w:val="21"/>
        </w:rPr>
      </w:pPr>
      <w:r>
        <w:rPr>
          <w:rFonts w:ascii="SimSun" w:hAnsi="SimSun" w:eastAsia="SimSun" w:cs="SimSun"/>
          <w:sz w:val="21"/>
          <w:szCs w:val="21"/>
          <w:spacing w:val="-6"/>
        </w:rPr>
        <w:t>流程设计、运营策划等，都要站在以用户为中心的角度来思考问题。</w:t>
      </w:r>
    </w:p>
    <w:p>
      <w:pPr>
        <w:ind w:left="2" w:right="38" w:firstLine="399"/>
        <w:spacing w:before="107" w:line="344" w:lineRule="auto"/>
        <w:rPr>
          <w:rFonts w:ascii="SimSun" w:hAnsi="SimSun" w:eastAsia="SimSun" w:cs="SimSun"/>
          <w:sz w:val="21"/>
          <w:szCs w:val="21"/>
        </w:rPr>
      </w:pPr>
      <w:r>
        <w:rPr>
          <w:rFonts w:ascii="SimSun" w:hAnsi="SimSun" w:eastAsia="SimSun" w:cs="SimSun"/>
          <w:sz w:val="21"/>
          <w:szCs w:val="21"/>
          <w:b/>
          <w:bCs/>
          <w:spacing w:val="1"/>
        </w:rPr>
        <w:t>所谓的“以用户为中心”,并不是指简单的对用户好或者听用户的，而是切</w:t>
      </w:r>
      <w:r>
        <w:rPr>
          <w:rFonts w:ascii="SimSun" w:hAnsi="SimSun" w:eastAsia="SimSun" w:cs="SimSun"/>
          <w:sz w:val="21"/>
          <w:szCs w:val="21"/>
          <w:spacing w:val="7"/>
        </w:rPr>
        <w:t xml:space="preserve"> </w:t>
      </w:r>
      <w:r>
        <w:rPr>
          <w:rFonts w:ascii="SimSun" w:hAnsi="SimSun" w:eastAsia="SimSun" w:cs="SimSun"/>
          <w:sz w:val="21"/>
          <w:szCs w:val="21"/>
          <w:b/>
          <w:bCs/>
          <w:spacing w:val="-6"/>
        </w:rPr>
        <w:t>换到用户的视角，深入地分析他们需要什么,</w:t>
      </w:r>
      <w:r>
        <w:rPr>
          <w:rFonts w:ascii="SimSun" w:hAnsi="SimSun" w:eastAsia="SimSun" w:cs="SimSun"/>
          <w:sz w:val="21"/>
          <w:szCs w:val="21"/>
          <w:b/>
          <w:bCs/>
          <w:spacing w:val="-7"/>
        </w:rPr>
        <w:t>他们会在什么情况下产生这些需求，</w:t>
      </w:r>
    </w:p>
    <w:p>
      <w:pPr>
        <w:ind w:left="2"/>
        <w:spacing w:line="219" w:lineRule="auto"/>
        <w:rPr>
          <w:rFonts w:ascii="SimSun" w:hAnsi="SimSun" w:eastAsia="SimSun" w:cs="SimSun"/>
          <w:sz w:val="21"/>
          <w:szCs w:val="21"/>
        </w:rPr>
      </w:pPr>
      <w:r>
        <w:rPr>
          <w:rFonts w:ascii="SimSun" w:hAnsi="SimSun" w:eastAsia="SimSun" w:cs="SimSun"/>
          <w:sz w:val="21"/>
          <w:szCs w:val="21"/>
          <w:b/>
          <w:bCs/>
          <w:spacing w:val="-11"/>
        </w:rPr>
        <w:t>然后在此基础之上决定我们要做什么。</w:t>
      </w:r>
    </w:p>
    <w:p>
      <w:pPr>
        <w:ind w:firstLine="399"/>
        <w:spacing w:before="154" w:line="309" w:lineRule="auto"/>
        <w:jc w:val="both"/>
        <w:rPr>
          <w:rFonts w:ascii="YouYuan" w:hAnsi="YouYuan" w:eastAsia="YouYuan" w:cs="YouYuan"/>
          <w:sz w:val="21"/>
          <w:szCs w:val="21"/>
        </w:rPr>
      </w:pPr>
      <w:r>
        <w:rPr>
          <w:rFonts w:ascii="SimSun" w:hAnsi="SimSun" w:eastAsia="SimSun" w:cs="SimSun"/>
          <w:sz w:val="21"/>
          <w:szCs w:val="21"/>
          <w:spacing w:val="7"/>
        </w:rPr>
        <w:t>很多传统的服务业有类似“顾客就是上帝”的说法，甚至有的公司提出了</w:t>
      </w:r>
      <w:r>
        <w:rPr>
          <w:rFonts w:ascii="SimSun" w:hAnsi="SimSun" w:eastAsia="SimSun" w:cs="SimSun"/>
          <w:sz w:val="21"/>
          <w:szCs w:val="21"/>
          <w:spacing w:val="13"/>
        </w:rPr>
        <w:t xml:space="preserve"> </w:t>
      </w:r>
      <w:r>
        <w:rPr>
          <w:rFonts w:ascii="SimSun" w:hAnsi="SimSun" w:eastAsia="SimSun" w:cs="SimSun"/>
          <w:sz w:val="21"/>
          <w:szCs w:val="21"/>
          <w:spacing w:val="1"/>
        </w:rPr>
        <w:t>“顾客永远是对的”这样的服务口号。这些公司通过刻意地放低身段</w:t>
      </w:r>
      <w:r>
        <w:rPr>
          <w:rFonts w:ascii="SimSun" w:hAnsi="SimSun" w:eastAsia="SimSun" w:cs="SimSun"/>
          <w:sz w:val="21"/>
          <w:szCs w:val="21"/>
        </w:rPr>
        <w:t>，将自己置 </w:t>
      </w:r>
      <w:r>
        <w:rPr>
          <w:rFonts w:ascii="SimSun" w:hAnsi="SimSun" w:eastAsia="SimSun" w:cs="SimSun"/>
          <w:sz w:val="21"/>
          <w:szCs w:val="21"/>
          <w:spacing w:val="6"/>
        </w:rPr>
        <w:t>于比顾客更低甚至更卑微的位置来提供服务，从而让顾客感觉尊贵</w:t>
      </w:r>
      <w:r>
        <w:rPr>
          <w:rFonts w:ascii="SimSun" w:hAnsi="SimSun" w:eastAsia="SimSun" w:cs="SimSun"/>
          <w:sz w:val="21"/>
          <w:szCs w:val="21"/>
          <w:spacing w:val="5"/>
        </w:rPr>
        <w:t>。另外，很</w:t>
      </w:r>
      <w:r>
        <w:rPr>
          <w:rFonts w:ascii="SimSun" w:hAnsi="SimSun" w:eastAsia="SimSun" w:cs="SimSun"/>
          <w:sz w:val="21"/>
          <w:szCs w:val="21"/>
        </w:rPr>
        <w:t xml:space="preserve"> </w:t>
      </w:r>
      <w:r>
        <w:rPr>
          <w:rFonts w:ascii="SimSun" w:hAnsi="SimSun" w:eastAsia="SimSun" w:cs="SimSun"/>
          <w:sz w:val="21"/>
          <w:szCs w:val="21"/>
          <w:spacing w:val="6"/>
        </w:rPr>
        <w:t>多有外包性质的乙方公司习惯于被动接受甲方的要求，通过认真干活来换取经</w:t>
      </w:r>
      <w:r>
        <w:rPr>
          <w:rFonts w:ascii="SimSun" w:hAnsi="SimSun" w:eastAsia="SimSun" w:cs="SimSun"/>
          <w:sz w:val="21"/>
          <w:szCs w:val="21"/>
          <w:spacing w:val="13"/>
        </w:rPr>
        <w:t xml:space="preserve"> </w:t>
      </w:r>
      <w:r>
        <w:rPr>
          <w:rFonts w:ascii="YouYuan" w:hAnsi="YouYuan" w:eastAsia="YouYuan" w:cs="YouYuan"/>
          <w:sz w:val="21"/>
          <w:szCs w:val="21"/>
          <w:spacing w:val="-7"/>
        </w:rPr>
        <w:t>济利益。</w:t>
      </w:r>
    </w:p>
    <w:p>
      <w:pPr>
        <w:ind w:right="34" w:firstLine="399"/>
        <w:spacing w:before="152" w:line="334" w:lineRule="auto"/>
        <w:jc w:val="both"/>
        <w:rPr>
          <w:rFonts w:ascii="SimSun" w:hAnsi="SimSun" w:eastAsia="SimSun" w:cs="SimSun"/>
          <w:sz w:val="21"/>
          <w:szCs w:val="21"/>
        </w:rPr>
      </w:pPr>
      <w:r>
        <w:rPr>
          <w:rFonts w:ascii="SimSun" w:hAnsi="SimSun" w:eastAsia="SimSun" w:cs="SimSun"/>
          <w:sz w:val="21"/>
          <w:szCs w:val="21"/>
        </w:rPr>
        <w:t>这些方式本质上没有对错之分，但是将自己主动置于弱势的一方或者被动的</w:t>
      </w:r>
      <w:r>
        <w:rPr>
          <w:rFonts w:ascii="SimSun" w:hAnsi="SimSun" w:eastAsia="SimSun" w:cs="SimSun"/>
          <w:sz w:val="21"/>
          <w:szCs w:val="21"/>
          <w:spacing w:val="15"/>
        </w:rPr>
        <w:t xml:space="preserve"> </w:t>
      </w:r>
      <w:r>
        <w:rPr>
          <w:rFonts w:ascii="SimSun" w:hAnsi="SimSun" w:eastAsia="SimSun" w:cs="SimSun"/>
          <w:sz w:val="21"/>
          <w:szCs w:val="21"/>
        </w:rPr>
        <w:t>一方，久而久之会失去与被服务者在同一层面上思</w:t>
      </w:r>
      <w:r>
        <w:rPr>
          <w:rFonts w:ascii="SimSun" w:hAnsi="SimSun" w:eastAsia="SimSun" w:cs="SimSun"/>
          <w:sz w:val="21"/>
          <w:szCs w:val="21"/>
          <w:spacing w:val="-1"/>
        </w:rPr>
        <w:t>考问题的能力，从而导致越来</w:t>
      </w:r>
      <w:r>
        <w:rPr>
          <w:rFonts w:ascii="SimSun" w:hAnsi="SimSun" w:eastAsia="SimSun" w:cs="SimSun"/>
          <w:sz w:val="21"/>
          <w:szCs w:val="21"/>
        </w:rPr>
        <w:t xml:space="preserve"> </w:t>
      </w:r>
      <w:r>
        <w:rPr>
          <w:rFonts w:ascii="SimSun" w:hAnsi="SimSun" w:eastAsia="SimSun" w:cs="SimSun"/>
          <w:sz w:val="21"/>
          <w:szCs w:val="21"/>
        </w:rPr>
        <w:t>越多的被动接受，服务也会越来越工程化和形式化。最终可</w:t>
      </w:r>
      <w:r>
        <w:rPr>
          <w:rFonts w:ascii="SimSun" w:hAnsi="SimSun" w:eastAsia="SimSun" w:cs="SimSun"/>
          <w:sz w:val="21"/>
          <w:szCs w:val="21"/>
          <w:spacing w:val="-1"/>
        </w:rPr>
        <w:t>能反而无法提供真正</w:t>
      </w:r>
    </w:p>
    <w:p>
      <w:pPr>
        <w:spacing w:before="1" w:line="219" w:lineRule="auto"/>
        <w:rPr>
          <w:rFonts w:ascii="SimSun" w:hAnsi="SimSun" w:eastAsia="SimSun" w:cs="SimSun"/>
          <w:sz w:val="21"/>
          <w:szCs w:val="21"/>
        </w:rPr>
      </w:pPr>
      <w:r>
        <w:rPr>
          <w:rFonts w:ascii="SimSun" w:hAnsi="SimSun" w:eastAsia="SimSun" w:cs="SimSun"/>
          <w:sz w:val="21"/>
          <w:szCs w:val="21"/>
          <w:spacing w:val="-7"/>
        </w:rPr>
        <w:t>优质的服务，无法真正帮助被服务者解决真实的问题。</w:t>
      </w:r>
    </w:p>
    <w:p>
      <w:pPr>
        <w:ind w:right="28"/>
        <w:spacing w:before="170" w:line="380" w:lineRule="exact"/>
        <w:jc w:val="right"/>
        <w:rPr>
          <w:rFonts w:ascii="SimSun" w:hAnsi="SimSun" w:eastAsia="SimSun" w:cs="SimSun"/>
          <w:sz w:val="21"/>
          <w:szCs w:val="21"/>
        </w:rPr>
      </w:pPr>
      <w:r>
        <w:rPr>
          <w:rFonts w:ascii="SimSun" w:hAnsi="SimSun" w:eastAsia="SimSun" w:cs="SimSun"/>
          <w:sz w:val="21"/>
          <w:szCs w:val="21"/>
          <w:spacing w:val="1"/>
          <w:position w:val="12"/>
        </w:rPr>
        <w:t>另外还有一些行业，虽然他们嘴上说着服务用户，</w:t>
      </w:r>
      <w:r>
        <w:rPr>
          <w:rFonts w:ascii="SimSun" w:hAnsi="SimSun" w:eastAsia="SimSun" w:cs="SimSun"/>
          <w:sz w:val="21"/>
          <w:szCs w:val="21"/>
          <w:position w:val="12"/>
        </w:rPr>
        <w:t>但实际上往往有着高人一</w:t>
      </w:r>
    </w:p>
    <w:p>
      <w:pPr>
        <w:spacing w:before="1" w:line="212" w:lineRule="auto"/>
        <w:rPr>
          <w:rFonts w:ascii="SimHei" w:hAnsi="SimHei" w:eastAsia="SimHei" w:cs="SimHei"/>
          <w:sz w:val="21"/>
          <w:szCs w:val="21"/>
        </w:rPr>
      </w:pPr>
      <w:r>
        <w:rPr>
          <w:rFonts w:ascii="SimHei" w:hAnsi="SimHei" w:eastAsia="SimHei" w:cs="SimHei"/>
          <w:sz w:val="21"/>
          <w:szCs w:val="21"/>
        </w:rPr>
        <w:t>等的心态。他们习惯于以俯视用户的态度来思考问题，用户的</w:t>
      </w:r>
      <w:r>
        <w:rPr>
          <w:rFonts w:ascii="SimHei" w:hAnsi="SimHei" w:eastAsia="SimHei" w:cs="SimHei"/>
          <w:sz w:val="21"/>
          <w:szCs w:val="21"/>
          <w:spacing w:val="-1"/>
        </w:rPr>
        <w:t>需求和利益只是他</w:t>
      </w:r>
    </w:p>
    <w:p>
      <w:pPr>
        <w:spacing w:line="212" w:lineRule="auto"/>
        <w:sectPr>
          <w:footerReference w:type="default" r:id="rId163"/>
          <w:pgSz w:w="8640" w:h="12560"/>
          <w:pgMar w:top="400" w:right="708" w:bottom="420" w:left="550" w:header="0" w:footer="321" w:gutter="0"/>
        </w:sectPr>
        <w:rPr>
          <w:rFonts w:ascii="SimHei" w:hAnsi="SimHei" w:eastAsia="SimHei" w:cs="SimHei"/>
          <w:sz w:val="21"/>
          <w:szCs w:val="21"/>
        </w:rPr>
      </w:pPr>
    </w:p>
    <w:p>
      <w:pPr>
        <w:spacing w:before="156" w:line="215" w:lineRule="auto"/>
        <w:rPr>
          <w:rFonts w:ascii="SimHei" w:hAnsi="SimHei" w:eastAsia="SimHei" w:cs="SimHei"/>
          <w:sz w:val="21"/>
          <w:szCs w:val="21"/>
        </w:rPr>
      </w:pPr>
      <w:r>
        <w:rPr>
          <w:rFonts w:ascii="SimHei" w:hAnsi="SimHei" w:eastAsia="SimHei" w:cs="SimHei"/>
          <w:sz w:val="21"/>
          <w:szCs w:val="21"/>
          <w:position w:val="-5"/>
        </w:rPr>
        <w:drawing>
          <wp:inline distT="0" distB="0" distL="0" distR="0">
            <wp:extent cx="6363" cy="139715"/>
            <wp:effectExtent l="0" t="0" r="0" b="0"/>
            <wp:docPr id="174" name="IM 174"/>
            <wp:cNvGraphicFramePr/>
            <a:graphic>
              <a:graphicData uri="http://schemas.openxmlformats.org/drawingml/2006/picture">
                <pic:pic>
                  <pic:nvPicPr>
                    <pic:cNvPr id="174" name="IM 174"/>
                    <pic:cNvPicPr/>
                  </pic:nvPicPr>
                  <pic:blipFill>
                    <a:blip r:embed="rId165"/>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36"/>
        </w:rPr>
        <w:t xml:space="preserve"> </w:t>
      </w:r>
      <w:r>
        <w:rPr>
          <w:rFonts w:ascii="SimHei" w:hAnsi="SimHei" w:eastAsia="SimHei" w:cs="SimHei"/>
          <w:sz w:val="21"/>
          <w:szCs w:val="21"/>
          <w:spacing w:val="-20"/>
          <w:w w:val="96"/>
        </w:rPr>
        <w:t>数字化思维：传统企业数字化转型指南</w:t>
      </w:r>
    </w:p>
    <w:p>
      <w:pPr>
        <w:pStyle w:val="BodyText"/>
        <w:spacing w:line="277" w:lineRule="auto"/>
        <w:rPr/>
      </w:pPr>
      <w:r/>
    </w:p>
    <w:p>
      <w:pPr>
        <w:pStyle w:val="BodyText"/>
        <w:spacing w:line="278" w:lineRule="auto"/>
        <w:rPr/>
      </w:pPr>
      <w:r/>
    </w:p>
    <w:p>
      <w:pPr>
        <w:ind w:left="20"/>
        <w:spacing w:before="68" w:line="380" w:lineRule="exact"/>
        <w:rPr>
          <w:rFonts w:ascii="SimSun" w:hAnsi="SimSun" w:eastAsia="SimSun" w:cs="SimSun"/>
          <w:sz w:val="21"/>
          <w:szCs w:val="21"/>
        </w:rPr>
      </w:pPr>
      <w:r>
        <w:rPr>
          <w:rFonts w:ascii="SimSun" w:hAnsi="SimSun" w:eastAsia="SimSun" w:cs="SimSun"/>
          <w:sz w:val="21"/>
          <w:szCs w:val="21"/>
          <w:position w:val="12"/>
        </w:rPr>
        <w:t>们赚钱路上的陪衬，因此出现了很多霸王条款，以及办事流</w:t>
      </w:r>
      <w:r>
        <w:rPr>
          <w:rFonts w:ascii="SimSun" w:hAnsi="SimSun" w:eastAsia="SimSun" w:cs="SimSun"/>
          <w:sz w:val="21"/>
          <w:szCs w:val="21"/>
          <w:spacing w:val="-1"/>
          <w:position w:val="12"/>
        </w:rPr>
        <w:t>程烦琐和服务态度恶</w:t>
      </w:r>
    </w:p>
    <w:p>
      <w:pPr>
        <w:ind w:left="20"/>
        <w:spacing w:line="219" w:lineRule="auto"/>
        <w:rPr>
          <w:rFonts w:ascii="SimSun" w:hAnsi="SimSun" w:eastAsia="SimSun" w:cs="SimSun"/>
          <w:sz w:val="21"/>
          <w:szCs w:val="21"/>
        </w:rPr>
      </w:pPr>
      <w:r>
        <w:rPr>
          <w:rFonts w:ascii="SimSun" w:hAnsi="SimSun" w:eastAsia="SimSun" w:cs="SimSun"/>
          <w:sz w:val="21"/>
          <w:szCs w:val="21"/>
          <w:spacing w:val="-8"/>
        </w:rPr>
        <w:t>劣等现象。</w:t>
      </w:r>
    </w:p>
    <w:p>
      <w:pPr>
        <w:ind w:left="20" w:right="25" w:firstLine="400"/>
        <w:spacing w:before="139" w:line="334" w:lineRule="auto"/>
        <w:rPr>
          <w:rFonts w:ascii="SimSun" w:hAnsi="SimSun" w:eastAsia="SimSun" w:cs="SimSun"/>
          <w:sz w:val="21"/>
          <w:szCs w:val="21"/>
        </w:rPr>
      </w:pPr>
      <w:r>
        <w:rPr>
          <w:rFonts w:ascii="SimSun" w:hAnsi="SimSun" w:eastAsia="SimSun" w:cs="SimSun"/>
          <w:sz w:val="21"/>
          <w:szCs w:val="21"/>
          <w:spacing w:val="1"/>
        </w:rPr>
        <w:t>总是将自己主动置于强势的一方，不顾用户的利益，在特定的时</w:t>
      </w:r>
      <w:r>
        <w:rPr>
          <w:rFonts w:ascii="SimSun" w:hAnsi="SimSun" w:eastAsia="SimSun" w:cs="SimSun"/>
          <w:sz w:val="21"/>
          <w:szCs w:val="21"/>
        </w:rPr>
        <w:t>期或许可以 </w:t>
      </w:r>
      <w:r>
        <w:rPr>
          <w:rFonts w:ascii="SimSun" w:hAnsi="SimSun" w:eastAsia="SimSun" w:cs="SimSun"/>
          <w:sz w:val="21"/>
          <w:szCs w:val="21"/>
          <w:spacing w:val="-7"/>
        </w:rPr>
        <w:t>获得经济收益，但是一旦市场发生变化，用户有机会换掉相应产品或服务的时候，</w:t>
      </w:r>
    </w:p>
    <w:p>
      <w:pPr>
        <w:ind w:left="20"/>
        <w:spacing w:before="1" w:line="218" w:lineRule="auto"/>
        <w:rPr>
          <w:rFonts w:ascii="SimSun" w:hAnsi="SimSun" w:eastAsia="SimSun" w:cs="SimSun"/>
          <w:sz w:val="21"/>
          <w:szCs w:val="21"/>
        </w:rPr>
      </w:pPr>
      <w:r>
        <w:rPr>
          <w:rFonts w:ascii="SimSun" w:hAnsi="SimSun" w:eastAsia="SimSun" w:cs="SimSun"/>
          <w:sz w:val="21"/>
          <w:szCs w:val="21"/>
          <w:spacing w:val="-9"/>
        </w:rPr>
        <w:t>这些公司就会被无情抛弃。</w:t>
      </w:r>
    </w:p>
    <w:p>
      <w:pPr>
        <w:ind w:left="23" w:right="39" w:firstLine="397"/>
        <w:spacing w:before="159" w:line="334" w:lineRule="auto"/>
        <w:rPr>
          <w:rFonts w:ascii="SimSun" w:hAnsi="SimSun" w:eastAsia="SimSun" w:cs="SimSun"/>
          <w:sz w:val="21"/>
          <w:szCs w:val="21"/>
        </w:rPr>
      </w:pPr>
      <w:r>
        <w:rPr>
          <w:rFonts w:ascii="SimSun" w:hAnsi="SimSun" w:eastAsia="SimSun" w:cs="SimSun"/>
          <w:sz w:val="21"/>
          <w:szCs w:val="21"/>
          <w:spacing w:val="-1"/>
        </w:rPr>
        <w:t>相比之下，互联网公司对待用户的态度既不卑微也不强势。</w:t>
      </w:r>
      <w:r>
        <w:rPr>
          <w:rFonts w:ascii="SimSun" w:hAnsi="SimSun" w:eastAsia="SimSun" w:cs="SimSun"/>
          <w:sz w:val="21"/>
          <w:szCs w:val="21"/>
          <w:b/>
          <w:bCs/>
          <w:spacing w:val="-1"/>
        </w:rPr>
        <w:t>典型的互联网公</w:t>
      </w:r>
      <w:r>
        <w:rPr>
          <w:rFonts w:ascii="SimSun" w:hAnsi="SimSun" w:eastAsia="SimSun" w:cs="SimSun"/>
          <w:sz w:val="21"/>
          <w:szCs w:val="21"/>
          <w:spacing w:val="17"/>
        </w:rPr>
        <w:t xml:space="preserve"> </w:t>
      </w:r>
      <w:r>
        <w:rPr>
          <w:rFonts w:ascii="SimSun" w:hAnsi="SimSun" w:eastAsia="SimSun" w:cs="SimSun"/>
          <w:sz w:val="21"/>
          <w:szCs w:val="21"/>
          <w:b/>
          <w:bCs/>
          <w:spacing w:val="-3"/>
        </w:rPr>
        <w:t>司更多的是以一种与用户平等的视角来做决策。因为只有与用户平等，才有可能</w:t>
      </w:r>
      <w:r>
        <w:rPr>
          <w:rFonts w:ascii="SimSun" w:hAnsi="SimSun" w:eastAsia="SimSun" w:cs="SimSun"/>
          <w:sz w:val="21"/>
          <w:szCs w:val="21"/>
          <w:spacing w:val="10"/>
        </w:rPr>
        <w:t xml:space="preserve"> </w:t>
      </w:r>
      <w:r>
        <w:rPr>
          <w:rFonts w:ascii="SimSun" w:hAnsi="SimSun" w:eastAsia="SimSun" w:cs="SimSun"/>
          <w:sz w:val="21"/>
          <w:szCs w:val="21"/>
          <w:b/>
          <w:bCs/>
          <w:spacing w:val="-3"/>
        </w:rPr>
        <w:t>深入地理解用户，站在用户立场思考问题，继而深入挖掘他们的需求，做出最适</w:t>
      </w:r>
    </w:p>
    <w:p>
      <w:pPr>
        <w:ind w:left="22"/>
        <w:spacing w:before="1" w:line="219" w:lineRule="auto"/>
        <w:rPr>
          <w:rFonts w:ascii="SimSun" w:hAnsi="SimSun" w:eastAsia="SimSun" w:cs="SimSun"/>
          <w:sz w:val="21"/>
          <w:szCs w:val="21"/>
        </w:rPr>
      </w:pPr>
      <w:r>
        <w:rPr>
          <w:rFonts w:ascii="SimSun" w:hAnsi="SimSun" w:eastAsia="SimSun" w:cs="SimSun"/>
          <w:sz w:val="21"/>
          <w:szCs w:val="21"/>
          <w:b/>
          <w:bCs/>
          <w:spacing w:val="-12"/>
        </w:rPr>
        <w:t>合的产品或服务。</w:t>
      </w:r>
    </w:p>
    <w:p>
      <w:pPr>
        <w:ind w:left="20" w:right="16" w:firstLine="400"/>
        <w:spacing w:before="142" w:line="337" w:lineRule="auto"/>
        <w:jc w:val="both"/>
        <w:rPr>
          <w:rFonts w:ascii="SimSun" w:hAnsi="SimSun" w:eastAsia="SimSun" w:cs="SimSun"/>
          <w:sz w:val="21"/>
          <w:szCs w:val="21"/>
        </w:rPr>
      </w:pPr>
      <w:r>
        <w:rPr>
          <w:rFonts w:ascii="SimSun" w:hAnsi="SimSun" w:eastAsia="SimSun" w:cs="SimSun"/>
          <w:sz w:val="21"/>
          <w:szCs w:val="21"/>
          <w:spacing w:val="1"/>
        </w:rPr>
        <w:t>另外，与用户平等的视角，同时意味着互联网公司</w:t>
      </w:r>
      <w:r>
        <w:rPr>
          <w:rFonts w:ascii="SimSun" w:hAnsi="SimSun" w:eastAsia="SimSun" w:cs="SimSun"/>
          <w:sz w:val="21"/>
          <w:szCs w:val="21"/>
        </w:rPr>
        <w:t>一般不会被个别用户的意 </w:t>
      </w:r>
      <w:r>
        <w:rPr>
          <w:rFonts w:ascii="SimSun" w:hAnsi="SimSun" w:eastAsia="SimSun" w:cs="SimSun"/>
          <w:sz w:val="21"/>
          <w:szCs w:val="21"/>
        </w:rPr>
        <w:t>见所左右，绝不会像乙方对待甲方提出的要求一样</w:t>
      </w:r>
      <w:r>
        <w:rPr>
          <w:rFonts w:ascii="SimSun" w:hAnsi="SimSun" w:eastAsia="SimSun" w:cs="SimSun"/>
          <w:sz w:val="21"/>
          <w:szCs w:val="21"/>
          <w:spacing w:val="-1"/>
        </w:rPr>
        <w:t>，对用户的意见照单全收。而</w:t>
      </w:r>
      <w:r>
        <w:rPr>
          <w:rFonts w:ascii="SimSun" w:hAnsi="SimSun" w:eastAsia="SimSun" w:cs="SimSun"/>
          <w:sz w:val="21"/>
          <w:szCs w:val="21"/>
        </w:rPr>
        <w:t xml:space="preserve"> </w:t>
      </w:r>
      <w:r>
        <w:rPr>
          <w:rFonts w:ascii="SimSun" w:hAnsi="SimSun" w:eastAsia="SimSun" w:cs="SimSun"/>
          <w:sz w:val="21"/>
          <w:szCs w:val="21"/>
        </w:rPr>
        <w:t>是会从用户的整体视角思考问题，给出相对普适性的解决方案。关于这一点，我</w:t>
      </w:r>
    </w:p>
    <w:p>
      <w:pPr>
        <w:ind w:left="20"/>
        <w:spacing w:before="1" w:line="218" w:lineRule="auto"/>
        <w:rPr>
          <w:rFonts w:ascii="SimSun" w:hAnsi="SimSun" w:eastAsia="SimSun" w:cs="SimSun"/>
          <w:sz w:val="21"/>
          <w:szCs w:val="21"/>
        </w:rPr>
      </w:pPr>
      <w:r>
        <w:rPr>
          <w:rFonts w:ascii="SimSun" w:hAnsi="SimSun" w:eastAsia="SimSun" w:cs="SimSun"/>
          <w:sz w:val="21"/>
          <w:szCs w:val="21"/>
          <w:spacing w:val="-1"/>
        </w:rPr>
        <w:t>们会在第3章进行更详细的分层阐述。</w:t>
      </w:r>
    </w:p>
    <w:p>
      <w:pPr>
        <w:ind w:left="423"/>
        <w:spacing w:before="309" w:line="222" w:lineRule="auto"/>
        <w:rPr>
          <w:rFonts w:ascii="SimHei" w:hAnsi="SimHei" w:eastAsia="SimHei" w:cs="SimHei"/>
          <w:sz w:val="21"/>
          <w:szCs w:val="21"/>
        </w:rPr>
      </w:pPr>
      <w:r>
        <w:rPr>
          <w:rFonts w:ascii="SimHei" w:hAnsi="SimHei" w:eastAsia="SimHei" w:cs="SimHei"/>
          <w:sz w:val="21"/>
          <w:szCs w:val="21"/>
          <w:b/>
          <w:bCs/>
          <w:spacing w:val="-4"/>
        </w:rPr>
        <w:t>快速迭代</w:t>
      </w:r>
    </w:p>
    <w:p>
      <w:pPr>
        <w:ind w:left="20" w:firstLine="400"/>
        <w:spacing w:before="250" w:line="334" w:lineRule="auto"/>
        <w:jc w:val="both"/>
        <w:rPr>
          <w:rFonts w:ascii="SimSun" w:hAnsi="SimSun" w:eastAsia="SimSun" w:cs="SimSun"/>
          <w:sz w:val="21"/>
          <w:szCs w:val="21"/>
        </w:rPr>
      </w:pPr>
      <w:r>
        <w:rPr>
          <w:rFonts w:ascii="SimSun" w:hAnsi="SimSun" w:eastAsia="SimSun" w:cs="SimSun"/>
          <w:sz w:val="21"/>
          <w:szCs w:val="21"/>
        </w:rPr>
        <w:t>下一个核心要素是快速迭代。互联网产品的开发过程相当于传统制造业的生</w:t>
      </w:r>
      <w:r>
        <w:rPr>
          <w:rFonts w:ascii="SimSun" w:hAnsi="SimSun" w:eastAsia="SimSun" w:cs="SimSun"/>
          <w:sz w:val="21"/>
          <w:szCs w:val="21"/>
          <w:spacing w:val="18"/>
        </w:rPr>
        <w:t xml:space="preserve"> </w:t>
      </w:r>
      <w:r>
        <w:rPr>
          <w:rFonts w:ascii="SimSun" w:hAnsi="SimSun" w:eastAsia="SimSun" w:cs="SimSun"/>
          <w:sz w:val="21"/>
          <w:szCs w:val="21"/>
        </w:rPr>
        <w:t>产过程，但是由于其产品在研发、维护和使用等方面的方</w:t>
      </w:r>
      <w:r>
        <w:rPr>
          <w:rFonts w:ascii="SimSun" w:hAnsi="SimSun" w:eastAsia="SimSun" w:cs="SimSun"/>
          <w:sz w:val="21"/>
          <w:szCs w:val="21"/>
          <w:spacing w:val="-1"/>
        </w:rPr>
        <w:t>式与方法不同于传统的</w:t>
      </w:r>
      <w:r>
        <w:rPr>
          <w:rFonts w:ascii="SimSun" w:hAnsi="SimSun" w:eastAsia="SimSun" w:cs="SimSun"/>
          <w:sz w:val="21"/>
          <w:szCs w:val="21"/>
        </w:rPr>
        <w:t xml:space="preserve"> </w:t>
      </w:r>
      <w:r>
        <w:rPr>
          <w:rFonts w:ascii="SimSun" w:hAnsi="SimSun" w:eastAsia="SimSun" w:cs="SimSun"/>
          <w:sz w:val="21"/>
          <w:szCs w:val="21"/>
          <w:spacing w:val="1"/>
        </w:rPr>
        <w:t>制造业，使得其相关从业人员的工作习惯和传统的制造业也大不一样。例如</w:t>
      </w:r>
      <w:r>
        <w:rPr>
          <w:rFonts w:ascii="SimSun" w:hAnsi="SimSun" w:eastAsia="SimSun" w:cs="SimSun"/>
          <w:sz w:val="21"/>
          <w:szCs w:val="21"/>
        </w:rPr>
        <w:t>，由 </w:t>
      </w:r>
      <w:r>
        <w:rPr>
          <w:rFonts w:ascii="SimSun" w:hAnsi="SimSun" w:eastAsia="SimSun" w:cs="SimSun"/>
          <w:sz w:val="21"/>
          <w:szCs w:val="21"/>
        </w:rPr>
        <w:t>于互联网产品是通过编程实现的，相关的程序代码</w:t>
      </w:r>
      <w:r>
        <w:rPr>
          <w:rFonts w:ascii="SimSun" w:hAnsi="SimSun" w:eastAsia="SimSun" w:cs="SimSun"/>
          <w:sz w:val="21"/>
          <w:szCs w:val="21"/>
          <w:spacing w:val="-1"/>
        </w:rPr>
        <w:t>可以随时进行修改并可随时发</w:t>
      </w:r>
      <w:r>
        <w:rPr>
          <w:rFonts w:ascii="SimSun" w:hAnsi="SimSun" w:eastAsia="SimSun" w:cs="SimSun"/>
          <w:sz w:val="21"/>
          <w:szCs w:val="21"/>
        </w:rPr>
        <w:t xml:space="preserve"> </w:t>
      </w:r>
      <w:r>
        <w:rPr>
          <w:rFonts w:ascii="SimSun" w:hAnsi="SimSun" w:eastAsia="SimSun" w:cs="SimSun"/>
          <w:sz w:val="21"/>
          <w:szCs w:val="21"/>
        </w:rPr>
        <w:t>布到服务器上，所以用户可以很顺利地升级到最新版本；再如，互联网产品与用</w:t>
      </w:r>
      <w:r>
        <w:rPr>
          <w:rFonts w:ascii="SimSun" w:hAnsi="SimSun" w:eastAsia="SimSun" w:cs="SimSun"/>
          <w:sz w:val="21"/>
          <w:szCs w:val="21"/>
          <w:spacing w:val="14"/>
        </w:rPr>
        <w:t xml:space="preserve"> </w:t>
      </w:r>
      <w:r>
        <w:rPr>
          <w:rFonts w:ascii="SimSun" w:hAnsi="SimSun" w:eastAsia="SimSun" w:cs="SimSun"/>
          <w:sz w:val="21"/>
          <w:szCs w:val="21"/>
        </w:rPr>
        <w:t>户的交互渠道更加通畅，非常容易收集用户的反馈信息</w:t>
      </w:r>
      <w:r>
        <w:rPr>
          <w:rFonts w:ascii="SimSun" w:hAnsi="SimSun" w:eastAsia="SimSun" w:cs="SimSun"/>
          <w:sz w:val="21"/>
          <w:szCs w:val="21"/>
          <w:spacing w:val="-1"/>
        </w:rPr>
        <w:t>；再如，互联网产品可以</w:t>
      </w:r>
      <w:r>
        <w:rPr>
          <w:rFonts w:ascii="SimSun" w:hAnsi="SimSun" w:eastAsia="SimSun" w:cs="SimSun"/>
          <w:sz w:val="21"/>
          <w:szCs w:val="21"/>
        </w:rPr>
        <w:t xml:space="preserve"> </w:t>
      </w:r>
      <w:r>
        <w:rPr>
          <w:rFonts w:ascii="SimSun" w:hAnsi="SimSun" w:eastAsia="SimSun" w:cs="SimSun"/>
          <w:sz w:val="21"/>
          <w:szCs w:val="21"/>
          <w:spacing w:val="7"/>
        </w:rPr>
        <w:t>通过技术手段来分析用户的使用行为数据，从而可以更</w:t>
      </w:r>
      <w:r>
        <w:rPr>
          <w:rFonts w:ascii="SimSun" w:hAnsi="SimSun" w:eastAsia="SimSun" w:cs="SimSun"/>
          <w:sz w:val="21"/>
          <w:szCs w:val="21"/>
          <w:spacing w:val="6"/>
        </w:rPr>
        <w:t>加深入地理解用户的习</w:t>
      </w:r>
      <w:r>
        <w:rPr>
          <w:rFonts w:ascii="SimSun" w:hAnsi="SimSun" w:eastAsia="SimSun" w:cs="SimSun"/>
          <w:sz w:val="21"/>
          <w:szCs w:val="21"/>
        </w:rPr>
        <w:t xml:space="preserve"> </w:t>
      </w:r>
      <w:r>
        <w:rPr>
          <w:rFonts w:ascii="SimSun" w:hAnsi="SimSun" w:eastAsia="SimSun" w:cs="SimSun"/>
          <w:sz w:val="21"/>
          <w:szCs w:val="21"/>
        </w:rPr>
        <w:t>惯……互联网行业的这些特点再加上其“以用户为中心”的</w:t>
      </w:r>
      <w:r>
        <w:rPr>
          <w:rFonts w:ascii="SimSun" w:hAnsi="SimSun" w:eastAsia="SimSun" w:cs="SimSun"/>
          <w:sz w:val="21"/>
          <w:szCs w:val="21"/>
          <w:spacing w:val="-1"/>
        </w:rPr>
        <w:t>思维方式，使得其很</w:t>
      </w:r>
    </w:p>
    <w:p>
      <w:pPr>
        <w:ind w:left="20"/>
        <w:spacing w:before="1" w:line="218" w:lineRule="auto"/>
        <w:rPr>
          <w:rFonts w:ascii="SimSun" w:hAnsi="SimSun" w:eastAsia="SimSun" w:cs="SimSun"/>
          <w:sz w:val="21"/>
          <w:szCs w:val="21"/>
        </w:rPr>
      </w:pPr>
      <w:r>
        <w:rPr>
          <w:rFonts w:ascii="SimSun" w:hAnsi="SimSun" w:eastAsia="SimSun" w:cs="SimSun"/>
          <w:sz w:val="21"/>
          <w:szCs w:val="21"/>
          <w:spacing w:val="-7"/>
        </w:rPr>
        <w:t>自然地形成了“小步快跑，快速迭代”的研发习惯。</w:t>
      </w:r>
    </w:p>
    <w:p>
      <w:pPr>
        <w:ind w:left="20" w:right="34" w:firstLine="400"/>
        <w:spacing w:before="181" w:line="343" w:lineRule="auto"/>
        <w:jc w:val="both"/>
        <w:rPr>
          <w:rFonts w:ascii="SimSun" w:hAnsi="SimSun" w:eastAsia="SimSun" w:cs="SimSun"/>
          <w:sz w:val="21"/>
          <w:szCs w:val="21"/>
        </w:rPr>
      </w:pPr>
      <w:r>
        <w:rPr>
          <w:rFonts w:ascii="SimSun" w:hAnsi="SimSun" w:eastAsia="SimSun" w:cs="SimSun"/>
          <w:sz w:val="21"/>
          <w:szCs w:val="21"/>
          <w:spacing w:val="1"/>
        </w:rPr>
        <w:t>对于很多传统企业来说，产品一旦售卖出去</w:t>
      </w:r>
      <w:r>
        <w:rPr>
          <w:rFonts w:ascii="SimSun" w:hAnsi="SimSun" w:eastAsia="SimSun" w:cs="SimSun"/>
          <w:sz w:val="21"/>
          <w:szCs w:val="21"/>
        </w:rPr>
        <w:t>就对其失去了控制，因此必须事 </w:t>
      </w:r>
      <w:r>
        <w:rPr>
          <w:rFonts w:ascii="SimSun" w:hAnsi="SimSun" w:eastAsia="SimSun" w:cs="SimSun"/>
          <w:sz w:val="21"/>
          <w:szCs w:val="21"/>
        </w:rPr>
        <w:t>先想清楚这个产品的所有功能细节。功能必须足</w:t>
      </w:r>
      <w:r>
        <w:rPr>
          <w:rFonts w:ascii="SimSun" w:hAnsi="SimSun" w:eastAsia="SimSun" w:cs="SimSun"/>
          <w:sz w:val="21"/>
          <w:szCs w:val="21"/>
          <w:spacing w:val="-1"/>
        </w:rPr>
        <w:t>够齐全，必须验证这个产品的所</w:t>
      </w:r>
    </w:p>
    <w:p>
      <w:pPr>
        <w:ind w:left="20"/>
        <w:spacing w:before="1" w:line="218" w:lineRule="auto"/>
        <w:rPr>
          <w:rFonts w:ascii="SimSun" w:hAnsi="SimSun" w:eastAsia="SimSun" w:cs="SimSun"/>
          <w:sz w:val="21"/>
          <w:szCs w:val="21"/>
        </w:rPr>
      </w:pPr>
      <w:r>
        <w:rPr>
          <w:rFonts w:ascii="SimSun" w:hAnsi="SimSun" w:eastAsia="SimSun" w:cs="SimSun"/>
          <w:sz w:val="21"/>
          <w:szCs w:val="21"/>
          <w:spacing w:val="-5"/>
        </w:rPr>
        <w:t>有模块足够耐用和可靠，然后才能大规模地投入生产。</w:t>
      </w:r>
      <w:r>
        <w:rPr>
          <w:rFonts w:ascii="SimSun" w:hAnsi="SimSun" w:eastAsia="SimSun" w:cs="SimSun"/>
          <w:sz w:val="21"/>
          <w:szCs w:val="21"/>
          <w:spacing w:val="59"/>
        </w:rPr>
        <w:t xml:space="preserve"> </w:t>
      </w:r>
      <w:r>
        <w:rPr>
          <w:rFonts w:ascii="SimSun" w:hAnsi="SimSun" w:eastAsia="SimSun" w:cs="SimSun"/>
          <w:sz w:val="21"/>
          <w:szCs w:val="21"/>
          <w:spacing w:val="-5"/>
        </w:rPr>
        <w:t>一旦投入量产，再想对产</w:t>
      </w:r>
    </w:p>
    <w:p>
      <w:pPr>
        <w:spacing w:line="218" w:lineRule="auto"/>
        <w:sectPr>
          <w:footerReference w:type="default" r:id="rId164"/>
          <w:pgSz w:w="8640" w:h="12580"/>
          <w:pgMar w:top="400" w:right="635" w:bottom="400" w:left="599" w:header="0" w:footer="301" w:gutter="0"/>
        </w:sectPr>
        <w:rPr>
          <w:rFonts w:ascii="SimSun" w:hAnsi="SimSun" w:eastAsia="SimSun" w:cs="SimSun"/>
          <w:sz w:val="21"/>
          <w:szCs w:val="21"/>
        </w:rPr>
      </w:pPr>
    </w:p>
    <w:p>
      <w:pPr>
        <w:ind w:left="4229"/>
        <w:spacing w:before="165" w:line="222" w:lineRule="auto"/>
        <w:rPr>
          <w:rFonts w:ascii="SimHei" w:hAnsi="SimHei" w:eastAsia="SimHei" w:cs="SimHei"/>
          <w:sz w:val="17"/>
          <w:szCs w:val="17"/>
        </w:rPr>
      </w:pPr>
      <w:r>
        <w:pict>
          <v:shape id="_x0000_s152" style="position:absolute;margin-left:275.998pt;margin-top:335.342pt;mso-position-vertical-relative:page;mso-position-horizontal-relative:page;width:47.85pt;height:12.1pt;z-index:252554240;" o:allowincell="f" filled="false" stroked="false" type="#_x0000_t202">
            <v:fill on="false"/>
            <v:stroke on="false"/>
            <v:path/>
            <v:imagedata o:title=""/>
            <o:lock v:ext="edit" aspectratio="false"/>
            <v:textbox inset="0mm,0mm,0mm,0mm">
              <w:txbxContent>
                <w:p>
                  <w:pPr>
                    <w:ind w:right="2"/>
                    <w:spacing w:before="20" w:line="219" w:lineRule="auto"/>
                    <w:jc w:val="right"/>
                    <w:rPr>
                      <w:rFonts w:ascii="SimSun" w:hAnsi="SimSun" w:eastAsia="SimSun" w:cs="SimSun"/>
                      <w:sz w:val="17"/>
                      <w:szCs w:val="17"/>
                    </w:rPr>
                  </w:pPr>
                  <w:r>
                    <w:rPr>
                      <w:rFonts w:ascii="SimSun" w:hAnsi="SimSun" w:eastAsia="SimSun" w:cs="SimSun"/>
                      <w:sz w:val="17"/>
                      <w:szCs w:val="17"/>
                      <w:spacing w:val="-13"/>
                      <w:w w:val="98"/>
                    </w:rPr>
                    <w:t>敏捷</w:t>
                  </w:r>
                  <w:r>
                    <w:rPr>
                      <w:rFonts w:ascii="SimSun" w:hAnsi="SimSun" w:eastAsia="SimSun" w:cs="SimSun"/>
                      <w:sz w:val="17"/>
                      <w:szCs w:val="17"/>
                      <w:spacing w:val="-12"/>
                      <w:w w:val="98"/>
                    </w:rPr>
                    <w:t>开发模</w:t>
                  </w:r>
                  <w:r>
                    <w:rPr>
                      <w:rFonts w:ascii="SimSun" w:hAnsi="SimSun" w:eastAsia="SimSun" w:cs="SimSun"/>
                      <w:sz w:val="17"/>
                      <w:szCs w:val="17"/>
                      <w:spacing w:val="-10"/>
                      <w:w w:val="98"/>
                    </w:rPr>
                    <w:t>式</w:t>
                  </w:r>
                </w:p>
              </w:txbxContent>
            </v:textbox>
          </v:shape>
        </w:pict>
      </w:r>
      <w:r>
        <w:drawing>
          <wp:anchor distT="0" distB="0" distL="0" distR="0" simplePos="0" relativeHeight="252553216" behindDoc="0" locked="0" layoutInCell="0" allowOverlap="1">
            <wp:simplePos x="0" y="0"/>
            <wp:positionH relativeFrom="page">
              <wp:posOffset>2774966</wp:posOffset>
            </wp:positionH>
            <wp:positionV relativeFrom="page">
              <wp:posOffset>4387856</wp:posOffset>
            </wp:positionV>
            <wp:extent cx="2285963" cy="1365263"/>
            <wp:effectExtent l="0" t="0" r="0" b="0"/>
            <wp:wrapNone/>
            <wp:docPr id="176" name="IM 176"/>
            <wp:cNvGraphicFramePr/>
            <a:graphic>
              <a:graphicData uri="http://schemas.openxmlformats.org/drawingml/2006/picture">
                <pic:pic>
                  <pic:nvPicPr>
                    <pic:cNvPr id="176" name="IM 176"/>
                    <pic:cNvPicPr/>
                  </pic:nvPicPr>
                  <pic:blipFill>
                    <a:blip r:embed="rId167"/>
                    <a:stretch>
                      <a:fillRect/>
                    </a:stretch>
                  </pic:blipFill>
                  <pic:spPr>
                    <a:xfrm rot="0">
                      <a:off x="0" y="0"/>
                      <a:ext cx="2285963" cy="1365263"/>
                    </a:xfrm>
                    <a:prstGeom prst="rect">
                      <a:avLst/>
                    </a:prstGeom>
                  </pic:spPr>
                </pic:pic>
              </a:graphicData>
            </a:graphic>
          </wp:anchor>
        </w:drawing>
      </w:r>
      <w:r>
        <w:rPr>
          <w:rFonts w:ascii="SimHei" w:hAnsi="SimHei" w:eastAsia="SimHei" w:cs="SimHei"/>
          <w:sz w:val="17"/>
          <w:szCs w:val="17"/>
          <w:spacing w:val="9"/>
        </w:rPr>
        <w:t>第2章</w:t>
      </w:r>
      <w:r>
        <w:rPr>
          <w:rFonts w:ascii="SimHei" w:hAnsi="SimHei" w:eastAsia="SimHei" w:cs="SimHei"/>
          <w:sz w:val="17"/>
          <w:szCs w:val="17"/>
          <w:spacing w:val="24"/>
          <w:w w:val="101"/>
        </w:rPr>
        <w:t xml:space="preserve">  </w:t>
      </w:r>
      <w:r>
        <w:rPr>
          <w:rFonts w:ascii="SimHei" w:hAnsi="SimHei" w:eastAsia="SimHei" w:cs="SimHei"/>
          <w:sz w:val="17"/>
          <w:szCs w:val="17"/>
          <w:spacing w:val="9"/>
        </w:rPr>
        <w:t>战略：确定数字化的全局位置</w:t>
      </w:r>
    </w:p>
    <w:p>
      <w:pPr>
        <w:pStyle w:val="BodyText"/>
        <w:spacing w:line="266" w:lineRule="auto"/>
        <w:rPr/>
      </w:pPr>
      <w:r/>
    </w:p>
    <w:p>
      <w:pPr>
        <w:pStyle w:val="BodyText"/>
        <w:spacing w:line="267" w:lineRule="auto"/>
        <w:rPr/>
      </w:pPr>
      <w:r/>
    </w:p>
    <w:p>
      <w:pPr>
        <w:spacing w:before="71" w:line="391" w:lineRule="exact"/>
        <w:rPr>
          <w:rFonts w:ascii="SimSun" w:hAnsi="SimSun" w:eastAsia="SimSun" w:cs="SimSun"/>
          <w:sz w:val="22"/>
          <w:szCs w:val="22"/>
        </w:rPr>
      </w:pPr>
      <w:r>
        <w:rPr>
          <w:rFonts w:ascii="SimSun" w:hAnsi="SimSun" w:eastAsia="SimSun" w:cs="SimSun"/>
          <w:sz w:val="22"/>
          <w:szCs w:val="22"/>
          <w:spacing w:val="-9"/>
          <w:position w:val="12"/>
        </w:rPr>
        <w:t>品设计做修改就很困难了。有时候由于一些问题没有被</w:t>
      </w:r>
      <w:r>
        <w:rPr>
          <w:rFonts w:ascii="SimSun" w:hAnsi="SimSun" w:eastAsia="SimSun" w:cs="SimSun"/>
          <w:sz w:val="22"/>
          <w:szCs w:val="22"/>
          <w:spacing w:val="-10"/>
          <w:position w:val="12"/>
        </w:rPr>
        <w:t>及时发现，可能还会面临</w:t>
      </w:r>
    </w:p>
    <w:p>
      <w:pPr>
        <w:spacing w:line="219" w:lineRule="auto"/>
        <w:rPr>
          <w:rFonts w:ascii="SimSun" w:hAnsi="SimSun" w:eastAsia="SimSun" w:cs="SimSun"/>
          <w:sz w:val="22"/>
          <w:szCs w:val="22"/>
        </w:rPr>
      </w:pPr>
      <w:r>
        <w:rPr>
          <w:rFonts w:ascii="SimSun" w:hAnsi="SimSun" w:eastAsia="SimSun" w:cs="SimSun"/>
          <w:sz w:val="22"/>
          <w:szCs w:val="22"/>
          <w:spacing w:val="-15"/>
        </w:rPr>
        <w:t>召回、维修等严重的问题，从而给用户和企业造成</w:t>
      </w:r>
      <w:r>
        <w:rPr>
          <w:rFonts w:ascii="SimSun" w:hAnsi="SimSun" w:eastAsia="SimSun" w:cs="SimSun"/>
          <w:sz w:val="22"/>
          <w:szCs w:val="22"/>
          <w:spacing w:val="-16"/>
        </w:rPr>
        <w:t>重大的损失。</w:t>
      </w:r>
    </w:p>
    <w:p>
      <w:pPr>
        <w:ind w:right="79" w:firstLine="400"/>
        <w:spacing w:before="114" w:line="305" w:lineRule="auto"/>
        <w:rPr>
          <w:rFonts w:ascii="SimSun" w:hAnsi="SimSun" w:eastAsia="SimSun" w:cs="SimSun"/>
          <w:sz w:val="22"/>
          <w:szCs w:val="22"/>
        </w:rPr>
      </w:pPr>
      <w:r>
        <w:rPr>
          <w:rFonts w:ascii="SimSun" w:hAnsi="SimSun" w:eastAsia="SimSun" w:cs="SimSun"/>
          <w:sz w:val="22"/>
          <w:szCs w:val="22"/>
          <w:spacing w:val="-9"/>
        </w:rPr>
        <w:t>而对于互联网行业来说，是可以接受目前给用户提供的产品并</w:t>
      </w:r>
      <w:r>
        <w:rPr>
          <w:rFonts w:ascii="SimSun" w:hAnsi="SimSun" w:eastAsia="SimSun" w:cs="SimSun"/>
          <w:sz w:val="22"/>
          <w:szCs w:val="22"/>
          <w:spacing w:val="-10"/>
        </w:rPr>
        <w:t>不完善的情况</w:t>
      </w:r>
      <w:r>
        <w:rPr>
          <w:rFonts w:ascii="SimSun" w:hAnsi="SimSun" w:eastAsia="SimSun" w:cs="SimSun"/>
          <w:sz w:val="22"/>
          <w:szCs w:val="22"/>
        </w:rPr>
        <w:t xml:space="preserve"> </w:t>
      </w:r>
      <w:r>
        <w:rPr>
          <w:rFonts w:ascii="SimSun" w:hAnsi="SimSun" w:eastAsia="SimSun" w:cs="SimSun"/>
          <w:sz w:val="22"/>
          <w:szCs w:val="22"/>
          <w:spacing w:val="-10"/>
        </w:rPr>
        <w:t>的。互联网公司一般不会详细制定一整套宏大的计划，并一次性把计划内的功能</w:t>
      </w:r>
      <w:r>
        <w:rPr>
          <w:rFonts w:ascii="SimSun" w:hAnsi="SimSun" w:eastAsia="SimSun" w:cs="SimSun"/>
          <w:sz w:val="22"/>
          <w:szCs w:val="22"/>
          <w:spacing w:val="9"/>
        </w:rPr>
        <w:t xml:space="preserve"> </w:t>
      </w:r>
      <w:r>
        <w:rPr>
          <w:rFonts w:ascii="SimSun" w:hAnsi="SimSun" w:eastAsia="SimSun" w:cs="SimSun"/>
          <w:sz w:val="22"/>
          <w:szCs w:val="22"/>
          <w:spacing w:val="-16"/>
        </w:rPr>
        <w:t>模块全都做出来，然后推向市场，而是先做一个</w:t>
      </w:r>
      <w:r>
        <w:rPr>
          <w:rFonts w:ascii="SimSun" w:hAnsi="SimSun" w:eastAsia="SimSun" w:cs="SimSun"/>
          <w:sz w:val="22"/>
          <w:szCs w:val="22"/>
          <w:spacing w:val="-17"/>
        </w:rPr>
        <w:t>最基础但功能可以闭环，可靠性、</w:t>
      </w:r>
      <w:r>
        <w:rPr>
          <w:rFonts w:ascii="SimSun" w:hAnsi="SimSun" w:eastAsia="SimSun" w:cs="SimSun"/>
          <w:sz w:val="22"/>
          <w:szCs w:val="22"/>
        </w:rPr>
        <w:t xml:space="preserve"> </w:t>
      </w:r>
      <w:r>
        <w:rPr>
          <w:rFonts w:ascii="SimSun" w:hAnsi="SimSun" w:eastAsia="SimSun" w:cs="SimSun"/>
          <w:sz w:val="22"/>
          <w:szCs w:val="22"/>
          <w:spacing w:val="-10"/>
        </w:rPr>
        <w:t>用户体验等可以接受的产品，将其先发布给用户使用。在之后的使用过程中再慢</w:t>
      </w:r>
      <w:r>
        <w:rPr>
          <w:rFonts w:ascii="SimSun" w:hAnsi="SimSun" w:eastAsia="SimSun" w:cs="SimSun"/>
          <w:sz w:val="22"/>
          <w:szCs w:val="22"/>
          <w:spacing w:val="8"/>
        </w:rPr>
        <w:t xml:space="preserve"> </w:t>
      </w:r>
      <w:r>
        <w:rPr>
          <w:rFonts w:ascii="SimSun" w:hAnsi="SimSun" w:eastAsia="SimSun" w:cs="SimSun"/>
          <w:sz w:val="22"/>
          <w:szCs w:val="22"/>
          <w:spacing w:val="-10"/>
        </w:rPr>
        <w:t>慢地增加和优化功能，让产品完善起来，这个过程就叫作迭代。而基于互联网技</w:t>
      </w:r>
      <w:r>
        <w:rPr>
          <w:rFonts w:ascii="SimSun" w:hAnsi="SimSun" w:eastAsia="SimSun" w:cs="SimSun"/>
          <w:sz w:val="22"/>
          <w:szCs w:val="22"/>
          <w:spacing w:val="7"/>
        </w:rPr>
        <w:t xml:space="preserve"> </w:t>
      </w:r>
      <w:r>
        <w:rPr>
          <w:rFonts w:ascii="SimSun" w:hAnsi="SimSun" w:eastAsia="SimSun" w:cs="SimSun"/>
          <w:sz w:val="22"/>
          <w:szCs w:val="22"/>
          <w:spacing w:val="-10"/>
        </w:rPr>
        <w:t>术层面的诸多特性，互联网产品的迭代速度往往很快。有些互联网产品在一周甚</w:t>
      </w:r>
      <w:r>
        <w:rPr>
          <w:rFonts w:ascii="SimSun" w:hAnsi="SimSun" w:eastAsia="SimSun" w:cs="SimSun"/>
          <w:sz w:val="22"/>
          <w:szCs w:val="22"/>
          <w:spacing w:val="7"/>
        </w:rPr>
        <w:t xml:space="preserve"> </w:t>
      </w:r>
      <w:r>
        <w:rPr>
          <w:rFonts w:ascii="SimSun" w:hAnsi="SimSun" w:eastAsia="SimSun" w:cs="SimSun"/>
          <w:sz w:val="22"/>
          <w:szCs w:val="22"/>
          <w:spacing w:val="-16"/>
        </w:rPr>
        <w:t>至更短的时间内就可以发布一个含有优化功能的新版本。</w:t>
      </w:r>
    </w:p>
    <w:p>
      <w:pPr>
        <w:ind w:firstLine="400"/>
        <w:spacing w:before="159" w:line="319" w:lineRule="auto"/>
        <w:rPr>
          <w:rFonts w:ascii="SimSun" w:hAnsi="SimSun" w:eastAsia="SimSun" w:cs="SimSun"/>
          <w:sz w:val="22"/>
          <w:szCs w:val="22"/>
        </w:rPr>
      </w:pPr>
      <w:r>
        <w:rPr>
          <w:rFonts w:ascii="SimSun" w:hAnsi="SimSun" w:eastAsia="SimSun" w:cs="SimSun"/>
          <w:sz w:val="22"/>
          <w:szCs w:val="22"/>
          <w:spacing w:val="-9"/>
        </w:rPr>
        <w:t>将整个体系规划清楚，把所有模块的业务逻辑思考清楚，然后再进入大规模</w:t>
      </w:r>
      <w:r>
        <w:rPr>
          <w:rFonts w:ascii="SimSun" w:hAnsi="SimSun" w:eastAsia="SimSun" w:cs="SimSun"/>
          <w:sz w:val="22"/>
          <w:szCs w:val="22"/>
          <w:spacing w:val="15"/>
        </w:rPr>
        <w:t xml:space="preserve"> </w:t>
      </w:r>
      <w:r>
        <w:rPr>
          <w:rFonts w:ascii="SimSun" w:hAnsi="SimSun" w:eastAsia="SimSun" w:cs="SimSun"/>
          <w:sz w:val="22"/>
          <w:szCs w:val="22"/>
          <w:spacing w:val="-10"/>
        </w:rPr>
        <w:t>生产的模式，</w:t>
      </w:r>
      <w:r>
        <w:rPr>
          <w:rFonts w:ascii="SimSun" w:hAnsi="SimSun" w:eastAsia="SimSun" w:cs="SimSun"/>
          <w:sz w:val="22"/>
          <w:szCs w:val="22"/>
          <w:spacing w:val="23"/>
        </w:rPr>
        <w:t xml:space="preserve"> </w:t>
      </w:r>
      <w:r>
        <w:rPr>
          <w:rFonts w:ascii="SimSun" w:hAnsi="SimSun" w:eastAsia="SimSun" w:cs="SimSun"/>
          <w:sz w:val="22"/>
          <w:szCs w:val="22"/>
          <w:spacing w:val="-10"/>
        </w:rPr>
        <w:t>一般称之为“瀑布流开发模式”,很</w:t>
      </w:r>
      <w:r>
        <w:rPr>
          <w:rFonts w:ascii="SimSun" w:hAnsi="SimSun" w:eastAsia="SimSun" w:cs="SimSun"/>
          <w:sz w:val="22"/>
          <w:szCs w:val="22"/>
          <w:spacing w:val="-11"/>
        </w:rPr>
        <w:t>多制造业公司，包括很多传统 </w:t>
      </w:r>
      <w:r>
        <w:rPr>
          <w:rFonts w:ascii="SimSun" w:hAnsi="SimSun" w:eastAsia="SimSun" w:cs="SimSun"/>
          <w:sz w:val="22"/>
          <w:szCs w:val="22"/>
          <w:spacing w:val="-14"/>
        </w:rPr>
        <w:t>的</w:t>
      </w:r>
      <w:r>
        <w:rPr>
          <w:rFonts w:ascii="SimSun" w:hAnsi="SimSun" w:eastAsia="SimSun" w:cs="SimSun"/>
          <w:sz w:val="22"/>
          <w:szCs w:val="22"/>
          <w:spacing w:val="-61"/>
        </w:rPr>
        <w:t xml:space="preserve"> </w:t>
      </w:r>
      <w:r>
        <w:rPr>
          <w:rFonts w:ascii="Times New Roman" w:hAnsi="Times New Roman" w:eastAsia="Times New Roman" w:cs="Times New Roman"/>
          <w:sz w:val="22"/>
          <w:szCs w:val="22"/>
          <w:spacing w:val="-14"/>
        </w:rPr>
        <w:t>IT</w:t>
      </w:r>
      <w:r>
        <w:rPr>
          <w:rFonts w:ascii="SimSun" w:hAnsi="SimSun" w:eastAsia="SimSun" w:cs="SimSun"/>
          <w:sz w:val="22"/>
          <w:szCs w:val="22"/>
          <w:spacing w:val="-14"/>
        </w:rPr>
        <w:t>公司都在使用这类模式进行产品研发。而互联网公司惯用的这种“小步快跑，</w:t>
      </w:r>
    </w:p>
    <w:p>
      <w:pPr>
        <w:spacing w:line="219" w:lineRule="auto"/>
        <w:rPr>
          <w:rFonts w:ascii="SimSun" w:hAnsi="SimSun" w:eastAsia="SimSun" w:cs="SimSun"/>
          <w:sz w:val="22"/>
          <w:szCs w:val="22"/>
        </w:rPr>
      </w:pPr>
      <w:r>
        <w:rPr>
          <w:rFonts w:ascii="SimSun" w:hAnsi="SimSun" w:eastAsia="SimSun" w:cs="SimSun"/>
          <w:sz w:val="22"/>
          <w:szCs w:val="22"/>
          <w:spacing w:val="-14"/>
        </w:rPr>
        <w:t>快速迭代，逐渐完善”的研发模式，我们一般称之为“敏捷开发模式”。</w:t>
      </w:r>
    </w:p>
    <w:p>
      <w:pPr>
        <w:pStyle w:val="BodyText"/>
        <w:spacing w:line="241" w:lineRule="auto"/>
        <w:rPr/>
      </w:pPr>
      <w:r/>
    </w:p>
    <w:p>
      <w:pPr>
        <w:pStyle w:val="BodyText"/>
        <w:spacing w:line="242" w:lineRule="auto"/>
        <w:rPr/>
      </w:pPr>
      <w:r/>
    </w:p>
    <w:p>
      <w:pPr>
        <w:pStyle w:val="BodyText"/>
        <w:spacing w:line="2282" w:lineRule="exact"/>
        <w:rPr/>
      </w:pPr>
      <w:r>
        <w:rPr>
          <w:position w:val="-45"/>
        </w:rPr>
        <w:pict>
          <v:group id="_x0000_s154" style="mso-position-vertical-relative:line;mso-position-horizontal-relative:char;width:177.9pt;height:114.1pt;" filled="false" stroked="false" coordsize="3557,2281" coordorigin="0,0">
            <v:shape id="_x0000_s156" style="position:absolute;left:240;top:183;width:3070;height:1950;" filled="false" stroked="false" type="#_x0000_t75">
              <v:imagedata o:title="" r:id="rId168"/>
            </v:shape>
            <v:shape id="_x0000_s158" style="position:absolute;left:-20;top:-20;width:2246;height:2321;" filled="false" stroked="false" type="#_x0000_t202">
              <v:fill on="false"/>
              <v:stroke on="false"/>
              <v:path/>
              <v:imagedata o:title=""/>
              <o:lock v:ext="edit" aspectratio="false"/>
              <v:textbox inset="0mm,0mm,0mm,0mm">
                <w:txbxContent>
                  <w:p>
                    <w:pPr>
                      <w:spacing w:before="20" w:line="157" w:lineRule="auto"/>
                      <w:jc w:val="right"/>
                      <w:rPr>
                        <w:rFonts w:ascii="SimSun" w:hAnsi="SimSun" w:eastAsia="SimSun" w:cs="SimSun"/>
                        <w:sz w:val="17"/>
                        <w:szCs w:val="17"/>
                      </w:rPr>
                    </w:pPr>
                    <w:r>
                      <w:rPr>
                        <w:rFonts w:ascii="SimSun" w:hAnsi="SimSun" w:eastAsia="SimSun" w:cs="SimSun"/>
                        <w:sz w:val="17"/>
                        <w:szCs w:val="17"/>
                        <w:spacing w:val="-13"/>
                        <w:w w:val="94"/>
                      </w:rPr>
                      <w:t>瀑布流开发</w:t>
                    </w:r>
                    <w:r>
                      <w:rPr>
                        <w:rFonts w:ascii="SimSun" w:hAnsi="SimSun" w:eastAsia="SimSun" w:cs="SimSun"/>
                        <w:sz w:val="17"/>
                        <w:szCs w:val="17"/>
                        <w:spacing w:val="-12"/>
                        <w:w w:val="94"/>
                      </w:rPr>
                      <w:t>模</w:t>
                    </w:r>
                    <w:r>
                      <w:rPr>
                        <w:rFonts w:ascii="SimSun" w:hAnsi="SimSun" w:eastAsia="SimSun" w:cs="SimSun"/>
                        <w:sz w:val="17"/>
                        <w:szCs w:val="17"/>
                        <w:spacing w:val="-7"/>
                        <w:w w:val="94"/>
                      </w:rPr>
                      <w:t>式</w:t>
                    </w:r>
                  </w:p>
                  <w:p>
                    <w:pPr>
                      <w:ind w:left="20"/>
                      <w:spacing w:line="190" w:lineRule="auto"/>
                      <w:rPr>
                        <w:rFonts w:ascii="SimSun" w:hAnsi="SimSun" w:eastAsia="SimSun" w:cs="SimSun"/>
                        <w:sz w:val="17"/>
                        <w:szCs w:val="17"/>
                      </w:rPr>
                    </w:pPr>
                    <w:r>
                      <w:rPr>
                        <w:rFonts w:ascii="SimSun" w:hAnsi="SimSun" w:eastAsia="SimSun" w:cs="SimSun"/>
                        <w:sz w:val="17"/>
                        <w:szCs w:val="17"/>
                        <w:spacing w:val="-13"/>
                        <w:w w:val="98"/>
                      </w:rPr>
                      <w:t>用户价值</w:t>
                    </w:r>
                  </w:p>
                  <w:p>
                    <w:pPr>
                      <w:ind w:left="789" w:right="130" w:firstLine="10"/>
                      <w:spacing w:before="62" w:line="212" w:lineRule="auto"/>
                      <w:rPr>
                        <w:rFonts w:ascii="SimSun" w:hAnsi="SimSun" w:eastAsia="SimSun" w:cs="SimSun"/>
                        <w:sz w:val="17"/>
                        <w:szCs w:val="17"/>
                      </w:rPr>
                    </w:pPr>
                    <w:r>
                      <w:rPr>
                        <w:rFonts w:ascii="SimSun" w:hAnsi="SimSun" w:eastAsia="SimSun" w:cs="SimSun"/>
                        <w:sz w:val="17"/>
                        <w:szCs w:val="17"/>
                        <w:spacing w:val="-20"/>
                        <w:w w:val="97"/>
                      </w:rPr>
                      <w:t>如果发现严重问题，</w:t>
                    </w:r>
                    <w:r>
                      <w:rPr>
                        <w:rFonts w:ascii="SimSun" w:hAnsi="SimSun" w:eastAsia="SimSun" w:cs="SimSun"/>
                        <w:sz w:val="17"/>
                        <w:szCs w:val="17"/>
                        <w:spacing w:val="9"/>
                      </w:rPr>
                      <w:t xml:space="preserve"> </w:t>
                    </w:r>
                    <w:r>
                      <w:rPr>
                        <w:rFonts w:ascii="SimSun" w:hAnsi="SimSun" w:eastAsia="SimSun" w:cs="SimSun"/>
                        <w:sz w:val="17"/>
                        <w:szCs w:val="17"/>
                        <w:spacing w:val="-17"/>
                        <w:w w:val="99"/>
                      </w:rPr>
                      <w:t>则难以推倒重来</w:t>
                    </w:r>
                  </w:p>
                  <w:p>
                    <w:pPr>
                      <w:spacing w:line="410" w:lineRule="auto"/>
                      <w:rPr>
                        <w:rFonts w:ascii="Arial"/>
                        <w:sz w:val="21"/>
                      </w:rPr>
                    </w:pPr>
                    <w:r/>
                  </w:p>
                  <w:p>
                    <w:pPr>
                      <w:ind w:left="549"/>
                      <w:spacing w:before="55" w:line="239" w:lineRule="auto"/>
                      <w:rPr>
                        <w:rFonts w:ascii="SimSun" w:hAnsi="SimSun" w:eastAsia="SimSun" w:cs="SimSun"/>
                        <w:sz w:val="17"/>
                        <w:szCs w:val="17"/>
                      </w:rPr>
                    </w:pPr>
                    <w:r>
                      <w:rPr>
                        <w:rFonts w:ascii="SimSun" w:hAnsi="SimSun" w:eastAsia="SimSun" w:cs="SimSun"/>
                        <w:sz w:val="17"/>
                        <w:szCs w:val="17"/>
                        <w:spacing w:val="-13"/>
                      </w:rPr>
                      <w:t>闭门造车，往</w:t>
                    </w:r>
                  </w:p>
                  <w:p>
                    <w:pPr>
                      <w:ind w:left="549"/>
                      <w:spacing w:line="189" w:lineRule="auto"/>
                      <w:rPr>
                        <w:rFonts w:ascii="SimSun" w:hAnsi="SimSun" w:eastAsia="SimSun" w:cs="SimSun"/>
                        <w:sz w:val="17"/>
                        <w:szCs w:val="17"/>
                      </w:rPr>
                    </w:pPr>
                    <w:r>
                      <w:rPr>
                        <w:rFonts w:ascii="SimSun" w:hAnsi="SimSun" w:eastAsia="SimSun" w:cs="SimSun"/>
                        <w:sz w:val="17"/>
                        <w:szCs w:val="17"/>
                        <w:spacing w:val="-13"/>
                      </w:rPr>
                      <w:t>往聚集很多不</w:t>
                    </w:r>
                  </w:p>
                  <w:p>
                    <w:pPr>
                      <w:ind w:left="549"/>
                      <w:spacing w:line="204" w:lineRule="auto"/>
                      <w:rPr>
                        <w:rFonts w:ascii="SimSun" w:hAnsi="SimSun" w:eastAsia="SimSun" w:cs="SimSun"/>
                        <w:sz w:val="17"/>
                        <w:szCs w:val="17"/>
                      </w:rPr>
                    </w:pPr>
                    <w:r>
                      <w:rPr>
                        <w:rFonts w:ascii="SimSun" w:hAnsi="SimSun" w:eastAsia="SimSun" w:cs="SimSun"/>
                        <w:sz w:val="17"/>
                        <w:szCs w:val="17"/>
                        <w:spacing w:val="-19"/>
                        <w:w w:val="99"/>
                      </w:rPr>
                      <w:t>实用的功能</w:t>
                    </w:r>
                  </w:p>
                  <w:p>
                    <w:pPr>
                      <w:ind w:left="490"/>
                      <w:spacing w:before="287" w:line="220" w:lineRule="auto"/>
                      <w:rPr>
                        <w:rFonts w:ascii="SimSun" w:hAnsi="SimSun" w:eastAsia="SimSun" w:cs="SimSun"/>
                        <w:sz w:val="17"/>
                        <w:szCs w:val="17"/>
                      </w:rPr>
                    </w:pPr>
                    <w:r>
                      <w:rPr>
                        <w:rFonts w:ascii="SimSun" w:hAnsi="SimSun" w:eastAsia="SimSun" w:cs="SimSun"/>
                        <w:sz w:val="17"/>
                        <w:szCs w:val="17"/>
                        <w:spacing w:val="-12"/>
                      </w:rPr>
                      <w:t>需求  设计与开发</w:t>
                    </w:r>
                  </w:p>
                </w:txbxContent>
              </v:textbox>
            </v:shape>
            <v:shape id="_x0000_s160" style="position:absolute;left:1870;top:1540;width:1708;height:760;" filled="false" stroked="false" type="#_x0000_t202">
              <v:fill on="false"/>
              <v:stroke on="false"/>
              <v:path/>
              <v:imagedata o:title=""/>
              <o:lock v:ext="edit" aspectratio="false"/>
              <v:textbox inset="0mm,0mm,0mm,0mm">
                <w:txbxContent>
                  <w:p>
                    <w:pPr>
                      <w:ind w:left="119"/>
                      <w:spacing w:before="19" w:line="227" w:lineRule="auto"/>
                      <w:rPr>
                        <w:rFonts w:ascii="SimSun" w:hAnsi="SimSun" w:eastAsia="SimSun" w:cs="SimSun"/>
                        <w:sz w:val="17"/>
                        <w:szCs w:val="17"/>
                      </w:rPr>
                    </w:pPr>
                    <w:r>
                      <w:rPr>
                        <w:rFonts w:ascii="SimSun" w:hAnsi="SimSun" w:eastAsia="SimSun" w:cs="SimSun"/>
                        <w:sz w:val="17"/>
                        <w:szCs w:val="17"/>
                        <w:spacing w:val="-13"/>
                        <w:w w:val="98"/>
                      </w:rPr>
                      <w:t>交付测试前无法有</w:t>
                    </w:r>
                  </w:p>
                  <w:p>
                    <w:pPr>
                      <w:ind w:left="79"/>
                      <w:spacing w:line="217" w:lineRule="auto"/>
                      <w:rPr>
                        <w:rFonts w:ascii="SimSun" w:hAnsi="SimSun" w:eastAsia="SimSun" w:cs="SimSun"/>
                        <w:sz w:val="17"/>
                        <w:szCs w:val="17"/>
                      </w:rPr>
                    </w:pPr>
                    <w:r>
                      <w:rPr>
                        <w:rFonts w:ascii="SimSun" w:hAnsi="SimSun" w:eastAsia="SimSun" w:cs="SimSun"/>
                        <w:sz w:val="17"/>
                        <w:szCs w:val="17"/>
                        <w:spacing w:val="-12"/>
                      </w:rPr>
                      <w:t>效验证用户价值</w:t>
                    </w:r>
                  </w:p>
                  <w:p>
                    <w:pPr>
                      <w:ind w:left="20"/>
                      <w:spacing w:before="140" w:line="219" w:lineRule="auto"/>
                      <w:rPr>
                        <w:rFonts w:ascii="SimSun" w:hAnsi="SimSun" w:eastAsia="SimSun" w:cs="SimSun"/>
                        <w:sz w:val="17"/>
                        <w:szCs w:val="17"/>
                      </w:rPr>
                    </w:pPr>
                    <w:r>
                      <w:rPr>
                        <w:rFonts w:ascii="SimSun" w:hAnsi="SimSun" w:eastAsia="SimSun" w:cs="SimSun"/>
                        <w:sz w:val="17"/>
                        <w:szCs w:val="17"/>
                        <w:spacing w:val="-11"/>
                      </w:rPr>
                      <w:t>测试  验收</w:t>
                    </w:r>
                    <w:r>
                      <w:rPr>
                        <w:rFonts w:ascii="SimSun" w:hAnsi="SimSun" w:eastAsia="SimSun" w:cs="SimSun"/>
                        <w:sz w:val="17"/>
                        <w:szCs w:val="17"/>
                        <w:spacing w:val="46"/>
                      </w:rPr>
                      <w:t xml:space="preserve">  </w:t>
                    </w:r>
                    <w:r>
                      <w:rPr>
                        <w:rFonts w:ascii="SimSun" w:hAnsi="SimSun" w:eastAsia="SimSun" w:cs="SimSun"/>
                        <w:sz w:val="17"/>
                        <w:szCs w:val="17"/>
                        <w:spacing w:val="-11"/>
                      </w:rPr>
                      <w:t>时间成本</w:t>
                    </w:r>
                  </w:p>
                </w:txbxContent>
              </v:textbox>
            </v:shape>
            <v:shape id="_x0000_s162" style="position:absolute;left:2479;top:414;width:118;height:158;"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7"/>
                        <w:szCs w:val="17"/>
                      </w:rPr>
                    </w:pPr>
                    <w:r>
                      <w:rPr>
                        <w:rFonts w:ascii="SimSun" w:hAnsi="SimSun" w:eastAsia="SimSun" w:cs="SimSun"/>
                        <w:sz w:val="17"/>
                        <w:szCs w:val="17"/>
                      </w:rPr>
                      <w:t>9</w:t>
                    </w:r>
                  </w:p>
                </w:txbxContent>
              </v:textbox>
            </v:shape>
          </v:group>
        </w:pict>
      </w:r>
    </w:p>
    <w:p>
      <w:pPr>
        <w:ind w:left="2100"/>
        <w:spacing w:before="208" w:line="219" w:lineRule="auto"/>
        <w:rPr>
          <w:rFonts w:ascii="SimSun" w:hAnsi="SimSun" w:eastAsia="SimSun" w:cs="SimSun"/>
          <w:sz w:val="17"/>
          <w:szCs w:val="17"/>
        </w:rPr>
      </w:pPr>
      <w:r>
        <w:rPr>
          <w:rFonts w:ascii="SimSun" w:hAnsi="SimSun" w:eastAsia="SimSun" w:cs="SimSun"/>
          <w:sz w:val="17"/>
          <w:szCs w:val="17"/>
          <w:spacing w:val="13"/>
        </w:rPr>
        <w:t>图2-</w:t>
      </w:r>
      <w:r>
        <w:rPr>
          <w:rFonts w:ascii="SimSun" w:hAnsi="SimSun" w:eastAsia="SimSun" w:cs="SimSun"/>
          <w:sz w:val="17"/>
          <w:szCs w:val="17"/>
          <w:spacing w:val="-48"/>
        </w:rPr>
        <w:t xml:space="preserve"> </w:t>
      </w:r>
      <w:r>
        <w:rPr>
          <w:rFonts w:ascii="SimSun" w:hAnsi="SimSun" w:eastAsia="SimSun" w:cs="SimSun"/>
          <w:sz w:val="17"/>
          <w:szCs w:val="17"/>
          <w:spacing w:val="13"/>
        </w:rPr>
        <w:t>3</w:t>
      </w:r>
      <w:r>
        <w:rPr>
          <w:rFonts w:ascii="SimSun" w:hAnsi="SimSun" w:eastAsia="SimSun" w:cs="SimSun"/>
          <w:sz w:val="17"/>
          <w:szCs w:val="17"/>
          <w:spacing w:val="4"/>
        </w:rPr>
        <w:t xml:space="preserve">  </w:t>
      </w:r>
      <w:r>
        <w:rPr>
          <w:rFonts w:ascii="SimSun" w:hAnsi="SimSun" w:eastAsia="SimSun" w:cs="SimSun"/>
          <w:sz w:val="17"/>
          <w:szCs w:val="17"/>
          <w:spacing w:val="13"/>
        </w:rPr>
        <w:t>瀑布流开发模式与敏捷开发模式</w:t>
      </w:r>
    </w:p>
    <w:p>
      <w:pPr>
        <w:pStyle w:val="BodyText"/>
        <w:spacing w:line="341" w:lineRule="auto"/>
        <w:rPr/>
      </w:pPr>
      <w:r/>
    </w:p>
    <w:p>
      <w:pPr>
        <w:ind w:right="63" w:firstLine="400"/>
        <w:spacing w:before="56" w:line="336" w:lineRule="auto"/>
        <w:jc w:val="both"/>
        <w:rPr>
          <w:rFonts w:ascii="SimSun" w:hAnsi="SimSun" w:eastAsia="SimSun" w:cs="SimSun"/>
          <w:sz w:val="22"/>
          <w:szCs w:val="22"/>
        </w:rPr>
      </w:pPr>
      <w:r>
        <w:rPr>
          <w:rFonts w:ascii="SimSun" w:hAnsi="SimSun" w:eastAsia="SimSun" w:cs="SimSun"/>
          <w:sz w:val="17"/>
          <w:szCs w:val="17"/>
          <w:spacing w:val="34"/>
        </w:rPr>
        <w:t>如图2</w:t>
      </w:r>
      <w:r>
        <w:rPr>
          <w:rFonts w:ascii="SimSun" w:hAnsi="SimSun" w:eastAsia="SimSun" w:cs="SimSun"/>
          <w:sz w:val="17"/>
          <w:szCs w:val="17"/>
          <w:spacing w:val="-42"/>
        </w:rPr>
        <w:t xml:space="preserve"> </w:t>
      </w:r>
      <w:r>
        <w:rPr>
          <w:rFonts w:ascii="SimSun" w:hAnsi="SimSun" w:eastAsia="SimSun" w:cs="SimSun"/>
          <w:sz w:val="17"/>
          <w:szCs w:val="17"/>
          <w:spacing w:val="34"/>
        </w:rPr>
        <w:t>-</w:t>
      </w:r>
      <w:r>
        <w:rPr>
          <w:rFonts w:ascii="SimSun" w:hAnsi="SimSun" w:eastAsia="SimSun" w:cs="SimSun"/>
          <w:sz w:val="17"/>
          <w:szCs w:val="17"/>
          <w:spacing w:val="-37"/>
        </w:rPr>
        <w:t xml:space="preserve"> </w:t>
      </w:r>
      <w:r>
        <w:rPr>
          <w:rFonts w:ascii="SimSun" w:hAnsi="SimSun" w:eastAsia="SimSun" w:cs="SimSun"/>
          <w:sz w:val="17"/>
          <w:szCs w:val="17"/>
          <w:spacing w:val="34"/>
        </w:rPr>
        <w:t>3所示，瀑布流开发模式的劣势主要在于机会成本方面，由于前期需投</w:t>
      </w:r>
      <w:r>
        <w:rPr>
          <w:rFonts w:ascii="SimSun" w:hAnsi="SimSun" w:eastAsia="SimSun" w:cs="SimSun"/>
          <w:sz w:val="17"/>
          <w:szCs w:val="17"/>
        </w:rPr>
        <w:t xml:space="preserve"> </w:t>
      </w:r>
      <w:r>
        <w:rPr>
          <w:rFonts w:ascii="SimSun" w:hAnsi="SimSun" w:eastAsia="SimSun" w:cs="SimSun"/>
          <w:sz w:val="22"/>
          <w:szCs w:val="22"/>
          <w:spacing w:val="-10"/>
        </w:rPr>
        <w:t>入大量的时间、精力和资源去做设计和开发，但无法获得用户的实际反馈，也无</w:t>
      </w:r>
      <w:r>
        <w:rPr>
          <w:rFonts w:ascii="SimSun" w:hAnsi="SimSun" w:eastAsia="SimSun" w:cs="SimSun"/>
          <w:sz w:val="22"/>
          <w:szCs w:val="22"/>
          <w:spacing w:val="7"/>
        </w:rPr>
        <w:t xml:space="preserve"> </w:t>
      </w:r>
      <w:r>
        <w:rPr>
          <w:rFonts w:ascii="SimSun" w:hAnsi="SimSun" w:eastAsia="SimSun" w:cs="SimSun"/>
          <w:sz w:val="22"/>
          <w:szCs w:val="22"/>
          <w:spacing w:val="-10"/>
        </w:rPr>
        <w:t>法获得客观的使用数据，所以有时会有闭门造车的情况发生，做出很多自己认为</w:t>
      </w:r>
      <w:r>
        <w:rPr>
          <w:rFonts w:ascii="SimSun" w:hAnsi="SimSun" w:eastAsia="SimSun" w:cs="SimSun"/>
          <w:sz w:val="22"/>
          <w:szCs w:val="22"/>
          <w:spacing w:val="9"/>
        </w:rPr>
        <w:t xml:space="preserve"> </w:t>
      </w:r>
      <w:r>
        <w:rPr>
          <w:rFonts w:ascii="SimSun" w:hAnsi="SimSun" w:eastAsia="SimSun" w:cs="SimSun"/>
          <w:sz w:val="22"/>
          <w:szCs w:val="22"/>
          <w:spacing w:val="-10"/>
        </w:rPr>
        <w:t>强大，但实际上用户并不需要的功能，同时也可能会错过一些市场机会。所以从</w:t>
      </w:r>
    </w:p>
    <w:p>
      <w:pPr>
        <w:spacing w:before="1" w:line="217" w:lineRule="auto"/>
        <w:rPr>
          <w:rFonts w:ascii="SimSun" w:hAnsi="SimSun" w:eastAsia="SimSun" w:cs="SimSun"/>
          <w:sz w:val="22"/>
          <w:szCs w:val="22"/>
        </w:rPr>
      </w:pPr>
      <w:r>
        <w:rPr>
          <w:rFonts w:ascii="SimSun" w:hAnsi="SimSun" w:eastAsia="SimSun" w:cs="SimSun"/>
          <w:sz w:val="22"/>
          <w:szCs w:val="22"/>
          <w:spacing w:val="-7"/>
        </w:rPr>
        <w:t>图2-3的左侧图中可以看出，用户价值随时间变化的曲线最初的斜率是很</w:t>
      </w:r>
      <w:r>
        <w:rPr>
          <w:rFonts w:ascii="SimSun" w:hAnsi="SimSun" w:eastAsia="SimSun" w:cs="SimSun"/>
          <w:sz w:val="22"/>
          <w:szCs w:val="22"/>
          <w:spacing w:val="-8"/>
        </w:rPr>
        <w:t>低的，</w:t>
      </w:r>
    </w:p>
    <w:p>
      <w:pPr>
        <w:spacing w:line="217" w:lineRule="auto"/>
        <w:sectPr>
          <w:footerReference w:type="default" r:id="rId166"/>
          <w:pgSz w:w="8640" w:h="12560"/>
          <w:pgMar w:top="400" w:right="659" w:bottom="427" w:left="539" w:header="0" w:footer="318" w:gutter="0"/>
        </w:sectPr>
        <w:rPr>
          <w:rFonts w:ascii="SimSun" w:hAnsi="SimSun" w:eastAsia="SimSun" w:cs="SimSun"/>
          <w:sz w:val="22"/>
          <w:szCs w:val="22"/>
        </w:rPr>
      </w:pPr>
    </w:p>
    <w:p>
      <w:pPr>
        <w:spacing w:before="166" w:line="215" w:lineRule="auto"/>
        <w:rPr>
          <w:rFonts w:ascii="SimHei" w:hAnsi="SimHei" w:eastAsia="SimHei" w:cs="SimHei"/>
          <w:sz w:val="21"/>
          <w:szCs w:val="21"/>
        </w:rPr>
      </w:pPr>
      <w:r>
        <w:drawing>
          <wp:anchor distT="0" distB="0" distL="0" distR="0" simplePos="0" relativeHeight="252567552" behindDoc="0" locked="0" layoutInCell="0" allowOverlap="1">
            <wp:simplePos x="0" y="0"/>
            <wp:positionH relativeFrom="page">
              <wp:posOffset>412742</wp:posOffset>
            </wp:positionH>
            <wp:positionV relativeFrom="page">
              <wp:posOffset>7048476</wp:posOffset>
            </wp:positionV>
            <wp:extent cx="914417" cy="6390"/>
            <wp:effectExtent l="0" t="0" r="0" b="0"/>
            <wp:wrapNone/>
            <wp:docPr id="178" name="IM 178"/>
            <wp:cNvGraphicFramePr/>
            <a:graphic>
              <a:graphicData uri="http://schemas.openxmlformats.org/drawingml/2006/picture">
                <pic:pic>
                  <pic:nvPicPr>
                    <pic:cNvPr id="178" name="IM 178"/>
                    <pic:cNvPicPr/>
                  </pic:nvPicPr>
                  <pic:blipFill>
                    <a:blip r:embed="rId170"/>
                    <a:stretch>
                      <a:fillRect/>
                    </a:stretch>
                  </pic:blipFill>
                  <pic:spPr>
                    <a:xfrm rot="0">
                      <a:off x="0" y="0"/>
                      <a:ext cx="914417" cy="6390"/>
                    </a:xfrm>
                    <a:prstGeom prst="rect">
                      <a:avLst/>
                    </a:prstGeom>
                  </pic:spPr>
                </pic:pic>
              </a:graphicData>
            </a:graphic>
          </wp:anchor>
        </w:drawing>
      </w:r>
      <w:r>
        <w:rPr>
          <w:rFonts w:ascii="SimHei" w:hAnsi="SimHei" w:eastAsia="SimHei" w:cs="SimHei"/>
          <w:sz w:val="21"/>
          <w:szCs w:val="21"/>
          <w:position w:val="-5"/>
        </w:rPr>
        <w:drawing>
          <wp:inline distT="0" distB="0" distL="0" distR="0">
            <wp:extent cx="6363" cy="139715"/>
            <wp:effectExtent l="0" t="0" r="0" b="0"/>
            <wp:docPr id="180" name="IM 180"/>
            <wp:cNvGraphicFramePr/>
            <a:graphic>
              <a:graphicData uri="http://schemas.openxmlformats.org/drawingml/2006/picture">
                <pic:pic>
                  <pic:nvPicPr>
                    <pic:cNvPr id="180" name="IM 180"/>
                    <pic:cNvPicPr/>
                  </pic:nvPicPr>
                  <pic:blipFill>
                    <a:blip r:embed="rId171"/>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46"/>
        </w:rPr>
        <w:t xml:space="preserve"> </w:t>
      </w:r>
      <w:r>
        <w:rPr>
          <w:rFonts w:ascii="SimHei" w:hAnsi="SimHei" w:eastAsia="SimHei" w:cs="SimHei"/>
          <w:sz w:val="21"/>
          <w:szCs w:val="21"/>
          <w:spacing w:val="-20"/>
          <w:w w:val="96"/>
        </w:rPr>
        <w:t>数字化思维：传统企业数字化转型指南</w:t>
      </w:r>
    </w:p>
    <w:p>
      <w:pPr>
        <w:pStyle w:val="BodyText"/>
        <w:spacing w:line="277" w:lineRule="auto"/>
        <w:rPr/>
      </w:pPr>
      <w:r/>
    </w:p>
    <w:p>
      <w:pPr>
        <w:pStyle w:val="BodyText"/>
        <w:spacing w:line="277" w:lineRule="auto"/>
        <w:rPr/>
      </w:pPr>
      <w:r/>
    </w:p>
    <w:p>
      <w:pPr>
        <w:ind w:left="10"/>
        <w:spacing w:before="68" w:line="218" w:lineRule="auto"/>
        <w:rPr>
          <w:rFonts w:ascii="SimSun" w:hAnsi="SimSun" w:eastAsia="SimSun" w:cs="SimSun"/>
          <w:sz w:val="21"/>
          <w:szCs w:val="21"/>
        </w:rPr>
      </w:pPr>
      <w:r>
        <w:rPr>
          <w:rFonts w:ascii="SimSun" w:hAnsi="SimSun" w:eastAsia="SimSun" w:cs="SimSun"/>
          <w:sz w:val="21"/>
          <w:szCs w:val="21"/>
          <w:spacing w:val="-6"/>
        </w:rPr>
        <w:t>到了测试、验收和销售阶段，才能够真正看出其价值。</w:t>
      </w:r>
    </w:p>
    <w:p>
      <w:pPr>
        <w:ind w:left="10" w:firstLine="390"/>
        <w:spacing w:before="142" w:line="334" w:lineRule="auto"/>
        <w:jc w:val="both"/>
        <w:rPr>
          <w:rFonts w:ascii="SimSun" w:hAnsi="SimSun" w:eastAsia="SimSun" w:cs="SimSun"/>
          <w:sz w:val="21"/>
          <w:szCs w:val="21"/>
        </w:rPr>
      </w:pPr>
      <w:r>
        <w:rPr>
          <w:rFonts w:ascii="SimSun" w:hAnsi="SimSun" w:eastAsia="SimSun" w:cs="SimSun"/>
          <w:sz w:val="21"/>
          <w:szCs w:val="21"/>
          <w:spacing w:val="1"/>
        </w:rPr>
        <w:t>敏捷开发模式可以规避上述问题，由于其最初就可以交付一个相对基础但场</w:t>
      </w:r>
      <w:r>
        <w:rPr>
          <w:rFonts w:ascii="SimSun" w:hAnsi="SimSun" w:eastAsia="SimSun" w:cs="SimSun"/>
          <w:sz w:val="21"/>
          <w:szCs w:val="21"/>
          <w:spacing w:val="8"/>
        </w:rPr>
        <w:t xml:space="preserve"> </w:t>
      </w:r>
      <w:r>
        <w:rPr>
          <w:rFonts w:ascii="SimSun" w:hAnsi="SimSun" w:eastAsia="SimSun" w:cs="SimSun"/>
          <w:sz w:val="21"/>
          <w:szCs w:val="21"/>
        </w:rPr>
        <w:t>景闭环的版本供用户使用，所以在产品的早期版本</w:t>
      </w:r>
      <w:r>
        <w:rPr>
          <w:rFonts w:ascii="SimSun" w:hAnsi="SimSun" w:eastAsia="SimSun" w:cs="SimSun"/>
          <w:sz w:val="21"/>
          <w:szCs w:val="21"/>
          <w:spacing w:val="-1"/>
        </w:rPr>
        <w:t>中就可以验证用户价值，收集</w:t>
      </w:r>
      <w:r>
        <w:rPr>
          <w:rFonts w:ascii="SimSun" w:hAnsi="SimSun" w:eastAsia="SimSun" w:cs="SimSun"/>
          <w:sz w:val="21"/>
          <w:szCs w:val="21"/>
        </w:rPr>
        <w:t xml:space="preserve"> </w:t>
      </w:r>
      <w:r>
        <w:rPr>
          <w:rFonts w:ascii="SimSun" w:hAnsi="SimSun" w:eastAsia="SimSun" w:cs="SimSun"/>
          <w:sz w:val="21"/>
          <w:szCs w:val="21"/>
          <w:spacing w:val="3"/>
        </w:rPr>
        <w:t>用户反馈，然后不断改进、优化，最终达到一个成熟、完善的状态。在图2-3的</w:t>
      </w:r>
      <w:r>
        <w:rPr>
          <w:rFonts w:ascii="SimSun" w:hAnsi="SimSun" w:eastAsia="SimSun" w:cs="SimSun"/>
          <w:sz w:val="21"/>
          <w:szCs w:val="21"/>
          <w:spacing w:val="12"/>
        </w:rPr>
        <w:t xml:space="preserve"> </w:t>
      </w:r>
      <w:r>
        <w:rPr>
          <w:rFonts w:ascii="SimSun" w:hAnsi="SimSun" w:eastAsia="SimSun" w:cs="SimSun"/>
          <w:sz w:val="21"/>
          <w:szCs w:val="21"/>
        </w:rPr>
        <w:t>右侧图中，用户价值曲线开始的斜率就比较高，因此在</w:t>
      </w:r>
      <w:r>
        <w:rPr>
          <w:rFonts w:ascii="SimSun" w:hAnsi="SimSun" w:eastAsia="SimSun" w:cs="SimSun"/>
          <w:sz w:val="21"/>
          <w:szCs w:val="21"/>
          <w:spacing w:val="-1"/>
        </w:rPr>
        <w:t>产品的早期版本中就可以</w:t>
      </w:r>
    </w:p>
    <w:p>
      <w:pPr>
        <w:ind w:left="10"/>
        <w:spacing w:before="1" w:line="217" w:lineRule="auto"/>
        <w:rPr>
          <w:rFonts w:ascii="SimSun" w:hAnsi="SimSun" w:eastAsia="SimSun" w:cs="SimSun"/>
          <w:sz w:val="21"/>
          <w:szCs w:val="21"/>
        </w:rPr>
      </w:pPr>
      <w:r>
        <w:rPr>
          <w:rFonts w:ascii="SimSun" w:hAnsi="SimSun" w:eastAsia="SimSun" w:cs="SimSun"/>
          <w:sz w:val="21"/>
          <w:szCs w:val="21"/>
          <w:spacing w:val="-5"/>
        </w:rPr>
        <w:t>判断其价值，如果发现价值不足也可以尽早做出调整，或者干脆放弃并止损。</w:t>
      </w:r>
    </w:p>
    <w:p>
      <w:pPr>
        <w:ind w:left="10" w:right="24" w:firstLine="390"/>
        <w:spacing w:before="150" w:line="335" w:lineRule="auto"/>
        <w:jc w:val="both"/>
        <w:rPr>
          <w:rFonts w:ascii="SimSun" w:hAnsi="SimSun" w:eastAsia="SimSun" w:cs="SimSun"/>
          <w:sz w:val="21"/>
          <w:szCs w:val="21"/>
        </w:rPr>
      </w:pPr>
      <w:r>
        <w:rPr>
          <w:rFonts w:ascii="SimSun" w:hAnsi="SimSun" w:eastAsia="SimSun" w:cs="SimSun"/>
          <w:sz w:val="21"/>
          <w:szCs w:val="21"/>
          <w:spacing w:val="-1"/>
        </w:rPr>
        <w:t>另外要注意的是，</w:t>
      </w:r>
      <w:r>
        <w:rPr>
          <w:rFonts w:ascii="SimSun" w:hAnsi="SimSun" w:eastAsia="SimSun" w:cs="SimSun"/>
          <w:sz w:val="21"/>
          <w:szCs w:val="21"/>
          <w:b/>
          <w:bCs/>
          <w:spacing w:val="-1"/>
        </w:rPr>
        <w:t>快速迭代这个思路并不适用于所有行业</w:t>
      </w:r>
      <w:r>
        <w:rPr>
          <w:rFonts w:ascii="SimSun" w:hAnsi="SimSun" w:eastAsia="SimSun" w:cs="SimSun"/>
          <w:sz w:val="21"/>
          <w:szCs w:val="21"/>
          <w:spacing w:val="-1"/>
        </w:rPr>
        <w:t>。例如，对</w:t>
      </w:r>
      <w:r>
        <w:rPr>
          <w:rFonts w:ascii="SimSun" w:hAnsi="SimSun" w:eastAsia="SimSun" w:cs="SimSun"/>
          <w:sz w:val="21"/>
          <w:szCs w:val="21"/>
          <w:spacing w:val="-2"/>
        </w:rPr>
        <w:t>于制造</w:t>
      </w:r>
      <w:r>
        <w:rPr>
          <w:rFonts w:ascii="SimSun" w:hAnsi="SimSun" w:eastAsia="SimSun" w:cs="SimSun"/>
          <w:sz w:val="21"/>
          <w:szCs w:val="21"/>
        </w:rPr>
        <w:t xml:space="preserve"> </w:t>
      </w:r>
      <w:r>
        <w:rPr>
          <w:rFonts w:ascii="SimSun" w:hAnsi="SimSun" w:eastAsia="SimSun" w:cs="SimSun"/>
          <w:sz w:val="21"/>
          <w:szCs w:val="21"/>
        </w:rPr>
        <w:t>业就很难推行，原因很简单，制造业产品不具备随时更新版</w:t>
      </w:r>
      <w:r>
        <w:rPr>
          <w:rFonts w:ascii="SimSun" w:hAnsi="SimSun" w:eastAsia="SimSun" w:cs="SimSun"/>
          <w:sz w:val="21"/>
          <w:szCs w:val="21"/>
          <w:spacing w:val="-1"/>
        </w:rPr>
        <w:t>本的能力。但是对于</w:t>
      </w:r>
    </w:p>
    <w:p>
      <w:pPr>
        <w:ind w:left="10"/>
        <w:spacing w:line="218" w:lineRule="auto"/>
        <w:rPr>
          <w:rFonts w:ascii="SimSun" w:hAnsi="SimSun" w:eastAsia="SimSun" w:cs="SimSun"/>
          <w:sz w:val="21"/>
          <w:szCs w:val="21"/>
        </w:rPr>
      </w:pPr>
      <w:r>
        <w:rPr>
          <w:rFonts w:ascii="SimSun" w:hAnsi="SimSun" w:eastAsia="SimSun" w:cs="SimSun"/>
          <w:sz w:val="21"/>
          <w:szCs w:val="21"/>
          <w:spacing w:val="-6"/>
        </w:rPr>
        <w:t>服务业等行业来说，可以在一定程度上借鉴其适合的部分。</w:t>
      </w:r>
    </w:p>
    <w:p>
      <w:pPr>
        <w:pStyle w:val="BodyText"/>
        <w:spacing w:line="248" w:lineRule="auto"/>
        <w:rPr/>
      </w:pPr>
      <w:r/>
    </w:p>
    <w:p>
      <w:pPr>
        <w:ind w:left="403"/>
        <w:spacing w:before="69" w:line="222" w:lineRule="auto"/>
        <w:rPr>
          <w:rFonts w:ascii="SimHei" w:hAnsi="SimHei" w:eastAsia="SimHei" w:cs="SimHei"/>
          <w:sz w:val="21"/>
          <w:szCs w:val="21"/>
        </w:rPr>
      </w:pPr>
      <w:r>
        <w:rPr>
          <w:rFonts w:ascii="SimHei" w:hAnsi="SimHei" w:eastAsia="SimHei" w:cs="SimHei"/>
          <w:sz w:val="21"/>
          <w:szCs w:val="21"/>
          <w:b/>
          <w:bCs/>
          <w:spacing w:val="-4"/>
        </w:rPr>
        <w:t>数据驱动</w:t>
      </w:r>
    </w:p>
    <w:p>
      <w:pPr>
        <w:ind w:left="10" w:right="27" w:firstLine="390"/>
        <w:spacing w:before="252" w:line="334" w:lineRule="auto"/>
        <w:rPr>
          <w:rFonts w:ascii="SimSun" w:hAnsi="SimSun" w:eastAsia="SimSun" w:cs="SimSun"/>
          <w:sz w:val="21"/>
          <w:szCs w:val="21"/>
        </w:rPr>
      </w:pPr>
      <w:r>
        <w:rPr>
          <w:rFonts w:ascii="SimSun" w:hAnsi="SimSun" w:eastAsia="SimSun" w:cs="SimSun"/>
          <w:sz w:val="21"/>
          <w:szCs w:val="21"/>
          <w:spacing w:val="-4"/>
        </w:rPr>
        <w:t>说完了快速迭代，我们再来了解一下数据驱动。</w:t>
      </w:r>
      <w:r>
        <w:rPr>
          <w:rFonts w:ascii="SimSun" w:hAnsi="SimSun" w:eastAsia="SimSun" w:cs="SimSun"/>
          <w:sz w:val="21"/>
          <w:szCs w:val="21"/>
          <w:spacing w:val="43"/>
        </w:rPr>
        <w:t xml:space="preserve"> </w:t>
      </w:r>
      <w:r>
        <w:rPr>
          <w:rFonts w:ascii="SimSun" w:hAnsi="SimSun" w:eastAsia="SimSun" w:cs="SimSun"/>
          <w:sz w:val="21"/>
          <w:szCs w:val="21"/>
          <w:spacing w:val="-4"/>
        </w:rPr>
        <w:t>一般我们做决策</w:t>
      </w:r>
      <w:r>
        <w:rPr>
          <w:rFonts w:ascii="SimSun" w:hAnsi="SimSun" w:eastAsia="SimSun" w:cs="SimSun"/>
          <w:sz w:val="21"/>
          <w:szCs w:val="21"/>
          <w:spacing w:val="-5"/>
        </w:rPr>
        <w:t>的时候要依</w:t>
      </w:r>
      <w:r>
        <w:rPr>
          <w:rFonts w:ascii="SimSun" w:hAnsi="SimSun" w:eastAsia="SimSun" w:cs="SimSun"/>
          <w:sz w:val="21"/>
          <w:szCs w:val="21"/>
        </w:rPr>
        <w:t xml:space="preserve"> </w:t>
      </w:r>
      <w:r>
        <w:rPr>
          <w:rFonts w:ascii="SimSun" w:hAnsi="SimSun" w:eastAsia="SimSun" w:cs="SimSun"/>
          <w:sz w:val="21"/>
          <w:szCs w:val="21"/>
          <w:spacing w:val="-7"/>
        </w:rPr>
        <w:t>靠收集到的信息进行逻辑分析。但是很多时候我们说的跟心里真正想的并</w:t>
      </w:r>
      <w:r>
        <w:rPr>
          <w:rFonts w:ascii="SimSun" w:hAnsi="SimSun" w:eastAsia="SimSun" w:cs="SimSun"/>
          <w:sz w:val="21"/>
          <w:szCs w:val="21"/>
          <w:spacing w:val="-8"/>
        </w:rPr>
        <w:t>不一样，</w:t>
      </w:r>
      <w:r>
        <w:rPr>
          <w:rFonts w:ascii="SimSun" w:hAnsi="SimSun" w:eastAsia="SimSun" w:cs="SimSun"/>
          <w:sz w:val="21"/>
          <w:szCs w:val="21"/>
        </w:rPr>
        <w:t xml:space="preserve"> </w:t>
      </w:r>
      <w:r>
        <w:rPr>
          <w:rFonts w:ascii="SimSun" w:hAnsi="SimSun" w:eastAsia="SimSun" w:cs="SimSun"/>
          <w:sz w:val="21"/>
          <w:szCs w:val="21"/>
          <w:spacing w:val="-1"/>
        </w:rPr>
        <w:t>不仅我们，用户也是如此。很多时候，客观的世界与理论的分</w:t>
      </w:r>
      <w:r>
        <w:rPr>
          <w:rFonts w:ascii="SimSun" w:hAnsi="SimSun" w:eastAsia="SimSun" w:cs="SimSun"/>
          <w:sz w:val="21"/>
          <w:szCs w:val="21"/>
          <w:spacing w:val="-2"/>
        </w:rPr>
        <w:t>析也是不一致的。</w:t>
      </w:r>
      <w:r>
        <w:rPr>
          <w:rFonts w:ascii="SimSun" w:hAnsi="SimSun" w:eastAsia="SimSun" w:cs="SimSun"/>
          <w:sz w:val="21"/>
          <w:szCs w:val="21"/>
        </w:rPr>
        <w:t xml:space="preserve"> </w:t>
      </w:r>
      <w:r>
        <w:rPr>
          <w:rFonts w:ascii="SimSun" w:hAnsi="SimSun" w:eastAsia="SimSun" w:cs="SimSun"/>
          <w:sz w:val="21"/>
          <w:szCs w:val="21"/>
        </w:rPr>
        <w:t>互联网的技术特征决定了用户的很多操作行为和产</w:t>
      </w:r>
      <w:r>
        <w:rPr>
          <w:rFonts w:ascii="SimSun" w:hAnsi="SimSun" w:eastAsia="SimSun" w:cs="SimSun"/>
          <w:sz w:val="21"/>
          <w:szCs w:val="21"/>
          <w:spacing w:val="-1"/>
        </w:rPr>
        <w:t>品的很多运营状态都可以量化</w:t>
      </w:r>
      <w:r>
        <w:rPr>
          <w:rFonts w:ascii="SimSun" w:hAnsi="SimSun" w:eastAsia="SimSun" w:cs="SimSun"/>
          <w:sz w:val="21"/>
          <w:szCs w:val="21"/>
        </w:rPr>
        <w:t xml:space="preserve"> </w:t>
      </w:r>
      <w:r>
        <w:rPr>
          <w:rFonts w:ascii="SimSun" w:hAnsi="SimSun" w:eastAsia="SimSun" w:cs="SimSun"/>
          <w:sz w:val="21"/>
          <w:szCs w:val="21"/>
        </w:rPr>
        <w:t>为数据，上报给服务器用于分析。因此，互联网公司</w:t>
      </w:r>
      <w:r>
        <w:rPr>
          <w:rFonts w:ascii="SimSun" w:hAnsi="SimSun" w:eastAsia="SimSun" w:cs="SimSun"/>
          <w:sz w:val="21"/>
          <w:szCs w:val="21"/>
          <w:spacing w:val="-1"/>
        </w:rPr>
        <w:t>的很多决策并不是纯粹逻辑</w:t>
      </w:r>
      <w:r>
        <w:rPr>
          <w:rFonts w:ascii="SimSun" w:hAnsi="SimSun" w:eastAsia="SimSun" w:cs="SimSun"/>
          <w:sz w:val="21"/>
          <w:szCs w:val="21"/>
        </w:rPr>
        <w:t xml:space="preserve"> </w:t>
      </w:r>
      <w:r>
        <w:rPr>
          <w:rFonts w:ascii="SimSun" w:hAnsi="SimSun" w:eastAsia="SimSun" w:cs="SimSun"/>
          <w:sz w:val="21"/>
          <w:szCs w:val="21"/>
          <w:spacing w:val="6"/>
        </w:rPr>
        <w:t>分析的结果，而是会结合大量的数据进行分析。久而久之</w:t>
      </w:r>
      <w:r>
        <w:rPr>
          <w:rFonts w:ascii="SimSun" w:hAnsi="SimSun" w:eastAsia="SimSun" w:cs="SimSun"/>
          <w:sz w:val="21"/>
          <w:szCs w:val="21"/>
          <w:spacing w:val="5"/>
        </w:rPr>
        <w:t>就会形成数据驱动的</w:t>
      </w:r>
    </w:p>
    <w:p>
      <w:pPr>
        <w:ind w:left="10"/>
        <w:spacing w:line="222" w:lineRule="auto"/>
        <w:rPr>
          <w:rFonts w:ascii="SimHei" w:hAnsi="SimHei" w:eastAsia="SimHei" w:cs="SimHei"/>
          <w:sz w:val="21"/>
          <w:szCs w:val="21"/>
        </w:rPr>
      </w:pPr>
      <w:r>
        <w:rPr>
          <w:rFonts w:ascii="SimHei" w:hAnsi="SimHei" w:eastAsia="SimHei" w:cs="SimHei"/>
          <w:sz w:val="21"/>
          <w:szCs w:val="21"/>
          <w:spacing w:val="-13"/>
        </w:rPr>
        <w:t>习惯。</w:t>
      </w:r>
    </w:p>
    <w:p>
      <w:pPr>
        <w:ind w:left="10" w:right="33" w:firstLine="390"/>
        <w:spacing w:before="167" w:line="334" w:lineRule="auto"/>
        <w:rPr>
          <w:rFonts w:ascii="SimSun" w:hAnsi="SimSun" w:eastAsia="SimSun" w:cs="SimSun"/>
          <w:sz w:val="21"/>
          <w:szCs w:val="21"/>
        </w:rPr>
      </w:pPr>
      <w:r>
        <w:rPr>
          <w:rFonts w:ascii="SimSun" w:hAnsi="SimSun" w:eastAsia="SimSun" w:cs="SimSun"/>
          <w:sz w:val="21"/>
          <w:szCs w:val="21"/>
        </w:rPr>
        <w:t>比如在一家典型的互联网公司中，当一群人开会讨论一个功能</w:t>
      </w:r>
      <w:r>
        <w:rPr>
          <w:rFonts w:ascii="SimSun" w:hAnsi="SimSun" w:eastAsia="SimSun" w:cs="SimSun"/>
          <w:sz w:val="21"/>
          <w:szCs w:val="21"/>
          <w:spacing w:val="-1"/>
        </w:rPr>
        <w:t>要不要投入资</w:t>
      </w:r>
      <w:r>
        <w:rPr>
          <w:rFonts w:ascii="SimSun" w:hAnsi="SimSun" w:eastAsia="SimSun" w:cs="SimSun"/>
          <w:sz w:val="21"/>
          <w:szCs w:val="21"/>
        </w:rPr>
        <w:t xml:space="preserve"> </w:t>
      </w:r>
      <w:r>
        <w:rPr>
          <w:rFonts w:ascii="SimSun" w:hAnsi="SimSun" w:eastAsia="SimSun" w:cs="SimSun"/>
          <w:sz w:val="21"/>
          <w:szCs w:val="21"/>
          <w:spacing w:val="2"/>
        </w:rPr>
        <w:t>源优化的时候，可能会有人问：“这个功能的</w:t>
      </w:r>
      <w:r>
        <w:rPr>
          <w:rFonts w:ascii="SimSun" w:hAnsi="SimSun" w:eastAsia="SimSun" w:cs="SimSun"/>
          <w:sz w:val="21"/>
          <w:szCs w:val="21"/>
        </w:rPr>
        <w:t>DAU</w:t>
      </w:r>
      <w:r>
        <w:rPr>
          <w:rFonts w:ascii="SimSun" w:hAnsi="SimSun" w:eastAsia="SimSun" w:cs="SimSun"/>
          <w:sz w:val="21"/>
          <w:szCs w:val="21"/>
          <w:spacing w:val="2"/>
        </w:rPr>
        <w:t>② 是多少?用户平均的停留时</w:t>
      </w:r>
      <w:r>
        <w:rPr>
          <w:rFonts w:ascii="SimSun" w:hAnsi="SimSun" w:eastAsia="SimSun" w:cs="SimSun"/>
          <w:sz w:val="21"/>
          <w:szCs w:val="21"/>
          <w:spacing w:val="18"/>
        </w:rPr>
        <w:t xml:space="preserve"> </w:t>
      </w:r>
      <w:r>
        <w:rPr>
          <w:rFonts w:ascii="SimSun" w:hAnsi="SimSun" w:eastAsia="SimSun" w:cs="SimSun"/>
          <w:sz w:val="21"/>
          <w:szCs w:val="21"/>
          <w:spacing w:val="5"/>
        </w:rPr>
        <w:t>长是多久?有更详细的用户行为数据吗?”大家会参考这些数据来推断相应的功</w:t>
      </w:r>
      <w:r>
        <w:rPr>
          <w:rFonts w:ascii="SimSun" w:hAnsi="SimSun" w:eastAsia="SimSun" w:cs="SimSun"/>
          <w:sz w:val="21"/>
          <w:szCs w:val="21"/>
          <w:spacing w:val="17"/>
        </w:rPr>
        <w:t xml:space="preserve"> </w:t>
      </w:r>
      <w:r>
        <w:rPr>
          <w:rFonts w:ascii="SimSun" w:hAnsi="SimSun" w:eastAsia="SimSun" w:cs="SimSun"/>
          <w:sz w:val="21"/>
          <w:szCs w:val="21"/>
          <w:spacing w:val="-1"/>
        </w:rPr>
        <w:t>能用户是否常用、是否喜欢，从而来辅助决策要不要投入更多的资源，而不是仅</w:t>
      </w:r>
    </w:p>
    <w:p>
      <w:pPr>
        <w:ind w:left="10"/>
        <w:spacing w:before="1" w:line="219" w:lineRule="auto"/>
        <w:rPr>
          <w:rFonts w:ascii="SimSun" w:hAnsi="SimSun" w:eastAsia="SimSun" w:cs="SimSun"/>
          <w:sz w:val="21"/>
          <w:szCs w:val="21"/>
        </w:rPr>
      </w:pPr>
      <w:r>
        <w:rPr>
          <w:rFonts w:ascii="SimSun" w:hAnsi="SimSun" w:eastAsia="SimSun" w:cs="SimSun"/>
          <w:sz w:val="21"/>
          <w:szCs w:val="21"/>
          <w:spacing w:val="-9"/>
        </w:rPr>
        <w:t>通过个人的感觉或者逻辑分析。</w:t>
      </w:r>
    </w:p>
    <w:p>
      <w:pPr>
        <w:ind w:left="400"/>
        <w:spacing w:before="170" w:line="370" w:lineRule="exact"/>
        <w:rPr>
          <w:rFonts w:ascii="SimSun" w:hAnsi="SimSun" w:eastAsia="SimSun" w:cs="SimSun"/>
          <w:sz w:val="21"/>
          <w:szCs w:val="21"/>
        </w:rPr>
      </w:pPr>
      <w:r>
        <w:rPr>
          <w:rFonts w:ascii="SimSun" w:hAnsi="SimSun" w:eastAsia="SimSun" w:cs="SimSun"/>
          <w:sz w:val="21"/>
          <w:szCs w:val="21"/>
          <w:position w:val="12"/>
        </w:rPr>
        <w:t>再比如营销领域中经常会提到“漏斗模型”的概念</w:t>
      </w:r>
      <w:r>
        <w:rPr>
          <w:rFonts w:ascii="SimSun" w:hAnsi="SimSun" w:eastAsia="SimSun" w:cs="SimSun"/>
          <w:sz w:val="21"/>
          <w:szCs w:val="21"/>
          <w:spacing w:val="-1"/>
          <w:position w:val="12"/>
        </w:rPr>
        <w:t>。通常用户走完一个流程</w:t>
      </w:r>
    </w:p>
    <w:p>
      <w:pPr>
        <w:ind w:left="10"/>
        <w:spacing w:line="218" w:lineRule="auto"/>
        <w:rPr>
          <w:rFonts w:ascii="SimSun" w:hAnsi="SimSun" w:eastAsia="SimSun" w:cs="SimSun"/>
          <w:sz w:val="21"/>
          <w:szCs w:val="21"/>
        </w:rPr>
      </w:pPr>
      <w:r>
        <w:rPr>
          <w:rFonts w:ascii="SimSun" w:hAnsi="SimSun" w:eastAsia="SimSun" w:cs="SimSun"/>
          <w:sz w:val="21"/>
          <w:szCs w:val="21"/>
          <w:spacing w:val="-1"/>
        </w:rPr>
        <w:t>需要多个步骤，但是每个步骤都有可能会流失用户，这样把每个步骤的用户到达</w:t>
      </w:r>
    </w:p>
    <w:p>
      <w:pPr>
        <w:pStyle w:val="BodyText"/>
        <w:spacing w:line="316" w:lineRule="auto"/>
        <w:rPr/>
      </w:pPr>
      <w:r/>
    </w:p>
    <w:p>
      <w:pPr>
        <w:ind w:left="10" w:right="3"/>
        <w:spacing w:before="69" w:line="214" w:lineRule="auto"/>
        <w:rPr>
          <w:rFonts w:ascii="SimSun" w:hAnsi="SimSun" w:eastAsia="SimSun" w:cs="SimSun"/>
          <w:sz w:val="21"/>
          <w:szCs w:val="21"/>
        </w:rPr>
      </w:pPr>
      <w:r>
        <w:rPr>
          <w:rFonts w:ascii="SimSun" w:hAnsi="SimSun" w:eastAsia="SimSun" w:cs="SimSun"/>
          <w:sz w:val="21"/>
          <w:szCs w:val="21"/>
          <w:spacing w:val="-22"/>
          <w:w w:val="94"/>
        </w:rPr>
        <w:t>②</w:t>
      </w:r>
      <w:r>
        <w:rPr>
          <w:rFonts w:ascii="SimSun" w:hAnsi="SimSun" w:eastAsia="SimSun" w:cs="SimSun"/>
          <w:sz w:val="21"/>
          <w:szCs w:val="21"/>
          <w:spacing w:val="49"/>
        </w:rPr>
        <w:t xml:space="preserve"> </w:t>
      </w:r>
      <w:r>
        <w:rPr>
          <w:rFonts w:ascii="SimSun" w:hAnsi="SimSun" w:eastAsia="SimSun" w:cs="SimSun"/>
          <w:sz w:val="21"/>
          <w:szCs w:val="21"/>
          <w:spacing w:val="-22"/>
          <w:w w:val="94"/>
        </w:rPr>
        <w:t>D</w:t>
      </w:r>
      <w:r>
        <w:rPr>
          <w:rFonts w:ascii="SimSun" w:hAnsi="SimSun" w:eastAsia="SimSun" w:cs="SimSun"/>
          <w:sz w:val="21"/>
          <w:szCs w:val="21"/>
          <w:spacing w:val="-21"/>
          <w:w w:val="94"/>
        </w:rPr>
        <w:t>AU</w:t>
      </w:r>
      <w:r>
        <w:rPr>
          <w:rFonts w:ascii="SimSun" w:hAnsi="SimSun" w:eastAsia="SimSun" w:cs="SimSun"/>
          <w:sz w:val="21"/>
          <w:szCs w:val="21"/>
          <w:spacing w:val="24"/>
        </w:rPr>
        <w:t xml:space="preserve"> </w:t>
      </w:r>
      <w:r>
        <w:rPr>
          <w:rFonts w:ascii="SimSun" w:hAnsi="SimSun" w:eastAsia="SimSun" w:cs="SimSun"/>
          <w:sz w:val="21"/>
          <w:szCs w:val="21"/>
          <w:spacing w:val="-21"/>
          <w:w w:val="94"/>
        </w:rPr>
        <w:t>是Daily</w:t>
      </w:r>
      <w:r>
        <w:rPr>
          <w:rFonts w:ascii="SimSun" w:hAnsi="SimSun" w:eastAsia="SimSun" w:cs="SimSun"/>
          <w:sz w:val="21"/>
          <w:szCs w:val="21"/>
          <w:spacing w:val="-25"/>
        </w:rPr>
        <w:t xml:space="preserve"> </w:t>
      </w:r>
      <w:r>
        <w:rPr>
          <w:rFonts w:ascii="SimSun" w:hAnsi="SimSun" w:eastAsia="SimSun" w:cs="SimSun"/>
          <w:sz w:val="21"/>
          <w:szCs w:val="21"/>
          <w:spacing w:val="-21"/>
          <w:w w:val="94"/>
        </w:rPr>
        <w:t>Active</w:t>
      </w:r>
      <w:r>
        <w:rPr>
          <w:rFonts w:ascii="SimSun" w:hAnsi="SimSun" w:eastAsia="SimSun" w:cs="SimSun"/>
          <w:sz w:val="21"/>
          <w:szCs w:val="21"/>
          <w:spacing w:val="-24"/>
        </w:rPr>
        <w:t xml:space="preserve"> </w:t>
      </w:r>
      <w:r>
        <w:rPr>
          <w:rFonts w:ascii="SimSun" w:hAnsi="SimSun" w:eastAsia="SimSun" w:cs="SimSun"/>
          <w:sz w:val="21"/>
          <w:szCs w:val="21"/>
          <w:spacing w:val="-21"/>
          <w:w w:val="94"/>
        </w:rPr>
        <w:t>User的缩写</w:t>
      </w:r>
      <w:r>
        <w:rPr>
          <w:rFonts w:ascii="SimSun" w:hAnsi="SimSun" w:eastAsia="SimSun" w:cs="SimSun"/>
          <w:sz w:val="21"/>
          <w:szCs w:val="21"/>
          <w:spacing w:val="-22"/>
          <w:w w:val="94"/>
        </w:rPr>
        <w:t>，意为“日活跃用户数量”,是衡量一个数字化产品活跃度</w:t>
      </w:r>
      <w:r>
        <w:rPr>
          <w:rFonts w:ascii="SimSun" w:hAnsi="SimSun" w:eastAsia="SimSun" w:cs="SimSun"/>
          <w:sz w:val="21"/>
          <w:szCs w:val="21"/>
          <w:spacing w:val="-20"/>
          <w:w w:val="94"/>
        </w:rPr>
        <w:t>的</w:t>
      </w:r>
      <w:r>
        <w:rPr>
          <w:rFonts w:ascii="SimSun" w:hAnsi="SimSun" w:eastAsia="SimSun" w:cs="SimSun"/>
          <w:sz w:val="21"/>
          <w:szCs w:val="21"/>
        </w:rPr>
        <w:t xml:space="preserve"> </w:t>
      </w:r>
      <w:r>
        <w:rPr>
          <w:rFonts w:ascii="SimSun" w:hAnsi="SimSun" w:eastAsia="SimSun" w:cs="SimSun"/>
          <w:sz w:val="21"/>
          <w:szCs w:val="21"/>
          <w:spacing w:val="-24"/>
          <w:w w:val="95"/>
        </w:rPr>
        <w:t>重要指标。</w:t>
      </w:r>
    </w:p>
    <w:p>
      <w:pPr>
        <w:spacing w:line="214" w:lineRule="auto"/>
        <w:sectPr>
          <w:footerReference w:type="default" r:id="rId169"/>
          <w:pgSz w:w="8640" w:h="12580"/>
          <w:pgMar w:top="400" w:right="663" w:bottom="390" w:left="599" w:header="0" w:footer="291" w:gutter="0"/>
        </w:sectPr>
        <w:rPr>
          <w:rFonts w:ascii="SimSun" w:hAnsi="SimSun" w:eastAsia="SimSun" w:cs="SimSun"/>
          <w:sz w:val="21"/>
          <w:szCs w:val="21"/>
        </w:rPr>
      </w:pPr>
    </w:p>
    <w:p>
      <w:pPr>
        <w:spacing w:before="101" w:line="217" w:lineRule="auto"/>
        <w:jc w:val="right"/>
        <w:rPr>
          <w:rFonts w:ascii="SimHei" w:hAnsi="SimHei" w:eastAsia="SimHei" w:cs="SimHei"/>
          <w:sz w:val="21"/>
          <w:szCs w:val="21"/>
        </w:rPr>
      </w:pPr>
      <w:r>
        <w:rPr>
          <w:rFonts w:ascii="SimHei" w:hAnsi="SimHei" w:eastAsia="SimHei" w:cs="SimHei"/>
          <w:sz w:val="21"/>
          <w:szCs w:val="21"/>
          <w:spacing w:val="-19"/>
        </w:rPr>
        <w:t>第2章</w:t>
      </w:r>
      <w:r>
        <w:rPr>
          <w:rFonts w:ascii="SimHei" w:hAnsi="SimHei" w:eastAsia="SimHei" w:cs="SimHei"/>
          <w:sz w:val="21"/>
          <w:szCs w:val="21"/>
          <w:spacing w:val="-19"/>
        </w:rPr>
        <w:t xml:space="preserve"> </w:t>
      </w:r>
      <w:r>
        <w:rPr>
          <w:rFonts w:ascii="SimHei" w:hAnsi="SimHei" w:eastAsia="SimHei" w:cs="SimHei"/>
          <w:sz w:val="21"/>
          <w:szCs w:val="21"/>
          <w:spacing w:val="-19"/>
        </w:rPr>
        <w:t>战略：确定数字化的全局位置|</w:t>
      </w:r>
    </w:p>
    <w:p>
      <w:pPr>
        <w:pStyle w:val="BodyText"/>
        <w:spacing w:line="284" w:lineRule="auto"/>
        <w:rPr/>
      </w:pPr>
      <w:r/>
    </w:p>
    <w:p>
      <w:pPr>
        <w:pStyle w:val="BodyText"/>
        <w:spacing w:line="284" w:lineRule="auto"/>
        <w:rPr/>
      </w:pPr>
      <w:r/>
    </w:p>
    <w:p>
      <w:pPr>
        <w:ind w:right="40"/>
        <w:spacing w:before="68" w:line="334" w:lineRule="auto"/>
        <w:jc w:val="both"/>
        <w:rPr>
          <w:rFonts w:ascii="SimSun" w:hAnsi="SimSun" w:eastAsia="SimSun" w:cs="SimSun"/>
          <w:sz w:val="21"/>
          <w:szCs w:val="21"/>
        </w:rPr>
      </w:pPr>
      <w:r>
        <w:rPr>
          <w:rFonts w:ascii="SimSun" w:hAnsi="SimSun" w:eastAsia="SimSun" w:cs="SimSun"/>
          <w:sz w:val="21"/>
          <w:szCs w:val="21"/>
        </w:rPr>
        <w:t>人数放在一起就形成了一个漏斗。相关人员需要分析这</w:t>
      </w:r>
      <w:r>
        <w:rPr>
          <w:rFonts w:ascii="SimSun" w:hAnsi="SimSun" w:eastAsia="SimSun" w:cs="SimSun"/>
          <w:sz w:val="21"/>
          <w:szCs w:val="21"/>
          <w:spacing w:val="-1"/>
        </w:rPr>
        <w:t>个漏斗数据，以推测哪一</w:t>
      </w:r>
      <w:r>
        <w:rPr>
          <w:rFonts w:ascii="SimSun" w:hAnsi="SimSun" w:eastAsia="SimSun" w:cs="SimSun"/>
          <w:sz w:val="21"/>
          <w:szCs w:val="21"/>
        </w:rPr>
        <w:t xml:space="preserve"> </w:t>
      </w:r>
      <w:r>
        <w:rPr>
          <w:rFonts w:ascii="SimSun" w:hAnsi="SimSun" w:eastAsia="SimSun" w:cs="SimSun"/>
          <w:sz w:val="21"/>
          <w:szCs w:val="21"/>
        </w:rPr>
        <w:t>步值得优化。在互联网产品中，漏斗数据可以非常精</w:t>
      </w:r>
      <w:r>
        <w:rPr>
          <w:rFonts w:ascii="SimSun" w:hAnsi="SimSun" w:eastAsia="SimSun" w:cs="SimSun"/>
          <w:sz w:val="21"/>
          <w:szCs w:val="21"/>
          <w:spacing w:val="-1"/>
        </w:rPr>
        <w:t>准，不仅能精确到人，就连</w:t>
      </w:r>
      <w:r>
        <w:rPr>
          <w:rFonts w:ascii="SimSun" w:hAnsi="SimSun" w:eastAsia="SimSun" w:cs="SimSun"/>
          <w:sz w:val="21"/>
          <w:szCs w:val="21"/>
        </w:rPr>
        <w:t xml:space="preserve"> </w:t>
      </w:r>
      <w:r>
        <w:rPr>
          <w:rFonts w:ascii="SimSun" w:hAnsi="SimSun" w:eastAsia="SimSun" w:cs="SimSun"/>
          <w:sz w:val="21"/>
          <w:szCs w:val="21"/>
        </w:rPr>
        <w:t>用户的每一次点击操作都可以被记录下来。这显然更有</w:t>
      </w:r>
      <w:r>
        <w:rPr>
          <w:rFonts w:ascii="SimSun" w:hAnsi="SimSun" w:eastAsia="SimSun" w:cs="SimSun"/>
          <w:sz w:val="21"/>
          <w:szCs w:val="21"/>
          <w:spacing w:val="-1"/>
        </w:rPr>
        <w:t>利于产品的设计者发现可</w:t>
      </w:r>
    </w:p>
    <w:p>
      <w:pPr>
        <w:spacing w:line="219" w:lineRule="auto"/>
        <w:rPr>
          <w:rFonts w:ascii="SimSun" w:hAnsi="SimSun" w:eastAsia="SimSun" w:cs="SimSun"/>
          <w:sz w:val="21"/>
          <w:szCs w:val="21"/>
        </w:rPr>
      </w:pPr>
      <w:r>
        <w:rPr>
          <w:rFonts w:ascii="SimSun" w:hAnsi="SimSun" w:eastAsia="SimSun" w:cs="SimSun"/>
          <w:sz w:val="21"/>
          <w:szCs w:val="21"/>
          <w:spacing w:val="-7"/>
        </w:rPr>
        <w:t>优化的点。</w:t>
      </w:r>
    </w:p>
    <w:p>
      <w:pPr>
        <w:ind w:right="39" w:firstLine="419"/>
        <w:spacing w:before="170" w:line="334" w:lineRule="auto"/>
        <w:rPr>
          <w:rFonts w:ascii="SimSun" w:hAnsi="SimSun" w:eastAsia="SimSun" w:cs="SimSun"/>
          <w:sz w:val="21"/>
          <w:szCs w:val="21"/>
        </w:rPr>
      </w:pPr>
      <w:r>
        <w:rPr>
          <w:rFonts w:ascii="SimSun" w:hAnsi="SimSun" w:eastAsia="SimSun" w:cs="SimSun"/>
          <w:sz w:val="21"/>
          <w:szCs w:val="21"/>
        </w:rPr>
        <w:t>而数据驱动在实际工作过程中更多表现为一种思维</w:t>
      </w:r>
      <w:r>
        <w:rPr>
          <w:rFonts w:ascii="SimSun" w:hAnsi="SimSun" w:eastAsia="SimSun" w:cs="SimSun"/>
          <w:sz w:val="21"/>
          <w:szCs w:val="21"/>
          <w:spacing w:val="-1"/>
        </w:rPr>
        <w:t>方式，并不是一个简单的</w:t>
      </w:r>
      <w:r>
        <w:rPr>
          <w:rFonts w:ascii="SimSun" w:hAnsi="SimSun" w:eastAsia="SimSun" w:cs="SimSun"/>
          <w:sz w:val="21"/>
          <w:szCs w:val="21"/>
        </w:rPr>
        <w:t xml:space="preserve"> </w:t>
      </w:r>
      <w:r>
        <w:rPr>
          <w:rFonts w:ascii="SimSun" w:hAnsi="SimSun" w:eastAsia="SimSun" w:cs="SimSun"/>
          <w:sz w:val="21"/>
          <w:szCs w:val="21"/>
        </w:rPr>
        <w:t>可以随意套用的工具，同时数据本身依然要配合合理的</w:t>
      </w:r>
      <w:r>
        <w:rPr>
          <w:rFonts w:ascii="SimSun" w:hAnsi="SimSun" w:eastAsia="SimSun" w:cs="SimSun"/>
          <w:sz w:val="21"/>
          <w:szCs w:val="21"/>
          <w:spacing w:val="-1"/>
        </w:rPr>
        <w:t>分析才可能得出有价值的</w:t>
      </w:r>
      <w:r>
        <w:rPr>
          <w:rFonts w:ascii="SimSun" w:hAnsi="SimSun" w:eastAsia="SimSun" w:cs="SimSun"/>
          <w:sz w:val="21"/>
          <w:szCs w:val="21"/>
        </w:rPr>
        <w:t xml:space="preserve"> </w:t>
      </w:r>
      <w:r>
        <w:rPr>
          <w:rFonts w:ascii="SimSun" w:hAnsi="SimSun" w:eastAsia="SimSun" w:cs="SimSun"/>
          <w:sz w:val="21"/>
          <w:szCs w:val="21"/>
        </w:rPr>
        <w:t>结论。笔者曾见过一些传统企业在做数字化业</w:t>
      </w:r>
      <w:r>
        <w:rPr>
          <w:rFonts w:ascii="SimSun" w:hAnsi="SimSun" w:eastAsia="SimSun" w:cs="SimSun"/>
          <w:sz w:val="21"/>
          <w:szCs w:val="21"/>
          <w:spacing w:val="-1"/>
        </w:rPr>
        <w:t>务时由于对数据驱动的理解有偏差</w:t>
      </w:r>
    </w:p>
    <w:p>
      <w:pPr>
        <w:spacing w:line="218" w:lineRule="auto"/>
        <w:rPr>
          <w:rFonts w:ascii="SimSun" w:hAnsi="SimSun" w:eastAsia="SimSun" w:cs="SimSun"/>
          <w:sz w:val="21"/>
          <w:szCs w:val="21"/>
        </w:rPr>
      </w:pPr>
      <w:r>
        <w:rPr>
          <w:rFonts w:ascii="SimSun" w:hAnsi="SimSun" w:eastAsia="SimSun" w:cs="SimSun"/>
          <w:sz w:val="21"/>
          <w:szCs w:val="21"/>
          <w:spacing w:val="-7"/>
        </w:rPr>
        <w:t>从而出现了一些问题，甚至结果令人哭笑不得。</w:t>
      </w:r>
    </w:p>
    <w:p>
      <w:pPr>
        <w:ind w:right="12"/>
        <w:spacing w:before="141" w:line="380" w:lineRule="exact"/>
        <w:jc w:val="right"/>
        <w:rPr>
          <w:rFonts w:ascii="SimSun" w:hAnsi="SimSun" w:eastAsia="SimSun" w:cs="SimSun"/>
          <w:sz w:val="21"/>
          <w:szCs w:val="21"/>
        </w:rPr>
      </w:pPr>
      <w:r>
        <w:rPr>
          <w:rFonts w:ascii="SimSun" w:hAnsi="SimSun" w:eastAsia="SimSun" w:cs="SimSun"/>
          <w:sz w:val="21"/>
          <w:szCs w:val="21"/>
          <w:position w:val="12"/>
        </w:rPr>
        <w:t>比如笔者见过一些公司的管理层非常青睐丰富的数据展现形式，在这类公司</w:t>
      </w:r>
    </w:p>
    <w:p>
      <w:pPr>
        <w:spacing w:before="1" w:line="218" w:lineRule="auto"/>
        <w:rPr>
          <w:rFonts w:ascii="SimSun" w:hAnsi="SimSun" w:eastAsia="SimSun" w:cs="SimSun"/>
          <w:sz w:val="21"/>
          <w:szCs w:val="21"/>
        </w:rPr>
      </w:pPr>
      <w:r>
        <w:rPr>
          <w:rFonts w:ascii="SimSun" w:hAnsi="SimSun" w:eastAsia="SimSun" w:cs="SimSun"/>
          <w:sz w:val="21"/>
          <w:szCs w:val="21"/>
          <w:spacing w:val="-2"/>
        </w:rPr>
        <w:t>中，数据平台往往就成为领导寻求“科技感”的抓手。把业务的各类数</w:t>
      </w:r>
      <w:r>
        <w:rPr>
          <w:rFonts w:ascii="SimSun" w:hAnsi="SimSun" w:eastAsia="SimSun" w:cs="SimSun"/>
          <w:sz w:val="21"/>
          <w:szCs w:val="21"/>
          <w:spacing w:val="-3"/>
        </w:rPr>
        <w:t>据上报，</w:t>
      </w:r>
    </w:p>
    <w:p>
      <w:pPr>
        <w:ind w:right="24"/>
        <w:spacing w:before="132" w:line="334" w:lineRule="auto"/>
        <w:rPr>
          <w:rFonts w:ascii="SimSun" w:hAnsi="SimSun" w:eastAsia="SimSun" w:cs="SimSun"/>
          <w:sz w:val="21"/>
          <w:szCs w:val="21"/>
        </w:rPr>
      </w:pPr>
      <w:r>
        <w:rPr>
          <w:rFonts w:ascii="SimSun" w:hAnsi="SimSun" w:eastAsia="SimSun" w:cs="SimSun"/>
          <w:sz w:val="21"/>
          <w:szCs w:val="21"/>
        </w:rPr>
        <w:t>然后在网页上做成花花绿绿的图表，有饼状图、柱状图</w:t>
      </w:r>
      <w:r>
        <w:rPr>
          <w:rFonts w:ascii="SimSun" w:hAnsi="SimSun" w:eastAsia="SimSun" w:cs="SimSun"/>
          <w:sz w:val="21"/>
          <w:szCs w:val="21"/>
          <w:spacing w:val="-1"/>
        </w:rPr>
        <w:t>和热力图等，有的还会根</w:t>
      </w:r>
      <w:r>
        <w:rPr>
          <w:rFonts w:ascii="SimSun" w:hAnsi="SimSun" w:eastAsia="SimSun" w:cs="SimSun"/>
          <w:sz w:val="21"/>
          <w:szCs w:val="21"/>
        </w:rPr>
        <w:t xml:space="preserve"> </w:t>
      </w:r>
      <w:r>
        <w:rPr>
          <w:rFonts w:ascii="SimSun" w:hAnsi="SimSun" w:eastAsia="SimSun" w:cs="SimSun"/>
          <w:sz w:val="21"/>
          <w:szCs w:val="21"/>
        </w:rPr>
        <w:t>据数据的多少变换颜色。这些都是数据可视化的常规手段，</w:t>
      </w:r>
      <w:r>
        <w:rPr>
          <w:rFonts w:ascii="SimSun" w:hAnsi="SimSun" w:eastAsia="SimSun" w:cs="SimSun"/>
          <w:sz w:val="21"/>
          <w:szCs w:val="21"/>
          <w:spacing w:val="-1"/>
        </w:rPr>
        <w:t>应该予以关注，但是</w:t>
      </w:r>
      <w:r>
        <w:rPr>
          <w:rFonts w:ascii="SimSun" w:hAnsi="SimSun" w:eastAsia="SimSun" w:cs="SimSun"/>
          <w:sz w:val="21"/>
          <w:szCs w:val="21"/>
        </w:rPr>
        <w:t xml:space="preserve"> </w:t>
      </w:r>
      <w:r>
        <w:rPr>
          <w:rFonts w:ascii="SimSun" w:hAnsi="SimSun" w:eastAsia="SimSun" w:cs="SimSun"/>
          <w:sz w:val="21"/>
          <w:szCs w:val="21"/>
        </w:rPr>
        <w:t>当公司的管理层开会的时候，面对这些可视化的数据，很多人都说不清楚具体的</w:t>
      </w:r>
      <w:r>
        <w:rPr>
          <w:rFonts w:ascii="SimSun" w:hAnsi="SimSun" w:eastAsia="SimSun" w:cs="SimSun"/>
          <w:sz w:val="21"/>
          <w:szCs w:val="21"/>
          <w:spacing w:val="5"/>
        </w:rPr>
        <w:t xml:space="preserve"> </w:t>
      </w:r>
      <w:r>
        <w:rPr>
          <w:rFonts w:ascii="SimSun" w:hAnsi="SimSun" w:eastAsia="SimSun" w:cs="SimSun"/>
          <w:sz w:val="21"/>
          <w:szCs w:val="21"/>
        </w:rPr>
        <w:t>数据统计口径，即我认为这个数据的含义跟你认为的含</w:t>
      </w:r>
      <w:r>
        <w:rPr>
          <w:rFonts w:ascii="SimSun" w:hAnsi="SimSun" w:eastAsia="SimSun" w:cs="SimSun"/>
          <w:sz w:val="21"/>
          <w:szCs w:val="21"/>
          <w:spacing w:val="-1"/>
        </w:rPr>
        <w:t>义是不一样的。以至于在</w:t>
      </w:r>
    </w:p>
    <w:p>
      <w:pPr>
        <w:spacing w:line="218" w:lineRule="auto"/>
        <w:rPr>
          <w:rFonts w:ascii="SimSun" w:hAnsi="SimSun" w:eastAsia="SimSun" w:cs="SimSun"/>
          <w:sz w:val="21"/>
          <w:szCs w:val="21"/>
        </w:rPr>
      </w:pPr>
      <w:r>
        <w:rPr>
          <w:rFonts w:ascii="SimSun" w:hAnsi="SimSun" w:eastAsia="SimSun" w:cs="SimSun"/>
          <w:sz w:val="21"/>
          <w:szCs w:val="21"/>
          <w:spacing w:val="-6"/>
        </w:rPr>
        <w:t>会上争论半天才发现各自定义的数据不在一个维度上。</w:t>
      </w:r>
    </w:p>
    <w:p>
      <w:pPr>
        <w:ind w:right="28" w:firstLine="419"/>
        <w:spacing w:before="135" w:line="338" w:lineRule="auto"/>
        <w:rPr>
          <w:rFonts w:ascii="SimSun" w:hAnsi="SimSun" w:eastAsia="SimSun" w:cs="SimSun"/>
          <w:sz w:val="21"/>
          <w:szCs w:val="21"/>
        </w:rPr>
      </w:pPr>
      <w:r>
        <w:rPr>
          <w:rFonts w:ascii="SimSun" w:hAnsi="SimSun" w:eastAsia="SimSun" w:cs="SimSun"/>
          <w:sz w:val="21"/>
          <w:szCs w:val="21"/>
          <w:spacing w:val="2"/>
        </w:rPr>
        <w:t>再比如在某房地产公司的数据报表中，其</w:t>
      </w:r>
      <w:r>
        <w:rPr>
          <w:rFonts w:ascii="SimSun" w:hAnsi="SimSun" w:eastAsia="SimSun" w:cs="SimSun"/>
          <w:sz w:val="21"/>
          <w:szCs w:val="21"/>
          <w:spacing w:val="-54"/>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某模</w:t>
      </w:r>
      <w:r>
        <w:rPr>
          <w:rFonts w:ascii="SimSun" w:hAnsi="SimSun" w:eastAsia="SimSun" w:cs="SimSun"/>
          <w:sz w:val="21"/>
          <w:szCs w:val="21"/>
          <w:spacing w:val="1"/>
        </w:rPr>
        <w:t>块的</w:t>
      </w:r>
      <w:r>
        <w:rPr>
          <w:rFonts w:ascii="Times New Roman" w:hAnsi="Times New Roman" w:eastAsia="Times New Roman" w:cs="Times New Roman"/>
          <w:sz w:val="21"/>
          <w:szCs w:val="21"/>
        </w:rPr>
        <w:t>DAU</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spacing w:val="1"/>
        </w:rPr>
        <w:t>数据连续一个</w:t>
      </w:r>
      <w:r>
        <w:rPr>
          <w:rFonts w:ascii="SimSun" w:hAnsi="SimSun" w:eastAsia="SimSun" w:cs="SimSun"/>
          <w:sz w:val="21"/>
          <w:szCs w:val="21"/>
        </w:rPr>
        <w:t xml:space="preserve"> </w:t>
      </w:r>
      <w:r>
        <w:rPr>
          <w:rFonts w:ascii="SimSun" w:hAnsi="SimSun" w:eastAsia="SimSun" w:cs="SimSun"/>
          <w:sz w:val="21"/>
          <w:szCs w:val="21"/>
        </w:rPr>
        <w:t>月都没有变化，在相关会议上，负责人还在煞</w:t>
      </w:r>
      <w:r>
        <w:rPr>
          <w:rFonts w:ascii="SimSun" w:hAnsi="SimSun" w:eastAsia="SimSun" w:cs="SimSun"/>
          <w:sz w:val="21"/>
          <w:szCs w:val="21"/>
          <w:spacing w:val="-1"/>
        </w:rPr>
        <w:t>有介事地向总部汇报。然而，稍有</w:t>
      </w:r>
      <w:r>
        <w:rPr>
          <w:rFonts w:ascii="SimSun" w:hAnsi="SimSun" w:eastAsia="SimSun" w:cs="SimSun"/>
          <w:sz w:val="21"/>
          <w:szCs w:val="21"/>
        </w:rPr>
        <w:t xml:space="preserve"> </w:t>
      </w:r>
      <w:r>
        <w:rPr>
          <w:rFonts w:ascii="SimSun" w:hAnsi="SimSun" w:eastAsia="SimSun" w:cs="SimSun"/>
          <w:sz w:val="21"/>
          <w:szCs w:val="21"/>
        </w:rPr>
        <w:t>常识的互联网从业者都能够看出这是不可能的</w:t>
      </w:r>
      <w:r>
        <w:rPr>
          <w:rFonts w:ascii="SimSun" w:hAnsi="SimSun" w:eastAsia="SimSun" w:cs="SimSun"/>
          <w:sz w:val="21"/>
          <w:szCs w:val="21"/>
          <w:spacing w:val="-1"/>
        </w:rPr>
        <w:t>，因为不可能每天使用产品的用户</w:t>
      </w:r>
      <w:r>
        <w:rPr>
          <w:rFonts w:ascii="SimSun" w:hAnsi="SimSun" w:eastAsia="SimSun" w:cs="SimSun"/>
          <w:sz w:val="21"/>
          <w:szCs w:val="21"/>
        </w:rPr>
        <w:t xml:space="preserve"> </w:t>
      </w:r>
      <w:r>
        <w:rPr>
          <w:rFonts w:ascii="SimSun" w:hAnsi="SimSun" w:eastAsia="SimSun" w:cs="SimSun"/>
          <w:sz w:val="21"/>
          <w:szCs w:val="21"/>
          <w:spacing w:val="-6"/>
        </w:rPr>
        <w:t>数量完全一致。后经询问得知，该业务的领导觉得这个数据</w:t>
      </w:r>
      <w:r>
        <w:rPr>
          <w:rFonts w:ascii="SimSun" w:hAnsi="SimSun" w:eastAsia="SimSun" w:cs="SimSun"/>
          <w:sz w:val="21"/>
          <w:szCs w:val="21"/>
          <w:spacing w:val="-7"/>
        </w:rPr>
        <w:t>经常波动，很不好看，</w:t>
      </w:r>
      <w:r>
        <w:rPr>
          <w:rFonts w:ascii="SimSun" w:hAnsi="SimSun" w:eastAsia="SimSun" w:cs="SimSun"/>
          <w:sz w:val="21"/>
          <w:szCs w:val="21"/>
        </w:rPr>
        <w:t xml:space="preserve"> </w:t>
      </w:r>
      <w:r>
        <w:rPr>
          <w:rFonts w:ascii="SimSun" w:hAnsi="SimSun" w:eastAsia="SimSun" w:cs="SimSun"/>
          <w:sz w:val="21"/>
          <w:szCs w:val="21"/>
          <w:spacing w:val="2"/>
        </w:rPr>
        <w:t>所以把</w:t>
      </w:r>
      <w:r>
        <w:rPr>
          <w:rFonts w:ascii="Times New Roman" w:hAnsi="Times New Roman" w:eastAsia="Times New Roman" w:cs="Times New Roman"/>
          <w:sz w:val="21"/>
          <w:szCs w:val="21"/>
        </w:rPr>
        <w:t>DAU</w:t>
      </w:r>
      <w:r>
        <w:rPr>
          <w:rFonts w:ascii="SimSun" w:hAnsi="SimSun" w:eastAsia="SimSun" w:cs="SimSun"/>
          <w:sz w:val="21"/>
          <w:szCs w:val="21"/>
          <w:spacing w:val="2"/>
        </w:rPr>
        <w:t>的统计口径定义成三个月的平均值。显然，</w:t>
      </w:r>
      <w:r>
        <w:rPr>
          <w:rFonts w:ascii="Times New Roman" w:hAnsi="Times New Roman" w:eastAsia="Times New Roman" w:cs="Times New Roman"/>
          <w:sz w:val="21"/>
          <w:szCs w:val="21"/>
        </w:rPr>
        <w:t>DAU</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2"/>
        </w:rPr>
        <w:t>存在的价值就是为</w:t>
      </w:r>
      <w:r>
        <w:rPr>
          <w:rFonts w:ascii="SimSun" w:hAnsi="SimSun" w:eastAsia="SimSun" w:cs="SimSun"/>
          <w:sz w:val="21"/>
          <w:szCs w:val="21"/>
        </w:rPr>
        <w:t xml:space="preserve"> </w:t>
      </w:r>
      <w:r>
        <w:rPr>
          <w:rFonts w:ascii="SimSun" w:hAnsi="SimSun" w:eastAsia="SimSun" w:cs="SimSun"/>
          <w:sz w:val="21"/>
          <w:szCs w:val="21"/>
          <w:spacing w:val="-7"/>
        </w:rPr>
        <w:t>了分析波动背后的原因，将它取平均值显示在数据报表中就失去了</w:t>
      </w:r>
      <w:r>
        <w:rPr>
          <w:rFonts w:ascii="SimSun" w:hAnsi="SimSun" w:eastAsia="SimSun" w:cs="SimSun"/>
          <w:sz w:val="21"/>
          <w:szCs w:val="21"/>
          <w:spacing w:val="-8"/>
        </w:rPr>
        <w:t>它本身的意义，</w:t>
      </w:r>
    </w:p>
    <w:p>
      <w:pPr>
        <w:spacing w:before="1" w:line="219" w:lineRule="auto"/>
        <w:rPr>
          <w:rFonts w:ascii="SimSun" w:hAnsi="SimSun" w:eastAsia="SimSun" w:cs="SimSun"/>
          <w:sz w:val="21"/>
          <w:szCs w:val="21"/>
        </w:rPr>
      </w:pPr>
      <w:r>
        <w:rPr>
          <w:rFonts w:ascii="SimSun" w:hAnsi="SimSun" w:eastAsia="SimSun" w:cs="SimSun"/>
          <w:sz w:val="21"/>
          <w:szCs w:val="21"/>
          <w:spacing w:val="-6"/>
        </w:rPr>
        <w:t>好看，但不符合逻辑。</w:t>
      </w:r>
    </w:p>
    <w:p>
      <w:pPr>
        <w:ind w:right="30" w:firstLine="419"/>
        <w:spacing w:before="181" w:line="334" w:lineRule="auto"/>
        <w:jc w:val="both"/>
        <w:rPr>
          <w:rFonts w:ascii="SimSun" w:hAnsi="SimSun" w:eastAsia="SimSun" w:cs="SimSun"/>
          <w:sz w:val="21"/>
          <w:szCs w:val="21"/>
        </w:rPr>
      </w:pPr>
      <w:r>
        <w:rPr>
          <w:rFonts w:ascii="SimSun" w:hAnsi="SimSun" w:eastAsia="SimSun" w:cs="SimSun"/>
          <w:sz w:val="21"/>
          <w:szCs w:val="21"/>
        </w:rPr>
        <w:t>类似的问题还有很多，比如简单做个网页，在上面显</w:t>
      </w:r>
      <w:r>
        <w:rPr>
          <w:rFonts w:ascii="SimSun" w:hAnsi="SimSun" w:eastAsia="SimSun" w:cs="SimSun"/>
          <w:sz w:val="21"/>
          <w:szCs w:val="21"/>
          <w:spacing w:val="-1"/>
        </w:rPr>
        <w:t>示一些运营数据，就声</w:t>
      </w:r>
      <w:r>
        <w:rPr>
          <w:rFonts w:ascii="SimSun" w:hAnsi="SimSun" w:eastAsia="SimSun" w:cs="SimSun"/>
          <w:sz w:val="21"/>
          <w:szCs w:val="21"/>
        </w:rPr>
        <w:t xml:space="preserve"> </w:t>
      </w:r>
      <w:r>
        <w:rPr>
          <w:rFonts w:ascii="SimSun" w:hAnsi="SimSun" w:eastAsia="SimSun" w:cs="SimSun"/>
          <w:sz w:val="21"/>
          <w:szCs w:val="21"/>
        </w:rPr>
        <w:t>称公司有了数据中台；依照单一的数据变动机械地做决策，</w:t>
      </w:r>
      <w:r>
        <w:rPr>
          <w:rFonts w:ascii="SimSun" w:hAnsi="SimSun" w:eastAsia="SimSun" w:cs="SimSun"/>
          <w:sz w:val="21"/>
          <w:szCs w:val="21"/>
          <w:spacing w:val="-1"/>
        </w:rPr>
        <w:t>但忽略数据变动背后</w:t>
      </w:r>
      <w:r>
        <w:rPr>
          <w:rFonts w:ascii="SimSun" w:hAnsi="SimSun" w:eastAsia="SimSun" w:cs="SimSun"/>
          <w:sz w:val="21"/>
          <w:szCs w:val="21"/>
        </w:rPr>
        <w:t xml:space="preserve"> </w:t>
      </w:r>
      <w:r>
        <w:rPr>
          <w:rFonts w:ascii="SimSun" w:hAnsi="SimSun" w:eastAsia="SimSun" w:cs="SimSun"/>
          <w:sz w:val="21"/>
          <w:szCs w:val="21"/>
        </w:rPr>
        <w:t>的逻辑和周期规律；完全不重视数据，产品上线多年，连基本的运营数据都没有</w:t>
      </w:r>
    </w:p>
    <w:p>
      <w:pPr>
        <w:spacing w:line="219" w:lineRule="auto"/>
        <w:rPr>
          <w:rFonts w:ascii="SimSun" w:hAnsi="SimSun" w:eastAsia="SimSun" w:cs="SimSun"/>
          <w:sz w:val="21"/>
          <w:szCs w:val="21"/>
        </w:rPr>
      </w:pPr>
      <w:r>
        <w:rPr>
          <w:rFonts w:ascii="SimSun" w:hAnsi="SimSun" w:eastAsia="SimSun" w:cs="SimSun"/>
          <w:sz w:val="21"/>
          <w:szCs w:val="21"/>
          <w:spacing w:val="-7"/>
        </w:rPr>
        <w:t>上报过等。</w:t>
      </w:r>
    </w:p>
    <w:p>
      <w:pPr>
        <w:ind w:right="24"/>
        <w:spacing w:before="139" w:line="219" w:lineRule="auto"/>
        <w:jc w:val="right"/>
        <w:rPr>
          <w:rFonts w:ascii="SimSun" w:hAnsi="SimSun" w:eastAsia="SimSun" w:cs="SimSun"/>
          <w:sz w:val="21"/>
          <w:szCs w:val="21"/>
        </w:rPr>
      </w:pPr>
      <w:r>
        <w:rPr>
          <w:rFonts w:ascii="SimSun" w:hAnsi="SimSun" w:eastAsia="SimSun" w:cs="SimSun"/>
          <w:sz w:val="21"/>
          <w:szCs w:val="21"/>
        </w:rPr>
        <w:t>总结起来，数据驱动是我们讲的几个要素中最容易被误解且技术含量最高的</w:t>
      </w:r>
    </w:p>
    <w:p>
      <w:pPr>
        <w:spacing w:line="219" w:lineRule="auto"/>
        <w:sectPr>
          <w:footerReference w:type="default" r:id="rId172"/>
          <w:pgSz w:w="8640" w:h="12560"/>
          <w:pgMar w:top="400" w:right="729" w:bottom="427" w:left="529" w:header="0" w:footer="318" w:gutter="0"/>
        </w:sectPr>
        <w:rPr>
          <w:rFonts w:ascii="SimSun" w:hAnsi="SimSun" w:eastAsia="SimSun" w:cs="SimSun"/>
          <w:sz w:val="21"/>
          <w:szCs w:val="21"/>
        </w:rPr>
      </w:pPr>
    </w:p>
    <w:p>
      <w:pPr>
        <w:ind w:left="130"/>
        <w:spacing w:before="176" w:line="221" w:lineRule="auto"/>
        <w:rPr>
          <w:rFonts w:ascii="SimHei" w:hAnsi="SimHei" w:eastAsia="SimHei" w:cs="SimHei"/>
          <w:sz w:val="21"/>
          <w:szCs w:val="21"/>
        </w:rPr>
      </w:pPr>
      <w:r>
        <w:rPr>
          <w:rFonts w:ascii="SimHei" w:hAnsi="SimHei" w:eastAsia="SimHei" w:cs="SimHei"/>
          <w:sz w:val="21"/>
          <w:szCs w:val="21"/>
          <w:spacing w:val="-20"/>
          <w:w w:val="96"/>
        </w:rPr>
        <w:t>数字化思维：传统企业数字化转型指南</w:t>
      </w:r>
    </w:p>
    <w:p>
      <w:pPr>
        <w:pStyle w:val="BodyText"/>
        <w:spacing w:line="272" w:lineRule="auto"/>
        <w:rPr/>
      </w:pPr>
      <w:r/>
    </w:p>
    <w:p>
      <w:pPr>
        <w:pStyle w:val="BodyText"/>
        <w:spacing w:line="273" w:lineRule="auto"/>
        <w:rPr/>
      </w:pPr>
      <w:r/>
    </w:p>
    <w:p>
      <w:pPr>
        <w:ind w:left="3" w:right="79" w:hanging="3"/>
        <w:spacing w:before="68" w:line="334" w:lineRule="auto"/>
        <w:jc w:val="both"/>
        <w:rPr>
          <w:rFonts w:ascii="SimSun" w:hAnsi="SimSun" w:eastAsia="SimSun" w:cs="SimSun"/>
          <w:sz w:val="21"/>
          <w:szCs w:val="21"/>
        </w:rPr>
      </w:pPr>
      <w:r>
        <w:rPr>
          <w:rFonts w:ascii="SimSun" w:hAnsi="SimSun" w:eastAsia="SimSun" w:cs="SimSun"/>
          <w:sz w:val="21"/>
          <w:szCs w:val="21"/>
          <w:spacing w:val="-1"/>
        </w:rPr>
        <w:t>一个要素，同时它也是一把双刃剑。</w:t>
      </w:r>
      <w:r>
        <w:rPr>
          <w:rFonts w:ascii="SimSun" w:hAnsi="SimSun" w:eastAsia="SimSun" w:cs="SimSun"/>
          <w:sz w:val="21"/>
          <w:szCs w:val="21"/>
          <w:b/>
          <w:bCs/>
          <w:spacing w:val="-1"/>
        </w:rPr>
        <w:t>完全不重视数据，</w:t>
      </w:r>
      <w:r>
        <w:rPr>
          <w:rFonts w:ascii="SimSun" w:hAnsi="SimSun" w:eastAsia="SimSun" w:cs="SimSun"/>
          <w:sz w:val="21"/>
          <w:szCs w:val="21"/>
          <w:b/>
          <w:bCs/>
          <w:spacing w:val="-2"/>
        </w:rPr>
        <w:t>你会失去一个数字化时代</w:t>
      </w:r>
      <w:r>
        <w:rPr>
          <w:rFonts w:ascii="SimSun" w:hAnsi="SimSun" w:eastAsia="SimSun" w:cs="SimSun"/>
          <w:sz w:val="21"/>
          <w:szCs w:val="21"/>
        </w:rPr>
        <w:t xml:space="preserve"> </w:t>
      </w:r>
      <w:r>
        <w:rPr>
          <w:rFonts w:ascii="SimSun" w:hAnsi="SimSun" w:eastAsia="SimSun" w:cs="SimSun"/>
          <w:sz w:val="21"/>
          <w:szCs w:val="21"/>
          <w:b/>
          <w:bCs/>
          <w:spacing w:val="-2"/>
        </w:rPr>
        <w:t>的重要武器；但不求甚解地对待数据，只从字面意思简单理解，甚至人为地干预</w:t>
      </w:r>
    </w:p>
    <w:p>
      <w:pPr>
        <w:ind w:left="2"/>
        <w:spacing w:line="218" w:lineRule="auto"/>
        <w:rPr>
          <w:rFonts w:ascii="SimSun" w:hAnsi="SimSun" w:eastAsia="SimSun" w:cs="SimSun"/>
          <w:sz w:val="21"/>
          <w:szCs w:val="21"/>
        </w:rPr>
      </w:pPr>
      <w:r>
        <w:rPr>
          <w:rFonts w:ascii="SimSun" w:hAnsi="SimSun" w:eastAsia="SimSun" w:cs="SimSun"/>
          <w:sz w:val="21"/>
          <w:szCs w:val="21"/>
          <w:b/>
          <w:bCs/>
          <w:spacing w:val="-11"/>
        </w:rPr>
        <w:t>数据的客观性，则会得不偿失。</w:t>
      </w:r>
    </w:p>
    <w:p>
      <w:pPr>
        <w:pStyle w:val="BodyText"/>
        <w:spacing w:line="251" w:lineRule="auto"/>
        <w:rPr/>
      </w:pPr>
      <w:r/>
    </w:p>
    <w:p>
      <w:pPr>
        <w:ind w:left="412"/>
        <w:spacing w:before="68" w:line="222" w:lineRule="auto"/>
        <w:rPr>
          <w:rFonts w:ascii="SimHei" w:hAnsi="SimHei" w:eastAsia="SimHei" w:cs="SimHei"/>
          <w:sz w:val="21"/>
          <w:szCs w:val="21"/>
        </w:rPr>
      </w:pPr>
      <w:r>
        <w:rPr>
          <w:rFonts w:ascii="SimHei" w:hAnsi="SimHei" w:eastAsia="SimHei" w:cs="SimHei"/>
          <w:sz w:val="21"/>
          <w:szCs w:val="21"/>
          <w:b/>
          <w:bCs/>
          <w:spacing w:val="-5"/>
        </w:rPr>
        <w:t>用户体验</w:t>
      </w:r>
    </w:p>
    <w:p>
      <w:pPr>
        <w:ind w:firstLine="409"/>
        <w:spacing w:before="251" w:line="334" w:lineRule="auto"/>
        <w:jc w:val="both"/>
        <w:rPr>
          <w:rFonts w:ascii="SimSun" w:hAnsi="SimSun" w:eastAsia="SimSun" w:cs="SimSun"/>
          <w:sz w:val="21"/>
          <w:szCs w:val="21"/>
        </w:rPr>
      </w:pPr>
      <w:r>
        <w:rPr>
          <w:rFonts w:ascii="SimSun" w:hAnsi="SimSun" w:eastAsia="SimSun" w:cs="SimSun"/>
          <w:sz w:val="21"/>
          <w:szCs w:val="21"/>
          <w:spacing w:val="1"/>
        </w:rPr>
        <w:t>最后一个要素，我们来聊聊用户体验。用户</w:t>
      </w:r>
      <w:r>
        <w:rPr>
          <w:rFonts w:ascii="SimSun" w:hAnsi="SimSun" w:eastAsia="SimSun" w:cs="SimSun"/>
          <w:sz w:val="21"/>
          <w:szCs w:val="21"/>
        </w:rPr>
        <w:t>体验及其相关体系的理论在我国 </w:t>
      </w:r>
      <w:r>
        <w:rPr>
          <w:rFonts w:ascii="SimSun" w:hAnsi="SimSun" w:eastAsia="SimSun" w:cs="SimSun"/>
          <w:sz w:val="21"/>
          <w:szCs w:val="21"/>
        </w:rPr>
        <w:t>基本上是由互联网行业建构起来的。我们再回到互联网的</w:t>
      </w:r>
      <w:r>
        <w:rPr>
          <w:rFonts w:ascii="SimSun" w:hAnsi="SimSun" w:eastAsia="SimSun" w:cs="SimSun"/>
          <w:sz w:val="21"/>
          <w:szCs w:val="21"/>
          <w:spacing w:val="-1"/>
        </w:rPr>
        <w:t>典型商业路径“研发一</w:t>
      </w:r>
      <w:r>
        <w:rPr>
          <w:rFonts w:ascii="SimSun" w:hAnsi="SimSun" w:eastAsia="SimSun" w:cs="SimSun"/>
          <w:sz w:val="21"/>
          <w:szCs w:val="21"/>
        </w:rPr>
        <w:t xml:space="preserve">  </w:t>
      </w:r>
      <w:r>
        <w:rPr>
          <w:rFonts w:ascii="SimSun" w:hAnsi="SimSun" w:eastAsia="SimSun" w:cs="SimSun"/>
          <w:sz w:val="21"/>
          <w:szCs w:val="21"/>
          <w:spacing w:val="-9"/>
        </w:rPr>
        <w:t>使用一转化”上。由于转化发生在使用之后，同时由于互联网产品更换的门槛很低，</w:t>
      </w:r>
    </w:p>
    <w:p>
      <w:pPr>
        <w:spacing w:before="1" w:line="219" w:lineRule="auto"/>
        <w:rPr>
          <w:rFonts w:ascii="SimSun" w:hAnsi="SimSun" w:eastAsia="SimSun" w:cs="SimSun"/>
          <w:sz w:val="21"/>
          <w:szCs w:val="21"/>
        </w:rPr>
      </w:pPr>
      <w:r>
        <w:rPr>
          <w:rFonts w:ascii="SimSun" w:hAnsi="SimSun" w:eastAsia="SimSun" w:cs="SimSun"/>
          <w:sz w:val="21"/>
          <w:szCs w:val="21"/>
          <w:spacing w:val="-7"/>
        </w:rPr>
        <w:t>所以必须特别关注用户在使用产品过程中的主观感受——</w:t>
      </w:r>
      <w:r>
        <w:rPr>
          <w:rFonts w:ascii="SimSun" w:hAnsi="SimSun" w:eastAsia="SimSun" w:cs="SimSun"/>
          <w:sz w:val="21"/>
          <w:szCs w:val="21"/>
          <w:u w:val="single" w:color="auto"/>
          <w:spacing w:val="-7"/>
        </w:rPr>
        <w:t>这正</w:t>
      </w:r>
      <w:r>
        <w:rPr>
          <w:rFonts w:ascii="SimSun" w:hAnsi="SimSun" w:eastAsia="SimSun" w:cs="SimSun"/>
          <w:sz w:val="21"/>
          <w:szCs w:val="21"/>
          <w:spacing w:val="-7"/>
        </w:rPr>
        <w:t>是用户体验的定义，</w:t>
      </w:r>
    </w:p>
    <w:p>
      <w:pPr>
        <w:ind w:left="2"/>
        <w:spacing w:before="126" w:line="219" w:lineRule="auto"/>
        <w:rPr>
          <w:rFonts w:ascii="SimSun" w:hAnsi="SimSun" w:eastAsia="SimSun" w:cs="SimSun"/>
          <w:sz w:val="21"/>
          <w:szCs w:val="21"/>
        </w:rPr>
      </w:pPr>
      <w:r>
        <w:rPr>
          <w:rFonts w:ascii="SimSun" w:hAnsi="SimSun" w:eastAsia="SimSun" w:cs="SimSun"/>
          <w:sz w:val="21"/>
          <w:szCs w:val="21"/>
          <w:b/>
          <w:bCs/>
          <w:spacing w:val="-12"/>
        </w:rPr>
        <w:t>只有用户体验好，用户才可能持续用下去，继而才可能转化为付费用户。</w:t>
      </w:r>
    </w:p>
    <w:p>
      <w:pPr>
        <w:ind w:right="96" w:firstLine="409"/>
        <w:spacing w:before="166" w:line="334" w:lineRule="auto"/>
        <w:jc w:val="both"/>
        <w:rPr>
          <w:rFonts w:ascii="SimSun" w:hAnsi="SimSun" w:eastAsia="SimSun" w:cs="SimSun"/>
          <w:sz w:val="21"/>
          <w:szCs w:val="21"/>
        </w:rPr>
      </w:pPr>
      <w:r>
        <w:rPr>
          <w:rFonts w:ascii="SimSun" w:hAnsi="SimSun" w:eastAsia="SimSun" w:cs="SimSun"/>
          <w:sz w:val="21"/>
          <w:szCs w:val="21"/>
        </w:rPr>
        <w:t>同时，用户体验也可以看作“以用户为中心”这个要素的延伸，它强调不但</w:t>
      </w:r>
      <w:r>
        <w:rPr>
          <w:rFonts w:ascii="SimSun" w:hAnsi="SimSun" w:eastAsia="SimSun" w:cs="SimSun"/>
          <w:sz w:val="21"/>
          <w:szCs w:val="21"/>
          <w:spacing w:val="7"/>
        </w:rPr>
        <w:t xml:space="preserve"> </w:t>
      </w:r>
      <w:r>
        <w:rPr>
          <w:rFonts w:ascii="SimSun" w:hAnsi="SimSun" w:eastAsia="SimSun" w:cs="SimSun"/>
          <w:sz w:val="21"/>
          <w:szCs w:val="21"/>
        </w:rPr>
        <w:t>要关注产品是否可以满足用户的需求，同时还需要关注</w:t>
      </w:r>
      <w:r>
        <w:rPr>
          <w:rFonts w:ascii="SimSun" w:hAnsi="SimSun" w:eastAsia="SimSun" w:cs="SimSun"/>
          <w:sz w:val="21"/>
          <w:szCs w:val="21"/>
          <w:spacing w:val="-1"/>
        </w:rPr>
        <w:t>用户的使用感受。仅仅满</w:t>
      </w:r>
      <w:r>
        <w:rPr>
          <w:rFonts w:ascii="SimSun" w:hAnsi="SimSun" w:eastAsia="SimSun" w:cs="SimSun"/>
          <w:sz w:val="21"/>
          <w:szCs w:val="21"/>
        </w:rPr>
        <w:t xml:space="preserve"> </w:t>
      </w:r>
      <w:r>
        <w:rPr>
          <w:rFonts w:ascii="SimSun" w:hAnsi="SimSun" w:eastAsia="SimSun" w:cs="SimSun"/>
          <w:sz w:val="21"/>
          <w:szCs w:val="21"/>
        </w:rPr>
        <w:t>足需求，但是使用过程烦琐、不易学习，甚至不够</w:t>
      </w:r>
      <w:r>
        <w:rPr>
          <w:rFonts w:ascii="SimSun" w:hAnsi="SimSun" w:eastAsia="SimSun" w:cs="SimSun"/>
          <w:sz w:val="21"/>
          <w:szCs w:val="21"/>
          <w:spacing w:val="-1"/>
        </w:rPr>
        <w:t>“优雅”的产品，在互联网公</w:t>
      </w:r>
    </w:p>
    <w:p>
      <w:pPr>
        <w:spacing w:line="219" w:lineRule="auto"/>
        <w:rPr>
          <w:rFonts w:ascii="SimSun" w:hAnsi="SimSun" w:eastAsia="SimSun" w:cs="SimSun"/>
          <w:sz w:val="21"/>
          <w:szCs w:val="21"/>
        </w:rPr>
      </w:pPr>
      <w:r>
        <w:rPr>
          <w:rFonts w:ascii="SimSun" w:hAnsi="SimSun" w:eastAsia="SimSun" w:cs="SimSun"/>
          <w:sz w:val="21"/>
          <w:szCs w:val="21"/>
          <w:spacing w:val="-10"/>
        </w:rPr>
        <w:t>司看来就不能算是好产品。</w:t>
      </w:r>
    </w:p>
    <w:p>
      <w:pPr>
        <w:ind w:right="92" w:firstLine="409"/>
        <w:spacing w:before="159" w:line="333" w:lineRule="auto"/>
        <w:jc w:val="both"/>
        <w:rPr>
          <w:rFonts w:ascii="SimSun" w:hAnsi="SimSun" w:eastAsia="SimSun" w:cs="SimSun"/>
          <w:sz w:val="21"/>
          <w:szCs w:val="21"/>
        </w:rPr>
      </w:pPr>
      <w:r>
        <w:rPr>
          <w:rFonts w:ascii="SimSun" w:hAnsi="SimSun" w:eastAsia="SimSun" w:cs="SimSun"/>
          <w:sz w:val="21"/>
          <w:szCs w:val="21"/>
        </w:rPr>
        <w:t>典型的互联网公司一般会有专门负责优化用户体验的设计团队，同时大多数</w:t>
      </w:r>
      <w:r>
        <w:rPr>
          <w:rFonts w:ascii="SimSun" w:hAnsi="SimSun" w:eastAsia="SimSun" w:cs="SimSun"/>
          <w:sz w:val="21"/>
          <w:szCs w:val="21"/>
          <w:spacing w:val="8"/>
        </w:rPr>
        <w:t xml:space="preserve"> </w:t>
      </w:r>
      <w:r>
        <w:rPr>
          <w:rFonts w:ascii="SimSun" w:hAnsi="SimSun" w:eastAsia="SimSun" w:cs="SimSun"/>
          <w:sz w:val="21"/>
          <w:szCs w:val="21"/>
          <w:spacing w:val="-1"/>
        </w:rPr>
        <w:t>的产品经理也会非常关注用户体验。</w:t>
      </w:r>
      <w:r>
        <w:rPr>
          <w:rFonts w:ascii="SimSun" w:hAnsi="SimSun" w:eastAsia="SimSun" w:cs="SimSun"/>
          <w:sz w:val="21"/>
          <w:szCs w:val="21"/>
          <w:b/>
          <w:bCs/>
          <w:spacing w:val="-1"/>
        </w:rPr>
        <w:t>当用户价值和用户体验相冲突</w:t>
      </w:r>
      <w:r>
        <w:rPr>
          <w:rFonts w:ascii="SimSun" w:hAnsi="SimSun" w:eastAsia="SimSun" w:cs="SimSun"/>
          <w:sz w:val="21"/>
          <w:szCs w:val="21"/>
          <w:b/>
          <w:bCs/>
          <w:spacing w:val="-2"/>
        </w:rPr>
        <w:t>甚至与公司利</w:t>
      </w:r>
    </w:p>
    <w:p>
      <w:pPr>
        <w:ind w:left="2"/>
        <w:spacing w:before="1" w:line="218" w:lineRule="auto"/>
        <w:rPr>
          <w:rFonts w:ascii="SimSun" w:hAnsi="SimSun" w:eastAsia="SimSun" w:cs="SimSun"/>
          <w:sz w:val="21"/>
          <w:szCs w:val="21"/>
        </w:rPr>
      </w:pPr>
      <w:r>
        <w:rPr>
          <w:rFonts w:ascii="SimSun" w:hAnsi="SimSun" w:eastAsia="SimSun" w:cs="SimSun"/>
          <w:sz w:val="21"/>
          <w:szCs w:val="21"/>
          <w:b/>
          <w:bCs/>
          <w:spacing w:val="-12"/>
        </w:rPr>
        <w:t>益相冲突的时候，很多互联网公司会综合考虑后再做决策，而不是只想着短期利益。</w:t>
      </w:r>
    </w:p>
    <w:p>
      <w:pPr>
        <w:spacing w:before="135" w:line="381" w:lineRule="exact"/>
        <w:rPr>
          <w:rFonts w:ascii="SimSun" w:hAnsi="SimSun" w:eastAsia="SimSun" w:cs="SimSun"/>
          <w:sz w:val="21"/>
          <w:szCs w:val="21"/>
        </w:rPr>
      </w:pPr>
      <w:r>
        <w:rPr>
          <w:rFonts w:ascii="SimSun" w:hAnsi="SimSun" w:eastAsia="SimSun" w:cs="SimSun"/>
          <w:sz w:val="21"/>
          <w:szCs w:val="21"/>
          <w:position w:val="12"/>
        </w:rPr>
        <w:t>优化用户体验有利于产品的长期发展和运营，这也可以看作对“运营思维”的一</w:t>
      </w:r>
    </w:p>
    <w:p>
      <w:pPr>
        <w:spacing w:line="220" w:lineRule="auto"/>
        <w:rPr>
          <w:rFonts w:ascii="SimSun" w:hAnsi="SimSun" w:eastAsia="SimSun" w:cs="SimSun"/>
          <w:sz w:val="21"/>
          <w:szCs w:val="21"/>
        </w:rPr>
      </w:pPr>
      <w:r>
        <w:rPr>
          <w:rFonts w:ascii="SimSun" w:hAnsi="SimSun" w:eastAsia="SimSun" w:cs="SimSun"/>
          <w:sz w:val="21"/>
          <w:szCs w:val="21"/>
          <w:spacing w:val="-8"/>
        </w:rPr>
        <w:t>种补充。</w:t>
      </w:r>
    </w:p>
    <w:p>
      <w:pPr>
        <w:ind w:right="20" w:firstLine="409"/>
        <w:spacing w:before="148" w:line="334" w:lineRule="auto"/>
        <w:rPr>
          <w:rFonts w:ascii="SimSun" w:hAnsi="SimSun" w:eastAsia="SimSun" w:cs="SimSun"/>
          <w:sz w:val="21"/>
          <w:szCs w:val="21"/>
        </w:rPr>
      </w:pPr>
      <w:r>
        <w:rPr>
          <w:rFonts w:ascii="SimSun" w:hAnsi="SimSun" w:eastAsia="SimSun" w:cs="SimSun"/>
          <w:sz w:val="21"/>
          <w:szCs w:val="21"/>
        </w:rPr>
        <w:t>如今，用户体验已经渗透到了一些传统行业中</w:t>
      </w:r>
      <w:r>
        <w:rPr>
          <w:rFonts w:ascii="SimSun" w:hAnsi="SimSun" w:eastAsia="SimSun" w:cs="SimSun"/>
          <w:sz w:val="21"/>
          <w:szCs w:val="21"/>
          <w:spacing w:val="-1"/>
        </w:rPr>
        <w:t>。最近几年，笔者越来越多地</w:t>
      </w:r>
      <w:r>
        <w:rPr>
          <w:rFonts w:ascii="SimSun" w:hAnsi="SimSun" w:eastAsia="SimSun" w:cs="SimSun"/>
          <w:sz w:val="21"/>
          <w:szCs w:val="21"/>
        </w:rPr>
        <w:t xml:space="preserve">  </w:t>
      </w:r>
      <w:r>
        <w:rPr>
          <w:rFonts w:ascii="SimSun" w:hAnsi="SimSun" w:eastAsia="SimSun" w:cs="SimSun"/>
          <w:sz w:val="21"/>
          <w:szCs w:val="21"/>
          <w:spacing w:val="-9"/>
        </w:rPr>
        <w:t>从接触过的一些传统行业人士口中听到，他们希望提</w:t>
      </w:r>
      <w:r>
        <w:rPr>
          <w:rFonts w:ascii="SimSun" w:hAnsi="SimSun" w:eastAsia="SimSun" w:cs="SimSun"/>
          <w:sz w:val="21"/>
          <w:szCs w:val="21"/>
          <w:spacing w:val="-10"/>
        </w:rPr>
        <w:t>升用户的“体验感”。很有趣，</w:t>
      </w:r>
    </w:p>
    <w:p>
      <w:pPr>
        <w:spacing w:before="1" w:line="218" w:lineRule="auto"/>
        <w:rPr>
          <w:rFonts w:ascii="SimSun" w:hAnsi="SimSun" w:eastAsia="SimSun" w:cs="SimSun"/>
          <w:sz w:val="21"/>
          <w:szCs w:val="21"/>
        </w:rPr>
      </w:pPr>
      <w:r>
        <w:rPr>
          <w:rFonts w:ascii="SimSun" w:hAnsi="SimSun" w:eastAsia="SimSun" w:cs="SimSun"/>
          <w:sz w:val="21"/>
          <w:szCs w:val="21"/>
          <w:spacing w:val="-6"/>
        </w:rPr>
        <w:t>他们会把体验后面加一个“感”字，但互联网公司很少这么讲。</w:t>
      </w:r>
    </w:p>
    <w:p>
      <w:pPr>
        <w:ind w:right="85" w:firstLine="409"/>
        <w:spacing w:before="151" w:line="343" w:lineRule="auto"/>
        <w:rPr>
          <w:rFonts w:ascii="SimSun" w:hAnsi="SimSun" w:eastAsia="SimSun" w:cs="SimSun"/>
          <w:sz w:val="21"/>
          <w:szCs w:val="21"/>
        </w:rPr>
      </w:pPr>
      <w:r>
        <w:rPr>
          <w:rFonts w:ascii="SimSun" w:hAnsi="SimSun" w:eastAsia="SimSun" w:cs="SimSun"/>
          <w:sz w:val="21"/>
          <w:szCs w:val="21"/>
        </w:rPr>
        <w:t>然而，很多传统行业人士对用户体验概念的理解还是比较浅显，很多人误以</w:t>
      </w:r>
      <w:r>
        <w:rPr>
          <w:rFonts w:ascii="SimSun" w:hAnsi="SimSun" w:eastAsia="SimSun" w:cs="SimSun"/>
          <w:sz w:val="21"/>
          <w:szCs w:val="21"/>
          <w:spacing w:val="18"/>
        </w:rPr>
        <w:t xml:space="preserve"> </w:t>
      </w:r>
      <w:r>
        <w:rPr>
          <w:rFonts w:ascii="SimSun" w:hAnsi="SimSun" w:eastAsia="SimSun" w:cs="SimSun"/>
          <w:sz w:val="21"/>
          <w:szCs w:val="21"/>
          <w:spacing w:val="3"/>
        </w:rPr>
        <w:t>为提升用户体验就是要“对用户好”,甚至</w:t>
      </w:r>
      <w:r>
        <w:rPr>
          <w:rFonts w:ascii="SimSun" w:hAnsi="SimSun" w:eastAsia="SimSun" w:cs="SimSun"/>
          <w:sz w:val="21"/>
          <w:szCs w:val="21"/>
          <w:spacing w:val="2"/>
        </w:rPr>
        <w:t>理解为是给用户一些“小恩小惠”。</w:t>
      </w:r>
      <w:r>
        <w:rPr>
          <w:rFonts w:ascii="SimSun" w:hAnsi="SimSun" w:eastAsia="SimSun" w:cs="SimSun"/>
          <w:sz w:val="21"/>
          <w:szCs w:val="21"/>
        </w:rPr>
        <w:t xml:space="preserve"> </w:t>
      </w:r>
      <w:r>
        <w:rPr>
          <w:rFonts w:ascii="SimSun" w:hAnsi="SimSun" w:eastAsia="SimSun" w:cs="SimSun"/>
          <w:sz w:val="21"/>
          <w:szCs w:val="21"/>
          <w:spacing w:val="-3"/>
        </w:rPr>
        <w:t>他们认为服务态度好点儿，或者为用户提供免费的Wi-Fi, 在店里安装几个智能设</w:t>
      </w:r>
    </w:p>
    <w:p>
      <w:pPr>
        <w:spacing w:before="1" w:line="219" w:lineRule="auto"/>
        <w:rPr>
          <w:rFonts w:ascii="SimSun" w:hAnsi="SimSun" w:eastAsia="SimSun" w:cs="SimSun"/>
          <w:sz w:val="21"/>
          <w:szCs w:val="21"/>
        </w:rPr>
      </w:pPr>
      <w:r>
        <w:rPr>
          <w:rFonts w:ascii="SimSun" w:hAnsi="SimSun" w:eastAsia="SimSun" w:cs="SimSun"/>
          <w:sz w:val="21"/>
          <w:szCs w:val="21"/>
          <w:spacing w:val="-6"/>
        </w:rPr>
        <w:t>备，满足用户的好奇心，这些就是在提升用户体验。</w:t>
      </w:r>
    </w:p>
    <w:p>
      <w:pPr>
        <w:ind w:left="409"/>
        <w:spacing w:before="121" w:line="219" w:lineRule="auto"/>
        <w:rPr>
          <w:rFonts w:ascii="SimSun" w:hAnsi="SimSun" w:eastAsia="SimSun" w:cs="SimSun"/>
          <w:sz w:val="21"/>
          <w:szCs w:val="21"/>
        </w:rPr>
      </w:pPr>
      <w:r>
        <w:rPr>
          <w:rFonts w:ascii="SimSun" w:hAnsi="SimSun" w:eastAsia="SimSun" w:cs="SimSun"/>
          <w:sz w:val="21"/>
          <w:szCs w:val="21"/>
        </w:rPr>
        <w:t>每次看到类似现象，笔者感到既欣慰又悲伤。欣慰的是</w:t>
      </w:r>
      <w:r>
        <w:rPr>
          <w:rFonts w:ascii="SimSun" w:hAnsi="SimSun" w:eastAsia="SimSun" w:cs="SimSun"/>
          <w:sz w:val="21"/>
          <w:szCs w:val="21"/>
          <w:spacing w:val="-1"/>
        </w:rPr>
        <w:t>，关注用户体验，很</w:t>
      </w:r>
    </w:p>
    <w:p>
      <w:pPr>
        <w:spacing w:line="219" w:lineRule="auto"/>
        <w:sectPr>
          <w:footerReference w:type="default" r:id="rId173"/>
          <w:pgSz w:w="8640" w:h="12580"/>
          <w:pgMar w:top="400" w:right="654" w:bottom="370" w:left="539" w:header="0" w:footer="271" w:gutter="0"/>
        </w:sectPr>
        <w:rPr>
          <w:rFonts w:ascii="SimSun" w:hAnsi="SimSun" w:eastAsia="SimSun" w:cs="SimSun"/>
          <w:sz w:val="21"/>
          <w:szCs w:val="21"/>
        </w:rPr>
      </w:pPr>
    </w:p>
    <w:p>
      <w:pPr>
        <w:ind w:right="14"/>
        <w:spacing w:before="111" w:line="217" w:lineRule="auto"/>
        <w:jc w:val="right"/>
        <w:rPr>
          <w:rFonts w:ascii="SimHei" w:hAnsi="SimHei" w:eastAsia="SimHei" w:cs="SimHei"/>
          <w:sz w:val="21"/>
          <w:szCs w:val="21"/>
        </w:rPr>
      </w:pPr>
      <w:r>
        <w:rPr>
          <w:rFonts w:ascii="SimHei" w:hAnsi="SimHei" w:eastAsia="SimHei" w:cs="SimHei"/>
          <w:sz w:val="21"/>
          <w:szCs w:val="21"/>
          <w:spacing w:val="-17"/>
        </w:rPr>
        <w:t>第2章</w:t>
      </w:r>
      <w:r>
        <w:rPr>
          <w:rFonts w:ascii="SimHei" w:hAnsi="SimHei" w:eastAsia="SimHei" w:cs="SimHei"/>
          <w:sz w:val="21"/>
          <w:szCs w:val="21"/>
          <w:spacing w:val="-17"/>
        </w:rPr>
        <w:t xml:space="preserve"> </w:t>
      </w:r>
      <w:r>
        <w:rPr>
          <w:rFonts w:ascii="SimHei" w:hAnsi="SimHei" w:eastAsia="SimHei" w:cs="SimHei"/>
          <w:sz w:val="21"/>
          <w:szCs w:val="21"/>
          <w:spacing w:val="-17"/>
        </w:rPr>
        <w:t>战略：确定数字化的全局位置|</w:t>
      </w:r>
    </w:p>
    <w:p>
      <w:pPr>
        <w:pStyle w:val="BodyText"/>
        <w:spacing w:line="279" w:lineRule="auto"/>
        <w:rPr/>
      </w:pPr>
      <w:r/>
    </w:p>
    <w:p>
      <w:pPr>
        <w:pStyle w:val="BodyText"/>
        <w:spacing w:line="279" w:lineRule="auto"/>
        <w:rPr/>
      </w:pPr>
      <w:r/>
    </w:p>
    <w:p>
      <w:pPr>
        <w:spacing w:before="68" w:line="334" w:lineRule="auto"/>
        <w:jc w:val="both"/>
        <w:rPr>
          <w:rFonts w:ascii="SimSun" w:hAnsi="SimSun" w:eastAsia="SimSun" w:cs="SimSun"/>
          <w:sz w:val="21"/>
          <w:szCs w:val="21"/>
        </w:rPr>
      </w:pPr>
      <w:r>
        <w:rPr>
          <w:rFonts w:ascii="SimSun" w:hAnsi="SimSun" w:eastAsia="SimSun" w:cs="SimSun"/>
          <w:sz w:val="21"/>
          <w:szCs w:val="21"/>
        </w:rPr>
        <w:t>大程度上意味着这些行业开始关注用户，开始从原来的纯销售、纯生产的角度转</w:t>
      </w:r>
      <w:r>
        <w:rPr>
          <w:rFonts w:ascii="SimSun" w:hAnsi="SimSun" w:eastAsia="SimSun" w:cs="SimSun"/>
          <w:sz w:val="21"/>
          <w:szCs w:val="21"/>
          <w:spacing w:val="18"/>
        </w:rPr>
        <w:t xml:space="preserve"> </w:t>
      </w:r>
      <w:r>
        <w:rPr>
          <w:rFonts w:ascii="SimSun" w:hAnsi="SimSun" w:eastAsia="SimSun" w:cs="SimSun"/>
          <w:sz w:val="21"/>
          <w:szCs w:val="21"/>
          <w:spacing w:val="2"/>
        </w:rPr>
        <w:t>向更深入地思考用户要什么,从而更加合理地去优化其产品和服务，这是行业更</w:t>
      </w:r>
      <w:r>
        <w:rPr>
          <w:rFonts w:ascii="SimSun" w:hAnsi="SimSun" w:eastAsia="SimSun" w:cs="SimSun"/>
          <w:sz w:val="21"/>
          <w:szCs w:val="21"/>
          <w:spacing w:val="6"/>
        </w:rPr>
        <w:t xml:space="preserve">  </w:t>
      </w:r>
      <w:r>
        <w:rPr>
          <w:rFonts w:ascii="SimSun" w:hAnsi="SimSun" w:eastAsia="SimSun" w:cs="SimSun"/>
          <w:sz w:val="21"/>
          <w:szCs w:val="21"/>
        </w:rPr>
        <w:t>加成熟的标志；悲伤的是，这样的理解完全是错误的。用户体验的基础，首先来</w:t>
      </w:r>
      <w:r>
        <w:rPr>
          <w:rFonts w:ascii="SimSun" w:hAnsi="SimSun" w:eastAsia="SimSun" w:cs="SimSun"/>
          <w:sz w:val="21"/>
          <w:szCs w:val="21"/>
          <w:spacing w:val="18"/>
        </w:rPr>
        <w:t xml:space="preserve"> </w:t>
      </w:r>
      <w:r>
        <w:rPr>
          <w:rFonts w:ascii="SimSun" w:hAnsi="SimSun" w:eastAsia="SimSun" w:cs="SimSun"/>
          <w:sz w:val="21"/>
          <w:szCs w:val="21"/>
          <w:spacing w:val="-1"/>
        </w:rPr>
        <w:t>自你的服务能力——为用户提供有价值、稳定和可靠的服务</w:t>
      </w:r>
      <w:r>
        <w:rPr>
          <w:rFonts w:ascii="SimSun" w:hAnsi="SimSun" w:eastAsia="SimSun" w:cs="SimSun"/>
          <w:sz w:val="21"/>
          <w:szCs w:val="21"/>
          <w:spacing w:val="-2"/>
        </w:rPr>
        <w:t>；其次来源于你从用</w:t>
      </w:r>
      <w:r>
        <w:rPr>
          <w:rFonts w:ascii="SimSun" w:hAnsi="SimSun" w:eastAsia="SimSun" w:cs="SimSun"/>
          <w:sz w:val="21"/>
          <w:szCs w:val="21"/>
        </w:rPr>
        <w:t xml:space="preserve">  </w:t>
      </w:r>
      <w:r>
        <w:rPr>
          <w:rFonts w:ascii="SimSun" w:hAnsi="SimSun" w:eastAsia="SimSun" w:cs="SimSun"/>
          <w:sz w:val="21"/>
          <w:szCs w:val="21"/>
          <w:spacing w:val="-4"/>
        </w:rPr>
        <w:t>户的角度思考而产生的迭代与创新——时时刻刻想着如何更好地帮用户解决问题，</w:t>
      </w:r>
      <w:r>
        <w:rPr>
          <w:rFonts w:ascii="SimSun" w:hAnsi="SimSun" w:eastAsia="SimSun" w:cs="SimSun"/>
          <w:sz w:val="21"/>
          <w:szCs w:val="21"/>
          <w:spacing w:val="7"/>
        </w:rPr>
        <w:t xml:space="preserve"> </w:t>
      </w:r>
      <w:r>
        <w:rPr>
          <w:rFonts w:ascii="SimSun" w:hAnsi="SimSun" w:eastAsia="SimSun" w:cs="SimSun"/>
          <w:sz w:val="21"/>
          <w:szCs w:val="21"/>
        </w:rPr>
        <w:t>通过更好地服务用户来赚更多的钱，而不仅仅是拼产量，或</w:t>
      </w:r>
      <w:r>
        <w:rPr>
          <w:rFonts w:ascii="SimSun" w:hAnsi="SimSun" w:eastAsia="SimSun" w:cs="SimSun"/>
          <w:sz w:val="21"/>
          <w:szCs w:val="21"/>
          <w:spacing w:val="-1"/>
        </w:rPr>
        <w:t>者只想着产品只要卖</w:t>
      </w:r>
    </w:p>
    <w:p>
      <w:pPr>
        <w:spacing w:line="218" w:lineRule="auto"/>
        <w:rPr>
          <w:rFonts w:ascii="SimSun" w:hAnsi="SimSun" w:eastAsia="SimSun" w:cs="SimSun"/>
          <w:sz w:val="21"/>
          <w:szCs w:val="21"/>
        </w:rPr>
      </w:pPr>
      <w:r>
        <w:rPr>
          <w:rFonts w:ascii="SimSun" w:hAnsi="SimSun" w:eastAsia="SimSun" w:cs="SimSun"/>
          <w:sz w:val="21"/>
          <w:szCs w:val="21"/>
          <w:spacing w:val="-7"/>
        </w:rPr>
        <w:t>出去就万事大吉了；最后才是与用户的交互过程。</w:t>
      </w:r>
    </w:p>
    <w:p>
      <w:pPr>
        <w:ind w:right="53" w:firstLine="419"/>
        <w:spacing w:before="179" w:line="336" w:lineRule="auto"/>
        <w:rPr>
          <w:rFonts w:ascii="SimSun" w:hAnsi="SimSun" w:eastAsia="SimSun" w:cs="SimSun"/>
          <w:sz w:val="21"/>
          <w:szCs w:val="21"/>
        </w:rPr>
      </w:pPr>
      <w:r>
        <w:rPr>
          <w:rFonts w:ascii="SimSun" w:hAnsi="SimSun" w:eastAsia="SimSun" w:cs="SimSun"/>
          <w:sz w:val="21"/>
          <w:szCs w:val="21"/>
          <w:spacing w:val="4"/>
        </w:rPr>
        <w:t>虽然用户体验的定义讲的是“主观感受”,但这些感受，恰</w:t>
      </w:r>
      <w:r>
        <w:rPr>
          <w:rFonts w:ascii="SimSun" w:hAnsi="SimSun" w:eastAsia="SimSun" w:cs="SimSun"/>
          <w:sz w:val="21"/>
          <w:szCs w:val="21"/>
          <w:spacing w:val="3"/>
        </w:rPr>
        <w:t>恰来源于企业深</w:t>
      </w:r>
      <w:r>
        <w:rPr>
          <w:rFonts w:ascii="SimSun" w:hAnsi="SimSun" w:eastAsia="SimSun" w:cs="SimSun"/>
          <w:sz w:val="21"/>
          <w:szCs w:val="21"/>
        </w:rPr>
        <w:t xml:space="preserve"> </w:t>
      </w:r>
      <w:r>
        <w:rPr>
          <w:rFonts w:ascii="SimSun" w:hAnsi="SimSun" w:eastAsia="SimSun" w:cs="SimSun"/>
          <w:sz w:val="21"/>
          <w:szCs w:val="21"/>
          <w:spacing w:val="3"/>
        </w:rPr>
        <w:t>入的思考及由此产生的合理的业务逻辑。我们会在第3章继续展开讨论关</w:t>
      </w:r>
      <w:r>
        <w:rPr>
          <w:rFonts w:ascii="SimSun" w:hAnsi="SimSun" w:eastAsia="SimSun" w:cs="SimSun"/>
          <w:sz w:val="21"/>
          <w:szCs w:val="21"/>
          <w:spacing w:val="2"/>
        </w:rPr>
        <w:t>于用户</w:t>
      </w:r>
    </w:p>
    <w:p>
      <w:pPr>
        <w:spacing w:line="220" w:lineRule="auto"/>
        <w:rPr>
          <w:rFonts w:ascii="SimSun" w:hAnsi="SimSun" w:eastAsia="SimSun" w:cs="SimSun"/>
          <w:sz w:val="21"/>
          <w:szCs w:val="21"/>
        </w:rPr>
      </w:pPr>
      <w:r>
        <w:rPr>
          <w:rFonts w:ascii="SimSun" w:hAnsi="SimSun" w:eastAsia="SimSun" w:cs="SimSun"/>
          <w:sz w:val="21"/>
          <w:szCs w:val="21"/>
          <w:spacing w:val="-11"/>
        </w:rPr>
        <w:t>体验的话题。</w:t>
      </w:r>
    </w:p>
    <w:p>
      <w:pPr>
        <w:ind w:right="52" w:firstLine="419"/>
        <w:spacing w:before="138" w:line="334" w:lineRule="auto"/>
        <w:rPr>
          <w:rFonts w:ascii="SimSun" w:hAnsi="SimSun" w:eastAsia="SimSun" w:cs="SimSun"/>
          <w:sz w:val="21"/>
          <w:szCs w:val="21"/>
        </w:rPr>
      </w:pPr>
      <w:r>
        <w:rPr>
          <w:rFonts w:ascii="SimSun" w:hAnsi="SimSun" w:eastAsia="SimSun" w:cs="SimSun"/>
          <w:sz w:val="21"/>
          <w:szCs w:val="21"/>
          <w:spacing w:val="1"/>
        </w:rPr>
        <w:t>总结一下本节的内容。互联网思维其实是一个很</w:t>
      </w:r>
      <w:r>
        <w:rPr>
          <w:rFonts w:ascii="SimSun" w:hAnsi="SimSun" w:eastAsia="SimSun" w:cs="SimSun"/>
          <w:sz w:val="21"/>
          <w:szCs w:val="21"/>
        </w:rPr>
        <w:t>“虚幻”的概念，甚至有时 </w:t>
      </w:r>
      <w:r>
        <w:rPr>
          <w:rFonts w:ascii="SimSun" w:hAnsi="SimSun" w:eastAsia="SimSun" w:cs="SimSun"/>
          <w:sz w:val="21"/>
          <w:szCs w:val="21"/>
          <w:spacing w:val="-1"/>
        </w:rPr>
        <w:t>候并不被互联网行业本身所承认。然而由于互联网特殊的技术能力和商业路径，</w:t>
      </w:r>
      <w:r>
        <w:rPr>
          <w:rFonts w:ascii="SimSun" w:hAnsi="SimSun" w:eastAsia="SimSun" w:cs="SimSun"/>
          <w:sz w:val="21"/>
          <w:szCs w:val="21"/>
          <w:spacing w:val="8"/>
        </w:rPr>
        <w:t xml:space="preserve"> </w:t>
      </w:r>
      <w:r>
        <w:rPr>
          <w:rFonts w:ascii="SimSun" w:hAnsi="SimSun" w:eastAsia="SimSun" w:cs="SimSun"/>
          <w:sz w:val="21"/>
          <w:szCs w:val="21"/>
          <w:spacing w:val="-2"/>
        </w:rPr>
        <w:t>互联网公司的确在不断发展和演变过程中形成了一些思维、行为层面的倾向性，</w:t>
      </w:r>
    </w:p>
    <w:p>
      <w:pPr>
        <w:spacing w:line="219" w:lineRule="auto"/>
        <w:rPr>
          <w:rFonts w:ascii="SimSun" w:hAnsi="SimSun" w:eastAsia="SimSun" w:cs="SimSun"/>
          <w:sz w:val="21"/>
          <w:szCs w:val="21"/>
        </w:rPr>
      </w:pPr>
      <w:r>
        <w:rPr>
          <w:rFonts w:ascii="SimSun" w:hAnsi="SimSun" w:eastAsia="SimSun" w:cs="SimSun"/>
          <w:sz w:val="21"/>
          <w:szCs w:val="21"/>
          <w:spacing w:val="-7"/>
        </w:rPr>
        <w:t>但这些并不一定能直接推广到其他行业中。</w:t>
      </w:r>
    </w:p>
    <w:p>
      <w:pPr>
        <w:ind w:right="19" w:firstLine="419"/>
        <w:spacing w:before="182" w:line="334" w:lineRule="auto"/>
        <w:rPr>
          <w:rFonts w:ascii="SimSun" w:hAnsi="SimSun" w:eastAsia="SimSun" w:cs="SimSun"/>
          <w:sz w:val="21"/>
          <w:szCs w:val="21"/>
        </w:rPr>
      </w:pPr>
      <w:r>
        <w:rPr>
          <w:rFonts w:ascii="SimSun" w:hAnsi="SimSun" w:eastAsia="SimSun" w:cs="SimSun"/>
          <w:sz w:val="21"/>
          <w:szCs w:val="21"/>
          <w:spacing w:val="1"/>
        </w:rPr>
        <w:t>从战略角度，笔者的建议是，如果你所管理</w:t>
      </w:r>
      <w:r>
        <w:rPr>
          <w:rFonts w:ascii="SimSun" w:hAnsi="SimSun" w:eastAsia="SimSun" w:cs="SimSun"/>
          <w:sz w:val="21"/>
          <w:szCs w:val="21"/>
        </w:rPr>
        <w:t>的组织正在尝试进行全面的数字 </w:t>
      </w:r>
      <w:r>
        <w:rPr>
          <w:rFonts w:ascii="SimSun" w:hAnsi="SimSun" w:eastAsia="SimSun" w:cs="SimSun"/>
          <w:sz w:val="21"/>
          <w:szCs w:val="21"/>
        </w:rPr>
        <w:t>化转型，那么所谓的互联网思维应该成为你的必修课。如果你现在就需要组建并</w:t>
      </w:r>
      <w:r>
        <w:rPr>
          <w:rFonts w:ascii="SimSun" w:hAnsi="SimSun" w:eastAsia="SimSun" w:cs="SimSun"/>
          <w:sz w:val="21"/>
          <w:szCs w:val="21"/>
          <w:spacing w:val="17"/>
        </w:rPr>
        <w:t xml:space="preserve"> </w:t>
      </w:r>
      <w:r>
        <w:rPr>
          <w:rFonts w:ascii="SimSun" w:hAnsi="SimSun" w:eastAsia="SimSun" w:cs="SimSun"/>
          <w:sz w:val="21"/>
          <w:szCs w:val="21"/>
          <w:spacing w:val="-1"/>
        </w:rPr>
        <w:t>管理一个数字化团队，那么熟悉他们所惯用的思维方式可以让你更加得心应手， </w:t>
      </w:r>
      <w:r>
        <w:rPr>
          <w:rFonts w:ascii="SimSun" w:hAnsi="SimSun" w:eastAsia="SimSun" w:cs="SimSun"/>
          <w:sz w:val="21"/>
          <w:szCs w:val="21"/>
          <w:spacing w:val="-1"/>
        </w:rPr>
        <w:t>也有利于吸引人才并留住人才。如果你需要负责一个具体的数字化转型或者产业 </w:t>
      </w:r>
      <w:r>
        <w:rPr>
          <w:rFonts w:ascii="SimSun" w:hAnsi="SimSun" w:eastAsia="SimSun" w:cs="SimSun"/>
          <w:sz w:val="21"/>
          <w:szCs w:val="21"/>
          <w:spacing w:val="-10"/>
        </w:rPr>
        <w:t>互联网的项目，建议你从项目实际情况出发，同时遵从所谓的互联网思维行事规律，</w:t>
      </w:r>
      <w:r>
        <w:rPr>
          <w:rFonts w:ascii="SimSun" w:hAnsi="SimSun" w:eastAsia="SimSun" w:cs="SimSun"/>
          <w:sz w:val="21"/>
          <w:szCs w:val="21"/>
          <w:spacing w:val="3"/>
        </w:rPr>
        <w:t xml:space="preserve"> </w:t>
      </w:r>
      <w:r>
        <w:rPr>
          <w:rFonts w:ascii="SimSun" w:hAnsi="SimSun" w:eastAsia="SimSun" w:cs="SimSun"/>
          <w:sz w:val="21"/>
          <w:szCs w:val="21"/>
          <w:spacing w:val="-1"/>
        </w:rPr>
        <w:t>因为这是在互联网行业被反复证明过的，对于做数字化业务来说行之有效的方法 </w:t>
      </w:r>
      <w:r>
        <w:rPr>
          <w:rFonts w:ascii="SimSun" w:hAnsi="SimSun" w:eastAsia="SimSun" w:cs="SimSun"/>
          <w:sz w:val="21"/>
          <w:szCs w:val="21"/>
        </w:rPr>
        <w:t>论。但是，不要轻易把这些方法直接搬到传统业务上去，生搬硬套有时候会带来</w:t>
      </w:r>
    </w:p>
    <w:p>
      <w:pPr>
        <w:spacing w:line="220" w:lineRule="auto"/>
        <w:rPr>
          <w:rFonts w:ascii="SimSun" w:hAnsi="SimSun" w:eastAsia="SimSun" w:cs="SimSun"/>
          <w:sz w:val="21"/>
          <w:szCs w:val="21"/>
        </w:rPr>
      </w:pPr>
      <w:r>
        <w:rPr>
          <w:rFonts w:ascii="SimSun" w:hAnsi="SimSun" w:eastAsia="SimSun" w:cs="SimSun"/>
          <w:sz w:val="21"/>
          <w:szCs w:val="21"/>
          <w:spacing w:val="-9"/>
        </w:rPr>
        <w:t>巨大的灾难。</w:t>
      </w:r>
    </w:p>
    <w:p>
      <w:pPr>
        <w:pStyle w:val="BodyText"/>
        <w:spacing w:line="321" w:lineRule="auto"/>
        <w:rPr/>
      </w:pPr>
      <w:r/>
    </w:p>
    <w:p>
      <w:pPr>
        <w:ind w:left="3"/>
        <w:spacing w:before="82" w:line="221" w:lineRule="auto"/>
        <w:outlineLvl w:val="6"/>
        <w:rPr>
          <w:rFonts w:ascii="SimHei" w:hAnsi="SimHei" w:eastAsia="SimHei" w:cs="SimHei"/>
          <w:sz w:val="25"/>
          <w:szCs w:val="25"/>
        </w:rPr>
      </w:pPr>
      <w:r>
        <w:rPr>
          <w:rFonts w:ascii="SimHei" w:hAnsi="SimHei" w:eastAsia="SimHei" w:cs="SimHei"/>
          <w:sz w:val="25"/>
          <w:szCs w:val="25"/>
          <w:b/>
          <w:bCs/>
          <w:spacing w:val="-4"/>
        </w:rPr>
        <w:t>2.1.3</w:t>
      </w:r>
      <w:r>
        <w:rPr>
          <w:rFonts w:ascii="SimHei" w:hAnsi="SimHei" w:eastAsia="SimHei" w:cs="SimHei"/>
          <w:sz w:val="25"/>
          <w:szCs w:val="25"/>
          <w:spacing w:val="101"/>
        </w:rPr>
        <w:t xml:space="preserve"> </w:t>
      </w:r>
      <w:r>
        <w:rPr>
          <w:rFonts w:ascii="SimHei" w:hAnsi="SimHei" w:eastAsia="SimHei" w:cs="SimHei"/>
          <w:sz w:val="25"/>
          <w:szCs w:val="25"/>
          <w:b/>
          <w:bCs/>
          <w:spacing w:val="-4"/>
        </w:rPr>
        <w:t>数字化转型中的常见障碍</w:t>
      </w:r>
    </w:p>
    <w:p>
      <w:pPr>
        <w:ind w:right="33" w:firstLine="470"/>
        <w:spacing w:before="273" w:line="326" w:lineRule="auto"/>
        <w:jc w:val="both"/>
        <w:rPr>
          <w:rFonts w:ascii="SimSun" w:hAnsi="SimSun" w:eastAsia="SimSun" w:cs="SimSun"/>
          <w:sz w:val="21"/>
          <w:szCs w:val="21"/>
        </w:rPr>
      </w:pPr>
      <w:r>
        <w:rPr>
          <w:rFonts w:ascii="SimSun" w:hAnsi="SimSun" w:eastAsia="SimSun" w:cs="SimSun"/>
          <w:sz w:val="21"/>
          <w:szCs w:val="21"/>
        </w:rPr>
        <w:t>本节要讨论的是笔者最近几年观察到的传统企业在</w:t>
      </w:r>
      <w:r>
        <w:rPr>
          <w:rFonts w:ascii="SimSun" w:hAnsi="SimSun" w:eastAsia="SimSun" w:cs="SimSun"/>
          <w:sz w:val="21"/>
          <w:szCs w:val="21"/>
          <w:spacing w:val="-1"/>
        </w:rPr>
        <w:t>数字化转型过程中存在的</w:t>
      </w:r>
      <w:r>
        <w:rPr>
          <w:rFonts w:ascii="SimSun" w:hAnsi="SimSun" w:eastAsia="SimSun" w:cs="SimSun"/>
          <w:sz w:val="21"/>
          <w:szCs w:val="21"/>
        </w:rPr>
        <w:t xml:space="preserve"> </w:t>
      </w:r>
      <w:r>
        <w:rPr>
          <w:rFonts w:ascii="SimSun" w:hAnsi="SimSun" w:eastAsia="SimSun" w:cs="SimSun"/>
          <w:sz w:val="21"/>
          <w:szCs w:val="21"/>
          <w:spacing w:val="5"/>
        </w:rPr>
        <w:t>普遍问题——几乎100%地存在于各类传统企业中。这些问题成为大多数公司在</w:t>
      </w:r>
    </w:p>
    <w:p>
      <w:pPr>
        <w:spacing w:line="219" w:lineRule="auto"/>
        <w:rPr>
          <w:rFonts w:ascii="SimSun" w:hAnsi="SimSun" w:eastAsia="SimSun" w:cs="SimSun"/>
          <w:sz w:val="21"/>
          <w:szCs w:val="21"/>
        </w:rPr>
      </w:pPr>
      <w:r>
        <w:rPr>
          <w:rFonts w:ascii="SimSun" w:hAnsi="SimSun" w:eastAsia="SimSun" w:cs="SimSun"/>
          <w:sz w:val="21"/>
          <w:szCs w:val="21"/>
        </w:rPr>
        <w:t>转型过程中的主要障碍，很多表现层的问题包括但不限于</w:t>
      </w:r>
      <w:r>
        <w:rPr>
          <w:rFonts w:ascii="SimSun" w:hAnsi="SimSun" w:eastAsia="SimSun" w:cs="SimSun"/>
          <w:sz w:val="21"/>
          <w:szCs w:val="21"/>
          <w:spacing w:val="-1"/>
        </w:rPr>
        <w:t>开发的数字化产品没有</w:t>
      </w:r>
    </w:p>
    <w:p>
      <w:pPr>
        <w:spacing w:line="219" w:lineRule="auto"/>
        <w:sectPr>
          <w:footerReference w:type="default" r:id="rId174"/>
          <w:pgSz w:w="8640" w:h="12560"/>
          <w:pgMar w:top="400" w:right="705" w:bottom="427" w:left="510" w:header="0" w:footer="318" w:gutter="0"/>
        </w:sectPr>
        <w:rPr>
          <w:rFonts w:ascii="SimSun" w:hAnsi="SimSun" w:eastAsia="SimSun" w:cs="SimSun"/>
          <w:sz w:val="21"/>
          <w:szCs w:val="21"/>
        </w:rPr>
      </w:pPr>
    </w:p>
    <w:p>
      <w:pPr>
        <w:ind w:left="122"/>
        <w:spacing w:before="173" w:line="221" w:lineRule="auto"/>
        <w:rPr>
          <w:rFonts w:ascii="SimHei" w:hAnsi="SimHei" w:eastAsia="SimHei" w:cs="SimHei"/>
          <w:sz w:val="21"/>
          <w:szCs w:val="21"/>
        </w:rPr>
      </w:pPr>
      <w:r>
        <w:rPr>
          <w:rFonts w:ascii="SimHei" w:hAnsi="SimHei" w:eastAsia="SimHei" w:cs="SimHei"/>
          <w:sz w:val="21"/>
          <w:szCs w:val="21"/>
          <w:b/>
          <w:bCs/>
          <w:spacing w:val="-18"/>
          <w:w w:val="94"/>
        </w:rPr>
        <w:t>数字化思维：传统企业数字化转型指南</w:t>
      </w:r>
    </w:p>
    <w:p>
      <w:pPr>
        <w:pStyle w:val="BodyText"/>
        <w:spacing w:line="267" w:lineRule="auto"/>
        <w:rPr/>
      </w:pPr>
      <w:r/>
    </w:p>
    <w:p>
      <w:pPr>
        <w:pStyle w:val="BodyText"/>
        <w:spacing w:line="268" w:lineRule="auto"/>
        <w:rPr/>
      </w:pPr>
      <w:r/>
    </w:p>
    <w:p>
      <w:pPr>
        <w:spacing w:before="68" w:line="396" w:lineRule="exact"/>
        <w:rPr>
          <w:rFonts w:ascii="SimSun" w:hAnsi="SimSun" w:eastAsia="SimSun" w:cs="SimSun"/>
          <w:sz w:val="21"/>
          <w:szCs w:val="21"/>
        </w:rPr>
      </w:pPr>
      <w:r>
        <w:rPr>
          <w:rFonts w:ascii="SimSun" w:hAnsi="SimSun" w:eastAsia="SimSun" w:cs="SimSun"/>
          <w:sz w:val="21"/>
          <w:szCs w:val="21"/>
          <w:spacing w:val="-5"/>
          <w:position w:val="14"/>
        </w:rPr>
        <w:t>多少用户愿意使用、产品总是出现各种各样的</w:t>
      </w:r>
      <w:r>
        <w:rPr>
          <w:rFonts w:ascii="SimSun" w:hAnsi="SimSun" w:eastAsia="SimSun" w:cs="SimSun"/>
          <w:sz w:val="21"/>
          <w:szCs w:val="21"/>
          <w:spacing w:val="-45"/>
          <w:position w:val="14"/>
        </w:rPr>
        <w:t xml:space="preserve"> </w:t>
      </w:r>
      <w:r>
        <w:rPr>
          <w:rFonts w:ascii="SimSun" w:hAnsi="SimSun" w:eastAsia="SimSun" w:cs="SimSun"/>
          <w:sz w:val="21"/>
          <w:szCs w:val="21"/>
          <w:spacing w:val="-5"/>
          <w:position w:val="14"/>
        </w:rPr>
        <w:t>bug、数字化及互联网团队离职率偏</w:t>
      </w:r>
    </w:p>
    <w:p>
      <w:pPr>
        <w:spacing w:line="218" w:lineRule="auto"/>
        <w:rPr>
          <w:rFonts w:ascii="SimSun" w:hAnsi="SimSun" w:eastAsia="SimSun" w:cs="SimSun"/>
          <w:sz w:val="21"/>
          <w:szCs w:val="21"/>
        </w:rPr>
      </w:pPr>
      <w:r>
        <w:rPr>
          <w:rFonts w:ascii="SimSun" w:hAnsi="SimSun" w:eastAsia="SimSun" w:cs="SimSun"/>
          <w:sz w:val="21"/>
          <w:szCs w:val="21"/>
          <w:spacing w:val="-6"/>
        </w:rPr>
        <w:t>高等，其本质上都可能是出现了下述问题中的一种或几种。</w:t>
      </w:r>
    </w:p>
    <w:p>
      <w:pPr>
        <w:ind w:left="390"/>
        <w:spacing w:before="141" w:line="380" w:lineRule="exact"/>
        <w:rPr>
          <w:rFonts w:ascii="SimSun" w:hAnsi="SimSun" w:eastAsia="SimSun" w:cs="SimSun"/>
          <w:sz w:val="21"/>
          <w:szCs w:val="21"/>
        </w:rPr>
      </w:pPr>
      <w:r>
        <w:rPr>
          <w:rFonts w:ascii="SimSun" w:hAnsi="SimSun" w:eastAsia="SimSun" w:cs="SimSun"/>
          <w:sz w:val="21"/>
          <w:szCs w:val="21"/>
          <w:spacing w:val="15"/>
          <w:position w:val="12"/>
        </w:rPr>
        <w:t>在此提醒读者要特别注意这些问题，并希望能引起</w:t>
      </w:r>
      <w:r>
        <w:rPr>
          <w:rFonts w:ascii="SimSun" w:hAnsi="SimSun" w:eastAsia="SimSun" w:cs="SimSun"/>
          <w:sz w:val="21"/>
          <w:szCs w:val="21"/>
          <w:spacing w:val="14"/>
          <w:position w:val="12"/>
        </w:rPr>
        <w:t>相关负责人的重视和</w:t>
      </w:r>
    </w:p>
    <w:p>
      <w:pPr>
        <w:spacing w:before="1" w:line="219" w:lineRule="auto"/>
        <w:rPr>
          <w:rFonts w:ascii="SimSun" w:hAnsi="SimSun" w:eastAsia="SimSun" w:cs="SimSun"/>
          <w:sz w:val="21"/>
          <w:szCs w:val="21"/>
        </w:rPr>
      </w:pPr>
      <w:r>
        <w:rPr>
          <w:rFonts w:ascii="SimSun" w:hAnsi="SimSun" w:eastAsia="SimSun" w:cs="SimSun"/>
          <w:sz w:val="21"/>
          <w:szCs w:val="21"/>
          <w:spacing w:val="-11"/>
        </w:rPr>
        <w:t>思考。</w:t>
      </w:r>
    </w:p>
    <w:p>
      <w:pPr>
        <w:ind w:left="392"/>
        <w:spacing w:before="296" w:line="221" w:lineRule="auto"/>
        <w:rPr>
          <w:rFonts w:ascii="SimHei" w:hAnsi="SimHei" w:eastAsia="SimHei" w:cs="SimHei"/>
          <w:sz w:val="21"/>
          <w:szCs w:val="21"/>
        </w:rPr>
      </w:pPr>
      <w:r>
        <w:rPr>
          <w:rFonts w:ascii="SimHei" w:hAnsi="SimHei" w:eastAsia="SimHei" w:cs="SimHei"/>
          <w:sz w:val="21"/>
          <w:szCs w:val="21"/>
          <w:b/>
          <w:bCs/>
          <w:spacing w:val="-8"/>
        </w:rPr>
        <w:t>对使用场景思考不足</w:t>
      </w:r>
    </w:p>
    <w:p>
      <w:pPr>
        <w:ind w:right="79" w:firstLine="390"/>
        <w:spacing w:before="283" w:line="334" w:lineRule="auto"/>
        <w:rPr>
          <w:rFonts w:ascii="SimSun" w:hAnsi="SimSun" w:eastAsia="SimSun" w:cs="SimSun"/>
          <w:sz w:val="21"/>
          <w:szCs w:val="21"/>
        </w:rPr>
      </w:pPr>
      <w:r>
        <w:rPr>
          <w:rFonts w:ascii="SimSun" w:hAnsi="SimSun" w:eastAsia="SimSun" w:cs="SimSun"/>
          <w:sz w:val="21"/>
          <w:szCs w:val="21"/>
        </w:rPr>
        <w:t>传统企业最容易犯的错误就是对用户的使用场景思考不足，往往开发了不少</w:t>
      </w:r>
      <w:r>
        <w:rPr>
          <w:rFonts w:ascii="SimSun" w:hAnsi="SimSun" w:eastAsia="SimSun" w:cs="SimSun"/>
          <w:sz w:val="21"/>
          <w:szCs w:val="21"/>
          <w:spacing w:val="16"/>
        </w:rPr>
        <w:t xml:space="preserve"> </w:t>
      </w:r>
      <w:r>
        <w:rPr>
          <w:rFonts w:ascii="SimSun" w:hAnsi="SimSun" w:eastAsia="SimSun" w:cs="SimSun"/>
          <w:sz w:val="21"/>
          <w:szCs w:val="21"/>
        </w:rPr>
        <w:t>功能，但上线后发现效果不好。其问题首先可能出</w:t>
      </w:r>
      <w:r>
        <w:rPr>
          <w:rFonts w:ascii="SimSun" w:hAnsi="SimSun" w:eastAsia="SimSun" w:cs="SimSun"/>
          <w:sz w:val="21"/>
          <w:szCs w:val="21"/>
          <w:spacing w:val="-1"/>
        </w:rPr>
        <w:t>在产品策划的层面上，其次是</w:t>
      </w:r>
      <w:r>
        <w:rPr>
          <w:rFonts w:ascii="SimSun" w:hAnsi="SimSun" w:eastAsia="SimSun" w:cs="SimSun"/>
          <w:sz w:val="21"/>
          <w:szCs w:val="21"/>
        </w:rPr>
        <w:t xml:space="preserve"> </w:t>
      </w:r>
      <w:r>
        <w:rPr>
          <w:rFonts w:ascii="SimSun" w:hAnsi="SimSun" w:eastAsia="SimSun" w:cs="SimSun"/>
          <w:sz w:val="21"/>
          <w:szCs w:val="21"/>
          <w:spacing w:val="-6"/>
        </w:rPr>
        <w:t>产品运营的层面上。特别是在很多传统企业中，数字化业务部分往往必须跟线下、</w:t>
      </w:r>
      <w:r>
        <w:rPr>
          <w:rFonts w:ascii="SimSun" w:hAnsi="SimSun" w:eastAsia="SimSun" w:cs="SimSun"/>
          <w:sz w:val="21"/>
          <w:szCs w:val="21"/>
        </w:rPr>
        <w:t xml:space="preserve"> </w:t>
      </w:r>
      <w:r>
        <w:rPr>
          <w:rFonts w:ascii="SimSun" w:hAnsi="SimSun" w:eastAsia="SimSun" w:cs="SimSun"/>
          <w:sz w:val="21"/>
          <w:szCs w:val="21"/>
          <w:spacing w:val="-5"/>
        </w:rPr>
        <w:t>非数字化的业务部分深度结合，</w:t>
      </w:r>
      <w:r>
        <w:rPr>
          <w:rFonts w:ascii="SimSun" w:hAnsi="SimSun" w:eastAsia="SimSun" w:cs="SimSun"/>
          <w:sz w:val="21"/>
          <w:szCs w:val="21"/>
          <w:spacing w:val="58"/>
        </w:rPr>
        <w:t xml:space="preserve"> </w:t>
      </w:r>
      <w:r>
        <w:rPr>
          <w:rFonts w:ascii="SimSun" w:hAnsi="SimSun" w:eastAsia="SimSun" w:cs="SimSun"/>
          <w:sz w:val="21"/>
          <w:szCs w:val="21"/>
          <w:spacing w:val="-5"/>
        </w:rPr>
        <w:t>一旦出现类似问题，可能会因为线下部分的现状</w:t>
      </w:r>
    </w:p>
    <w:p>
      <w:pPr>
        <w:spacing w:line="219" w:lineRule="auto"/>
        <w:rPr>
          <w:rFonts w:ascii="SimSun" w:hAnsi="SimSun" w:eastAsia="SimSun" w:cs="SimSun"/>
          <w:sz w:val="21"/>
          <w:szCs w:val="21"/>
        </w:rPr>
      </w:pPr>
      <w:r>
        <w:rPr>
          <w:rFonts w:ascii="SimSun" w:hAnsi="SimSun" w:eastAsia="SimSun" w:cs="SimSun"/>
          <w:sz w:val="21"/>
          <w:szCs w:val="21"/>
          <w:spacing w:val="-6"/>
        </w:rPr>
        <w:t>难以变更，导致整体的数字化业务“使不上力”。</w:t>
      </w:r>
    </w:p>
    <w:p>
      <w:pPr>
        <w:ind w:right="49" w:firstLine="390"/>
        <w:spacing w:before="130" w:line="343" w:lineRule="auto"/>
        <w:rPr>
          <w:rFonts w:ascii="SimSun" w:hAnsi="SimSun" w:eastAsia="SimSun" w:cs="SimSun"/>
          <w:sz w:val="21"/>
          <w:szCs w:val="21"/>
        </w:rPr>
      </w:pPr>
      <w:r>
        <w:rPr>
          <w:rFonts w:ascii="SimSun" w:hAnsi="SimSun" w:eastAsia="SimSun" w:cs="SimSun"/>
          <w:sz w:val="21"/>
          <w:szCs w:val="21"/>
          <w:spacing w:val="-4"/>
        </w:rPr>
        <w:t>更有甚者，</w:t>
      </w:r>
      <w:r>
        <w:rPr>
          <w:rFonts w:ascii="SimSun" w:hAnsi="SimSun" w:eastAsia="SimSun" w:cs="SimSun"/>
          <w:sz w:val="21"/>
          <w:szCs w:val="21"/>
          <w:spacing w:val="36"/>
        </w:rPr>
        <w:t xml:space="preserve"> </w:t>
      </w:r>
      <w:r>
        <w:rPr>
          <w:rFonts w:ascii="SimSun" w:hAnsi="SimSun" w:eastAsia="SimSun" w:cs="SimSun"/>
          <w:sz w:val="21"/>
          <w:szCs w:val="21"/>
          <w:spacing w:val="-4"/>
        </w:rPr>
        <w:t>一些公司并没有及时意识到产品效果不好的原因是由于不符合使</w:t>
      </w:r>
      <w:r>
        <w:rPr>
          <w:rFonts w:ascii="SimSun" w:hAnsi="SimSun" w:eastAsia="SimSun" w:cs="SimSun"/>
          <w:sz w:val="21"/>
          <w:szCs w:val="21"/>
        </w:rPr>
        <w:t xml:space="preserve"> </w:t>
      </w:r>
      <w:r>
        <w:rPr>
          <w:rFonts w:ascii="SimSun" w:hAnsi="SimSun" w:eastAsia="SimSun" w:cs="SimSun"/>
          <w:sz w:val="21"/>
          <w:szCs w:val="21"/>
          <w:spacing w:val="1"/>
        </w:rPr>
        <w:t>用场景，反倒以为是功能不够强大，于是继续加大投入</w:t>
      </w:r>
      <w:r>
        <w:rPr>
          <w:rFonts w:ascii="SimSun" w:hAnsi="SimSun" w:eastAsia="SimSun" w:cs="SimSun"/>
          <w:sz w:val="21"/>
          <w:szCs w:val="21"/>
        </w:rPr>
        <w:t>，堆砌更多的功能。这种</w:t>
      </w:r>
    </w:p>
    <w:p>
      <w:pPr>
        <w:spacing w:before="1" w:line="218" w:lineRule="auto"/>
        <w:rPr>
          <w:rFonts w:ascii="SimSun" w:hAnsi="SimSun" w:eastAsia="SimSun" w:cs="SimSun"/>
          <w:sz w:val="21"/>
          <w:szCs w:val="21"/>
        </w:rPr>
      </w:pPr>
      <w:r>
        <w:rPr>
          <w:rFonts w:ascii="SimSun" w:hAnsi="SimSun" w:eastAsia="SimSun" w:cs="SimSun"/>
          <w:sz w:val="21"/>
          <w:szCs w:val="21"/>
          <w:spacing w:val="-6"/>
        </w:rPr>
        <w:t>情况最终不但会导致产品失败，公司还可能会遭受更大的经济损失。</w:t>
      </w:r>
    </w:p>
    <w:p>
      <w:pPr>
        <w:ind w:right="55" w:firstLine="390"/>
        <w:spacing w:before="143" w:line="334" w:lineRule="auto"/>
        <w:rPr>
          <w:rFonts w:ascii="SimSun" w:hAnsi="SimSun" w:eastAsia="SimSun" w:cs="SimSun"/>
          <w:sz w:val="21"/>
          <w:szCs w:val="21"/>
        </w:rPr>
      </w:pPr>
      <w:r>
        <w:rPr>
          <w:rFonts w:ascii="SimSun" w:hAnsi="SimSun" w:eastAsia="SimSun" w:cs="SimSun"/>
          <w:sz w:val="21"/>
          <w:szCs w:val="21"/>
        </w:rPr>
        <w:t>几年前，深圳市某“老牌”购物广场更换了新的停车计费系统，支持自动识</w:t>
      </w:r>
      <w:r>
        <w:rPr>
          <w:rFonts w:ascii="SimSun" w:hAnsi="SimSun" w:eastAsia="SimSun" w:cs="SimSun"/>
          <w:sz w:val="21"/>
          <w:szCs w:val="21"/>
          <w:spacing w:val="11"/>
        </w:rPr>
        <w:t xml:space="preserve"> </w:t>
      </w:r>
      <w:r>
        <w:rPr>
          <w:rFonts w:ascii="SimSun" w:hAnsi="SimSun" w:eastAsia="SimSun" w:cs="SimSun"/>
          <w:sz w:val="21"/>
          <w:szCs w:val="21"/>
        </w:rPr>
        <w:t>别车牌以及使用微信支付缴纳停车费。这个购物广场</w:t>
      </w:r>
      <w:r>
        <w:rPr>
          <w:rFonts w:ascii="SimSun" w:hAnsi="SimSun" w:eastAsia="SimSun" w:cs="SimSun"/>
          <w:sz w:val="21"/>
          <w:szCs w:val="21"/>
          <w:spacing w:val="-1"/>
        </w:rPr>
        <w:t>有两层地下停车场，其中贴</w:t>
      </w:r>
      <w:r>
        <w:rPr>
          <w:rFonts w:ascii="SimSun" w:hAnsi="SimSun" w:eastAsia="SimSun" w:cs="SimSun"/>
          <w:sz w:val="21"/>
          <w:szCs w:val="21"/>
        </w:rPr>
        <w:t xml:space="preserve"> </w:t>
      </w:r>
      <w:r>
        <w:rPr>
          <w:rFonts w:ascii="SimSun" w:hAnsi="SimSun" w:eastAsia="SimSun" w:cs="SimSun"/>
          <w:sz w:val="21"/>
          <w:szCs w:val="21"/>
          <w:spacing w:val="6"/>
        </w:rPr>
        <w:t>满了缴纳停车费的二维码。运营方为了拉拢人气又自行开发(外包开发)了一个</w:t>
      </w:r>
      <w:r>
        <w:rPr>
          <w:rFonts w:ascii="SimSun" w:hAnsi="SimSun" w:eastAsia="SimSun" w:cs="SimSun"/>
          <w:sz w:val="21"/>
          <w:szCs w:val="21"/>
          <w:spacing w:val="18"/>
        </w:rPr>
        <w:t xml:space="preserve"> </w:t>
      </w:r>
      <w:r>
        <w:rPr>
          <w:rFonts w:ascii="SimSun" w:hAnsi="SimSun" w:eastAsia="SimSun" w:cs="SimSun"/>
          <w:sz w:val="21"/>
          <w:szCs w:val="21"/>
          <w:spacing w:val="3"/>
        </w:rPr>
        <w:t>领取优惠券的系统，只要注册会员并符合一定的要求，就可以每天领取2小时的</w:t>
      </w:r>
      <w:r>
        <w:rPr>
          <w:rFonts w:ascii="SimSun" w:hAnsi="SimSun" w:eastAsia="SimSun" w:cs="SimSun"/>
          <w:sz w:val="21"/>
          <w:szCs w:val="21"/>
          <w:spacing w:val="5"/>
        </w:rPr>
        <w:t xml:space="preserve"> </w:t>
      </w:r>
      <w:r>
        <w:rPr>
          <w:rFonts w:ascii="SimSun" w:hAnsi="SimSun" w:eastAsia="SimSun" w:cs="SimSun"/>
          <w:sz w:val="21"/>
          <w:szCs w:val="21"/>
        </w:rPr>
        <w:t>免费停车券。经过运营方的不断努力，购物广场</w:t>
      </w:r>
      <w:r>
        <w:rPr>
          <w:rFonts w:ascii="SimSun" w:hAnsi="SimSun" w:eastAsia="SimSun" w:cs="SimSun"/>
          <w:sz w:val="21"/>
          <w:szCs w:val="21"/>
          <w:spacing w:val="-1"/>
        </w:rPr>
        <w:t>的人气越来越旺，颇有些“老树</w:t>
      </w:r>
    </w:p>
    <w:p>
      <w:pPr>
        <w:spacing w:line="220" w:lineRule="auto"/>
        <w:rPr>
          <w:rFonts w:ascii="SimSun" w:hAnsi="SimSun" w:eastAsia="SimSun" w:cs="SimSun"/>
          <w:sz w:val="21"/>
          <w:szCs w:val="21"/>
        </w:rPr>
      </w:pPr>
      <w:r>
        <w:rPr>
          <w:rFonts w:ascii="SimSun" w:hAnsi="SimSun" w:eastAsia="SimSun" w:cs="SimSun"/>
          <w:sz w:val="21"/>
          <w:szCs w:val="21"/>
          <w:spacing w:val="-8"/>
        </w:rPr>
        <w:t>逢春”的感觉。</w:t>
      </w:r>
    </w:p>
    <w:p>
      <w:pPr>
        <w:ind w:firstLine="390"/>
        <w:spacing w:before="158" w:line="334" w:lineRule="auto"/>
        <w:rPr>
          <w:rFonts w:ascii="SimSun" w:hAnsi="SimSun" w:eastAsia="SimSun" w:cs="SimSun"/>
          <w:sz w:val="21"/>
          <w:szCs w:val="21"/>
        </w:rPr>
      </w:pPr>
      <w:r>
        <w:rPr>
          <w:rFonts w:ascii="SimSun" w:hAnsi="SimSun" w:eastAsia="SimSun" w:cs="SimSun"/>
          <w:sz w:val="21"/>
          <w:szCs w:val="21"/>
        </w:rPr>
        <w:t>某个周末笔者开车来这里吃饭，吃完饭后乘电梯到达</w:t>
      </w:r>
      <w:r>
        <w:rPr>
          <w:rFonts w:ascii="SimSun" w:hAnsi="SimSun" w:eastAsia="SimSun" w:cs="SimSun"/>
          <w:sz w:val="21"/>
          <w:szCs w:val="21"/>
          <w:spacing w:val="-1"/>
        </w:rPr>
        <w:t>地下二层，当电梯门打</w:t>
      </w:r>
      <w:r>
        <w:rPr>
          <w:rFonts w:ascii="SimSun" w:hAnsi="SimSun" w:eastAsia="SimSun" w:cs="SimSun"/>
          <w:sz w:val="21"/>
          <w:szCs w:val="21"/>
        </w:rPr>
        <w:t xml:space="preserve">  </w:t>
      </w:r>
      <w:r>
        <w:rPr>
          <w:rFonts w:ascii="SimSun" w:hAnsi="SimSun" w:eastAsia="SimSun" w:cs="SimSun"/>
          <w:sz w:val="21"/>
          <w:szCs w:val="21"/>
          <w:spacing w:val="-7"/>
        </w:rPr>
        <w:t>开时笔者看到了免费领取2小时停车券的海报，于是掏出手机打算注册会员并领券，</w:t>
      </w:r>
    </w:p>
    <w:p>
      <w:pPr>
        <w:spacing w:before="1" w:line="218" w:lineRule="auto"/>
        <w:rPr>
          <w:rFonts w:ascii="SimSun" w:hAnsi="SimSun" w:eastAsia="SimSun" w:cs="SimSun"/>
          <w:sz w:val="21"/>
          <w:szCs w:val="21"/>
        </w:rPr>
      </w:pPr>
      <w:r>
        <w:rPr>
          <w:rFonts w:ascii="SimSun" w:hAnsi="SimSun" w:eastAsia="SimSun" w:cs="SimSun"/>
          <w:sz w:val="21"/>
          <w:szCs w:val="21"/>
          <w:spacing w:val="-7"/>
        </w:rPr>
        <w:t>然而笔者发现地下二层根本没有信号。</w:t>
      </w:r>
    </w:p>
    <w:p>
      <w:pPr>
        <w:ind w:firstLine="390"/>
        <w:spacing w:before="141" w:line="343" w:lineRule="auto"/>
        <w:rPr>
          <w:rFonts w:ascii="SimSun" w:hAnsi="SimSun" w:eastAsia="SimSun" w:cs="SimSun"/>
          <w:sz w:val="21"/>
          <w:szCs w:val="21"/>
        </w:rPr>
      </w:pPr>
      <w:r>
        <w:rPr>
          <w:rFonts w:ascii="SimSun" w:hAnsi="SimSun" w:eastAsia="SimSun" w:cs="SimSun"/>
          <w:sz w:val="21"/>
          <w:szCs w:val="21"/>
        </w:rPr>
        <w:t>本来笔者打算不要优惠了，到达出口处再缴费也一样。但是在开车前往出口 </w:t>
      </w:r>
      <w:r>
        <w:rPr>
          <w:rFonts w:ascii="SimSun" w:hAnsi="SimSun" w:eastAsia="SimSun" w:cs="SimSun"/>
          <w:sz w:val="21"/>
          <w:szCs w:val="21"/>
          <w:spacing w:val="-9"/>
        </w:rPr>
        <w:t>的过程中发现，在距离出口挺远的地方就排起了长队</w:t>
      </w:r>
      <w:r>
        <w:rPr>
          <w:rFonts w:ascii="SimSun" w:hAnsi="SimSun" w:eastAsia="SimSun" w:cs="SimSun"/>
          <w:sz w:val="21"/>
          <w:szCs w:val="21"/>
          <w:spacing w:val="-10"/>
        </w:rPr>
        <w:t>。起初笔者以为是人气太旺了，</w:t>
      </w:r>
      <w:r>
        <w:rPr>
          <w:rFonts w:ascii="SimSun" w:hAnsi="SimSun" w:eastAsia="SimSun" w:cs="SimSun"/>
          <w:sz w:val="21"/>
          <w:szCs w:val="21"/>
        </w:rPr>
        <w:t xml:space="preserve"> </w:t>
      </w:r>
      <w:r>
        <w:rPr>
          <w:rFonts w:ascii="SimSun" w:hAnsi="SimSun" w:eastAsia="SimSun" w:cs="SimSun"/>
          <w:sz w:val="21"/>
          <w:szCs w:val="21"/>
          <w:spacing w:val="-2"/>
        </w:rPr>
        <w:t>但是排了5分钟之后都没有向前移动过——这肯定不是人气旺的原因，</w:t>
      </w:r>
      <w:r>
        <w:rPr>
          <w:rFonts w:ascii="SimSun" w:hAnsi="SimSun" w:eastAsia="SimSun" w:cs="SimSun"/>
          <w:sz w:val="21"/>
          <w:szCs w:val="21"/>
          <w:spacing w:val="64"/>
        </w:rPr>
        <w:t xml:space="preserve"> </w:t>
      </w:r>
      <w:r>
        <w:rPr>
          <w:rFonts w:ascii="SimSun" w:hAnsi="SimSun" w:eastAsia="SimSun" w:cs="SimSun"/>
          <w:sz w:val="21"/>
          <w:szCs w:val="21"/>
          <w:spacing w:val="-2"/>
        </w:rPr>
        <w:t>一定是出</w:t>
      </w:r>
    </w:p>
    <w:p>
      <w:pPr>
        <w:spacing w:before="1" w:line="219" w:lineRule="auto"/>
        <w:rPr>
          <w:rFonts w:ascii="SimSun" w:hAnsi="SimSun" w:eastAsia="SimSun" w:cs="SimSun"/>
          <w:sz w:val="21"/>
          <w:szCs w:val="21"/>
        </w:rPr>
      </w:pPr>
      <w:r>
        <w:rPr>
          <w:rFonts w:ascii="SimSun" w:hAnsi="SimSun" w:eastAsia="SimSun" w:cs="SimSun"/>
          <w:sz w:val="21"/>
          <w:szCs w:val="21"/>
        </w:rPr>
        <w:t>口处出现了什么问题。果然，当笔者排到和出口之间还有两辆车的</w:t>
      </w:r>
      <w:r>
        <w:rPr>
          <w:rFonts w:ascii="SimSun" w:hAnsi="SimSun" w:eastAsia="SimSun" w:cs="SimSun"/>
          <w:sz w:val="21"/>
          <w:szCs w:val="21"/>
          <w:spacing w:val="-1"/>
        </w:rPr>
        <w:t>时候，发现出</w:t>
      </w:r>
    </w:p>
    <w:p>
      <w:pPr>
        <w:spacing w:line="219" w:lineRule="auto"/>
        <w:sectPr>
          <w:footerReference w:type="default" r:id="rId175"/>
          <w:pgSz w:w="8640" w:h="12580"/>
          <w:pgMar w:top="400" w:right="605" w:bottom="380" w:left="609" w:header="0" w:footer="281" w:gutter="0"/>
        </w:sectPr>
        <w:rPr>
          <w:rFonts w:ascii="SimSun" w:hAnsi="SimSun" w:eastAsia="SimSun" w:cs="SimSun"/>
          <w:sz w:val="21"/>
          <w:szCs w:val="21"/>
        </w:rPr>
      </w:pPr>
    </w:p>
    <w:p>
      <w:pPr>
        <w:ind w:left="4250"/>
        <w:spacing w:before="117" w:line="222" w:lineRule="auto"/>
        <w:rPr>
          <w:rFonts w:ascii="SimHei" w:hAnsi="SimHei" w:eastAsia="SimHei" w:cs="SimHei"/>
          <w:sz w:val="21"/>
          <w:szCs w:val="21"/>
        </w:rPr>
      </w:pPr>
      <w:r>
        <w:rPr>
          <w:rFonts w:ascii="SimHei" w:hAnsi="SimHei" w:eastAsia="SimHei" w:cs="SimHei"/>
          <w:sz w:val="21"/>
          <w:szCs w:val="21"/>
          <w:spacing w:val="-22"/>
        </w:rPr>
        <w:t>第2章</w:t>
      </w:r>
      <w:r>
        <w:rPr>
          <w:rFonts w:ascii="SimHei" w:hAnsi="SimHei" w:eastAsia="SimHei" w:cs="SimHei"/>
          <w:sz w:val="21"/>
          <w:szCs w:val="21"/>
          <w:spacing w:val="-22"/>
        </w:rPr>
        <w:t xml:space="preserve"> </w:t>
      </w:r>
      <w:r>
        <w:rPr>
          <w:rFonts w:ascii="SimHei" w:hAnsi="SimHei" w:eastAsia="SimHei" w:cs="SimHei"/>
          <w:sz w:val="21"/>
          <w:szCs w:val="21"/>
          <w:spacing w:val="-22"/>
        </w:rPr>
        <w:t>战略：确定数字化的全局位置</w:t>
      </w:r>
    </w:p>
    <w:p>
      <w:pPr>
        <w:pStyle w:val="BodyText"/>
        <w:spacing w:line="281" w:lineRule="auto"/>
        <w:rPr/>
      </w:pPr>
      <w:r/>
    </w:p>
    <w:p>
      <w:pPr>
        <w:pStyle w:val="BodyText"/>
        <w:spacing w:line="282" w:lineRule="auto"/>
        <w:rPr/>
      </w:pPr>
      <w:r/>
    </w:p>
    <w:p>
      <w:pPr>
        <w:spacing w:before="68" w:line="393" w:lineRule="exact"/>
        <w:rPr>
          <w:rFonts w:ascii="SimSun" w:hAnsi="SimSun" w:eastAsia="SimSun" w:cs="SimSun"/>
          <w:sz w:val="21"/>
          <w:szCs w:val="21"/>
        </w:rPr>
      </w:pPr>
      <w:r>
        <w:rPr>
          <w:rFonts w:ascii="SimSun" w:hAnsi="SimSun" w:eastAsia="SimSun" w:cs="SimSun"/>
          <w:sz w:val="21"/>
          <w:szCs w:val="21"/>
          <w:spacing w:val="9"/>
          <w:position w:val="13"/>
        </w:rPr>
        <w:t>口处排队的司机拿着手机不知在操作什么,又与保安讲了什么,前后用</w:t>
      </w:r>
      <w:r>
        <w:rPr>
          <w:rFonts w:ascii="SimSun" w:hAnsi="SimSun" w:eastAsia="SimSun" w:cs="SimSun"/>
          <w:sz w:val="21"/>
          <w:szCs w:val="21"/>
          <w:spacing w:val="8"/>
          <w:position w:val="13"/>
        </w:rPr>
        <w:t>了3分钟</w:t>
      </w:r>
    </w:p>
    <w:p>
      <w:pPr>
        <w:spacing w:line="218" w:lineRule="auto"/>
        <w:rPr>
          <w:rFonts w:ascii="SimSun" w:hAnsi="SimSun" w:eastAsia="SimSun" w:cs="SimSun"/>
          <w:sz w:val="21"/>
          <w:szCs w:val="21"/>
        </w:rPr>
      </w:pPr>
      <w:r>
        <w:rPr>
          <w:rFonts w:ascii="SimSun" w:hAnsi="SimSun" w:eastAsia="SimSun" w:cs="SimSun"/>
          <w:sz w:val="21"/>
          <w:szCs w:val="21"/>
          <w:spacing w:val="-8"/>
        </w:rPr>
        <w:t>才出去。</w:t>
      </w:r>
    </w:p>
    <w:p>
      <w:pPr>
        <w:ind w:right="53" w:firstLine="410"/>
        <w:spacing w:before="122" w:line="334" w:lineRule="auto"/>
        <w:rPr>
          <w:rFonts w:ascii="SimSun" w:hAnsi="SimSun" w:eastAsia="SimSun" w:cs="SimSun"/>
          <w:sz w:val="21"/>
          <w:szCs w:val="21"/>
        </w:rPr>
      </w:pPr>
      <w:r>
        <w:rPr>
          <w:rFonts w:ascii="SimSun" w:hAnsi="SimSun" w:eastAsia="SimSun" w:cs="SimSun"/>
          <w:sz w:val="21"/>
          <w:szCs w:val="21"/>
        </w:rPr>
        <w:t>原来，新的停车计费系统设计的初衷是一种无人值守模式，</w:t>
      </w:r>
      <w:r>
        <w:rPr>
          <w:rFonts w:ascii="SimSun" w:hAnsi="SimSun" w:eastAsia="SimSun" w:cs="SimSun"/>
          <w:sz w:val="21"/>
          <w:szCs w:val="21"/>
          <w:spacing w:val="-1"/>
        </w:rPr>
        <w:t>自动识别车牌，</w:t>
      </w:r>
      <w:r>
        <w:rPr>
          <w:rFonts w:ascii="SimSun" w:hAnsi="SimSun" w:eastAsia="SimSun" w:cs="SimSun"/>
          <w:sz w:val="21"/>
          <w:szCs w:val="21"/>
        </w:rPr>
        <w:t xml:space="preserve"> </w:t>
      </w:r>
      <w:r>
        <w:rPr>
          <w:rFonts w:ascii="SimSun" w:hAnsi="SimSun" w:eastAsia="SimSun" w:cs="SimSun"/>
          <w:sz w:val="21"/>
          <w:szCs w:val="21"/>
          <w:spacing w:val="1"/>
        </w:rPr>
        <w:t>如果已经提前使用微信付款成功，则自动开闸；如果发现未付款，也</w:t>
      </w:r>
      <w:r>
        <w:rPr>
          <w:rFonts w:ascii="SimSun" w:hAnsi="SimSun" w:eastAsia="SimSun" w:cs="SimSun"/>
          <w:sz w:val="21"/>
          <w:szCs w:val="21"/>
        </w:rPr>
        <w:t>可以在出口 </w:t>
      </w:r>
      <w:r>
        <w:rPr>
          <w:rFonts w:ascii="SimSun" w:hAnsi="SimSun" w:eastAsia="SimSun" w:cs="SimSun"/>
          <w:sz w:val="21"/>
          <w:szCs w:val="21"/>
          <w:spacing w:val="1"/>
        </w:rPr>
        <w:t>处扫码付款。但是由于建筑比较老旧，整个地下一层和二层</w:t>
      </w:r>
      <w:r>
        <w:rPr>
          <w:rFonts w:ascii="SimSun" w:hAnsi="SimSun" w:eastAsia="SimSun" w:cs="SimSun"/>
          <w:sz w:val="21"/>
          <w:szCs w:val="21"/>
        </w:rPr>
        <w:t>都没有手机信号，所 </w:t>
      </w:r>
      <w:r>
        <w:rPr>
          <w:rFonts w:ascii="SimSun" w:hAnsi="SimSun" w:eastAsia="SimSun" w:cs="SimSun"/>
          <w:sz w:val="21"/>
          <w:szCs w:val="21"/>
          <w:spacing w:val="3"/>
        </w:rPr>
        <w:t>以原本设计的先支付再出车的流程完全是行不通的。而运营方免费领取2小时停</w:t>
      </w:r>
      <w:r>
        <w:rPr>
          <w:rFonts w:ascii="SimSun" w:hAnsi="SimSun" w:eastAsia="SimSun" w:cs="SimSun"/>
          <w:sz w:val="21"/>
          <w:szCs w:val="21"/>
          <w:spacing w:val="10"/>
        </w:rPr>
        <w:t xml:space="preserve"> </w:t>
      </w:r>
      <w:r>
        <w:rPr>
          <w:rFonts w:ascii="SimSun" w:hAnsi="SimSun" w:eastAsia="SimSun" w:cs="SimSun"/>
          <w:sz w:val="21"/>
          <w:szCs w:val="21"/>
          <w:spacing w:val="7"/>
        </w:rPr>
        <w:t>车券的活动又加重了这个问题——原本大家只需到</w:t>
      </w:r>
      <w:r>
        <w:rPr>
          <w:rFonts w:ascii="SimSun" w:hAnsi="SimSun" w:eastAsia="SimSun" w:cs="SimSun"/>
          <w:sz w:val="21"/>
          <w:szCs w:val="21"/>
          <w:spacing w:val="6"/>
        </w:rPr>
        <w:t>达出口处，手机有信号后扫</w:t>
      </w:r>
      <w:r>
        <w:rPr>
          <w:rFonts w:ascii="SimSun" w:hAnsi="SimSun" w:eastAsia="SimSun" w:cs="SimSun"/>
          <w:sz w:val="21"/>
          <w:szCs w:val="21"/>
        </w:rPr>
        <w:t xml:space="preserve"> </w:t>
      </w:r>
      <w:r>
        <w:rPr>
          <w:rFonts w:ascii="SimSun" w:hAnsi="SimSun" w:eastAsia="SimSun" w:cs="SimSun"/>
          <w:sz w:val="21"/>
          <w:szCs w:val="21"/>
          <w:spacing w:val="6"/>
        </w:rPr>
        <w:t>码缴费即可出闸，但由于有免费停车券可以领，并且大多数顾客是在要开车离</w:t>
      </w:r>
      <w:r>
        <w:rPr>
          <w:rFonts w:ascii="SimSun" w:hAnsi="SimSun" w:eastAsia="SimSun" w:cs="SimSun"/>
          <w:sz w:val="21"/>
          <w:szCs w:val="21"/>
          <w:spacing w:val="17"/>
        </w:rPr>
        <w:t xml:space="preserve"> </w:t>
      </w:r>
      <w:r>
        <w:rPr>
          <w:rFonts w:ascii="SimSun" w:hAnsi="SimSun" w:eastAsia="SimSun" w:cs="SimSun"/>
          <w:sz w:val="21"/>
          <w:szCs w:val="21"/>
          <w:spacing w:val="6"/>
        </w:rPr>
        <w:t>场之前才想起来优惠券这回事，而此时他们往往已经在地下停车场了，没有手</w:t>
      </w:r>
      <w:r>
        <w:rPr>
          <w:rFonts w:ascii="SimSun" w:hAnsi="SimSun" w:eastAsia="SimSun" w:cs="SimSun"/>
          <w:sz w:val="21"/>
          <w:szCs w:val="21"/>
          <w:spacing w:val="14"/>
        </w:rPr>
        <w:t xml:space="preserve"> </w:t>
      </w:r>
      <w:r>
        <w:rPr>
          <w:rFonts w:ascii="SimSun" w:hAnsi="SimSun" w:eastAsia="SimSun" w:cs="SimSun"/>
          <w:sz w:val="21"/>
          <w:szCs w:val="21"/>
          <w:spacing w:val="9"/>
        </w:rPr>
        <w:t>机信号(后来才知道是其中的某个运营商没有信号)</w:t>
      </w:r>
      <w:r>
        <w:rPr>
          <w:rFonts w:ascii="SimSun" w:hAnsi="SimSun" w:eastAsia="SimSun" w:cs="SimSun"/>
          <w:sz w:val="21"/>
          <w:szCs w:val="21"/>
          <w:spacing w:val="8"/>
        </w:rPr>
        <w:t>,无法领取。因此就会有大</w:t>
      </w:r>
      <w:r>
        <w:rPr>
          <w:rFonts w:ascii="SimSun" w:hAnsi="SimSun" w:eastAsia="SimSun" w:cs="SimSun"/>
          <w:sz w:val="21"/>
          <w:szCs w:val="21"/>
        </w:rPr>
        <w:t xml:space="preserve"> </w:t>
      </w:r>
      <w:r>
        <w:rPr>
          <w:rFonts w:ascii="SimSun" w:hAnsi="SimSun" w:eastAsia="SimSun" w:cs="SimSun"/>
          <w:sz w:val="21"/>
          <w:szCs w:val="21"/>
          <w:spacing w:val="3"/>
        </w:rPr>
        <w:t>量的顾客在出口处注册会员、领券、核销券，多于2小时的部分可能还要再扫一</w:t>
      </w:r>
      <w:r>
        <w:rPr>
          <w:rFonts w:ascii="SimSun" w:hAnsi="SimSun" w:eastAsia="SimSun" w:cs="SimSun"/>
          <w:sz w:val="21"/>
          <w:szCs w:val="21"/>
          <w:spacing w:val="10"/>
        </w:rPr>
        <w:t xml:space="preserve"> </w:t>
      </w:r>
      <w:r>
        <w:rPr>
          <w:rFonts w:ascii="SimSun" w:hAnsi="SimSun" w:eastAsia="SimSun" w:cs="SimSun"/>
          <w:sz w:val="21"/>
          <w:szCs w:val="21"/>
          <w:spacing w:val="6"/>
        </w:rPr>
        <w:t>次二维码支付，再加上外包给开发公司所设计的业务流程本来也不太好用，这</w:t>
      </w:r>
      <w:r>
        <w:rPr>
          <w:rFonts w:ascii="SimSun" w:hAnsi="SimSun" w:eastAsia="SimSun" w:cs="SimSun"/>
          <w:sz w:val="21"/>
          <w:szCs w:val="21"/>
          <w:spacing w:val="14"/>
        </w:rPr>
        <w:t xml:space="preserve"> </w:t>
      </w:r>
      <w:r>
        <w:rPr>
          <w:rFonts w:ascii="SimSun" w:hAnsi="SimSun" w:eastAsia="SimSun" w:cs="SimSun"/>
          <w:sz w:val="21"/>
          <w:szCs w:val="21"/>
          <w:spacing w:val="6"/>
        </w:rPr>
        <w:t>样就大幅度降低了停车场出口处的通行效率，从而导致出现了大量的车辆排队</w:t>
      </w:r>
    </w:p>
    <w:p>
      <w:pPr>
        <w:spacing w:line="219" w:lineRule="auto"/>
        <w:rPr>
          <w:rFonts w:ascii="SimSun" w:hAnsi="SimSun" w:eastAsia="SimSun" w:cs="SimSun"/>
          <w:sz w:val="21"/>
          <w:szCs w:val="21"/>
        </w:rPr>
      </w:pPr>
      <w:r>
        <w:rPr>
          <w:rFonts w:ascii="SimSun" w:hAnsi="SimSun" w:eastAsia="SimSun" w:cs="SimSun"/>
          <w:sz w:val="21"/>
          <w:szCs w:val="21"/>
          <w:spacing w:val="-9"/>
        </w:rPr>
        <w:t>现象。</w:t>
      </w:r>
    </w:p>
    <w:p>
      <w:pPr>
        <w:ind w:firstLine="450"/>
        <w:spacing w:before="210" w:line="334" w:lineRule="auto"/>
        <w:rPr>
          <w:rFonts w:ascii="SimSun" w:hAnsi="SimSun" w:eastAsia="SimSun" w:cs="SimSun"/>
          <w:sz w:val="21"/>
          <w:szCs w:val="21"/>
        </w:rPr>
      </w:pPr>
      <w:r>
        <w:rPr>
          <w:rFonts w:ascii="SimSun" w:hAnsi="SimSun" w:eastAsia="SimSun" w:cs="SimSun"/>
          <w:sz w:val="21"/>
          <w:szCs w:val="21"/>
          <w:spacing w:val="1"/>
        </w:rPr>
        <w:t>我们来分析一下这个案例，这是一个典型的</w:t>
      </w:r>
      <w:r>
        <w:rPr>
          <w:rFonts w:ascii="SimSun" w:hAnsi="SimSun" w:eastAsia="SimSun" w:cs="SimSun"/>
          <w:sz w:val="21"/>
          <w:szCs w:val="21"/>
        </w:rPr>
        <w:t>没有考虑到具体的使用场景的案 </w:t>
      </w:r>
      <w:r>
        <w:rPr>
          <w:rFonts w:ascii="SimSun" w:hAnsi="SimSun" w:eastAsia="SimSun" w:cs="SimSun"/>
          <w:sz w:val="21"/>
          <w:szCs w:val="21"/>
        </w:rPr>
        <w:t>例。从功能层面上看，所有的逻辑都是可以</w:t>
      </w:r>
      <w:r>
        <w:rPr>
          <w:rFonts w:ascii="SimSun" w:hAnsi="SimSun" w:eastAsia="SimSun" w:cs="SimSun"/>
          <w:sz w:val="21"/>
          <w:szCs w:val="21"/>
          <w:spacing w:val="-1"/>
        </w:rPr>
        <w:t>走通的，系统可以正常注册新用户，</w:t>
      </w:r>
      <w:r>
        <w:rPr>
          <w:rFonts w:ascii="SimSun" w:hAnsi="SimSun" w:eastAsia="SimSun" w:cs="SimSun"/>
          <w:sz w:val="21"/>
          <w:szCs w:val="21"/>
        </w:rPr>
        <w:t xml:space="preserve">  </w:t>
      </w:r>
      <w:r>
        <w:rPr>
          <w:rFonts w:ascii="SimSun" w:hAnsi="SimSun" w:eastAsia="SimSun" w:cs="SimSun"/>
          <w:sz w:val="21"/>
          <w:szCs w:val="21"/>
        </w:rPr>
        <w:t>优惠券可以正常领券及核销，停车场出口处可以正常识别车牌号……但是由于</w:t>
      </w:r>
      <w:r>
        <w:rPr>
          <w:rFonts w:ascii="SimSun" w:hAnsi="SimSun" w:eastAsia="SimSun" w:cs="SimSun"/>
          <w:sz w:val="21"/>
          <w:szCs w:val="21"/>
          <w:spacing w:val="-1"/>
        </w:rPr>
        <w:t>忽 </w:t>
      </w:r>
      <w:r>
        <w:rPr>
          <w:rFonts w:ascii="SimSun" w:hAnsi="SimSun" w:eastAsia="SimSun" w:cs="SimSun"/>
          <w:sz w:val="21"/>
          <w:szCs w:val="21"/>
          <w:spacing w:val="-4"/>
        </w:rPr>
        <w:t>略了用户大多会在进入地下停车场后才会想起领券并缴纳停车费这个重要的场景，</w:t>
      </w:r>
    </w:p>
    <w:p>
      <w:pPr>
        <w:spacing w:before="1" w:line="218" w:lineRule="auto"/>
        <w:rPr>
          <w:rFonts w:ascii="SimSun" w:hAnsi="SimSun" w:eastAsia="SimSun" w:cs="SimSun"/>
          <w:sz w:val="21"/>
          <w:szCs w:val="21"/>
        </w:rPr>
      </w:pPr>
      <w:r>
        <w:rPr>
          <w:rFonts w:ascii="SimSun" w:hAnsi="SimSun" w:eastAsia="SimSun" w:cs="SimSun"/>
          <w:sz w:val="21"/>
          <w:szCs w:val="21"/>
          <w:spacing w:val="-6"/>
        </w:rPr>
        <w:t>而地下停车场没有手机信号，导致了上面那些功能无法正常运行。</w:t>
      </w:r>
    </w:p>
    <w:p>
      <w:pPr>
        <w:ind w:right="35" w:firstLine="450"/>
        <w:spacing w:before="162" w:line="334" w:lineRule="auto"/>
        <w:rPr>
          <w:rFonts w:ascii="SimSun" w:hAnsi="SimSun" w:eastAsia="SimSun" w:cs="SimSun"/>
          <w:sz w:val="21"/>
          <w:szCs w:val="21"/>
        </w:rPr>
      </w:pPr>
      <w:r>
        <w:rPr>
          <w:rFonts w:ascii="SimSun" w:hAnsi="SimSun" w:eastAsia="SimSun" w:cs="SimSun"/>
          <w:sz w:val="21"/>
          <w:szCs w:val="21"/>
        </w:rPr>
        <w:t>后来，购物广场的运营方请电信运营商在地下停车场又安装了不少设备，但</w:t>
      </w:r>
      <w:r>
        <w:rPr>
          <w:rFonts w:ascii="SimSun" w:hAnsi="SimSun" w:eastAsia="SimSun" w:cs="SimSun"/>
          <w:sz w:val="21"/>
          <w:szCs w:val="21"/>
          <w:spacing w:val="17"/>
        </w:rPr>
        <w:t xml:space="preserve"> </w:t>
      </w:r>
      <w:r>
        <w:rPr>
          <w:rFonts w:ascii="SimSun" w:hAnsi="SimSun" w:eastAsia="SimSun" w:cs="SimSun"/>
          <w:sz w:val="21"/>
          <w:szCs w:val="21"/>
        </w:rPr>
        <w:t>是由于建筑过于老旧，施工难度大，工程进度慢，因此也投入了不少资金，终于</w:t>
      </w:r>
    </w:p>
    <w:p>
      <w:pPr>
        <w:spacing w:line="219" w:lineRule="auto"/>
        <w:rPr>
          <w:rFonts w:ascii="SimSun" w:hAnsi="SimSun" w:eastAsia="SimSun" w:cs="SimSun"/>
          <w:sz w:val="21"/>
          <w:szCs w:val="21"/>
        </w:rPr>
      </w:pPr>
      <w:r>
        <w:rPr>
          <w:rFonts w:ascii="SimSun" w:hAnsi="SimSun" w:eastAsia="SimSun" w:cs="SimSun"/>
          <w:sz w:val="21"/>
          <w:szCs w:val="21"/>
          <w:spacing w:val="-6"/>
        </w:rPr>
        <w:t>勉强解决了上述问题。</w:t>
      </w:r>
    </w:p>
    <w:p>
      <w:pPr>
        <w:ind w:left="453"/>
        <w:spacing w:before="297" w:line="222" w:lineRule="auto"/>
        <w:rPr>
          <w:rFonts w:ascii="SimHei" w:hAnsi="SimHei" w:eastAsia="SimHei" w:cs="SimHei"/>
          <w:sz w:val="21"/>
          <w:szCs w:val="21"/>
        </w:rPr>
      </w:pPr>
      <w:r>
        <w:rPr>
          <w:rFonts w:ascii="SimHei" w:hAnsi="SimHei" w:eastAsia="SimHei" w:cs="SimHei"/>
          <w:sz w:val="21"/>
          <w:szCs w:val="21"/>
          <w:b/>
          <w:bCs/>
          <w:spacing w:val="-3"/>
        </w:rPr>
        <w:t>缺乏运营</w:t>
      </w:r>
    </w:p>
    <w:p>
      <w:pPr>
        <w:ind w:right="36" w:firstLine="450"/>
        <w:spacing w:before="261" w:line="343" w:lineRule="auto"/>
        <w:jc w:val="both"/>
        <w:rPr>
          <w:rFonts w:ascii="SimSun" w:hAnsi="SimSun" w:eastAsia="SimSun" w:cs="SimSun"/>
          <w:sz w:val="21"/>
          <w:szCs w:val="21"/>
        </w:rPr>
      </w:pPr>
      <w:r>
        <w:rPr>
          <w:rFonts w:ascii="SimSun" w:hAnsi="SimSun" w:eastAsia="SimSun" w:cs="SimSun"/>
          <w:sz w:val="21"/>
          <w:szCs w:val="21"/>
        </w:rPr>
        <w:t>要想让一个数字化产品被更多人使用，除了在设计产品的过程中要深入思考</w:t>
      </w:r>
      <w:r>
        <w:rPr>
          <w:rFonts w:ascii="SimSun" w:hAnsi="SimSun" w:eastAsia="SimSun" w:cs="SimSun"/>
          <w:sz w:val="21"/>
          <w:szCs w:val="21"/>
          <w:spacing w:val="17"/>
        </w:rPr>
        <w:t xml:space="preserve"> </w:t>
      </w:r>
      <w:r>
        <w:rPr>
          <w:rFonts w:ascii="SimSun" w:hAnsi="SimSun" w:eastAsia="SimSun" w:cs="SimSun"/>
          <w:sz w:val="21"/>
          <w:szCs w:val="21"/>
        </w:rPr>
        <w:t>用户的使用场景，设计出符合用户场景的功能之外，另</w:t>
      </w:r>
      <w:r>
        <w:rPr>
          <w:rFonts w:ascii="SimSun" w:hAnsi="SimSun" w:eastAsia="SimSun" w:cs="SimSun"/>
          <w:sz w:val="21"/>
          <w:szCs w:val="21"/>
          <w:spacing w:val="-1"/>
        </w:rPr>
        <w:t>外一个重要的因素就是数</w:t>
      </w:r>
    </w:p>
    <w:p>
      <w:pPr>
        <w:spacing w:line="218" w:lineRule="auto"/>
        <w:rPr>
          <w:rFonts w:ascii="SimSun" w:hAnsi="SimSun" w:eastAsia="SimSun" w:cs="SimSun"/>
          <w:sz w:val="21"/>
          <w:szCs w:val="21"/>
        </w:rPr>
      </w:pPr>
      <w:r>
        <w:rPr>
          <w:rFonts w:ascii="SimSun" w:hAnsi="SimSun" w:eastAsia="SimSun" w:cs="SimSun"/>
          <w:sz w:val="21"/>
          <w:szCs w:val="21"/>
        </w:rPr>
        <w:t>字化产品特别是互联网产品一定要配合有效的运营方式</w:t>
      </w:r>
      <w:r>
        <w:rPr>
          <w:rFonts w:ascii="SimSun" w:hAnsi="SimSun" w:eastAsia="SimSun" w:cs="SimSun"/>
          <w:sz w:val="21"/>
          <w:szCs w:val="21"/>
          <w:spacing w:val="-1"/>
        </w:rPr>
        <w:t>。很多传统企业对运营没</w:t>
      </w:r>
    </w:p>
    <w:p>
      <w:pPr>
        <w:spacing w:line="218" w:lineRule="auto"/>
        <w:sectPr>
          <w:footerReference w:type="default" r:id="rId176"/>
          <w:pgSz w:w="8640" w:h="12560"/>
          <w:pgMar w:top="400" w:right="715" w:bottom="410" w:left="489" w:header="0" w:footer="310" w:gutter="0"/>
        </w:sectPr>
        <w:rPr>
          <w:rFonts w:ascii="SimSun" w:hAnsi="SimSun" w:eastAsia="SimSun" w:cs="SimSun"/>
          <w:sz w:val="21"/>
          <w:szCs w:val="21"/>
        </w:rPr>
      </w:pPr>
    </w:p>
    <w:p>
      <w:pPr>
        <w:spacing w:before="186" w:line="215" w:lineRule="auto"/>
        <w:rPr>
          <w:rFonts w:ascii="SimHei" w:hAnsi="SimHei" w:eastAsia="SimHei" w:cs="SimHei"/>
          <w:sz w:val="21"/>
          <w:szCs w:val="21"/>
        </w:rPr>
      </w:pPr>
      <w:r>
        <w:rPr>
          <w:rFonts w:ascii="SimHei" w:hAnsi="SimHei" w:eastAsia="SimHei" w:cs="SimHei"/>
          <w:sz w:val="21"/>
          <w:szCs w:val="21"/>
          <w:position w:val="-5"/>
        </w:rPr>
        <w:drawing>
          <wp:inline distT="0" distB="0" distL="0" distR="0">
            <wp:extent cx="6363" cy="139715"/>
            <wp:effectExtent l="0" t="0" r="0" b="0"/>
            <wp:docPr id="182" name="IM 182"/>
            <wp:cNvGraphicFramePr/>
            <a:graphic>
              <a:graphicData uri="http://schemas.openxmlformats.org/drawingml/2006/picture">
                <pic:pic>
                  <pic:nvPicPr>
                    <pic:cNvPr id="182" name="IM 182"/>
                    <pic:cNvPicPr/>
                  </pic:nvPicPr>
                  <pic:blipFill>
                    <a:blip r:embed="rId178"/>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46"/>
        </w:rPr>
        <w:t xml:space="preserve"> </w:t>
      </w:r>
      <w:r>
        <w:rPr>
          <w:rFonts w:ascii="SimHei" w:hAnsi="SimHei" w:eastAsia="SimHei" w:cs="SimHei"/>
          <w:sz w:val="21"/>
          <w:szCs w:val="21"/>
          <w:spacing w:val="-20"/>
          <w:w w:val="96"/>
        </w:rPr>
        <w:t>数字化思维：传统企业数字化转型指南</w:t>
      </w:r>
    </w:p>
    <w:p>
      <w:pPr>
        <w:pStyle w:val="BodyText"/>
        <w:spacing w:line="272" w:lineRule="auto"/>
        <w:rPr/>
      </w:pPr>
      <w:r/>
    </w:p>
    <w:p>
      <w:pPr>
        <w:pStyle w:val="BodyText"/>
        <w:spacing w:line="273" w:lineRule="auto"/>
        <w:rPr/>
      </w:pPr>
      <w:r/>
    </w:p>
    <w:p>
      <w:pPr>
        <w:ind w:left="10" w:right="83"/>
        <w:spacing w:before="68" w:line="334" w:lineRule="auto"/>
        <w:jc w:val="both"/>
        <w:rPr>
          <w:rFonts w:ascii="SimSun" w:hAnsi="SimSun" w:eastAsia="SimSun" w:cs="SimSun"/>
          <w:sz w:val="21"/>
          <w:szCs w:val="21"/>
        </w:rPr>
      </w:pPr>
      <w:r>
        <w:rPr>
          <w:rFonts w:ascii="SimSun" w:hAnsi="SimSun" w:eastAsia="SimSun" w:cs="SimSun"/>
          <w:sz w:val="21"/>
          <w:szCs w:val="21"/>
        </w:rPr>
        <w:t>有什么概念，认为产品做出来了就会有很多人来用；或</w:t>
      </w:r>
      <w:r>
        <w:rPr>
          <w:rFonts w:ascii="SimSun" w:hAnsi="SimSun" w:eastAsia="SimSun" w:cs="SimSun"/>
          <w:sz w:val="21"/>
          <w:szCs w:val="21"/>
          <w:spacing w:val="-1"/>
        </w:rPr>
        <w:t>者将运营简单地理解为推</w:t>
      </w:r>
      <w:r>
        <w:rPr>
          <w:rFonts w:ascii="SimSun" w:hAnsi="SimSun" w:eastAsia="SimSun" w:cs="SimSun"/>
          <w:sz w:val="21"/>
          <w:szCs w:val="21"/>
        </w:rPr>
        <w:t xml:space="preserve"> </w:t>
      </w:r>
      <w:r>
        <w:rPr>
          <w:rFonts w:ascii="SimSun" w:hAnsi="SimSun" w:eastAsia="SimSun" w:cs="SimSun"/>
          <w:sz w:val="21"/>
          <w:szCs w:val="21"/>
        </w:rPr>
        <w:t>广，认为多做广告和宣传，就会有越来越多的人来用。而</w:t>
      </w:r>
      <w:r>
        <w:rPr>
          <w:rFonts w:ascii="SimSun" w:hAnsi="SimSun" w:eastAsia="SimSun" w:cs="SimSun"/>
          <w:sz w:val="21"/>
          <w:szCs w:val="21"/>
          <w:spacing w:val="-1"/>
        </w:rPr>
        <w:t>现实中这样的期望往往</w:t>
      </w:r>
    </w:p>
    <w:p>
      <w:pPr>
        <w:ind w:left="10"/>
        <w:spacing w:line="218" w:lineRule="auto"/>
        <w:rPr>
          <w:rFonts w:ascii="SimSun" w:hAnsi="SimSun" w:eastAsia="SimSun" w:cs="SimSun"/>
          <w:sz w:val="21"/>
          <w:szCs w:val="21"/>
        </w:rPr>
      </w:pPr>
      <w:r>
        <w:rPr>
          <w:rFonts w:ascii="SimSun" w:hAnsi="SimSun" w:eastAsia="SimSun" w:cs="SimSun"/>
          <w:sz w:val="21"/>
          <w:szCs w:val="21"/>
          <w:spacing w:val="-8"/>
        </w:rPr>
        <w:t>会落空。</w:t>
      </w:r>
    </w:p>
    <w:p>
      <w:pPr>
        <w:ind w:left="10" w:right="67" w:firstLine="419"/>
        <w:spacing w:before="145" w:line="336" w:lineRule="auto"/>
        <w:rPr>
          <w:rFonts w:ascii="SimSun" w:hAnsi="SimSun" w:eastAsia="SimSun" w:cs="SimSun"/>
          <w:sz w:val="21"/>
          <w:szCs w:val="21"/>
        </w:rPr>
      </w:pPr>
      <w:r>
        <w:rPr>
          <w:rFonts w:ascii="SimSun" w:hAnsi="SimSun" w:eastAsia="SimSun" w:cs="SimSun"/>
          <w:sz w:val="21"/>
          <w:szCs w:val="21"/>
          <w:spacing w:val="3"/>
        </w:rPr>
        <w:t>如图2-4所示为某装修公司的</w:t>
      </w:r>
      <w:r>
        <w:rPr>
          <w:rFonts w:ascii="SimSun" w:hAnsi="SimSun" w:eastAsia="SimSun" w:cs="SimSun"/>
          <w:sz w:val="21"/>
          <w:szCs w:val="21"/>
        </w:rPr>
        <w:t>App</w:t>
      </w:r>
      <w:r>
        <w:rPr>
          <w:rFonts w:ascii="SimSun" w:hAnsi="SimSun" w:eastAsia="SimSun" w:cs="SimSun"/>
          <w:sz w:val="21"/>
          <w:szCs w:val="21"/>
          <w:spacing w:val="3"/>
        </w:rPr>
        <w:t xml:space="preserve"> 界面。这款</w:t>
      </w:r>
      <w:r>
        <w:rPr>
          <w:rFonts w:ascii="SimSun" w:hAnsi="SimSun" w:eastAsia="SimSun" w:cs="SimSun"/>
          <w:sz w:val="21"/>
          <w:szCs w:val="21"/>
        </w:rPr>
        <w:t>App</w:t>
      </w:r>
      <w:r>
        <w:rPr>
          <w:rFonts w:ascii="SimSun" w:hAnsi="SimSun" w:eastAsia="SimSun" w:cs="SimSun"/>
          <w:sz w:val="21"/>
          <w:szCs w:val="21"/>
          <w:spacing w:val="3"/>
        </w:rPr>
        <w:t xml:space="preserve"> 的功能很简单，主要是业</w:t>
      </w:r>
      <w:r>
        <w:rPr>
          <w:rFonts w:ascii="SimSun" w:hAnsi="SimSun" w:eastAsia="SimSun" w:cs="SimSun"/>
          <w:sz w:val="21"/>
          <w:szCs w:val="21"/>
          <w:spacing w:val="2"/>
        </w:rPr>
        <w:t xml:space="preserve"> </w:t>
      </w:r>
      <w:r>
        <w:rPr>
          <w:rFonts w:ascii="SimSun" w:hAnsi="SimSun" w:eastAsia="SimSun" w:cs="SimSun"/>
          <w:sz w:val="21"/>
          <w:szCs w:val="21"/>
        </w:rPr>
        <w:t>主可以随时查看施工进度，而所谓的“施工进度”看起</w:t>
      </w:r>
      <w:r>
        <w:rPr>
          <w:rFonts w:ascii="SimSun" w:hAnsi="SimSun" w:eastAsia="SimSun" w:cs="SimSun"/>
          <w:sz w:val="21"/>
          <w:szCs w:val="21"/>
          <w:spacing w:val="-1"/>
        </w:rPr>
        <w:t>来应该是由工长及施工人</w:t>
      </w:r>
      <w:r>
        <w:rPr>
          <w:rFonts w:ascii="SimSun" w:hAnsi="SimSun" w:eastAsia="SimSun" w:cs="SimSun"/>
          <w:sz w:val="21"/>
          <w:szCs w:val="21"/>
        </w:rPr>
        <w:t xml:space="preserve"> </w:t>
      </w:r>
      <w:r>
        <w:rPr>
          <w:rFonts w:ascii="SimSun" w:hAnsi="SimSun" w:eastAsia="SimSun" w:cs="SimSun"/>
          <w:sz w:val="21"/>
          <w:szCs w:val="21"/>
          <w:spacing w:val="-4"/>
        </w:rPr>
        <w:t>员手动拍摄照片来完成的。同时， </w:t>
      </w:r>
      <w:r>
        <w:rPr>
          <w:rFonts w:ascii="Times New Roman" w:hAnsi="Times New Roman" w:eastAsia="Times New Roman" w:cs="Times New Roman"/>
          <w:sz w:val="21"/>
          <w:szCs w:val="21"/>
          <w:spacing w:val="-4"/>
        </w:rPr>
        <w:t>App</w:t>
      </w:r>
      <w:r>
        <w:rPr>
          <w:rFonts w:ascii="Times New Roman" w:hAnsi="Times New Roman" w:eastAsia="Times New Roman" w:cs="Times New Roman"/>
          <w:sz w:val="21"/>
          <w:szCs w:val="21"/>
          <w:spacing w:val="55"/>
        </w:rPr>
        <w:t xml:space="preserve"> </w:t>
      </w:r>
      <w:r>
        <w:rPr>
          <w:rFonts w:ascii="SimSun" w:hAnsi="SimSun" w:eastAsia="SimSun" w:cs="SimSun"/>
          <w:sz w:val="21"/>
          <w:szCs w:val="21"/>
          <w:spacing w:val="-4"/>
        </w:rPr>
        <w:t>自带了施工队的通讯录功能，可以实现与</w:t>
      </w:r>
    </w:p>
    <w:p>
      <w:pPr>
        <w:ind w:left="10"/>
        <w:spacing w:line="219" w:lineRule="auto"/>
        <w:rPr>
          <w:rFonts w:ascii="SimSun" w:hAnsi="SimSun" w:eastAsia="SimSun" w:cs="SimSun"/>
          <w:sz w:val="21"/>
          <w:szCs w:val="21"/>
        </w:rPr>
      </w:pPr>
      <w:r>
        <w:rPr>
          <w:rFonts w:ascii="SimSun" w:hAnsi="SimSun" w:eastAsia="SimSun" w:cs="SimSun"/>
          <w:sz w:val="21"/>
          <w:szCs w:val="21"/>
          <w:spacing w:val="-7"/>
        </w:rPr>
        <w:t>工长、设计师和项目经理聊天的功能。</w:t>
      </w:r>
    </w:p>
    <w:p>
      <w:pPr>
        <w:ind w:left="10" w:right="55" w:firstLine="419"/>
        <w:spacing w:before="151" w:line="334" w:lineRule="auto"/>
        <w:rPr>
          <w:rFonts w:ascii="SimSun" w:hAnsi="SimSun" w:eastAsia="SimSun" w:cs="SimSun"/>
          <w:sz w:val="21"/>
          <w:szCs w:val="21"/>
        </w:rPr>
      </w:pPr>
      <w:r>
        <w:rPr>
          <w:rFonts w:ascii="SimSun" w:hAnsi="SimSun" w:eastAsia="SimSun" w:cs="SimSun"/>
          <w:sz w:val="21"/>
          <w:szCs w:val="21"/>
        </w:rPr>
        <w:t>这是一个典型的传统企业工程思维作用下的数字化产品，我们暂且不去讨论</w:t>
      </w:r>
      <w:r>
        <w:rPr>
          <w:rFonts w:ascii="SimSun" w:hAnsi="SimSun" w:eastAsia="SimSun" w:cs="SimSun"/>
          <w:sz w:val="21"/>
          <w:szCs w:val="21"/>
          <w:spacing w:val="18"/>
        </w:rPr>
        <w:t xml:space="preserve"> </w:t>
      </w:r>
      <w:r>
        <w:rPr>
          <w:rFonts w:ascii="Times New Roman" w:hAnsi="Times New Roman" w:eastAsia="Times New Roman" w:cs="Times New Roman"/>
          <w:sz w:val="21"/>
          <w:szCs w:val="21"/>
        </w:rPr>
        <w:t>App</w:t>
      </w:r>
      <w:r>
        <w:rPr>
          <w:rFonts w:ascii="SimSun" w:hAnsi="SimSun" w:eastAsia="SimSun" w:cs="SimSun"/>
          <w:sz w:val="21"/>
          <w:szCs w:val="21"/>
          <w:spacing w:val="1"/>
        </w:rPr>
        <w:t>的定位、未来发展方向，以及聊天功能是否符合用</w:t>
      </w:r>
      <w:r>
        <w:rPr>
          <w:rFonts w:ascii="SimSun" w:hAnsi="SimSun" w:eastAsia="SimSun" w:cs="SimSun"/>
          <w:sz w:val="21"/>
          <w:szCs w:val="21"/>
        </w:rPr>
        <w:t>户场景，会有多少人用，</w:t>
      </w:r>
    </w:p>
    <w:p>
      <w:pPr>
        <w:ind w:left="10"/>
        <w:spacing w:line="219" w:lineRule="auto"/>
        <w:rPr>
          <w:rFonts w:ascii="SimSun" w:hAnsi="SimSun" w:eastAsia="SimSun" w:cs="SimSun"/>
          <w:sz w:val="21"/>
          <w:szCs w:val="21"/>
        </w:rPr>
      </w:pPr>
      <w:r>
        <w:rPr>
          <w:rFonts w:ascii="SimSun" w:hAnsi="SimSun" w:eastAsia="SimSun" w:cs="SimSun"/>
          <w:sz w:val="21"/>
          <w:szCs w:val="21"/>
          <w:spacing w:val="-8"/>
        </w:rPr>
        <w:t>我们只看运营方面。</w:t>
      </w:r>
    </w:p>
    <w:p>
      <w:pPr>
        <w:ind w:left="10" w:firstLine="419"/>
        <w:spacing w:before="149" w:line="350" w:lineRule="auto"/>
        <w:rPr>
          <w:rFonts w:ascii="SimSun" w:hAnsi="SimSun" w:eastAsia="SimSun" w:cs="SimSun"/>
          <w:sz w:val="21"/>
          <w:szCs w:val="21"/>
        </w:rPr>
      </w:pPr>
      <w:r>
        <w:rPr>
          <w:rFonts w:ascii="SimSun" w:hAnsi="SimSun" w:eastAsia="SimSun" w:cs="SimSun"/>
          <w:sz w:val="21"/>
          <w:szCs w:val="21"/>
        </w:rPr>
        <w:t>首先，查看施工进度这个功能本身有一定的价</w:t>
      </w:r>
      <w:r>
        <w:rPr>
          <w:rFonts w:ascii="SimSun" w:hAnsi="SimSun" w:eastAsia="SimSun" w:cs="SimSun"/>
          <w:sz w:val="21"/>
          <w:szCs w:val="21"/>
          <w:spacing w:val="-1"/>
        </w:rPr>
        <w:t>值。对于大城市中平时工作繁</w:t>
      </w:r>
      <w:r>
        <w:rPr>
          <w:rFonts w:ascii="SimSun" w:hAnsi="SimSun" w:eastAsia="SimSun" w:cs="SimSun"/>
          <w:sz w:val="21"/>
          <w:szCs w:val="21"/>
        </w:rPr>
        <w:t xml:space="preserve">  </w:t>
      </w:r>
      <w:r>
        <w:rPr>
          <w:rFonts w:ascii="SimSun" w:hAnsi="SimSun" w:eastAsia="SimSun" w:cs="SimSun"/>
          <w:sz w:val="21"/>
          <w:szCs w:val="21"/>
          <w:spacing w:val="-9"/>
        </w:rPr>
        <w:t>忙的白领业主来说，可能没办法每天去施工现场查看</w:t>
      </w:r>
      <w:r>
        <w:rPr>
          <w:rFonts w:ascii="SimSun" w:hAnsi="SimSun" w:eastAsia="SimSun" w:cs="SimSun"/>
          <w:sz w:val="21"/>
          <w:szCs w:val="21"/>
          <w:spacing w:val="-10"/>
        </w:rPr>
        <w:t>，而他们一定会关心施工进度，</w:t>
      </w:r>
    </w:p>
    <w:p>
      <w:pPr>
        <w:ind w:left="10"/>
        <w:spacing w:line="214" w:lineRule="auto"/>
        <w:rPr>
          <w:rFonts w:ascii="SimSun" w:hAnsi="SimSun" w:eastAsia="SimSun" w:cs="SimSun"/>
          <w:sz w:val="21"/>
          <w:szCs w:val="21"/>
        </w:rPr>
      </w:pPr>
      <w:r>
        <w:rPr>
          <w:rFonts w:ascii="SimSun" w:hAnsi="SimSun" w:eastAsia="SimSun" w:cs="SimSun"/>
          <w:sz w:val="21"/>
          <w:szCs w:val="21"/>
          <w:spacing w:val="-3"/>
        </w:rPr>
        <w:t>能够在App</w:t>
      </w:r>
      <w:r>
        <w:rPr>
          <w:rFonts w:ascii="SimSun" w:hAnsi="SimSun" w:eastAsia="SimSun" w:cs="SimSun"/>
          <w:sz w:val="21"/>
          <w:szCs w:val="21"/>
          <w:spacing w:val="-20"/>
        </w:rPr>
        <w:t xml:space="preserve"> </w:t>
      </w:r>
      <w:r>
        <w:rPr>
          <w:rFonts w:ascii="SimSun" w:hAnsi="SimSun" w:eastAsia="SimSun" w:cs="SimSun"/>
          <w:sz w:val="21"/>
          <w:szCs w:val="21"/>
          <w:spacing w:val="-3"/>
        </w:rPr>
        <w:t>上看到最新的装修进展可以说是一个价值点。</w:t>
      </w:r>
    </w:p>
    <w:p>
      <w:pPr>
        <w:ind w:left="10" w:firstLine="419"/>
        <w:spacing w:before="133" w:line="334" w:lineRule="auto"/>
        <w:tabs>
          <w:tab w:val="left" w:pos="148"/>
        </w:tabs>
        <w:rPr>
          <w:rFonts w:ascii="Times New Roman" w:hAnsi="Times New Roman" w:eastAsia="Times New Roman" w:cs="Times New Roman"/>
          <w:sz w:val="21"/>
          <w:szCs w:val="21"/>
        </w:rPr>
      </w:pPr>
      <w:r>
        <w:rPr>
          <w:rFonts w:ascii="SimSun" w:hAnsi="SimSun" w:eastAsia="SimSun" w:cs="SimSun"/>
          <w:sz w:val="21"/>
          <w:szCs w:val="21"/>
        </w:rPr>
        <w:t>但是看到装修进展的前提是相关工程人员以足够高</w:t>
      </w:r>
      <w:r>
        <w:rPr>
          <w:rFonts w:ascii="SimSun" w:hAnsi="SimSun" w:eastAsia="SimSun" w:cs="SimSun"/>
          <w:sz w:val="21"/>
          <w:szCs w:val="21"/>
          <w:spacing w:val="-1"/>
        </w:rPr>
        <w:t>的频率拍摄照片并上传， </w:t>
      </w:r>
      <w:r>
        <w:rPr>
          <w:rFonts w:ascii="SimSun" w:hAnsi="SimSun" w:eastAsia="SimSun" w:cs="SimSun"/>
          <w:sz w:val="21"/>
          <w:szCs w:val="21"/>
          <w:spacing w:val="-7"/>
        </w:rPr>
        <w:t>即需要重度依靠运营。事实上，这个</w:t>
      </w:r>
      <w:r>
        <w:rPr>
          <w:rFonts w:ascii="Times New Roman" w:hAnsi="Times New Roman" w:eastAsia="Times New Roman" w:cs="Times New Roman"/>
          <w:sz w:val="21"/>
          <w:szCs w:val="21"/>
          <w:spacing w:val="-7"/>
        </w:rPr>
        <w:t>App</w:t>
      </w:r>
      <w:r>
        <w:rPr>
          <w:rFonts w:ascii="SimSun" w:hAnsi="SimSun" w:eastAsia="SimSun" w:cs="SimSun"/>
          <w:sz w:val="21"/>
          <w:szCs w:val="21"/>
          <w:spacing w:val="-7"/>
        </w:rPr>
        <w:t>的整个运营体系几乎是废掉的。在如图2-4 </w:t>
      </w:r>
      <w:r>
        <w:rPr>
          <w:rFonts w:ascii="SimSun" w:hAnsi="SimSun" w:eastAsia="SimSun" w:cs="SimSun"/>
          <w:sz w:val="21"/>
          <w:szCs w:val="21"/>
          <w:spacing w:val="-9"/>
        </w:rPr>
        <w:t>所示的这个装修案例中，实际上施工已经进行了一大</w:t>
      </w:r>
      <w:r>
        <w:rPr>
          <w:rFonts w:ascii="SimSun" w:hAnsi="SimSun" w:eastAsia="SimSun" w:cs="SimSun"/>
          <w:sz w:val="21"/>
          <w:szCs w:val="21"/>
          <w:spacing w:val="-10"/>
        </w:rPr>
        <w:t>半，马桶和门都已经安装好了，</w:t>
      </w:r>
      <w:r>
        <w:rPr>
          <w:rFonts w:ascii="SimSun" w:hAnsi="SimSun" w:eastAsia="SimSun" w:cs="SimSun"/>
          <w:sz w:val="21"/>
          <w:szCs w:val="21"/>
        </w:rPr>
        <w:t xml:space="preserve"> </w:t>
      </w:r>
      <w:r>
        <w:rPr>
          <w:rFonts w:ascii="SimSun" w:hAnsi="SimSun" w:eastAsia="SimSun" w:cs="SimSun"/>
          <w:sz w:val="21"/>
          <w:szCs w:val="21"/>
          <w:spacing w:val="-1"/>
        </w:rPr>
        <w:t>但</w:t>
      </w:r>
      <w:r>
        <w:rPr>
          <w:rFonts w:ascii="SimSun" w:hAnsi="SimSun" w:eastAsia="SimSun" w:cs="SimSun"/>
          <w:sz w:val="21"/>
          <w:szCs w:val="21"/>
          <w:spacing w:val="-58"/>
        </w:rPr>
        <w:t xml:space="preserve"> </w:t>
      </w:r>
      <w:r>
        <w:rPr>
          <w:rFonts w:ascii="SimSun" w:hAnsi="SimSun" w:eastAsia="SimSun" w:cs="SimSun"/>
          <w:sz w:val="21"/>
          <w:szCs w:val="21"/>
          <w:spacing w:val="-1"/>
        </w:rPr>
        <w:t>App</w:t>
      </w:r>
      <w:r>
        <w:rPr>
          <w:rFonts w:ascii="SimSun" w:hAnsi="SimSun" w:eastAsia="SimSun" w:cs="SimSun"/>
          <w:sz w:val="21"/>
          <w:szCs w:val="21"/>
          <w:spacing w:val="-19"/>
        </w:rPr>
        <w:t xml:space="preserve"> </w:t>
      </w:r>
      <w:r>
        <w:rPr>
          <w:rFonts w:ascii="SimSun" w:hAnsi="SimSun" w:eastAsia="SimSun" w:cs="SimSun"/>
          <w:sz w:val="21"/>
          <w:szCs w:val="21"/>
          <w:spacing w:val="-1"/>
        </w:rPr>
        <w:t>时间线上需要展示的图片依然只显示到开工这一步，而且这张图片是</w:t>
      </w:r>
      <w:r>
        <w:rPr>
          <w:rFonts w:ascii="SimSun" w:hAnsi="SimSun" w:eastAsia="SimSun" w:cs="SimSun"/>
          <w:sz w:val="21"/>
          <w:szCs w:val="21"/>
          <w:spacing w:val="-2"/>
        </w:rPr>
        <w:t>假的 </w:t>
      </w:r>
      <w:r>
        <w:rPr>
          <w:rFonts w:ascii="SimSun" w:hAnsi="SimSun" w:eastAsia="SimSun" w:cs="SimSun"/>
          <w:sz w:val="21"/>
          <w:szCs w:val="21"/>
        </w:rPr>
        <w:tab/>
      </w:r>
      <w:r>
        <w:rPr>
          <w:rFonts w:ascii="SimSun" w:hAnsi="SimSun" w:eastAsia="SimSun" w:cs="SimSun"/>
          <w:sz w:val="21"/>
          <w:szCs w:val="21"/>
          <w:spacing w:val="3"/>
        </w:rPr>
        <w:t>(根本不是我家)。不仅如此，项目信息中的房屋面积、开工时间和计划完成的</w:t>
      </w:r>
      <w:r>
        <w:rPr>
          <w:rFonts w:ascii="SimSun" w:hAnsi="SimSun" w:eastAsia="SimSun" w:cs="SimSun"/>
          <w:sz w:val="21"/>
          <w:szCs w:val="21"/>
          <w:spacing w:val="11"/>
        </w:rPr>
        <w:t xml:space="preserve"> </w:t>
      </w:r>
      <w:r>
        <w:rPr>
          <w:rFonts w:ascii="SimSun" w:hAnsi="SimSun" w:eastAsia="SimSun" w:cs="SimSun"/>
          <w:sz w:val="21"/>
          <w:szCs w:val="21"/>
        </w:rPr>
        <w:t>时间全是错的。整体看，装修不但毫无进展可言，而且甚至会让用户怀疑是</w:t>
      </w:r>
      <w:r>
        <w:rPr>
          <w:rFonts w:ascii="SimSun" w:hAnsi="SimSun" w:eastAsia="SimSun" w:cs="SimSun"/>
          <w:sz w:val="21"/>
          <w:szCs w:val="21"/>
          <w:spacing w:val="-48"/>
        </w:rPr>
        <w:t xml:space="preserve"> </w:t>
      </w:r>
      <w:r>
        <w:rPr>
          <w:rFonts w:ascii="Times New Roman" w:hAnsi="Times New Roman" w:eastAsia="Times New Roman" w:cs="Times New Roman"/>
          <w:sz w:val="21"/>
          <w:szCs w:val="21"/>
        </w:rPr>
        <w:t>App</w:t>
      </w:r>
    </w:p>
    <w:p>
      <w:pPr>
        <w:ind w:left="10"/>
        <w:spacing w:line="220" w:lineRule="auto"/>
        <w:rPr>
          <w:rFonts w:ascii="SimSun" w:hAnsi="SimSun" w:eastAsia="SimSun" w:cs="SimSun"/>
          <w:sz w:val="21"/>
          <w:szCs w:val="21"/>
        </w:rPr>
      </w:pPr>
      <w:r>
        <w:rPr>
          <w:rFonts w:ascii="SimSun" w:hAnsi="SimSun" w:eastAsia="SimSun" w:cs="SimSun"/>
          <w:sz w:val="21"/>
          <w:szCs w:val="21"/>
          <w:spacing w:val="-6"/>
        </w:rPr>
        <w:t>出了问题。</w:t>
      </w:r>
    </w:p>
    <w:p>
      <w:pPr>
        <w:ind w:left="10" w:right="54" w:firstLine="419"/>
        <w:spacing w:before="181" w:line="298" w:lineRule="auto"/>
        <w:rPr>
          <w:rFonts w:ascii="SimSun" w:hAnsi="SimSun" w:eastAsia="SimSun" w:cs="SimSun"/>
          <w:sz w:val="21"/>
          <w:szCs w:val="21"/>
        </w:rPr>
      </w:pPr>
      <w:r>
        <w:rPr>
          <w:rFonts w:ascii="SimSun" w:hAnsi="SimSun" w:eastAsia="SimSun" w:cs="SimSun"/>
          <w:sz w:val="21"/>
          <w:szCs w:val="21"/>
          <w:spacing w:val="1"/>
        </w:rPr>
        <w:t>另一方面，在装修队中，不论是工长、设计</w:t>
      </w:r>
      <w:r>
        <w:rPr>
          <w:rFonts w:ascii="SimSun" w:hAnsi="SimSun" w:eastAsia="SimSun" w:cs="SimSun"/>
          <w:sz w:val="21"/>
          <w:szCs w:val="21"/>
        </w:rPr>
        <w:t>师还是监理，都把营销思维发挥 </w:t>
      </w:r>
      <w:r>
        <w:rPr>
          <w:rFonts w:ascii="SimSun" w:hAnsi="SimSun" w:eastAsia="SimSun" w:cs="SimSun"/>
          <w:sz w:val="21"/>
          <w:szCs w:val="21"/>
          <w:spacing w:val="-1"/>
        </w:rPr>
        <w:t>到了极致。如图2-5所示，在装修过程中，监理不停地推荐笔者下载</w:t>
      </w:r>
      <w:r>
        <w:rPr>
          <w:rFonts w:ascii="Times New Roman" w:hAnsi="Times New Roman" w:eastAsia="Times New Roman" w:cs="Times New Roman"/>
          <w:sz w:val="21"/>
          <w:szCs w:val="21"/>
          <w:spacing w:val="-1"/>
        </w:rPr>
        <w:t>App,   </w:t>
      </w:r>
      <w:r>
        <w:rPr>
          <w:rFonts w:ascii="SimSun" w:hAnsi="SimSun" w:eastAsia="SimSun" w:cs="SimSun"/>
          <w:sz w:val="21"/>
          <w:szCs w:val="21"/>
          <w:spacing w:val="-1"/>
        </w:rPr>
        <w:t>被我多</w:t>
      </w:r>
      <w:r>
        <w:rPr>
          <w:rFonts w:ascii="SimSun" w:hAnsi="SimSun" w:eastAsia="SimSun" w:cs="SimSun"/>
          <w:sz w:val="21"/>
          <w:szCs w:val="21"/>
          <w:spacing w:val="5"/>
        </w:rPr>
        <w:t xml:space="preserve"> </w:t>
      </w:r>
      <w:r>
        <w:rPr>
          <w:rFonts w:ascii="SimSun" w:hAnsi="SimSun" w:eastAsia="SimSun" w:cs="SimSun"/>
          <w:sz w:val="21"/>
          <w:szCs w:val="21"/>
          <w:spacing w:val="1"/>
        </w:rPr>
        <w:t>次婉拒后，设计师打来电话表示，根据公司规定，如果客户不装这个</w:t>
      </w:r>
      <w:r>
        <w:rPr>
          <w:rFonts w:ascii="SimSun" w:hAnsi="SimSun" w:eastAsia="SimSun" w:cs="SimSun"/>
          <w:sz w:val="21"/>
          <w:szCs w:val="21"/>
          <w:spacing w:val="-44"/>
        </w:rPr>
        <w:t xml:space="preserve"> </w:t>
      </w:r>
      <w:r>
        <w:rPr>
          <w:rFonts w:ascii="SimSun" w:hAnsi="SimSun" w:eastAsia="SimSun" w:cs="SimSun"/>
          <w:sz w:val="21"/>
          <w:szCs w:val="21"/>
        </w:rPr>
        <w:t>App</w:t>
      </w:r>
      <w:r>
        <w:rPr>
          <w:rFonts w:ascii="SimSun" w:hAnsi="SimSun" w:eastAsia="SimSun" w:cs="SimSun"/>
          <w:sz w:val="21"/>
          <w:szCs w:val="21"/>
          <w:spacing w:val="1"/>
        </w:rPr>
        <w:t>, 她们</w:t>
      </w:r>
      <w:r>
        <w:rPr>
          <w:rFonts w:ascii="SimSun" w:hAnsi="SimSun" w:eastAsia="SimSun" w:cs="SimSun"/>
          <w:sz w:val="21"/>
          <w:szCs w:val="21"/>
        </w:rPr>
        <w:t xml:space="preserve"> </w:t>
      </w:r>
      <w:r>
        <w:rPr>
          <w:rFonts w:ascii="SimSun" w:hAnsi="SimSun" w:eastAsia="SimSun" w:cs="SimSun"/>
          <w:sz w:val="21"/>
          <w:szCs w:val="21"/>
          <w:spacing w:val="-4"/>
        </w:rPr>
        <w:t>会受到处分。在这种情况下，为了让她不受处分，笔者才勉强安装了这个</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4"/>
        </w:rPr>
        <w:t>App</w:t>
      </w:r>
      <w:r>
        <w:rPr>
          <w:rFonts w:ascii="SimSun" w:hAnsi="SimSun" w:eastAsia="SimSun" w:cs="SimSun"/>
          <w:sz w:val="21"/>
          <w:szCs w:val="21"/>
          <w:spacing w:val="-4"/>
        </w:rPr>
        <w:t>。</w:t>
      </w:r>
    </w:p>
    <w:p>
      <w:pPr>
        <w:ind w:left="10" w:right="35" w:firstLine="419"/>
        <w:spacing w:before="139" w:line="299" w:lineRule="auto"/>
        <w:rPr>
          <w:rFonts w:ascii="SimSun" w:hAnsi="SimSun" w:eastAsia="SimSun" w:cs="SimSun"/>
          <w:sz w:val="21"/>
          <w:szCs w:val="21"/>
        </w:rPr>
      </w:pPr>
      <w:r>
        <w:rPr>
          <w:rFonts w:ascii="SimSun" w:hAnsi="SimSun" w:eastAsia="SimSun" w:cs="SimSun"/>
          <w:sz w:val="21"/>
          <w:szCs w:val="21"/>
        </w:rPr>
        <w:t>总结一下，这家装修公司虽然开发了一个</w:t>
      </w:r>
      <w:r>
        <w:rPr>
          <w:rFonts w:ascii="SimSun" w:hAnsi="SimSun" w:eastAsia="SimSun" w:cs="SimSun"/>
          <w:sz w:val="21"/>
          <w:szCs w:val="21"/>
          <w:spacing w:val="-44"/>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21"/>
        </w:rPr>
        <w:t xml:space="preserve">  </w:t>
      </w:r>
      <w:r>
        <w:rPr>
          <w:rFonts w:ascii="SimSun" w:hAnsi="SimSun" w:eastAsia="SimSun" w:cs="SimSun"/>
          <w:sz w:val="21"/>
          <w:szCs w:val="21"/>
        </w:rPr>
        <w:t>但是这个</w:t>
      </w:r>
      <w:r>
        <w:rPr>
          <w:rFonts w:ascii="SimSun" w:hAnsi="SimSun" w:eastAsia="SimSun" w:cs="SimSun"/>
          <w:sz w:val="21"/>
          <w:szCs w:val="21"/>
          <w:spacing w:val="-54"/>
        </w:rPr>
        <w:t xml:space="preserve"> </w:t>
      </w:r>
      <w:r>
        <w:rPr>
          <w:rFonts w:ascii="Times New Roman" w:hAnsi="Times New Roman" w:eastAsia="Times New Roman" w:cs="Times New Roman"/>
          <w:sz w:val="21"/>
          <w:szCs w:val="21"/>
        </w:rPr>
        <w:t>App </w:t>
      </w:r>
      <w:r>
        <w:rPr>
          <w:rFonts w:ascii="SimSun" w:hAnsi="SimSun" w:eastAsia="SimSun" w:cs="SimSun"/>
          <w:sz w:val="21"/>
          <w:szCs w:val="21"/>
        </w:rPr>
        <w:t>的核心价值体 </w:t>
      </w:r>
      <w:r>
        <w:rPr>
          <w:rFonts w:ascii="SimSun" w:hAnsi="SimSun" w:eastAsia="SimSun" w:cs="SimSun"/>
          <w:sz w:val="21"/>
          <w:szCs w:val="21"/>
          <w:spacing w:val="-1"/>
        </w:rPr>
        <w:t>现完全依赖于运营，而该公司显然并没有能力有效地组织</w:t>
      </w:r>
      <w:r>
        <w:rPr>
          <w:rFonts w:ascii="SimSun" w:hAnsi="SimSun" w:eastAsia="SimSun" w:cs="SimSun"/>
          <w:sz w:val="21"/>
          <w:szCs w:val="21"/>
          <w:spacing w:val="-2"/>
        </w:rPr>
        <w:t>员工把运营工作做好。 </w:t>
      </w:r>
      <w:r>
        <w:rPr>
          <w:rFonts w:ascii="SimSun" w:hAnsi="SimSun" w:eastAsia="SimSun" w:cs="SimSun"/>
          <w:sz w:val="21"/>
          <w:szCs w:val="21"/>
        </w:rPr>
        <w:t>同时，该公司依然保持着强烈的营销思维，</w:t>
      </w:r>
      <w:r>
        <w:rPr>
          <w:rFonts w:ascii="SimSun" w:hAnsi="SimSun" w:eastAsia="SimSun" w:cs="SimSun"/>
          <w:sz w:val="21"/>
          <w:szCs w:val="21"/>
          <w:spacing w:val="-1"/>
        </w:rPr>
        <w:t>甚至靠向客户“卖惨”来强推</w:t>
      </w:r>
      <w:r>
        <w:rPr>
          <w:rFonts w:ascii="SimSun" w:hAnsi="SimSun" w:eastAsia="SimSun" w:cs="SimSun"/>
          <w:sz w:val="21"/>
          <w:szCs w:val="21"/>
          <w:spacing w:val="-57"/>
        </w:rPr>
        <w:t xml:space="preserve"> </w:t>
      </w:r>
      <w:r>
        <w:rPr>
          <w:rFonts w:ascii="Times New Roman" w:hAnsi="Times New Roman" w:eastAsia="Times New Roman" w:cs="Times New Roman"/>
          <w:sz w:val="21"/>
          <w:szCs w:val="21"/>
          <w:spacing w:val="-1"/>
        </w:rPr>
        <w:t>App</w:t>
      </w:r>
      <w:r>
        <w:rPr>
          <w:rFonts w:ascii="SimSun" w:hAnsi="SimSun" w:eastAsia="SimSun" w:cs="SimSun"/>
          <w:sz w:val="21"/>
          <w:szCs w:val="21"/>
          <w:spacing w:val="-1"/>
        </w:rPr>
        <w:t>的</w:t>
      </w:r>
    </w:p>
    <w:p>
      <w:pPr>
        <w:spacing w:line="299" w:lineRule="auto"/>
        <w:sectPr>
          <w:footerReference w:type="default" r:id="rId177"/>
          <w:pgSz w:w="8640" w:h="12580"/>
          <w:pgMar w:top="400" w:right="595" w:bottom="377" w:left="609" w:header="0" w:footer="268" w:gutter="0"/>
        </w:sectPr>
        <w:rPr>
          <w:rFonts w:ascii="SimSun" w:hAnsi="SimSun" w:eastAsia="SimSun" w:cs="SimSun"/>
          <w:sz w:val="21"/>
          <w:szCs w:val="21"/>
        </w:rPr>
      </w:pPr>
    </w:p>
    <w:p>
      <w:pPr>
        <w:ind w:left="4443"/>
        <w:spacing w:before="117" w:line="222" w:lineRule="auto"/>
        <w:rPr>
          <w:rFonts w:ascii="SimHei" w:hAnsi="SimHei" w:eastAsia="SimHei" w:cs="SimHei"/>
          <w:sz w:val="21"/>
          <w:szCs w:val="21"/>
        </w:rPr>
      </w:pPr>
      <w:r>
        <w:rPr>
          <w:rFonts w:ascii="SimHei" w:hAnsi="SimHei" w:eastAsia="SimHei" w:cs="SimHei"/>
          <w:sz w:val="21"/>
          <w:szCs w:val="21"/>
          <w:spacing w:val="-18"/>
        </w:rPr>
        <w:t>第2章</w:t>
      </w:r>
      <w:r>
        <w:rPr>
          <w:rFonts w:ascii="SimHei" w:hAnsi="SimHei" w:eastAsia="SimHei" w:cs="SimHei"/>
          <w:sz w:val="21"/>
          <w:szCs w:val="21"/>
          <w:spacing w:val="-18"/>
        </w:rPr>
        <w:t xml:space="preserve"> </w:t>
      </w:r>
      <w:r>
        <w:rPr>
          <w:rFonts w:ascii="SimHei" w:hAnsi="SimHei" w:eastAsia="SimHei" w:cs="SimHei"/>
          <w:sz w:val="21"/>
          <w:szCs w:val="21"/>
          <w:spacing w:val="-18"/>
        </w:rPr>
        <w:t>战略：确定数字化的全局位置</w:t>
      </w:r>
    </w:p>
    <w:p>
      <w:pPr>
        <w:pStyle w:val="BodyText"/>
        <w:spacing w:line="266" w:lineRule="auto"/>
        <w:rPr/>
      </w:pPr>
      <w:r/>
    </w:p>
    <w:p>
      <w:pPr>
        <w:pStyle w:val="BodyText"/>
        <w:spacing w:line="267" w:lineRule="auto"/>
        <w:rPr/>
      </w:pPr>
      <w:r/>
    </w:p>
    <w:p>
      <w:pPr>
        <w:ind w:left="183" w:right="41"/>
        <w:spacing w:before="68" w:line="348" w:lineRule="auto"/>
        <w:rPr>
          <w:rFonts w:ascii="SimSun" w:hAnsi="SimSun" w:eastAsia="SimSun" w:cs="SimSun"/>
          <w:sz w:val="21"/>
          <w:szCs w:val="21"/>
        </w:rPr>
      </w:pPr>
      <w:r>
        <w:rPr>
          <w:rFonts w:ascii="SimSun" w:hAnsi="SimSun" w:eastAsia="SimSun" w:cs="SimSun"/>
          <w:sz w:val="21"/>
          <w:szCs w:val="21"/>
          <w:spacing w:val="-6"/>
        </w:rPr>
        <w:t>使用。然而，这样的强推得到的结果是，5年过去了，该</w:t>
      </w:r>
      <w:r>
        <w:rPr>
          <w:rFonts w:ascii="Times New Roman" w:hAnsi="Times New Roman" w:eastAsia="Times New Roman" w:cs="Times New Roman"/>
          <w:sz w:val="21"/>
          <w:szCs w:val="21"/>
          <w:spacing w:val="-6"/>
        </w:rPr>
        <w:t>App </w:t>
      </w:r>
      <w:r>
        <w:rPr>
          <w:rFonts w:ascii="SimSun" w:hAnsi="SimSun" w:eastAsia="SimSun" w:cs="SimSun"/>
          <w:sz w:val="21"/>
          <w:szCs w:val="21"/>
          <w:spacing w:val="-6"/>
        </w:rPr>
        <w:t>经过了多次功能</w:t>
      </w:r>
      <w:r>
        <w:rPr>
          <w:rFonts w:ascii="SimSun" w:hAnsi="SimSun" w:eastAsia="SimSun" w:cs="SimSun"/>
          <w:sz w:val="21"/>
          <w:szCs w:val="21"/>
          <w:spacing w:val="-7"/>
        </w:rPr>
        <w:t>修改，</w:t>
      </w:r>
      <w:r>
        <w:rPr>
          <w:rFonts w:ascii="SimSun" w:hAnsi="SimSun" w:eastAsia="SimSun" w:cs="SimSun"/>
          <w:sz w:val="21"/>
          <w:szCs w:val="21"/>
        </w:rPr>
        <w:t xml:space="preserve"> </w:t>
      </w:r>
      <w:r>
        <w:rPr>
          <w:rFonts w:ascii="SimSun" w:hAnsi="SimSun" w:eastAsia="SimSun" w:cs="SimSun"/>
          <w:sz w:val="21"/>
          <w:szCs w:val="21"/>
          <w:spacing w:val="-4"/>
        </w:rPr>
        <w:t>但是在应用宝中的下载量只有5万次，在整个行业中几乎没有任何影响力。显然，</w:t>
      </w:r>
      <w:r>
        <w:rPr>
          <w:rFonts w:ascii="SimSun" w:hAnsi="SimSun" w:eastAsia="SimSun" w:cs="SimSun"/>
          <w:sz w:val="21"/>
          <w:szCs w:val="21"/>
          <w:spacing w:val="1"/>
        </w:rPr>
        <w:t xml:space="preserve">  </w:t>
      </w:r>
      <w:r>
        <w:rPr>
          <w:rFonts w:ascii="SimSun" w:hAnsi="SimSun" w:eastAsia="SimSun" w:cs="SimSun"/>
          <w:sz w:val="21"/>
          <w:szCs w:val="21"/>
        </w:rPr>
        <w:t>大多数客户对这个产品并不买账，猜想下载使用的大</w:t>
      </w:r>
      <w:r>
        <w:rPr>
          <w:rFonts w:ascii="SimSun" w:hAnsi="SimSun" w:eastAsia="SimSun" w:cs="SimSun"/>
          <w:sz w:val="21"/>
          <w:szCs w:val="21"/>
          <w:spacing w:val="-1"/>
        </w:rPr>
        <w:t>多数客户也许是在销售人员 </w:t>
      </w:r>
      <w:r>
        <w:rPr>
          <w:rFonts w:ascii="SimSun" w:hAnsi="SimSun" w:eastAsia="SimSun" w:cs="SimSun"/>
          <w:sz w:val="21"/>
          <w:szCs w:val="21"/>
        </w:rPr>
        <w:t>的要求下配合下载、安装并登录了App 而已，并不会真正</w:t>
      </w:r>
      <w:r>
        <w:rPr>
          <w:rFonts w:ascii="SimSun" w:hAnsi="SimSun" w:eastAsia="SimSun" w:cs="SimSun"/>
          <w:sz w:val="21"/>
          <w:szCs w:val="21"/>
          <w:spacing w:val="-1"/>
        </w:rPr>
        <w:t>使用——因为实在是没</w:t>
      </w:r>
    </w:p>
    <w:p>
      <w:pPr>
        <w:ind w:left="183"/>
        <w:spacing w:line="219" w:lineRule="auto"/>
        <w:rPr>
          <w:rFonts w:ascii="SimSun" w:hAnsi="SimSun" w:eastAsia="SimSun" w:cs="SimSun"/>
          <w:sz w:val="21"/>
          <w:szCs w:val="21"/>
        </w:rPr>
      </w:pPr>
      <w:r>
        <w:rPr>
          <w:rFonts w:ascii="SimSun" w:hAnsi="SimSun" w:eastAsia="SimSun" w:cs="SimSun"/>
          <w:sz w:val="21"/>
          <w:szCs w:val="21"/>
          <w:spacing w:val="-8"/>
        </w:rPr>
        <w:t>什么用。</w:t>
      </w:r>
    </w:p>
    <w:p>
      <w:pPr>
        <w:spacing w:before="235"/>
        <w:rPr/>
      </w:pPr>
      <w:r/>
    </w:p>
    <w:p>
      <w:pPr>
        <w:sectPr>
          <w:footerReference w:type="default" r:id="rId179"/>
          <w:pgSz w:w="8640" w:h="12560"/>
          <w:pgMar w:top="400" w:right="724" w:bottom="417" w:left="266" w:header="0" w:footer="308" w:gutter="0"/>
          <w:cols w:equalWidth="0" w:num="1">
            <w:col w:w="7649" w:space="0"/>
          </w:cols>
        </w:sectPr>
        <w:rPr/>
      </w:pP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ind w:right="29"/>
        <w:spacing w:before="69" w:line="200" w:lineRule="auto"/>
        <w:jc w:val="right"/>
        <w:rPr>
          <w:rFonts w:ascii="YouYuan" w:hAnsi="YouYuan" w:eastAsia="YouYuan" w:cs="YouYuan"/>
          <w:sz w:val="21"/>
          <w:szCs w:val="21"/>
        </w:rPr>
      </w:pPr>
      <w:r>
        <w:rPr>
          <w:rFonts w:ascii="YouYuan" w:hAnsi="YouYuan" w:eastAsia="YouYuan" w:cs="YouYuan"/>
          <w:sz w:val="21"/>
          <w:szCs w:val="21"/>
          <w:spacing w:val="-13"/>
        </w:rPr>
        <w:t>图2-4</w:t>
      </w:r>
    </w:p>
    <w:p>
      <w:pPr>
        <w:pStyle w:val="BodyText"/>
        <w:spacing w:line="14" w:lineRule="auto"/>
        <w:rPr>
          <w:sz w:val="2"/>
        </w:rPr>
      </w:pPr>
      <w:r>
        <w:rPr>
          <w:sz w:val="2"/>
          <w:szCs w:val="2"/>
        </w:rPr>
        <w:br w:type="column"/>
      </w:r>
    </w:p>
    <w:tbl>
      <w:tblPr>
        <w:tblStyle w:val="TableNormal"/>
        <w:tblW w:w="2829" w:type="dxa"/>
        <w:tblInd w:w="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315"/>
        <w:gridCol w:w="590"/>
        <w:gridCol w:w="960"/>
        <w:gridCol w:w="371"/>
        <w:gridCol w:w="593"/>
      </w:tblGrid>
      <w:tr>
        <w:trPr>
          <w:trHeight w:val="800" w:hRule="atLeast"/>
        </w:trPr>
        <w:tc>
          <w:tcPr>
            <w:tcW w:w="1865" w:type="dxa"/>
            <w:vAlign w:val="top"/>
            <w:gridSpan w:val="3"/>
            <w:tcBorders>
              <w:left w:val="single" w:color="000000" w:sz="4" w:space="0"/>
              <w:top w:val="single" w:color="000000" w:sz="4" w:space="0"/>
            </w:tcBorders>
          </w:tcPr>
          <w:p>
            <w:pPr>
              <w:pStyle w:val="TableText"/>
              <w:ind w:left="104"/>
              <w:spacing w:before="8" w:line="237" w:lineRule="auto"/>
              <w:rPr>
                <w:sz w:val="11"/>
                <w:szCs w:val="11"/>
              </w:rPr>
            </w:pPr>
            <w:r>
              <w:rPr>
                <w:sz w:val="11"/>
                <w:szCs w:val="11"/>
                <w:spacing w:val="-1"/>
              </w:rPr>
              <w:t>*中国联通</w:t>
            </w:r>
            <w:r>
              <w:rPr>
                <w:sz w:val="11"/>
                <w:szCs w:val="11"/>
                <w:spacing w:val="2"/>
              </w:rPr>
              <w:t xml:space="preserve">           </w:t>
            </w:r>
            <w:r>
              <w:rPr>
                <w:sz w:val="11"/>
                <w:szCs w:val="11"/>
                <w:spacing w:val="-1"/>
              </w:rPr>
              <w:t>下午9:15</w:t>
            </w:r>
          </w:p>
          <w:p>
            <w:pPr>
              <w:pStyle w:val="TableText"/>
              <w:ind w:left="1264"/>
              <w:spacing w:before="98" w:line="290" w:lineRule="exact"/>
              <w:rPr>
                <w:sz w:val="11"/>
                <w:szCs w:val="11"/>
              </w:rPr>
            </w:pPr>
            <w:r>
              <w:rPr>
                <w:sz w:val="11"/>
                <w:szCs w:val="11"/>
                <w:spacing w:val="-2"/>
                <w:position w:val="14"/>
              </w:rPr>
              <w:t>新家</w:t>
            </w:r>
          </w:p>
          <w:p>
            <w:pPr>
              <w:pStyle w:val="TableText"/>
              <w:ind w:left="75"/>
              <w:spacing w:line="220" w:lineRule="auto"/>
              <w:rPr>
                <w:sz w:val="11"/>
                <w:szCs w:val="11"/>
              </w:rPr>
            </w:pPr>
            <w:r>
              <w:rPr>
                <w:sz w:val="11"/>
                <w:szCs w:val="11"/>
                <w:spacing w:val="-6"/>
              </w:rPr>
              <w:t>种</w:t>
            </w:r>
            <w:r>
              <w:rPr>
                <w:sz w:val="11"/>
                <w:szCs w:val="11"/>
                <w:spacing w:val="-13"/>
              </w:rPr>
              <w:t xml:space="preserve"> </w:t>
            </w:r>
            <w:r>
              <w:rPr>
                <w:sz w:val="11"/>
                <w:szCs w:val="11"/>
                <w:spacing w:val="-6"/>
              </w:rPr>
              <w:t>和</w:t>
            </w:r>
            <w:r>
              <w:rPr>
                <w:sz w:val="11"/>
                <w:szCs w:val="11"/>
                <w:spacing w:val="-17"/>
              </w:rPr>
              <w:t xml:space="preserve"> </w:t>
            </w:r>
            <w:r>
              <w:rPr>
                <w:sz w:val="11"/>
                <w:szCs w:val="11"/>
                <w:spacing w:val="-6"/>
              </w:rPr>
              <w:t>3</w:t>
            </w:r>
            <w:r>
              <w:rPr>
                <w:sz w:val="11"/>
                <w:szCs w:val="11"/>
                <w:spacing w:val="-16"/>
              </w:rPr>
              <w:t xml:space="preserve"> </w:t>
            </w:r>
            <w:r>
              <w:rPr>
                <w:sz w:val="11"/>
                <w:szCs w:val="11"/>
                <w:spacing w:val="-6"/>
              </w:rPr>
              <w:t>室</w:t>
            </w:r>
            <w:r>
              <w:rPr>
                <w:sz w:val="11"/>
                <w:szCs w:val="11"/>
                <w:spacing w:val="-17"/>
              </w:rPr>
              <w:t xml:space="preserve"> </w:t>
            </w:r>
            <w:r>
              <w:rPr>
                <w:sz w:val="11"/>
                <w:szCs w:val="11"/>
                <w:spacing w:val="-6"/>
              </w:rPr>
              <w:t>2</w:t>
            </w:r>
            <w:r>
              <w:rPr>
                <w:sz w:val="11"/>
                <w:szCs w:val="11"/>
                <w:spacing w:val="-17"/>
              </w:rPr>
              <w:t xml:space="preserve"> </w:t>
            </w:r>
            <w:r>
              <w:rPr>
                <w:sz w:val="11"/>
                <w:szCs w:val="11"/>
                <w:spacing w:val="-6"/>
              </w:rPr>
              <w:t>厅</w:t>
            </w:r>
            <w:r>
              <w:rPr>
                <w:sz w:val="11"/>
                <w:szCs w:val="11"/>
                <w:spacing w:val="-10"/>
              </w:rPr>
              <w:t xml:space="preserve"> </w:t>
            </w:r>
            <w:r>
              <w:rPr>
                <w:sz w:val="11"/>
                <w:szCs w:val="11"/>
                <w:spacing w:val="-6"/>
              </w:rPr>
              <w:t>1</w:t>
            </w:r>
            <w:r>
              <w:rPr>
                <w:sz w:val="11"/>
                <w:szCs w:val="11"/>
                <w:spacing w:val="-16"/>
              </w:rPr>
              <w:t xml:space="preserve"> </w:t>
            </w:r>
            <w:r>
              <w:rPr>
                <w:sz w:val="11"/>
                <w:szCs w:val="11"/>
                <w:spacing w:val="-6"/>
              </w:rPr>
              <w:t>3</w:t>
            </w:r>
            <w:r>
              <w:rPr>
                <w:sz w:val="11"/>
                <w:szCs w:val="11"/>
                <w:spacing w:val="-16"/>
              </w:rPr>
              <w:t xml:space="preserve"> </w:t>
            </w:r>
            <w:r>
              <w:rPr>
                <w:sz w:val="11"/>
                <w:szCs w:val="11"/>
                <w:spacing w:val="-6"/>
              </w:rPr>
              <w:t>5</w:t>
            </w:r>
            <w:r>
              <w:rPr>
                <w:sz w:val="11"/>
                <w:szCs w:val="11"/>
                <w:spacing w:val="-22"/>
              </w:rPr>
              <w:t xml:space="preserve"> </w:t>
            </w:r>
            <w:r>
              <w:rPr>
                <w:sz w:val="11"/>
                <w:szCs w:val="11"/>
                <w:spacing w:val="-6"/>
              </w:rPr>
              <w:t>m</w:t>
            </w:r>
            <w:r>
              <w:rPr>
                <w:sz w:val="11"/>
                <w:szCs w:val="11"/>
                <w:spacing w:val="-21"/>
              </w:rPr>
              <w:t xml:space="preserve"> </w:t>
            </w:r>
            <w:r>
              <w:rPr>
                <w:sz w:val="11"/>
                <w:szCs w:val="11"/>
                <w:spacing w:val="-6"/>
              </w:rPr>
              <w:t>²</w:t>
            </w:r>
          </w:p>
        </w:tc>
        <w:tc>
          <w:tcPr>
            <w:tcW w:w="964" w:type="dxa"/>
            <w:vAlign w:val="top"/>
            <w:gridSpan w:val="2"/>
            <w:tcBorders>
              <w:right w:val="single" w:color="000000" w:sz="4" w:space="0"/>
              <w:top w:val="single" w:color="000000" w:sz="4" w:space="0"/>
            </w:tcBorders>
          </w:tcPr>
          <w:p>
            <w:pPr>
              <w:pStyle w:val="TableText"/>
              <w:ind w:left="335"/>
              <w:spacing w:before="36" w:line="183" w:lineRule="auto"/>
              <w:rPr>
                <w:sz w:val="11"/>
                <w:szCs w:val="11"/>
              </w:rPr>
            </w:pPr>
            <w:r>
              <w:rPr>
                <w:sz w:val="11"/>
                <w:szCs w:val="11"/>
                <w:spacing w:val="-1"/>
              </w:rPr>
              <w:t>@+*iE</w:t>
            </w:r>
          </w:p>
          <w:p>
            <w:pPr>
              <w:pStyle w:val="TableText"/>
              <w:ind w:left="634"/>
              <w:spacing w:before="93" w:line="220" w:lineRule="auto"/>
              <w:rPr>
                <w:sz w:val="11"/>
                <w:szCs w:val="11"/>
              </w:rPr>
            </w:pPr>
            <w:r>
              <w:rPr>
                <w:sz w:val="11"/>
                <w:szCs w:val="11"/>
                <w:spacing w:val="-2"/>
              </w:rPr>
              <w:t>客服</w:t>
            </w:r>
          </w:p>
          <w:p>
            <w:pPr>
              <w:pStyle w:val="TableText"/>
              <w:ind w:left="424"/>
              <w:spacing w:before="216" w:line="183" w:lineRule="auto"/>
              <w:rPr>
                <w:sz w:val="11"/>
                <w:szCs w:val="11"/>
              </w:rPr>
            </w:pPr>
            <w:r>
              <w:rPr>
                <w:sz w:val="11"/>
                <w:szCs w:val="11"/>
              </w:rPr>
              <w:t>9</w:t>
            </w:r>
          </w:p>
        </w:tc>
      </w:tr>
      <w:tr>
        <w:trPr>
          <w:trHeight w:val="1075" w:hRule="atLeast"/>
        </w:trPr>
        <w:tc>
          <w:tcPr>
            <w:tcW w:w="2829" w:type="dxa"/>
            <w:vAlign w:val="top"/>
            <w:gridSpan w:val="5"/>
            <w:tcBorders>
              <w:left w:val="single" w:color="000000" w:sz="4" w:space="0"/>
              <w:right w:val="single" w:color="000000" w:sz="4" w:space="0"/>
            </w:tcBorders>
          </w:tcPr>
          <w:p>
            <w:pPr>
              <w:spacing w:line="138" w:lineRule="exact"/>
              <w:rPr/>
            </w:pPr>
            <w:r/>
          </w:p>
          <w:tbl>
            <w:tblPr>
              <w:tblStyle w:val="TableNormal"/>
              <w:tblW w:w="2187" w:type="dxa"/>
              <w:tblInd w:w="44"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398"/>
              <w:gridCol w:w="789"/>
            </w:tblGrid>
            <w:tr>
              <w:trPr>
                <w:trHeight w:val="579" w:hRule="atLeast"/>
              </w:trPr>
              <w:tc>
                <w:tcPr>
                  <w:tcW w:w="1398" w:type="dxa"/>
                  <w:vAlign w:val="top"/>
                </w:tcPr>
                <w:p>
                  <w:pPr>
                    <w:pStyle w:val="TableText"/>
                    <w:ind w:left="330"/>
                    <w:spacing w:line="220" w:lineRule="auto"/>
                    <w:rPr>
                      <w:sz w:val="11"/>
                      <w:szCs w:val="11"/>
                    </w:rPr>
                  </w:pPr>
                  <w:r>
                    <w:rPr>
                      <w:sz w:val="11"/>
                      <w:szCs w:val="11"/>
                      <w:spacing w:val="-3"/>
                    </w:rPr>
                    <w:t>泥木</w:t>
                  </w:r>
                  <w:r>
                    <w:rPr>
                      <w:sz w:val="11"/>
                      <w:szCs w:val="11"/>
                      <w:spacing w:val="4"/>
                    </w:rPr>
                    <w:t xml:space="preserve">    </w:t>
                  </w:r>
                  <w:r>
                    <w:rPr>
                      <w:sz w:val="11"/>
                      <w:szCs w:val="11"/>
                      <w:spacing w:val="-3"/>
                    </w:rPr>
                    <w:t>油清</w:t>
                  </w:r>
                </w:p>
                <w:p>
                  <w:pPr>
                    <w:pStyle w:val="TableText"/>
                    <w:ind w:left="60"/>
                    <w:spacing w:before="58" w:line="224" w:lineRule="auto"/>
                    <w:rPr>
                      <w:sz w:val="11"/>
                      <w:szCs w:val="11"/>
                    </w:rPr>
                  </w:pPr>
                  <w:r>
                    <w:rPr>
                      <w:sz w:val="11"/>
                      <w:szCs w:val="11"/>
                      <w:spacing w:val="-9"/>
                      <w:position w:val="1"/>
                    </w:rPr>
                    <w:t>能献。</w:t>
                  </w:r>
                  <w:r>
                    <w:rPr>
                      <w:sz w:val="11"/>
                      <w:szCs w:val="11"/>
                      <w:spacing w:val="3"/>
                      <w:position w:val="1"/>
                    </w:rPr>
                    <w:t xml:space="preserve">   </w:t>
                  </w:r>
                  <w:r>
                    <w:rPr>
                      <w:sz w:val="8"/>
                      <w:szCs w:val="8"/>
                      <w:spacing w:val="-9"/>
                      <w:position w:val="-2"/>
                    </w:rPr>
                    <w:t>已开工</w:t>
                  </w:r>
                  <w:r>
                    <w:rPr>
                      <w:sz w:val="8"/>
                      <w:szCs w:val="8"/>
                      <w:position w:val="-2"/>
                    </w:rPr>
                    <w:t xml:space="preserve">       </w:t>
                  </w:r>
                  <w:r>
                    <w:rPr>
                      <w:sz w:val="11"/>
                      <w:szCs w:val="11"/>
                      <w:spacing w:val="-9"/>
                    </w:rPr>
                    <w:t>安满</w:t>
                  </w:r>
                </w:p>
                <w:p>
                  <w:pPr>
                    <w:pStyle w:val="TableText"/>
                    <w:spacing w:before="67" w:line="181" w:lineRule="auto"/>
                    <w:rPr>
                      <w:sz w:val="8"/>
                      <w:szCs w:val="8"/>
                    </w:rPr>
                  </w:pPr>
                  <w:r>
                    <w:rPr>
                      <w:sz w:val="8"/>
                      <w:szCs w:val="8"/>
                      <w:spacing w:val="-3"/>
                    </w:rPr>
                    <w:t>签约1</w:t>
                  </w:r>
                  <w:r>
                    <w:rPr>
                      <w:sz w:val="8"/>
                      <w:szCs w:val="8"/>
                      <w:spacing w:val="2"/>
                    </w:rPr>
                    <w:t xml:space="preserve">       </w:t>
                  </w:r>
                  <w:r>
                    <w:rPr>
                      <w:sz w:val="16"/>
                      <w:szCs w:val="16"/>
                      <w:spacing w:val="-3"/>
                    </w:rPr>
                    <w:t>7天</w:t>
                  </w:r>
                  <w:r>
                    <w:rPr>
                      <w:sz w:val="16"/>
                      <w:szCs w:val="16"/>
                      <w:spacing w:val="2"/>
                    </w:rPr>
                    <w:t xml:space="preserve">     </w:t>
                  </w:r>
                  <w:r>
                    <w:rPr>
                      <w:sz w:val="8"/>
                      <w:szCs w:val="8"/>
                      <w:spacing w:val="-3"/>
                      <w:position w:val="-1"/>
                    </w:rPr>
                    <w:t>银工</w:t>
                  </w:r>
                </w:p>
              </w:tc>
              <w:tc>
                <w:tcPr>
                  <w:tcW w:w="789" w:type="dxa"/>
                  <w:vAlign w:val="top"/>
                </w:tcPr>
                <w:p>
                  <w:pPr>
                    <w:pStyle w:val="TableText"/>
                    <w:spacing w:before="108" w:line="220" w:lineRule="auto"/>
                    <w:jc w:val="right"/>
                    <w:rPr>
                      <w:sz w:val="11"/>
                      <w:szCs w:val="11"/>
                    </w:rPr>
                  </w:pPr>
                  <w:r>
                    <w:rPr>
                      <w:sz w:val="11"/>
                      <w:szCs w:val="11"/>
                      <w:b/>
                      <w:bCs/>
                      <w:spacing w:val="-3"/>
                    </w:rPr>
                    <w:t>施工中</w:t>
                  </w:r>
                </w:p>
                <w:p>
                  <w:pPr>
                    <w:pStyle w:val="TableText"/>
                    <w:ind w:left="132"/>
                    <w:spacing w:before="40" w:line="149" w:lineRule="exact"/>
                    <w:rPr>
                      <w:sz w:val="11"/>
                      <w:szCs w:val="11"/>
                    </w:rPr>
                  </w:pPr>
                  <w:r>
                    <w:rPr>
                      <w:sz w:val="11"/>
                      <w:szCs w:val="11"/>
                      <w:spacing w:val="-2"/>
                      <w:position w:val="2"/>
                    </w:rPr>
                    <w:t>实际开工</w:t>
                  </w:r>
                </w:p>
                <w:p>
                  <w:pPr>
                    <w:pStyle w:val="TableText"/>
                    <w:ind w:left="112"/>
                    <w:spacing w:line="219" w:lineRule="auto"/>
                    <w:rPr>
                      <w:sz w:val="11"/>
                      <w:szCs w:val="11"/>
                    </w:rPr>
                  </w:pPr>
                  <w:r>
                    <w:rPr>
                      <w:sz w:val="11"/>
                      <w:szCs w:val="11"/>
                      <w:spacing w:val="-1"/>
                    </w:rPr>
                    <w:t>计划完工1</w:t>
                  </w:r>
                </w:p>
              </w:tc>
            </w:tr>
          </w:tbl>
          <w:p>
            <w:pPr>
              <w:rPr>
                <w:rFonts w:ascii="Arial"/>
                <w:sz w:val="21"/>
              </w:rPr>
            </w:pPr>
            <w:r/>
          </w:p>
        </w:tc>
      </w:tr>
      <w:tr>
        <w:trPr>
          <w:trHeight w:val="1003" w:hRule="atLeast"/>
        </w:trPr>
        <w:tc>
          <w:tcPr>
            <w:tcW w:w="905" w:type="dxa"/>
            <w:vAlign w:val="top"/>
            <w:gridSpan w:val="2"/>
            <w:tcBorders>
              <w:left w:val="single" w:color="000000" w:sz="4" w:space="0"/>
            </w:tcBorders>
          </w:tcPr>
          <w:p>
            <w:pPr>
              <w:spacing w:line="325" w:lineRule="auto"/>
              <w:rPr>
                <w:rFonts w:ascii="Arial"/>
                <w:sz w:val="21"/>
              </w:rPr>
            </w:pPr>
            <w:r/>
          </w:p>
          <w:p>
            <w:pPr>
              <w:pStyle w:val="TableText"/>
              <w:ind w:left="234"/>
              <w:spacing w:before="36" w:line="220" w:lineRule="auto"/>
              <w:rPr>
                <w:sz w:val="11"/>
                <w:szCs w:val="11"/>
              </w:rPr>
            </w:pPr>
            <w:r>
              <w:rPr>
                <w:sz w:val="11"/>
                <w:szCs w:val="11"/>
                <w:spacing w:val="-1"/>
              </w:rPr>
              <w:t>计划进度</w:t>
            </w:r>
          </w:p>
          <w:p>
            <w:pPr>
              <w:pStyle w:val="TableText"/>
              <w:ind w:left="94"/>
              <w:spacing w:before="268" w:line="219" w:lineRule="auto"/>
              <w:rPr>
                <w:sz w:val="11"/>
                <w:szCs w:val="11"/>
              </w:rPr>
            </w:pPr>
            <w:r>
              <w:rPr>
                <w:sz w:val="11"/>
                <w:szCs w:val="11"/>
                <w:spacing w:val="-2"/>
              </w:rPr>
              <w:t>最新动态</w:t>
            </w:r>
          </w:p>
        </w:tc>
        <w:tc>
          <w:tcPr>
            <w:tcW w:w="1924" w:type="dxa"/>
            <w:vAlign w:val="top"/>
            <w:gridSpan w:val="3"/>
            <w:tcBorders>
              <w:right w:val="single" w:color="000000" w:sz="4" w:space="0"/>
            </w:tcBorders>
          </w:tcPr>
          <w:p>
            <w:pPr>
              <w:spacing w:line="324" w:lineRule="auto"/>
              <w:rPr>
                <w:rFonts w:ascii="Arial"/>
                <w:sz w:val="21"/>
              </w:rPr>
            </w:pPr>
            <w:r/>
          </w:p>
          <w:p>
            <w:pPr>
              <w:pStyle w:val="TableText"/>
              <w:ind w:left="274"/>
              <w:spacing w:before="36" w:line="220" w:lineRule="auto"/>
              <w:rPr>
                <w:sz w:val="11"/>
                <w:szCs w:val="11"/>
              </w:rPr>
            </w:pPr>
            <w:r>
              <w:rPr>
                <w:sz w:val="11"/>
                <w:szCs w:val="11"/>
                <w:spacing w:val="1"/>
              </w:rPr>
              <w:t>项目成员          会员卡</w:t>
            </w:r>
          </w:p>
          <w:p>
            <w:pPr>
              <w:spacing w:line="242" w:lineRule="auto"/>
              <w:rPr>
                <w:rFonts w:ascii="Arial"/>
                <w:sz w:val="21"/>
              </w:rPr>
            </w:pPr>
            <w:r/>
          </w:p>
          <w:p>
            <w:pPr>
              <w:pStyle w:val="TableText"/>
              <w:ind w:left="1534"/>
              <w:spacing w:before="36" w:line="221" w:lineRule="auto"/>
              <w:rPr>
                <w:sz w:val="11"/>
                <w:szCs w:val="11"/>
              </w:rPr>
            </w:pPr>
            <w:r>
              <w:rPr>
                <w:sz w:val="11"/>
                <w:szCs w:val="11"/>
                <w:spacing w:val="6"/>
              </w:rPr>
              <w:t>更多)</w:t>
            </w:r>
          </w:p>
        </w:tc>
      </w:tr>
      <w:tr>
        <w:trPr>
          <w:trHeight w:val="982" w:hRule="atLeast"/>
        </w:trPr>
        <w:tc>
          <w:tcPr>
            <w:tcW w:w="315" w:type="dxa"/>
            <w:vAlign w:val="top"/>
            <w:tcBorders>
              <w:left w:val="single" w:color="000000" w:sz="4" w:space="0"/>
            </w:tcBorders>
          </w:tcPr>
          <w:p>
            <w:pPr>
              <w:pStyle w:val="TableText"/>
              <w:ind w:left="54" w:right="32" w:firstLine="69"/>
              <w:spacing w:before="218" w:line="195" w:lineRule="auto"/>
              <w:rPr>
                <w:sz w:val="11"/>
                <w:szCs w:val="11"/>
              </w:rPr>
            </w:pPr>
            <w:r>
              <w:rPr>
                <w:sz w:val="11"/>
                <w:szCs w:val="11"/>
                <w:spacing w:val="-3"/>
              </w:rPr>
              <w:t>27</w:t>
            </w:r>
            <w:r>
              <w:rPr>
                <w:sz w:val="11"/>
                <w:szCs w:val="11"/>
              </w:rPr>
              <w:t xml:space="preserve">  </w:t>
            </w:r>
            <w:r>
              <w:rPr>
                <w:sz w:val="11"/>
                <w:szCs w:val="11"/>
                <w:spacing w:val="11"/>
                <w:w w:val="121"/>
              </w:rPr>
              <w:t>8月</w:t>
            </w:r>
            <w:r>
              <w:rPr>
                <w:sz w:val="11"/>
                <w:szCs w:val="11"/>
              </w:rPr>
              <w:t xml:space="preserve"> </w:t>
            </w:r>
            <w:r>
              <w:rPr>
                <w:sz w:val="11"/>
                <w:szCs w:val="11"/>
                <w:spacing w:val="-2"/>
              </w:rPr>
              <w:t>2017</w:t>
            </w:r>
          </w:p>
        </w:tc>
        <w:tc>
          <w:tcPr>
            <w:tcW w:w="2514" w:type="dxa"/>
            <w:vAlign w:val="top"/>
            <w:gridSpan w:val="4"/>
            <w:tcBorders>
              <w:right w:val="single" w:color="000000" w:sz="4" w:space="0"/>
            </w:tcBorders>
          </w:tcPr>
          <w:p>
            <w:pPr>
              <w:pStyle w:val="TableText"/>
              <w:ind w:left="24"/>
              <w:spacing w:before="130" w:line="221" w:lineRule="auto"/>
              <w:rPr>
                <w:sz w:val="11"/>
                <w:szCs w:val="11"/>
              </w:rPr>
            </w:pPr>
            <w:r>
              <w:rPr>
                <w:sz w:val="11"/>
                <w:szCs w:val="11"/>
                <w:spacing w:val="-4"/>
              </w:rPr>
              <w:t>*</w:t>
            </w:r>
            <w:r>
              <w:rPr>
                <w:sz w:val="11"/>
                <w:szCs w:val="11"/>
                <w:spacing w:val="3"/>
              </w:rPr>
              <w:t xml:space="preserve"> </w:t>
            </w:r>
            <w:r>
              <w:rPr>
                <w:sz w:val="11"/>
                <w:szCs w:val="11"/>
                <w:spacing w:val="-4"/>
              </w:rPr>
              <w:t>开</w:t>
            </w:r>
            <w:r>
              <w:rPr>
                <w:sz w:val="11"/>
                <w:szCs w:val="11"/>
                <w:spacing w:val="3"/>
              </w:rPr>
              <w:t xml:space="preserve"> </w:t>
            </w:r>
            <w:r>
              <w:rPr>
                <w:sz w:val="11"/>
                <w:szCs w:val="11"/>
                <w:spacing w:val="-4"/>
              </w:rPr>
              <w:t>工</w:t>
            </w:r>
            <w:r>
              <w:rPr>
                <w:sz w:val="11"/>
                <w:szCs w:val="11"/>
                <w:spacing w:val="2"/>
              </w:rPr>
              <w:t xml:space="preserve"> </w:t>
            </w:r>
            <w:r>
              <w:rPr>
                <w:sz w:val="11"/>
                <w:szCs w:val="11"/>
                <w:spacing w:val="-4"/>
              </w:rPr>
              <w:t>*</w:t>
            </w:r>
          </w:p>
          <w:p>
            <w:pPr>
              <w:pStyle w:val="TableText"/>
              <w:ind w:left="184"/>
              <w:spacing w:before="37" w:line="219" w:lineRule="auto"/>
              <w:rPr>
                <w:sz w:val="11"/>
                <w:szCs w:val="11"/>
              </w:rPr>
            </w:pPr>
            <w:r>
              <w:rPr>
                <w:sz w:val="11"/>
                <w:szCs w:val="11"/>
                <w:spacing w:val="3"/>
              </w:rPr>
              <w:t>工程管理员</w:t>
            </w:r>
          </w:p>
          <w:p>
            <w:pPr>
              <w:pStyle w:val="TableText"/>
              <w:ind w:left="194"/>
              <w:spacing w:before="59" w:line="219" w:lineRule="auto"/>
              <w:rPr>
                <w:sz w:val="11"/>
                <w:szCs w:val="11"/>
              </w:rPr>
            </w:pPr>
            <w:r>
              <w:rPr>
                <w:sz w:val="11"/>
                <w:szCs w:val="11"/>
              </w:rPr>
              <w:t>水电定位，局部改动 已完成</w:t>
            </w:r>
          </w:p>
        </w:tc>
      </w:tr>
      <w:tr>
        <w:trPr>
          <w:trHeight w:val="778" w:hRule="atLeast"/>
        </w:trPr>
        <w:tc>
          <w:tcPr>
            <w:tcW w:w="2236" w:type="dxa"/>
            <w:vAlign w:val="top"/>
            <w:gridSpan w:val="4"/>
            <w:tcBorders>
              <w:left w:val="single" w:color="000000" w:sz="4" w:space="0"/>
            </w:tcBorders>
          </w:tcPr>
          <w:p>
            <w:pPr>
              <w:spacing w:line="360" w:lineRule="auto"/>
              <w:rPr>
                <w:rFonts w:ascii="Arial"/>
                <w:sz w:val="21"/>
              </w:rPr>
            </w:pPr>
            <w:r/>
          </w:p>
          <w:p>
            <w:pPr>
              <w:pStyle w:val="TableText"/>
              <w:ind w:left="1925"/>
              <w:spacing w:before="36" w:line="220" w:lineRule="auto"/>
              <w:rPr>
                <w:sz w:val="11"/>
                <w:szCs w:val="11"/>
              </w:rPr>
            </w:pPr>
            <w:r>
              <w:rPr>
                <w:sz w:val="11"/>
                <w:szCs w:val="11"/>
              </w:rPr>
              <w:t>费</w:t>
            </w:r>
          </w:p>
        </w:tc>
        <w:tc>
          <w:tcPr>
            <w:tcW w:w="593" w:type="dxa"/>
            <w:vAlign w:val="top"/>
            <w:tcBorders>
              <w:right w:val="single" w:color="000000" w:sz="4" w:space="0"/>
            </w:tcBorders>
          </w:tcPr>
          <w:p>
            <w:pPr>
              <w:spacing w:line="370" w:lineRule="auto"/>
              <w:rPr>
                <w:rFonts w:ascii="Arial"/>
                <w:sz w:val="21"/>
              </w:rPr>
            </w:pPr>
            <w:r/>
          </w:p>
          <w:p>
            <w:pPr>
              <w:pStyle w:val="TableText"/>
              <w:ind w:left="213"/>
              <w:spacing w:before="36" w:line="220" w:lineRule="auto"/>
              <w:rPr>
                <w:sz w:val="11"/>
                <w:szCs w:val="11"/>
              </w:rPr>
            </w:pPr>
            <w:r>
              <w:rPr>
                <w:sz w:val="11"/>
                <w:szCs w:val="11"/>
                <w:spacing w:val="-1"/>
              </w:rPr>
              <w:t>评论</w:t>
            </w:r>
          </w:p>
        </w:tc>
      </w:tr>
      <w:tr>
        <w:trPr>
          <w:trHeight w:val="400" w:hRule="atLeast"/>
        </w:trPr>
        <w:tc>
          <w:tcPr>
            <w:tcW w:w="905" w:type="dxa"/>
            <w:vAlign w:val="top"/>
            <w:gridSpan w:val="2"/>
            <w:tcBorders>
              <w:left w:val="single" w:color="000000" w:sz="4" w:space="0"/>
              <w:bottom w:val="single" w:color="000000" w:sz="4" w:space="0"/>
            </w:tcBorders>
          </w:tcPr>
          <w:p>
            <w:pPr>
              <w:spacing w:line="287" w:lineRule="auto"/>
              <w:rPr>
                <w:rFonts w:ascii="Arial"/>
                <w:sz w:val="21"/>
              </w:rPr>
            </w:pPr>
            <w:r/>
          </w:p>
          <w:p>
            <w:pPr>
              <w:pStyle w:val="TableText"/>
              <w:ind w:left="374"/>
              <w:spacing w:before="19" w:line="220" w:lineRule="auto"/>
              <w:rPr>
                <w:sz w:val="6"/>
                <w:szCs w:val="6"/>
              </w:rPr>
            </w:pPr>
            <w:r>
              <w:rPr>
                <w:sz w:val="6"/>
                <w:szCs w:val="6"/>
                <w:spacing w:val="-1"/>
              </w:rPr>
              <w:t>新下</w:t>
            </w:r>
          </w:p>
        </w:tc>
        <w:tc>
          <w:tcPr>
            <w:tcW w:w="960" w:type="dxa"/>
            <w:vAlign w:val="top"/>
            <w:tcBorders>
              <w:bottom w:val="single" w:color="000000" w:sz="4" w:space="0"/>
            </w:tcBorders>
          </w:tcPr>
          <w:p>
            <w:pPr>
              <w:spacing w:line="251" w:lineRule="auto"/>
              <w:rPr>
                <w:rFonts w:ascii="Arial"/>
                <w:sz w:val="21"/>
              </w:rPr>
            </w:pPr>
            <w:r/>
          </w:p>
          <w:p>
            <w:pPr>
              <w:pStyle w:val="TableText"/>
              <w:ind w:left="404"/>
              <w:spacing w:before="26" w:line="221" w:lineRule="auto"/>
              <w:rPr>
                <w:sz w:val="8"/>
                <w:szCs w:val="8"/>
              </w:rPr>
            </w:pPr>
            <w:r>
              <w:rPr>
                <w:sz w:val="8"/>
                <w:szCs w:val="8"/>
                <w:spacing w:val="-2"/>
              </w:rPr>
              <w:t>消息</w:t>
            </w:r>
          </w:p>
        </w:tc>
        <w:tc>
          <w:tcPr>
            <w:tcW w:w="964" w:type="dxa"/>
            <w:vAlign w:val="top"/>
            <w:gridSpan w:val="2"/>
            <w:tcBorders>
              <w:bottom w:val="single" w:color="000000" w:sz="4" w:space="0"/>
              <w:right w:val="single" w:color="000000" w:sz="4" w:space="0"/>
            </w:tcBorders>
          </w:tcPr>
          <w:p>
            <w:pPr>
              <w:spacing w:line="252" w:lineRule="auto"/>
              <w:rPr>
                <w:rFonts w:ascii="Arial"/>
                <w:sz w:val="21"/>
              </w:rPr>
            </w:pPr>
            <w:r/>
          </w:p>
          <w:p>
            <w:pPr>
              <w:pStyle w:val="TableText"/>
              <w:ind w:left="404"/>
              <w:spacing w:before="26" w:line="221" w:lineRule="auto"/>
              <w:rPr>
                <w:sz w:val="8"/>
                <w:szCs w:val="8"/>
              </w:rPr>
            </w:pPr>
            <w:r>
              <w:rPr>
                <w:sz w:val="8"/>
                <w:szCs w:val="8"/>
                <w:spacing w:val="-1"/>
              </w:rPr>
              <w:t>我的</w:t>
            </w:r>
          </w:p>
        </w:tc>
      </w:tr>
    </w:tbl>
    <w:p>
      <w:pPr>
        <w:ind w:left="24"/>
        <w:spacing w:before="130" w:line="200" w:lineRule="auto"/>
        <w:rPr>
          <w:rFonts w:ascii="SimSun" w:hAnsi="SimSun" w:eastAsia="SimSun" w:cs="SimSun"/>
          <w:sz w:val="21"/>
          <w:szCs w:val="21"/>
        </w:rPr>
      </w:pPr>
      <w:r>
        <w:rPr>
          <w:rFonts w:ascii="SimSun" w:hAnsi="SimSun" w:eastAsia="SimSun" w:cs="SimSun"/>
          <w:sz w:val="21"/>
          <w:szCs w:val="21"/>
          <w:spacing w:val="-16"/>
        </w:rPr>
        <w:t>某装修公司</w:t>
      </w:r>
      <w:r>
        <w:rPr>
          <w:rFonts w:ascii="Times New Roman" w:hAnsi="Times New Roman" w:eastAsia="Times New Roman" w:cs="Times New Roman"/>
          <w:sz w:val="21"/>
          <w:szCs w:val="21"/>
          <w:spacing w:val="-16"/>
        </w:rPr>
        <w:t>App</w:t>
      </w:r>
      <w:r>
        <w:rPr>
          <w:rFonts w:ascii="SimSun" w:hAnsi="SimSun" w:eastAsia="SimSun" w:cs="SimSun"/>
          <w:sz w:val="21"/>
          <w:szCs w:val="21"/>
          <w:spacing w:val="-16"/>
        </w:rPr>
        <w:t>的“新家装修直播”栏目</w:t>
      </w:r>
    </w:p>
    <w:p>
      <w:pPr>
        <w:pStyle w:val="BodyText"/>
        <w:spacing w:line="14" w:lineRule="auto"/>
        <w:rPr>
          <w:sz w:val="2"/>
        </w:rPr>
      </w:pPr>
      <w:r>
        <w:rPr>
          <w:sz w:val="2"/>
          <w:szCs w:val="2"/>
        </w:rPr>
        <w:br w:type="column"/>
      </w:r>
    </w:p>
    <w:p>
      <w:pPr>
        <w:ind w:left="1179"/>
        <w:spacing w:before="57" w:line="225" w:lineRule="auto"/>
        <w:rPr>
          <w:rFonts w:ascii="SimHei" w:hAnsi="SimHei" w:eastAsia="SimHei" w:cs="SimHei"/>
          <w:sz w:val="7"/>
          <w:szCs w:val="7"/>
        </w:rPr>
      </w:pPr>
      <w:r>
        <w:drawing>
          <wp:anchor distT="0" distB="0" distL="0" distR="0" simplePos="0" relativeHeight="252667904" behindDoc="1" locked="0" layoutInCell="1" allowOverlap="1">
            <wp:simplePos x="0" y="0"/>
            <wp:positionH relativeFrom="column">
              <wp:posOffset>-44439</wp:posOffset>
            </wp:positionH>
            <wp:positionV relativeFrom="paragraph">
              <wp:posOffset>-54845</wp:posOffset>
            </wp:positionV>
            <wp:extent cx="1866912" cy="3327420"/>
            <wp:effectExtent l="0" t="0" r="0" b="0"/>
            <wp:wrapNone/>
            <wp:docPr id="184" name="IM 184"/>
            <wp:cNvGraphicFramePr/>
            <a:graphic>
              <a:graphicData uri="http://schemas.openxmlformats.org/drawingml/2006/picture">
                <pic:pic>
                  <pic:nvPicPr>
                    <pic:cNvPr id="184" name="IM 184"/>
                    <pic:cNvPicPr/>
                  </pic:nvPicPr>
                  <pic:blipFill>
                    <a:blip r:embed="rId180"/>
                    <a:stretch>
                      <a:fillRect/>
                    </a:stretch>
                  </pic:blipFill>
                  <pic:spPr>
                    <a:xfrm rot="0">
                      <a:off x="0" y="0"/>
                      <a:ext cx="1866912" cy="3327420"/>
                    </a:xfrm>
                    <a:prstGeom prst="rect">
                      <a:avLst/>
                    </a:prstGeom>
                  </pic:spPr>
                </pic:pic>
              </a:graphicData>
            </a:graphic>
          </wp:anchor>
        </w:drawing>
      </w:r>
      <w:r>
        <w:rPr>
          <w:rFonts w:ascii="SimHei" w:hAnsi="SimHei" w:eastAsia="SimHei" w:cs="SimHei"/>
          <w:sz w:val="7"/>
          <w:szCs w:val="7"/>
          <w:spacing w:val="-5"/>
        </w:rPr>
        <w:t>下</w:t>
      </w:r>
      <w:r>
        <w:rPr>
          <w:rFonts w:ascii="SimHei" w:hAnsi="SimHei" w:eastAsia="SimHei" w:cs="SimHei"/>
          <w:sz w:val="7"/>
          <w:szCs w:val="7"/>
          <w:spacing w:val="-7"/>
        </w:rPr>
        <w:t xml:space="preserve"> </w:t>
      </w:r>
      <w:r>
        <w:rPr>
          <w:rFonts w:ascii="SimHei" w:hAnsi="SimHei" w:eastAsia="SimHei" w:cs="SimHei"/>
          <w:sz w:val="7"/>
          <w:szCs w:val="7"/>
          <w:spacing w:val="-5"/>
        </w:rPr>
        <w:t>午</w:t>
      </w:r>
      <w:r>
        <w:rPr>
          <w:rFonts w:ascii="SimHei" w:hAnsi="SimHei" w:eastAsia="SimHei" w:cs="SimHei"/>
          <w:sz w:val="7"/>
          <w:szCs w:val="7"/>
          <w:spacing w:val="-12"/>
        </w:rPr>
        <w:t xml:space="preserve"> </w:t>
      </w:r>
      <w:r>
        <w:rPr>
          <w:rFonts w:ascii="SimHei" w:hAnsi="SimHei" w:eastAsia="SimHei" w:cs="SimHei"/>
          <w:sz w:val="7"/>
          <w:szCs w:val="7"/>
          <w:spacing w:val="-5"/>
        </w:rPr>
        <w:t>9</w:t>
      </w:r>
      <w:r>
        <w:rPr>
          <w:rFonts w:ascii="SimHei" w:hAnsi="SimHei" w:eastAsia="SimHei" w:cs="SimHei"/>
          <w:sz w:val="7"/>
          <w:szCs w:val="7"/>
        </w:rPr>
        <w:t xml:space="preserve"> </w:t>
      </w:r>
      <w:r>
        <w:rPr>
          <w:rFonts w:ascii="SimHei" w:hAnsi="SimHei" w:eastAsia="SimHei" w:cs="SimHei"/>
          <w:sz w:val="7"/>
          <w:szCs w:val="7"/>
          <w:spacing w:val="-5"/>
        </w:rPr>
        <w:t>:</w:t>
      </w:r>
      <w:r>
        <w:rPr>
          <w:rFonts w:ascii="SimHei" w:hAnsi="SimHei" w:eastAsia="SimHei" w:cs="SimHei"/>
          <w:sz w:val="7"/>
          <w:szCs w:val="7"/>
          <w:spacing w:val="-10"/>
        </w:rPr>
        <w:t xml:space="preserve"> </w:t>
      </w:r>
      <w:r>
        <w:rPr>
          <w:rFonts w:ascii="SimHei" w:hAnsi="SimHei" w:eastAsia="SimHei" w:cs="SimHei"/>
          <w:sz w:val="7"/>
          <w:szCs w:val="7"/>
          <w:spacing w:val="-5"/>
        </w:rPr>
        <w:t>3</w:t>
      </w:r>
      <w:r>
        <w:rPr>
          <w:rFonts w:ascii="SimHei" w:hAnsi="SimHei" w:eastAsia="SimHei" w:cs="SimHei"/>
          <w:sz w:val="7"/>
          <w:szCs w:val="7"/>
          <w:spacing w:val="-11"/>
        </w:rPr>
        <w:t xml:space="preserve"> </w:t>
      </w:r>
      <w:r>
        <w:rPr>
          <w:rFonts w:ascii="SimHei" w:hAnsi="SimHei" w:eastAsia="SimHei" w:cs="SimHei"/>
          <w:sz w:val="7"/>
          <w:szCs w:val="7"/>
          <w:spacing w:val="-5"/>
        </w:rPr>
        <w:t>3</w:t>
      </w:r>
    </w:p>
    <w:p>
      <w:pPr>
        <w:ind w:left="19"/>
        <w:spacing w:before="140" w:line="225" w:lineRule="auto"/>
        <w:rPr>
          <w:rFonts w:ascii="YouYuan" w:hAnsi="YouYuan" w:eastAsia="YouYuan" w:cs="YouYuan"/>
          <w:sz w:val="11"/>
          <w:szCs w:val="11"/>
        </w:rPr>
      </w:pPr>
      <w:r>
        <w:rPr>
          <w:rFonts w:ascii="YouYuan" w:hAnsi="YouYuan" w:eastAsia="YouYuan" w:cs="YouYuan"/>
          <w:sz w:val="11"/>
          <w:szCs w:val="11"/>
          <w:color w:val="FFFFFF"/>
          <w:spacing w:val="-4"/>
        </w:rPr>
        <w:t>&lt;</w:t>
      </w:r>
      <w:r>
        <w:rPr>
          <w:rFonts w:ascii="YouYuan" w:hAnsi="YouYuan" w:eastAsia="YouYuan" w:cs="YouYuan"/>
          <w:sz w:val="11"/>
          <w:szCs w:val="11"/>
          <w:color w:val="FFFFFF"/>
          <w:spacing w:val="-14"/>
        </w:rPr>
        <w:t xml:space="preserve"> </w:t>
      </w:r>
      <w:r>
        <w:rPr>
          <w:rFonts w:ascii="YouYuan" w:hAnsi="YouYuan" w:eastAsia="YouYuan" w:cs="YouYuan"/>
          <w:sz w:val="11"/>
          <w:szCs w:val="11"/>
          <w:color w:val="FFFFFF"/>
          <w:spacing w:val="-4"/>
        </w:rPr>
        <w:t>微</w:t>
      </w:r>
      <w:r>
        <w:rPr>
          <w:rFonts w:ascii="YouYuan" w:hAnsi="YouYuan" w:eastAsia="YouYuan" w:cs="YouYuan"/>
          <w:sz w:val="11"/>
          <w:szCs w:val="11"/>
          <w:color w:val="FFFFFF"/>
          <w:spacing w:val="-16"/>
        </w:rPr>
        <w:t xml:space="preserve"> </w:t>
      </w:r>
      <w:r>
        <w:rPr>
          <w:rFonts w:ascii="YouYuan" w:hAnsi="YouYuan" w:eastAsia="YouYuan" w:cs="YouYuan"/>
          <w:sz w:val="11"/>
          <w:szCs w:val="11"/>
          <w:color w:val="FFFFFF"/>
          <w:spacing w:val="-4"/>
        </w:rPr>
        <w:t>信</w:t>
      </w:r>
    </w:p>
    <w:p>
      <w:pPr>
        <w:ind w:left="470"/>
        <w:spacing w:before="226" w:line="224" w:lineRule="auto"/>
        <w:rPr>
          <w:rFonts w:ascii="SimHei" w:hAnsi="SimHei" w:eastAsia="SimHei" w:cs="SimHei"/>
          <w:sz w:val="13"/>
          <w:szCs w:val="13"/>
        </w:rPr>
      </w:pPr>
      <w:r>
        <w:rPr>
          <w:rFonts w:ascii="SimHei" w:hAnsi="SimHei" w:eastAsia="SimHei" w:cs="SimHei"/>
          <w:sz w:val="13"/>
          <w:szCs w:val="13"/>
          <w:spacing w:val="-7"/>
        </w:rPr>
        <w:t>耽误您一点时间，为了更好的服</w:t>
      </w:r>
    </w:p>
    <w:p>
      <w:pPr>
        <w:ind w:left="470"/>
        <w:spacing w:before="1" w:line="199" w:lineRule="auto"/>
        <w:rPr>
          <w:rFonts w:ascii="YouYuan" w:hAnsi="YouYuan" w:eastAsia="YouYuan" w:cs="YouYuan"/>
          <w:sz w:val="13"/>
          <w:szCs w:val="13"/>
        </w:rPr>
      </w:pPr>
      <w:r>
        <w:rPr>
          <w:rFonts w:ascii="SimHei" w:hAnsi="SimHei" w:eastAsia="SimHei" w:cs="SimHei"/>
          <w:sz w:val="13"/>
          <w:szCs w:val="13"/>
          <w:spacing w:val="1"/>
        </w:rPr>
        <w:t>务顾客现在</w:t>
      </w:r>
      <w:r>
        <w:rPr>
          <w:rFonts w:ascii="SimHei" w:hAnsi="SimHei" w:eastAsia="SimHei" w:cs="SimHei"/>
          <w:sz w:val="13"/>
          <w:szCs w:val="13"/>
          <w:spacing w:val="14"/>
        </w:rPr>
        <w:t xml:space="preserve">    </w:t>
      </w:r>
      <w:r>
        <w:rPr>
          <w:rFonts w:ascii="YouYuan" w:hAnsi="YouYuan" w:eastAsia="YouYuan" w:cs="YouYuan"/>
          <w:sz w:val="13"/>
          <w:szCs w:val="13"/>
          <w:spacing w:val="1"/>
        </w:rPr>
        <w:t>推广工程</w:t>
      </w:r>
    </w:p>
    <w:p>
      <w:pPr>
        <w:ind w:left="470"/>
        <w:spacing w:line="215" w:lineRule="auto"/>
        <w:rPr>
          <w:rFonts w:ascii="SimHei" w:hAnsi="SimHei" w:eastAsia="SimHei" w:cs="SimHei"/>
          <w:sz w:val="13"/>
          <w:szCs w:val="13"/>
        </w:rPr>
      </w:pPr>
      <w:r>
        <w:rPr>
          <w:rFonts w:ascii="Times New Roman" w:hAnsi="Times New Roman" w:eastAsia="Times New Roman" w:cs="Times New Roman"/>
          <w:sz w:val="13"/>
          <w:szCs w:val="13"/>
          <w:spacing w:val="-4"/>
        </w:rPr>
        <w:t>APP,</w:t>
      </w:r>
      <w:r>
        <w:rPr>
          <w:rFonts w:ascii="Times New Roman" w:hAnsi="Times New Roman" w:eastAsia="Times New Roman" w:cs="Times New Roman"/>
          <w:sz w:val="13"/>
          <w:szCs w:val="13"/>
          <w:spacing w:val="13"/>
        </w:rPr>
        <w:t xml:space="preserve">  </w:t>
      </w:r>
      <w:r>
        <w:rPr>
          <w:rFonts w:ascii="SimHei" w:hAnsi="SimHei" w:eastAsia="SimHei" w:cs="SimHei"/>
          <w:sz w:val="13"/>
          <w:szCs w:val="13"/>
          <w:spacing w:val="-4"/>
        </w:rPr>
        <w:t>里面有您房子装修的所有</w:t>
      </w:r>
    </w:p>
    <w:p>
      <w:pPr>
        <w:ind w:left="470"/>
        <w:spacing w:line="212" w:lineRule="auto"/>
        <w:rPr>
          <w:rFonts w:ascii="SimHei" w:hAnsi="SimHei" w:eastAsia="SimHei" w:cs="SimHei"/>
          <w:sz w:val="13"/>
          <w:szCs w:val="13"/>
        </w:rPr>
      </w:pPr>
      <w:r>
        <w:rPr>
          <w:rFonts w:ascii="SimHei" w:hAnsi="SimHei" w:eastAsia="SimHei" w:cs="SimHei"/>
          <w:sz w:val="13"/>
          <w:szCs w:val="13"/>
          <w:spacing w:val="-8"/>
        </w:rPr>
        <w:t>信息包括后续装修动态，</w:t>
      </w:r>
    </w:p>
    <w:p>
      <w:pPr>
        <w:ind w:left="470"/>
        <w:spacing w:before="10" w:line="209" w:lineRule="auto"/>
        <w:rPr>
          <w:rFonts w:ascii="SimHei" w:hAnsi="SimHei" w:eastAsia="SimHei" w:cs="SimHei"/>
          <w:sz w:val="13"/>
          <w:szCs w:val="13"/>
        </w:rPr>
      </w:pPr>
      <w:r>
        <w:rPr>
          <w:rFonts w:ascii="SimHei" w:hAnsi="SimHei" w:eastAsia="SimHei" w:cs="SimHei"/>
          <w:sz w:val="13"/>
          <w:szCs w:val="13"/>
          <w:spacing w:val="-7"/>
        </w:rPr>
        <w:t>所有服务人员都在里面，可以下</w:t>
      </w:r>
    </w:p>
    <w:p>
      <w:pPr>
        <w:ind w:left="470"/>
        <w:spacing w:line="220" w:lineRule="auto"/>
        <w:rPr>
          <w:rFonts w:ascii="SimSun" w:hAnsi="SimSun" w:eastAsia="SimSun" w:cs="SimSun"/>
          <w:sz w:val="13"/>
          <w:szCs w:val="13"/>
        </w:rPr>
      </w:pPr>
      <w:r>
        <w:rPr>
          <w:rFonts w:ascii="SimSun" w:hAnsi="SimSun" w:eastAsia="SimSun" w:cs="SimSun"/>
          <w:sz w:val="13"/>
          <w:szCs w:val="13"/>
          <w:spacing w:val="12"/>
        </w:rPr>
        <w:t>载安装下</w:t>
      </w:r>
    </w:p>
    <w:p>
      <w:pPr>
        <w:ind w:left="529"/>
        <w:spacing w:before="248" w:line="221" w:lineRule="auto"/>
        <w:rPr>
          <w:rFonts w:ascii="SimHei" w:hAnsi="SimHei" w:eastAsia="SimHei" w:cs="SimHei"/>
          <w:sz w:val="13"/>
          <w:szCs w:val="13"/>
        </w:rPr>
      </w:pPr>
      <w:r>
        <w:rPr>
          <w:rFonts w:ascii="SimHei" w:hAnsi="SimHei" w:eastAsia="SimHei" w:cs="SimHei"/>
          <w:sz w:val="13"/>
          <w:szCs w:val="13"/>
          <w:spacing w:val="-6"/>
        </w:rPr>
        <w:t>恩，我知道了，我有空的时候会</w:t>
      </w:r>
    </w:p>
    <w:p>
      <w:pPr>
        <w:ind w:left="529"/>
        <w:spacing w:before="1" w:line="220" w:lineRule="auto"/>
        <w:rPr>
          <w:rFonts w:ascii="SimHei" w:hAnsi="SimHei" w:eastAsia="SimHei" w:cs="SimHei"/>
          <w:sz w:val="13"/>
          <w:szCs w:val="13"/>
        </w:rPr>
      </w:pPr>
      <w:r>
        <w:rPr>
          <w:rFonts w:ascii="SimHei" w:hAnsi="SimHei" w:eastAsia="SimHei" w:cs="SimHei"/>
          <w:sz w:val="13"/>
          <w:szCs w:val="13"/>
          <w:spacing w:val="-7"/>
        </w:rPr>
        <w:t>下载一个试试。</w:t>
      </w:r>
    </w:p>
    <w:p>
      <w:pPr>
        <w:pStyle w:val="BodyText"/>
        <w:spacing w:line="271" w:lineRule="auto"/>
        <w:rPr/>
      </w:pPr>
      <w:r/>
    </w:p>
    <w:p>
      <w:pPr>
        <w:pStyle w:val="BodyText"/>
        <w:spacing w:line="271" w:lineRule="auto"/>
        <w:rPr/>
      </w:pPr>
      <w:r/>
    </w:p>
    <w:p>
      <w:pPr>
        <w:pStyle w:val="BodyText"/>
        <w:spacing w:line="272" w:lineRule="auto"/>
        <w:rPr/>
      </w:pPr>
      <w:r/>
    </w:p>
    <w:p>
      <w:pPr>
        <w:pStyle w:val="BodyText"/>
        <w:spacing w:line="272" w:lineRule="auto"/>
        <w:rPr/>
      </w:pPr>
      <w:r/>
    </w:p>
    <w:p>
      <w:pPr>
        <w:pStyle w:val="BodyText"/>
        <w:spacing w:line="272" w:lineRule="auto"/>
        <w:rPr/>
      </w:pPr>
      <w:r/>
    </w:p>
    <w:p>
      <w:pPr>
        <w:ind w:left="470"/>
        <w:spacing w:before="42" w:line="236" w:lineRule="auto"/>
        <w:rPr>
          <w:rFonts w:ascii="SimHei" w:hAnsi="SimHei" w:eastAsia="SimHei" w:cs="SimHei"/>
          <w:sz w:val="13"/>
          <w:szCs w:val="13"/>
        </w:rPr>
      </w:pPr>
      <w:r>
        <w:rPr>
          <w:rFonts w:ascii="SimHei" w:hAnsi="SimHei" w:eastAsia="SimHei" w:cs="SimHei"/>
          <w:sz w:val="13"/>
          <w:szCs w:val="13"/>
          <w:spacing w:val="-6"/>
        </w:rPr>
        <w:t>我发个二维码你下载下，明天我</w:t>
      </w:r>
    </w:p>
    <w:p>
      <w:pPr>
        <w:ind w:left="470"/>
        <w:spacing w:before="1" w:line="219" w:lineRule="auto"/>
        <w:rPr>
          <w:rFonts w:ascii="SimSun" w:hAnsi="SimSun" w:eastAsia="SimSun" w:cs="SimSun"/>
          <w:sz w:val="13"/>
          <w:szCs w:val="13"/>
        </w:rPr>
      </w:pPr>
      <w:r>
        <w:rPr>
          <w:rFonts w:ascii="SimSun" w:hAnsi="SimSun" w:eastAsia="SimSun" w:cs="SimSun"/>
          <w:sz w:val="13"/>
          <w:szCs w:val="13"/>
          <w:spacing w:val="-4"/>
        </w:rPr>
        <w:t>们一起过去看下工程进度?</w:t>
      </w:r>
    </w:p>
    <w:p>
      <w:pPr>
        <w:ind w:left="529"/>
        <w:spacing w:before="249" w:line="213" w:lineRule="auto"/>
        <w:rPr>
          <w:rFonts w:ascii="SimHei" w:hAnsi="SimHei" w:eastAsia="SimHei" w:cs="SimHei"/>
          <w:sz w:val="13"/>
          <w:szCs w:val="13"/>
        </w:rPr>
      </w:pPr>
      <w:r>
        <w:rPr>
          <w:rFonts w:ascii="SimHei" w:hAnsi="SimHei" w:eastAsia="SimHei" w:cs="SimHei"/>
          <w:sz w:val="13"/>
          <w:szCs w:val="13"/>
          <w:spacing w:val="-6"/>
        </w:rPr>
        <w:t>不用，我明天有别的事情。工地</w:t>
      </w:r>
    </w:p>
    <w:p>
      <w:pPr>
        <w:ind w:left="529"/>
        <w:spacing w:line="212" w:lineRule="auto"/>
        <w:rPr>
          <w:rFonts w:ascii="SimHei" w:hAnsi="SimHei" w:eastAsia="SimHei" w:cs="SimHei"/>
          <w:sz w:val="13"/>
          <w:szCs w:val="13"/>
        </w:rPr>
      </w:pPr>
      <w:r>
        <w:rPr>
          <w:rFonts w:ascii="SimHei" w:hAnsi="SimHei" w:eastAsia="SimHei" w:cs="SimHei"/>
          <w:sz w:val="13"/>
          <w:szCs w:val="13"/>
          <w:spacing w:val="-13"/>
        </w:rPr>
        <w:t>今天刚去着过，</w:t>
      </w:r>
      <w:r>
        <w:rPr>
          <w:rFonts w:ascii="SimHei" w:hAnsi="SimHei" w:eastAsia="SimHei" w:cs="SimHei"/>
          <w:sz w:val="13"/>
          <w:szCs w:val="13"/>
          <w:spacing w:val="39"/>
        </w:rPr>
        <w:t xml:space="preserve"> </w:t>
      </w:r>
      <w:r>
        <w:rPr>
          <w:rFonts w:ascii="SimHei" w:hAnsi="SimHei" w:eastAsia="SimHei" w:cs="SimHei"/>
          <w:sz w:val="13"/>
          <w:szCs w:val="13"/>
          <w:spacing w:val="-13"/>
        </w:rPr>
        <w:t>一些问题一直在</w:t>
      </w:r>
    </w:p>
    <w:p>
      <w:pPr>
        <w:ind w:left="529"/>
        <w:spacing w:before="7" w:line="198" w:lineRule="auto"/>
        <w:rPr>
          <w:rFonts w:ascii="SimHei" w:hAnsi="SimHei" w:eastAsia="SimHei" w:cs="SimHei"/>
          <w:sz w:val="13"/>
          <w:szCs w:val="13"/>
        </w:rPr>
      </w:pPr>
      <w:r>
        <w:rPr>
          <w:rFonts w:ascii="SimHei" w:hAnsi="SimHei" w:eastAsia="SimHei" w:cs="SimHei"/>
          <w:sz w:val="13"/>
          <w:szCs w:val="13"/>
          <w:spacing w:val="7"/>
        </w:rPr>
        <w:t>跟</w:t>
      </w:r>
      <w:r>
        <w:rPr>
          <w:rFonts w:ascii="SimHei" w:hAnsi="SimHei" w:eastAsia="SimHei" w:cs="SimHei"/>
          <w:sz w:val="13"/>
          <w:szCs w:val="13"/>
          <w:spacing w:val="28"/>
        </w:rPr>
        <w:t xml:space="preserve"> </w:t>
      </w:r>
      <w:r>
        <w:rPr>
          <w:rFonts w:ascii="SimHei" w:hAnsi="SimHei" w:eastAsia="SimHei" w:cs="SimHei"/>
          <w:sz w:val="13"/>
          <w:szCs w:val="13"/>
          <w:spacing w:val="7"/>
        </w:rPr>
        <w:t>保持沟通。如果下一个节</w:t>
      </w:r>
    </w:p>
    <w:p>
      <w:pPr>
        <w:ind w:left="529"/>
        <w:spacing w:line="220" w:lineRule="auto"/>
        <w:rPr>
          <w:rFonts w:ascii="SimHei" w:hAnsi="SimHei" w:eastAsia="SimHei" w:cs="SimHei"/>
          <w:sz w:val="13"/>
          <w:szCs w:val="13"/>
        </w:rPr>
      </w:pPr>
      <w:r>
        <w:rPr>
          <w:rFonts w:ascii="SimHei" w:hAnsi="SimHei" w:eastAsia="SimHei" w:cs="SimHei"/>
          <w:sz w:val="13"/>
          <w:szCs w:val="13"/>
          <w:spacing w:val="-9"/>
        </w:rPr>
        <w:t>点需要我参与。您提前说即可。</w:t>
      </w:r>
    </w:p>
    <w:p>
      <w:pPr>
        <w:spacing w:before="60" w:line="429" w:lineRule="exact"/>
        <w:rPr>
          <w:rFonts w:ascii="SimSun" w:hAnsi="SimSun" w:eastAsia="SimSun" w:cs="SimSun"/>
          <w:sz w:val="21"/>
          <w:szCs w:val="21"/>
        </w:rPr>
      </w:pPr>
      <w:r>
        <w:rPr>
          <w:rFonts w:ascii="SimSun" w:hAnsi="SimSun" w:eastAsia="SimSun" w:cs="SimSun"/>
          <w:sz w:val="21"/>
          <w:szCs w:val="21"/>
          <w:spacing w:val="2"/>
          <w:position w:val="10"/>
        </w:rPr>
        <w:t>◎</w:t>
      </w:r>
      <w:r>
        <w:rPr>
          <w:rFonts w:ascii="SimSun" w:hAnsi="SimSun" w:eastAsia="SimSun" w:cs="SimSun"/>
          <w:sz w:val="21"/>
          <w:szCs w:val="21"/>
          <w:spacing w:val="5"/>
          <w:position w:val="10"/>
        </w:rPr>
        <w:t xml:space="preserve">                   </w:t>
      </w:r>
      <w:r>
        <w:rPr>
          <w:sz w:val="21"/>
          <w:szCs w:val="21"/>
          <w:position w:val="10"/>
        </w:rPr>
        <w:drawing>
          <wp:inline distT="0" distB="0" distL="0" distR="0">
            <wp:extent cx="152412" cy="139732"/>
            <wp:effectExtent l="0" t="0" r="0" b="0"/>
            <wp:docPr id="186" name="IM 186"/>
            <wp:cNvGraphicFramePr/>
            <a:graphic>
              <a:graphicData uri="http://schemas.openxmlformats.org/drawingml/2006/picture">
                <pic:pic>
                  <pic:nvPicPr>
                    <pic:cNvPr id="186" name="IM 186"/>
                    <pic:cNvPicPr/>
                  </pic:nvPicPr>
                  <pic:blipFill>
                    <a:blip r:embed="rId181"/>
                    <a:stretch>
                      <a:fillRect/>
                    </a:stretch>
                  </pic:blipFill>
                  <pic:spPr>
                    <a:xfrm rot="0">
                      <a:off x="0" y="0"/>
                      <a:ext cx="152412" cy="139732"/>
                    </a:xfrm>
                    <a:prstGeom prst="rect">
                      <a:avLst/>
                    </a:prstGeom>
                  </pic:spPr>
                </pic:pic>
              </a:graphicData>
            </a:graphic>
          </wp:inline>
        </w:drawing>
      </w:r>
      <w:r>
        <w:rPr>
          <w:rFonts w:ascii="SimSun" w:hAnsi="SimSun" w:eastAsia="SimSun" w:cs="SimSun"/>
          <w:sz w:val="21"/>
          <w:szCs w:val="21"/>
          <w:color w:val="FFFFFF"/>
          <w:spacing w:val="2"/>
          <w:position w:val="10"/>
        </w:rPr>
        <w:t>+</w:t>
      </w:r>
    </w:p>
    <w:p>
      <w:pPr>
        <w:ind w:left="320"/>
        <w:spacing w:line="206" w:lineRule="auto"/>
        <w:rPr>
          <w:rFonts w:ascii="SimSun" w:hAnsi="SimSun" w:eastAsia="SimSun" w:cs="SimSun"/>
          <w:sz w:val="21"/>
          <w:szCs w:val="21"/>
        </w:rPr>
      </w:pPr>
      <w:r>
        <w:rPr>
          <w:rFonts w:ascii="SimSun" w:hAnsi="SimSun" w:eastAsia="SimSun" w:cs="SimSun"/>
          <w:sz w:val="21"/>
          <w:szCs w:val="21"/>
          <w:spacing w:val="-18"/>
        </w:rPr>
        <w:t>图2-5</w:t>
      </w:r>
      <w:r>
        <w:rPr>
          <w:rFonts w:ascii="SimSun" w:hAnsi="SimSun" w:eastAsia="SimSun" w:cs="SimSun"/>
          <w:sz w:val="21"/>
          <w:szCs w:val="21"/>
          <w:spacing w:val="68"/>
        </w:rPr>
        <w:t xml:space="preserve"> </w:t>
      </w:r>
      <w:r>
        <w:rPr>
          <w:rFonts w:ascii="SimSun" w:hAnsi="SimSun" w:eastAsia="SimSun" w:cs="SimSun"/>
          <w:sz w:val="21"/>
          <w:szCs w:val="21"/>
          <w:spacing w:val="-18"/>
        </w:rPr>
        <w:t>笔者的装修项目群</w:t>
      </w:r>
    </w:p>
    <w:p>
      <w:pPr>
        <w:spacing w:line="206" w:lineRule="auto"/>
        <w:sectPr>
          <w:type w:val="continuous"/>
          <w:pgSz w:w="8640" w:h="12560"/>
          <w:pgMar w:top="400" w:right="724" w:bottom="417" w:left="266" w:header="0" w:footer="308" w:gutter="0"/>
          <w:cols w:equalWidth="0" w:num="3">
            <w:col w:w="759" w:space="100"/>
            <w:col w:w="3675" w:space="100"/>
            <w:col w:w="3016" w:space="0"/>
          </w:cols>
        </w:sectPr>
        <w:rPr>
          <w:rFonts w:ascii="SimSun" w:hAnsi="SimSun" w:eastAsia="SimSun" w:cs="SimSun"/>
          <w:sz w:val="21"/>
          <w:szCs w:val="21"/>
        </w:rPr>
      </w:pPr>
    </w:p>
    <w:p>
      <w:pPr>
        <w:pStyle w:val="BodyText"/>
        <w:spacing w:line="245" w:lineRule="auto"/>
        <w:rPr/>
      </w:pPr>
      <w:r/>
    </w:p>
    <w:p>
      <w:pPr>
        <w:pStyle w:val="BodyText"/>
        <w:spacing w:line="245" w:lineRule="auto"/>
        <w:rPr/>
      </w:pPr>
      <w:r/>
    </w:p>
    <w:p>
      <w:pPr>
        <w:ind w:left="626"/>
        <w:spacing w:before="68" w:line="222" w:lineRule="auto"/>
        <w:rPr>
          <w:rFonts w:ascii="SimHei" w:hAnsi="SimHei" w:eastAsia="SimHei" w:cs="SimHei"/>
          <w:sz w:val="21"/>
          <w:szCs w:val="21"/>
        </w:rPr>
      </w:pPr>
      <w:r>
        <w:rPr>
          <w:rFonts w:ascii="SimHei" w:hAnsi="SimHei" w:eastAsia="SimHei" w:cs="SimHei"/>
          <w:sz w:val="21"/>
          <w:szCs w:val="21"/>
          <w:b/>
          <w:bCs/>
          <w:spacing w:val="-11"/>
        </w:rPr>
        <w:t>缺乏人才投入</w:t>
      </w:r>
    </w:p>
    <w:p>
      <w:pPr>
        <w:ind w:left="253" w:firstLine="379"/>
        <w:spacing w:before="241" w:line="343" w:lineRule="auto"/>
        <w:jc w:val="both"/>
        <w:rPr>
          <w:rFonts w:ascii="SimSun" w:hAnsi="SimSun" w:eastAsia="SimSun" w:cs="SimSun"/>
          <w:sz w:val="21"/>
          <w:szCs w:val="21"/>
        </w:rPr>
      </w:pPr>
      <w:r>
        <w:rPr>
          <w:rFonts w:ascii="SimSun" w:hAnsi="SimSun" w:eastAsia="SimSun" w:cs="SimSun"/>
          <w:sz w:val="21"/>
          <w:szCs w:val="21"/>
          <w:spacing w:val="2"/>
        </w:rPr>
        <w:t>相比于很多传统行业来说，想要做好数字化相关的业务，</w:t>
      </w:r>
      <w:r>
        <w:rPr>
          <w:rFonts w:ascii="SimSun" w:hAnsi="SimSun" w:eastAsia="SimSun" w:cs="SimSun"/>
          <w:sz w:val="21"/>
          <w:szCs w:val="21"/>
          <w:spacing w:val="1"/>
        </w:rPr>
        <w:t>是需要大量资源投</w:t>
      </w:r>
      <w:r>
        <w:rPr>
          <w:rFonts w:ascii="SimSun" w:hAnsi="SimSun" w:eastAsia="SimSun" w:cs="SimSun"/>
          <w:sz w:val="21"/>
          <w:szCs w:val="21"/>
        </w:rPr>
        <w:t xml:space="preserve"> </w:t>
      </w:r>
      <w:r>
        <w:rPr>
          <w:rFonts w:ascii="SimSun" w:hAnsi="SimSun" w:eastAsia="SimSun" w:cs="SimSun"/>
          <w:sz w:val="21"/>
          <w:szCs w:val="21"/>
          <w:spacing w:val="-10"/>
        </w:rPr>
        <w:t>入的，尤其是对人才的投入。同时，数字化产品又需要不断地迭代优化</w:t>
      </w:r>
      <w:r>
        <w:rPr>
          <w:rFonts w:ascii="SimSun" w:hAnsi="SimSun" w:eastAsia="SimSun" w:cs="SimSun"/>
          <w:sz w:val="21"/>
          <w:szCs w:val="21"/>
          <w:spacing w:val="-11"/>
        </w:rPr>
        <w:t>，持续运营，</w:t>
      </w:r>
      <w:r>
        <w:rPr>
          <w:rFonts w:ascii="SimSun" w:hAnsi="SimSun" w:eastAsia="SimSun" w:cs="SimSun"/>
          <w:sz w:val="21"/>
          <w:szCs w:val="21"/>
        </w:rPr>
        <w:t xml:space="preserve"> </w:t>
      </w:r>
      <w:r>
        <w:rPr>
          <w:rFonts w:ascii="SimSun" w:hAnsi="SimSun" w:eastAsia="SimSun" w:cs="SimSun"/>
          <w:sz w:val="21"/>
          <w:szCs w:val="21"/>
          <w:spacing w:val="-4"/>
        </w:rPr>
        <w:t>即投入的资源一般情况下并不会很快地看到效果。</w:t>
      </w:r>
      <w:r>
        <w:rPr>
          <w:rFonts w:ascii="SimSun" w:hAnsi="SimSun" w:eastAsia="SimSun" w:cs="SimSun"/>
          <w:sz w:val="21"/>
          <w:szCs w:val="21"/>
          <w:spacing w:val="52"/>
        </w:rPr>
        <w:t xml:space="preserve"> </w:t>
      </w:r>
      <w:r>
        <w:rPr>
          <w:rFonts w:ascii="SimSun" w:hAnsi="SimSun" w:eastAsia="SimSun" w:cs="SimSun"/>
          <w:sz w:val="21"/>
          <w:szCs w:val="21"/>
          <w:spacing w:val="-4"/>
        </w:rPr>
        <w:t>一些我们耳熟能详的知名互联</w:t>
      </w:r>
    </w:p>
    <w:p>
      <w:pPr>
        <w:ind w:right="26"/>
        <w:spacing w:before="1" w:line="184" w:lineRule="auto"/>
        <w:jc w:val="right"/>
        <w:rPr>
          <w:rFonts w:ascii="SimSun" w:hAnsi="SimSun" w:eastAsia="SimSun" w:cs="SimSun"/>
          <w:sz w:val="21"/>
          <w:szCs w:val="21"/>
        </w:rPr>
      </w:pPr>
      <w:r>
        <w:rPr>
          <w:rFonts w:ascii="SimSun" w:hAnsi="SimSun" w:eastAsia="SimSun" w:cs="SimSun"/>
          <w:sz w:val="21"/>
          <w:szCs w:val="21"/>
          <w:spacing w:val="6"/>
        </w:rPr>
        <w:t>网公司，如京东，在它上市的时候(2014年)都还尚未实现盈利。然而，京东集</w:t>
      </w:r>
    </w:p>
    <w:p>
      <w:pPr>
        <w:spacing w:line="184" w:lineRule="auto"/>
        <w:sectPr>
          <w:type w:val="continuous"/>
          <w:pgSz w:w="8640" w:h="12560"/>
          <w:pgMar w:top="400" w:right="724" w:bottom="417" w:left="266" w:header="0" w:footer="308" w:gutter="0"/>
          <w:cols w:equalWidth="0" w:num="1">
            <w:col w:w="7649" w:space="0"/>
          </w:cols>
        </w:sectPr>
        <w:rPr>
          <w:rFonts w:ascii="SimSun" w:hAnsi="SimSun" w:eastAsia="SimSun" w:cs="SimSun"/>
          <w:sz w:val="21"/>
          <w:szCs w:val="21"/>
        </w:rPr>
      </w:pPr>
    </w:p>
    <w:p>
      <w:pPr>
        <w:spacing w:before="186" w:line="215" w:lineRule="auto"/>
        <w:rPr>
          <w:rFonts w:ascii="SimHei" w:hAnsi="SimHei" w:eastAsia="SimHei" w:cs="SimHei"/>
          <w:sz w:val="21"/>
          <w:szCs w:val="21"/>
        </w:rPr>
      </w:pPr>
      <w:r>
        <w:drawing>
          <wp:anchor distT="0" distB="0" distL="0" distR="0" simplePos="0" relativeHeight="252683264" behindDoc="0" locked="0" layoutInCell="0" allowOverlap="1">
            <wp:simplePos x="0" y="0"/>
            <wp:positionH relativeFrom="page">
              <wp:posOffset>419106</wp:posOffset>
            </wp:positionH>
            <wp:positionV relativeFrom="page">
              <wp:posOffset>7226296</wp:posOffset>
            </wp:positionV>
            <wp:extent cx="914417" cy="6390"/>
            <wp:effectExtent l="0" t="0" r="0" b="0"/>
            <wp:wrapNone/>
            <wp:docPr id="188" name="IM 188"/>
            <wp:cNvGraphicFramePr/>
            <a:graphic>
              <a:graphicData uri="http://schemas.openxmlformats.org/drawingml/2006/picture">
                <pic:pic>
                  <pic:nvPicPr>
                    <pic:cNvPr id="188" name="IM 188"/>
                    <pic:cNvPicPr/>
                  </pic:nvPicPr>
                  <pic:blipFill>
                    <a:blip r:embed="rId183"/>
                    <a:stretch>
                      <a:fillRect/>
                    </a:stretch>
                  </pic:blipFill>
                  <pic:spPr>
                    <a:xfrm rot="0">
                      <a:off x="0" y="0"/>
                      <a:ext cx="914417" cy="6390"/>
                    </a:xfrm>
                    <a:prstGeom prst="rect">
                      <a:avLst/>
                    </a:prstGeom>
                  </pic:spPr>
                </pic:pic>
              </a:graphicData>
            </a:graphic>
          </wp:anchor>
        </w:drawing>
      </w:r>
      <w:r>
        <w:rPr>
          <w:rFonts w:ascii="SimHei" w:hAnsi="SimHei" w:eastAsia="SimHei" w:cs="SimHei"/>
          <w:sz w:val="21"/>
          <w:szCs w:val="21"/>
          <w:position w:val="-5"/>
        </w:rPr>
        <w:drawing>
          <wp:inline distT="0" distB="0" distL="0" distR="0">
            <wp:extent cx="6363" cy="139715"/>
            <wp:effectExtent l="0" t="0" r="0" b="0"/>
            <wp:docPr id="190" name="IM 190"/>
            <wp:cNvGraphicFramePr/>
            <a:graphic>
              <a:graphicData uri="http://schemas.openxmlformats.org/drawingml/2006/picture">
                <pic:pic>
                  <pic:nvPicPr>
                    <pic:cNvPr id="190" name="IM 190"/>
                    <pic:cNvPicPr/>
                  </pic:nvPicPr>
                  <pic:blipFill>
                    <a:blip r:embed="rId184"/>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46"/>
        </w:rPr>
        <w:t xml:space="preserve"> </w:t>
      </w:r>
      <w:r>
        <w:rPr>
          <w:rFonts w:ascii="SimHei" w:hAnsi="SimHei" w:eastAsia="SimHei" w:cs="SimHei"/>
          <w:sz w:val="21"/>
          <w:szCs w:val="21"/>
          <w:spacing w:val="-19"/>
          <w:w w:val="95"/>
        </w:rPr>
        <w:t>数字化思维：传统企业数字化转型指南</w:t>
      </w:r>
    </w:p>
    <w:p>
      <w:pPr>
        <w:pStyle w:val="BodyText"/>
        <w:spacing w:line="272" w:lineRule="auto"/>
        <w:rPr/>
      </w:pPr>
      <w:r/>
    </w:p>
    <w:p>
      <w:pPr>
        <w:pStyle w:val="BodyText"/>
        <w:spacing w:line="273" w:lineRule="auto"/>
        <w:rPr/>
      </w:pPr>
      <w:r/>
    </w:p>
    <w:p>
      <w:pPr>
        <w:spacing w:before="69" w:line="383" w:lineRule="exact"/>
        <w:jc w:val="right"/>
        <w:rPr>
          <w:rFonts w:ascii="SimSun" w:hAnsi="SimSun" w:eastAsia="SimSun" w:cs="SimSun"/>
          <w:sz w:val="21"/>
          <w:szCs w:val="21"/>
        </w:rPr>
      </w:pPr>
      <w:r>
        <w:rPr>
          <w:rFonts w:ascii="SimSun" w:hAnsi="SimSun" w:eastAsia="SimSun" w:cs="SimSun"/>
          <w:sz w:val="21"/>
          <w:szCs w:val="21"/>
          <w:spacing w:val="-6"/>
          <w:position w:val="13"/>
        </w:rPr>
        <w:t>团在2020年的净利润已经达到494.05亿元。足以见得，互联网是一个适合“做长线”</w:t>
      </w:r>
    </w:p>
    <w:p>
      <w:pPr>
        <w:spacing w:line="222" w:lineRule="auto"/>
        <w:rPr>
          <w:rFonts w:ascii="SimSun" w:hAnsi="SimSun" w:eastAsia="SimSun" w:cs="SimSun"/>
          <w:sz w:val="21"/>
          <w:szCs w:val="21"/>
        </w:rPr>
      </w:pPr>
      <w:r>
        <w:rPr>
          <w:rFonts w:ascii="SimSun" w:hAnsi="SimSun" w:eastAsia="SimSun" w:cs="SimSun"/>
          <w:sz w:val="21"/>
          <w:szCs w:val="21"/>
          <w:spacing w:val="-7"/>
        </w:rPr>
        <w:t>的生意。</w:t>
      </w:r>
    </w:p>
    <w:p>
      <w:pPr>
        <w:ind w:left="409"/>
        <w:spacing w:before="133" w:line="397" w:lineRule="exact"/>
        <w:rPr>
          <w:rFonts w:ascii="SimSun" w:hAnsi="SimSun" w:eastAsia="SimSun" w:cs="SimSun"/>
          <w:sz w:val="21"/>
          <w:szCs w:val="21"/>
        </w:rPr>
      </w:pPr>
      <w:r>
        <w:rPr>
          <w:rFonts w:ascii="SimSun" w:hAnsi="SimSun" w:eastAsia="SimSun" w:cs="SimSun"/>
          <w:sz w:val="21"/>
          <w:szCs w:val="21"/>
          <w:position w:val="14"/>
        </w:rPr>
        <w:t>很多传统企业对于数字化相关业务的投入总量是不足的，也并没有坚持“长</w:t>
      </w:r>
    </w:p>
    <w:p>
      <w:pPr>
        <w:spacing w:line="216" w:lineRule="auto"/>
        <w:rPr>
          <w:rFonts w:ascii="SimSun" w:hAnsi="SimSun" w:eastAsia="SimSun" w:cs="SimSun"/>
          <w:sz w:val="21"/>
          <w:szCs w:val="21"/>
        </w:rPr>
      </w:pPr>
      <w:r>
        <w:rPr>
          <w:rFonts w:ascii="SimSun" w:hAnsi="SimSun" w:eastAsia="SimSun" w:cs="SimSun"/>
          <w:sz w:val="21"/>
          <w:szCs w:val="21"/>
        </w:rPr>
        <w:t>期主义”,往往是资源投了不少，但是长期</w:t>
      </w:r>
      <w:r>
        <w:rPr>
          <w:rFonts w:ascii="SimSun" w:hAnsi="SimSun" w:eastAsia="SimSun" w:cs="SimSun"/>
          <w:sz w:val="21"/>
          <w:szCs w:val="21"/>
          <w:spacing w:val="-1"/>
        </w:rPr>
        <w:t>来看效果一般。</w:t>
      </w:r>
    </w:p>
    <w:p>
      <w:pPr>
        <w:ind w:right="157" w:firstLine="409"/>
        <w:spacing w:before="106" w:line="351" w:lineRule="auto"/>
        <w:rPr>
          <w:rFonts w:ascii="SimSun" w:hAnsi="SimSun" w:eastAsia="SimSun" w:cs="SimSun"/>
          <w:sz w:val="21"/>
          <w:szCs w:val="21"/>
        </w:rPr>
      </w:pPr>
      <w:r>
        <w:rPr>
          <w:rFonts w:ascii="SimSun" w:hAnsi="SimSun" w:eastAsia="SimSun" w:cs="SimSun"/>
          <w:sz w:val="21"/>
          <w:szCs w:val="21"/>
          <w:spacing w:val="-3"/>
        </w:rPr>
        <w:t>表2-1是从某研究报告③中摘录的全国主要行业分职位的平均年薪对比表格。</w:t>
      </w:r>
      <w:r>
        <w:rPr>
          <w:rFonts w:ascii="SimSun" w:hAnsi="SimSun" w:eastAsia="SimSun" w:cs="SimSun"/>
          <w:sz w:val="21"/>
          <w:szCs w:val="21"/>
          <w:spacing w:val="14"/>
        </w:rPr>
        <w:t xml:space="preserve"> </w:t>
      </w:r>
      <w:r>
        <w:rPr>
          <w:rFonts w:ascii="SimSun" w:hAnsi="SimSun" w:eastAsia="SimSun" w:cs="SimSun"/>
          <w:sz w:val="21"/>
          <w:szCs w:val="21"/>
        </w:rPr>
        <w:t>我们发现，在“基层管理者”和“技术人员”这两类职位中，互联网行业的平均</w:t>
      </w:r>
      <w:r>
        <w:rPr>
          <w:rFonts w:ascii="SimSun" w:hAnsi="SimSun" w:eastAsia="SimSun" w:cs="SimSun"/>
          <w:sz w:val="21"/>
          <w:szCs w:val="21"/>
          <w:spacing w:val="12"/>
        </w:rPr>
        <w:t xml:space="preserve"> </w:t>
      </w:r>
      <w:r>
        <w:rPr>
          <w:rFonts w:ascii="SimSun" w:hAnsi="SimSun" w:eastAsia="SimSun" w:cs="SimSun"/>
          <w:sz w:val="21"/>
          <w:szCs w:val="21"/>
        </w:rPr>
        <w:t>薪酬是最高的。以技术人员为例，其平均年薪为21.6万元人民币，高于第二名房</w:t>
      </w:r>
    </w:p>
    <w:p>
      <w:pPr>
        <w:spacing w:line="216" w:lineRule="auto"/>
        <w:rPr>
          <w:rFonts w:ascii="SimSun" w:hAnsi="SimSun" w:eastAsia="SimSun" w:cs="SimSun"/>
          <w:sz w:val="21"/>
          <w:szCs w:val="21"/>
        </w:rPr>
      </w:pPr>
      <w:r>
        <w:rPr>
          <w:rFonts w:ascii="SimSun" w:hAnsi="SimSun" w:eastAsia="SimSun" w:cs="SimSun"/>
          <w:sz w:val="21"/>
          <w:szCs w:val="21"/>
          <w:spacing w:val="11"/>
        </w:rPr>
        <w:t>地产行业13%,高于最低的物流行业50%。</w:t>
      </w:r>
    </w:p>
    <w:p>
      <w:pPr>
        <w:ind w:left="1663"/>
        <w:spacing w:before="283" w:line="222" w:lineRule="auto"/>
        <w:rPr>
          <w:rFonts w:ascii="SimHei" w:hAnsi="SimHei" w:eastAsia="SimHei" w:cs="SimHei"/>
          <w:sz w:val="21"/>
          <w:szCs w:val="21"/>
        </w:rPr>
      </w:pPr>
      <w:r>
        <w:rPr>
          <w:rFonts w:ascii="SimHei" w:hAnsi="SimHei" w:eastAsia="SimHei" w:cs="SimHei"/>
          <w:sz w:val="21"/>
          <w:szCs w:val="21"/>
          <w:b/>
          <w:bCs/>
          <w:spacing w:val="-12"/>
        </w:rPr>
        <w:t>表2-1</w:t>
      </w:r>
      <w:r>
        <w:rPr>
          <w:rFonts w:ascii="SimHei" w:hAnsi="SimHei" w:eastAsia="SimHei" w:cs="SimHei"/>
          <w:sz w:val="21"/>
          <w:szCs w:val="21"/>
          <w:spacing w:val="62"/>
        </w:rPr>
        <w:t xml:space="preserve"> </w:t>
      </w:r>
      <w:r>
        <w:rPr>
          <w:rFonts w:ascii="SimHei" w:hAnsi="SimHei" w:eastAsia="SimHei" w:cs="SimHei"/>
          <w:sz w:val="21"/>
          <w:szCs w:val="21"/>
          <w:b/>
          <w:bCs/>
          <w:spacing w:val="-12"/>
        </w:rPr>
        <w:t>全国主要行业平均年薪资(单位：万元)</w:t>
      </w:r>
    </w:p>
    <w:p>
      <w:pPr>
        <w:spacing w:line="138" w:lineRule="exact"/>
        <w:rPr/>
      </w:pPr>
      <w:r/>
    </w:p>
    <w:tbl>
      <w:tblPr>
        <w:tblStyle w:val="TableNormal"/>
        <w:tblW w:w="7359"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73"/>
        <w:gridCol w:w="759"/>
        <w:gridCol w:w="759"/>
        <w:gridCol w:w="759"/>
        <w:gridCol w:w="769"/>
        <w:gridCol w:w="759"/>
        <w:gridCol w:w="759"/>
        <w:gridCol w:w="759"/>
        <w:gridCol w:w="763"/>
      </w:tblGrid>
      <w:tr>
        <w:trPr>
          <w:trHeight w:val="313" w:hRule="atLeast"/>
        </w:trPr>
        <w:tc>
          <w:tcPr>
            <w:tcW w:w="1273" w:type="dxa"/>
            <w:vAlign w:val="top"/>
            <w:vMerge w:val="restart"/>
            <w:tcBorders>
              <w:bottom w:val="nil"/>
            </w:tcBorders>
          </w:tcPr>
          <w:p>
            <w:pPr>
              <w:pStyle w:val="TableText"/>
              <w:ind w:left="267"/>
              <w:spacing w:before="220" w:line="221" w:lineRule="auto"/>
              <w:rPr>
                <w:sz w:val="18"/>
                <w:szCs w:val="18"/>
              </w:rPr>
            </w:pPr>
            <w:r>
              <w:rPr>
                <w:sz w:val="18"/>
                <w:szCs w:val="18"/>
                <w:b/>
                <w:bCs/>
                <w:spacing w:val="-6"/>
              </w:rPr>
              <w:t>职</w:t>
            </w:r>
            <w:r>
              <w:rPr>
                <w:sz w:val="18"/>
                <w:szCs w:val="18"/>
                <w:spacing w:val="1"/>
              </w:rPr>
              <w:t xml:space="preserve">    </w:t>
            </w:r>
            <w:r>
              <w:rPr>
                <w:sz w:val="18"/>
                <w:szCs w:val="18"/>
                <w:b/>
                <w:bCs/>
                <w:spacing w:val="-6"/>
              </w:rPr>
              <w:t>位</w:t>
            </w:r>
          </w:p>
        </w:tc>
        <w:tc>
          <w:tcPr>
            <w:tcW w:w="6086" w:type="dxa"/>
            <w:vAlign w:val="top"/>
            <w:gridSpan w:val="8"/>
          </w:tcPr>
          <w:p>
            <w:pPr>
              <w:pStyle w:val="TableText"/>
              <w:ind w:left="2664"/>
              <w:spacing w:before="70" w:line="220" w:lineRule="auto"/>
              <w:rPr>
                <w:sz w:val="18"/>
                <w:szCs w:val="18"/>
              </w:rPr>
            </w:pPr>
            <w:r>
              <w:rPr>
                <w:sz w:val="18"/>
                <w:szCs w:val="18"/>
                <w:b/>
                <w:bCs/>
                <w:spacing w:val="-4"/>
              </w:rPr>
              <w:t>行</w:t>
            </w:r>
            <w:r>
              <w:rPr>
                <w:sz w:val="18"/>
                <w:szCs w:val="18"/>
                <w:spacing w:val="-4"/>
              </w:rPr>
              <w:t xml:space="preserve">     业</w:t>
            </w:r>
          </w:p>
        </w:tc>
      </w:tr>
      <w:tr>
        <w:trPr>
          <w:trHeight w:val="299" w:hRule="atLeast"/>
        </w:trPr>
        <w:tc>
          <w:tcPr>
            <w:tcW w:w="1273" w:type="dxa"/>
            <w:vAlign w:val="top"/>
            <w:vMerge w:val="continue"/>
            <w:tcBorders>
              <w:top w:val="nil"/>
            </w:tcBorders>
          </w:tcPr>
          <w:p>
            <w:pPr>
              <w:rPr>
                <w:rFonts w:ascii="Arial"/>
                <w:sz w:val="21"/>
              </w:rPr>
            </w:pPr>
            <w:r/>
          </w:p>
        </w:tc>
        <w:tc>
          <w:tcPr>
            <w:tcW w:w="759" w:type="dxa"/>
            <w:vAlign w:val="top"/>
          </w:tcPr>
          <w:p>
            <w:pPr>
              <w:pStyle w:val="TableText"/>
              <w:ind w:left="194"/>
              <w:spacing w:before="57" w:line="219" w:lineRule="auto"/>
              <w:rPr>
                <w:sz w:val="18"/>
                <w:szCs w:val="18"/>
              </w:rPr>
            </w:pPr>
            <w:r>
              <w:rPr>
                <w:sz w:val="18"/>
                <w:szCs w:val="18"/>
                <w:b/>
                <w:bCs/>
                <w:spacing w:val="-4"/>
              </w:rPr>
              <w:t>汽车</w:t>
            </w:r>
          </w:p>
        </w:tc>
        <w:tc>
          <w:tcPr>
            <w:tcW w:w="759" w:type="dxa"/>
            <w:vAlign w:val="top"/>
          </w:tcPr>
          <w:p>
            <w:pPr>
              <w:pStyle w:val="TableText"/>
              <w:ind w:left="195"/>
              <w:spacing w:before="57" w:line="220" w:lineRule="auto"/>
              <w:rPr>
                <w:sz w:val="18"/>
                <w:szCs w:val="18"/>
              </w:rPr>
            </w:pPr>
            <w:r>
              <w:rPr>
                <w:sz w:val="18"/>
                <w:szCs w:val="18"/>
                <w:b/>
                <w:bCs/>
                <w:spacing w:val="-4"/>
              </w:rPr>
              <w:t>制造</w:t>
            </w:r>
          </w:p>
        </w:tc>
        <w:tc>
          <w:tcPr>
            <w:tcW w:w="759" w:type="dxa"/>
            <w:vAlign w:val="top"/>
          </w:tcPr>
          <w:p>
            <w:pPr>
              <w:pStyle w:val="TableText"/>
              <w:ind w:left="196"/>
              <w:spacing w:before="57" w:line="221" w:lineRule="auto"/>
              <w:rPr>
                <w:sz w:val="18"/>
                <w:szCs w:val="18"/>
              </w:rPr>
            </w:pPr>
            <w:r>
              <w:rPr>
                <w:sz w:val="18"/>
                <w:szCs w:val="18"/>
                <w:b/>
                <w:bCs/>
                <w:spacing w:val="-6"/>
              </w:rPr>
              <w:t>能源</w:t>
            </w:r>
          </w:p>
        </w:tc>
        <w:tc>
          <w:tcPr>
            <w:tcW w:w="769" w:type="dxa"/>
            <w:vAlign w:val="top"/>
          </w:tcPr>
          <w:p>
            <w:pPr>
              <w:pStyle w:val="TableText"/>
              <w:ind w:left="197"/>
              <w:spacing w:before="57" w:line="220" w:lineRule="auto"/>
              <w:rPr>
                <w:sz w:val="18"/>
                <w:szCs w:val="18"/>
              </w:rPr>
            </w:pPr>
            <w:r>
              <w:rPr>
                <w:sz w:val="18"/>
                <w:szCs w:val="18"/>
                <w:b/>
                <w:bCs/>
                <w:spacing w:val="4"/>
              </w:rPr>
              <w:t>贸易</w:t>
            </w:r>
          </w:p>
        </w:tc>
        <w:tc>
          <w:tcPr>
            <w:tcW w:w="759" w:type="dxa"/>
            <w:vAlign w:val="top"/>
          </w:tcPr>
          <w:p>
            <w:pPr>
              <w:pStyle w:val="TableText"/>
              <w:ind w:left="198"/>
              <w:spacing w:before="57" w:line="221" w:lineRule="auto"/>
              <w:rPr>
                <w:sz w:val="18"/>
                <w:szCs w:val="18"/>
              </w:rPr>
            </w:pPr>
            <w:r>
              <w:rPr>
                <w:sz w:val="18"/>
                <w:szCs w:val="18"/>
                <w:b/>
                <w:bCs/>
                <w:spacing w:val="-4"/>
              </w:rPr>
              <w:t>物流</w:t>
            </w:r>
          </w:p>
        </w:tc>
        <w:tc>
          <w:tcPr>
            <w:tcW w:w="759" w:type="dxa"/>
            <w:vAlign w:val="top"/>
          </w:tcPr>
          <w:p>
            <w:pPr>
              <w:pStyle w:val="TableText"/>
              <w:ind w:left="109"/>
              <w:spacing w:before="57" w:line="219" w:lineRule="auto"/>
              <w:rPr>
                <w:sz w:val="18"/>
                <w:szCs w:val="18"/>
              </w:rPr>
            </w:pPr>
            <w:r>
              <w:rPr>
                <w:sz w:val="18"/>
                <w:szCs w:val="18"/>
                <w:b/>
                <w:bCs/>
                <w:spacing w:val="-4"/>
              </w:rPr>
              <w:t>房地产</w:t>
            </w:r>
          </w:p>
        </w:tc>
        <w:tc>
          <w:tcPr>
            <w:tcW w:w="759" w:type="dxa"/>
            <w:vAlign w:val="top"/>
          </w:tcPr>
          <w:p>
            <w:pPr>
              <w:pStyle w:val="TableText"/>
              <w:ind w:left="110"/>
              <w:spacing w:before="55" w:line="219" w:lineRule="auto"/>
              <w:rPr>
                <w:sz w:val="18"/>
                <w:szCs w:val="18"/>
              </w:rPr>
            </w:pPr>
            <w:r>
              <w:rPr>
                <w:sz w:val="18"/>
                <w:szCs w:val="18"/>
                <w:b/>
                <w:bCs/>
                <w:spacing w:val="-5"/>
              </w:rPr>
              <w:t>高科技</w:t>
            </w:r>
          </w:p>
        </w:tc>
        <w:tc>
          <w:tcPr>
            <w:tcW w:w="763" w:type="dxa"/>
            <w:vAlign w:val="top"/>
          </w:tcPr>
          <w:p>
            <w:pPr>
              <w:pStyle w:val="TableText"/>
              <w:ind w:left="111"/>
              <w:spacing w:before="59" w:line="221" w:lineRule="auto"/>
              <w:rPr>
                <w:sz w:val="18"/>
                <w:szCs w:val="18"/>
              </w:rPr>
            </w:pPr>
            <w:r>
              <w:rPr>
                <w:sz w:val="18"/>
                <w:szCs w:val="18"/>
                <w:b/>
                <w:bCs/>
                <w:spacing w:val="2"/>
              </w:rPr>
              <w:t>互联网</w:t>
            </w:r>
          </w:p>
        </w:tc>
      </w:tr>
      <w:tr>
        <w:trPr>
          <w:trHeight w:val="309" w:hRule="atLeast"/>
        </w:trPr>
        <w:tc>
          <w:tcPr>
            <w:tcW w:w="1273" w:type="dxa"/>
            <w:vAlign w:val="top"/>
          </w:tcPr>
          <w:p>
            <w:pPr>
              <w:pStyle w:val="TableText"/>
              <w:ind w:left="75"/>
              <w:spacing w:before="70" w:line="219" w:lineRule="auto"/>
              <w:rPr>
                <w:sz w:val="18"/>
                <w:szCs w:val="18"/>
              </w:rPr>
            </w:pPr>
            <w:r>
              <w:rPr>
                <w:sz w:val="18"/>
                <w:szCs w:val="18"/>
                <w:spacing w:val="-2"/>
              </w:rPr>
              <w:t>部门负责人</w:t>
            </w:r>
          </w:p>
        </w:tc>
        <w:tc>
          <w:tcPr>
            <w:tcW w:w="759" w:type="dxa"/>
            <w:vAlign w:val="top"/>
          </w:tcPr>
          <w:p>
            <w:pPr>
              <w:pStyle w:val="TableText"/>
              <w:ind w:left="281"/>
              <w:spacing w:before="117" w:line="182" w:lineRule="auto"/>
              <w:rPr>
                <w:sz w:val="18"/>
                <w:szCs w:val="18"/>
              </w:rPr>
            </w:pPr>
            <w:r>
              <w:rPr>
                <w:sz w:val="18"/>
                <w:szCs w:val="18"/>
                <w:spacing w:val="-3"/>
              </w:rPr>
              <w:t>57</w:t>
            </w:r>
          </w:p>
        </w:tc>
        <w:tc>
          <w:tcPr>
            <w:tcW w:w="759" w:type="dxa"/>
            <w:vAlign w:val="top"/>
          </w:tcPr>
          <w:p>
            <w:pPr>
              <w:pStyle w:val="TableText"/>
              <w:ind w:left="192"/>
              <w:spacing w:before="115" w:line="184" w:lineRule="auto"/>
              <w:rPr>
                <w:sz w:val="18"/>
                <w:szCs w:val="18"/>
              </w:rPr>
            </w:pPr>
            <w:r>
              <w:rPr>
                <w:sz w:val="18"/>
                <w:szCs w:val="18"/>
                <w:spacing w:val="-2"/>
              </w:rPr>
              <w:t>51.2</w:t>
            </w:r>
          </w:p>
        </w:tc>
        <w:tc>
          <w:tcPr>
            <w:tcW w:w="759" w:type="dxa"/>
            <w:vAlign w:val="top"/>
          </w:tcPr>
          <w:p>
            <w:pPr>
              <w:pStyle w:val="TableText"/>
              <w:ind w:left="193"/>
              <w:spacing w:before="116" w:line="183" w:lineRule="auto"/>
              <w:rPr>
                <w:sz w:val="18"/>
                <w:szCs w:val="18"/>
              </w:rPr>
            </w:pPr>
            <w:r>
              <w:rPr>
                <w:sz w:val="18"/>
                <w:szCs w:val="18"/>
                <w:spacing w:val="-2"/>
              </w:rPr>
              <w:t>52.2</w:t>
            </w:r>
          </w:p>
        </w:tc>
        <w:tc>
          <w:tcPr>
            <w:tcW w:w="769" w:type="dxa"/>
            <w:vAlign w:val="top"/>
          </w:tcPr>
          <w:p>
            <w:pPr>
              <w:pStyle w:val="TableText"/>
              <w:ind w:left="195"/>
              <w:spacing w:before="117" w:line="182" w:lineRule="auto"/>
              <w:rPr>
                <w:sz w:val="18"/>
                <w:szCs w:val="18"/>
              </w:rPr>
            </w:pPr>
            <w:r>
              <w:rPr>
                <w:sz w:val="18"/>
                <w:szCs w:val="18"/>
                <w:spacing w:val="-2"/>
              </w:rPr>
              <w:t>55.7</w:t>
            </w:r>
          </w:p>
        </w:tc>
        <w:tc>
          <w:tcPr>
            <w:tcW w:w="759" w:type="dxa"/>
            <w:vAlign w:val="top"/>
          </w:tcPr>
          <w:p>
            <w:pPr>
              <w:pStyle w:val="TableText"/>
              <w:ind w:left="196"/>
              <w:spacing w:before="116" w:line="183" w:lineRule="auto"/>
              <w:rPr>
                <w:sz w:val="18"/>
                <w:szCs w:val="18"/>
              </w:rPr>
            </w:pPr>
            <w:r>
              <w:rPr>
                <w:sz w:val="18"/>
                <w:szCs w:val="18"/>
                <w:spacing w:val="-2"/>
              </w:rPr>
              <w:t>46.3</w:t>
            </w:r>
          </w:p>
        </w:tc>
        <w:tc>
          <w:tcPr>
            <w:shd w:val="clear" w:fill="D8D8D8"/>
            <w:tcW w:w="759" w:type="dxa"/>
            <w:vAlign w:val="top"/>
          </w:tcPr>
          <w:p>
            <w:pPr>
              <w:pStyle w:val="TableText"/>
              <w:ind w:left="196"/>
              <w:spacing w:before="116" w:line="183" w:lineRule="auto"/>
              <w:rPr>
                <w:sz w:val="18"/>
                <w:szCs w:val="18"/>
              </w:rPr>
            </w:pPr>
            <w:r>
              <w:rPr>
                <w:sz w:val="18"/>
                <w:szCs w:val="18"/>
                <w:spacing w:val="-3"/>
              </w:rPr>
              <w:t>77.3</w:t>
            </w:r>
          </w:p>
        </w:tc>
        <w:tc>
          <w:tcPr>
            <w:tcW w:w="759" w:type="dxa"/>
            <w:vAlign w:val="top"/>
          </w:tcPr>
          <w:p>
            <w:pPr>
              <w:pStyle w:val="TableText"/>
              <w:ind w:left="197"/>
              <w:spacing w:before="115" w:line="184" w:lineRule="auto"/>
              <w:rPr>
                <w:sz w:val="18"/>
                <w:szCs w:val="18"/>
              </w:rPr>
            </w:pPr>
            <w:r>
              <w:rPr>
                <w:sz w:val="18"/>
                <w:szCs w:val="18"/>
                <w:spacing w:val="-2"/>
              </w:rPr>
              <w:t>61.2</w:t>
            </w:r>
          </w:p>
        </w:tc>
        <w:tc>
          <w:tcPr>
            <w:tcW w:w="763" w:type="dxa"/>
            <w:vAlign w:val="top"/>
          </w:tcPr>
          <w:p>
            <w:pPr>
              <w:pStyle w:val="TableText"/>
              <w:ind w:left="199"/>
              <w:spacing w:before="116" w:line="183" w:lineRule="auto"/>
              <w:rPr>
                <w:sz w:val="18"/>
                <w:szCs w:val="18"/>
              </w:rPr>
            </w:pPr>
            <w:r>
              <w:rPr>
                <w:sz w:val="18"/>
                <w:szCs w:val="18"/>
                <w:spacing w:val="-2"/>
              </w:rPr>
              <w:t>64.4</w:t>
            </w:r>
          </w:p>
        </w:tc>
      </w:tr>
      <w:tr>
        <w:trPr>
          <w:trHeight w:val="308" w:hRule="atLeast"/>
        </w:trPr>
        <w:tc>
          <w:tcPr>
            <w:tcW w:w="1273" w:type="dxa"/>
            <w:vAlign w:val="top"/>
          </w:tcPr>
          <w:p>
            <w:pPr>
              <w:pStyle w:val="TableText"/>
              <w:ind w:left="75"/>
              <w:spacing w:before="71" w:line="219" w:lineRule="auto"/>
              <w:rPr>
                <w:sz w:val="18"/>
                <w:szCs w:val="18"/>
              </w:rPr>
            </w:pPr>
            <w:r>
              <w:rPr>
                <w:sz w:val="18"/>
                <w:szCs w:val="18"/>
                <w:spacing w:val="-2"/>
              </w:rPr>
              <w:t>基层管理者</w:t>
            </w:r>
          </w:p>
        </w:tc>
        <w:tc>
          <w:tcPr>
            <w:tcW w:w="759" w:type="dxa"/>
            <w:vAlign w:val="top"/>
          </w:tcPr>
          <w:p>
            <w:pPr>
              <w:pStyle w:val="TableText"/>
              <w:ind w:left="192"/>
              <w:spacing w:before="117" w:line="183" w:lineRule="auto"/>
              <w:rPr>
                <w:sz w:val="18"/>
                <w:szCs w:val="18"/>
              </w:rPr>
            </w:pPr>
            <w:r>
              <w:rPr>
                <w:sz w:val="18"/>
                <w:szCs w:val="18"/>
                <w:spacing w:val="-2"/>
              </w:rPr>
              <w:t>25.2</w:t>
            </w:r>
          </w:p>
        </w:tc>
        <w:tc>
          <w:tcPr>
            <w:tcW w:w="759" w:type="dxa"/>
            <w:vAlign w:val="top"/>
          </w:tcPr>
          <w:p>
            <w:pPr>
              <w:pStyle w:val="TableText"/>
              <w:ind w:left="192"/>
              <w:spacing w:before="116" w:line="184" w:lineRule="auto"/>
              <w:rPr>
                <w:sz w:val="18"/>
                <w:szCs w:val="18"/>
              </w:rPr>
            </w:pPr>
            <w:r>
              <w:rPr>
                <w:sz w:val="18"/>
                <w:szCs w:val="18"/>
                <w:spacing w:val="-4"/>
              </w:rPr>
              <w:t>17.6</w:t>
            </w:r>
          </w:p>
        </w:tc>
        <w:tc>
          <w:tcPr>
            <w:tcW w:w="759" w:type="dxa"/>
            <w:vAlign w:val="top"/>
          </w:tcPr>
          <w:p>
            <w:pPr>
              <w:pStyle w:val="TableText"/>
              <w:ind w:left="193"/>
              <w:spacing w:before="116" w:line="184" w:lineRule="auto"/>
              <w:rPr>
                <w:sz w:val="18"/>
                <w:szCs w:val="18"/>
              </w:rPr>
            </w:pPr>
            <w:r>
              <w:rPr>
                <w:sz w:val="18"/>
                <w:szCs w:val="18"/>
                <w:spacing w:val="-2"/>
              </w:rPr>
              <w:t>20.1</w:t>
            </w:r>
          </w:p>
        </w:tc>
        <w:tc>
          <w:tcPr>
            <w:tcW w:w="769" w:type="dxa"/>
            <w:vAlign w:val="top"/>
          </w:tcPr>
          <w:p>
            <w:pPr>
              <w:pStyle w:val="TableText"/>
              <w:ind w:left="195"/>
              <w:spacing w:before="117" w:line="183" w:lineRule="auto"/>
              <w:rPr>
                <w:sz w:val="18"/>
                <w:szCs w:val="18"/>
              </w:rPr>
            </w:pPr>
            <w:r>
              <w:rPr>
                <w:sz w:val="18"/>
                <w:szCs w:val="18"/>
                <w:spacing w:val="-2"/>
              </w:rPr>
              <w:t>23.6</w:t>
            </w:r>
          </w:p>
        </w:tc>
        <w:tc>
          <w:tcPr>
            <w:tcW w:w="759" w:type="dxa"/>
            <w:vAlign w:val="top"/>
          </w:tcPr>
          <w:p>
            <w:pPr>
              <w:pStyle w:val="TableText"/>
              <w:ind w:left="196"/>
              <w:spacing w:before="116" w:line="184" w:lineRule="auto"/>
              <w:rPr>
                <w:sz w:val="18"/>
                <w:szCs w:val="18"/>
              </w:rPr>
            </w:pPr>
            <w:r>
              <w:rPr>
                <w:sz w:val="18"/>
                <w:szCs w:val="18"/>
                <w:spacing w:val="-2"/>
              </w:rPr>
              <w:t>21.7</w:t>
            </w:r>
          </w:p>
        </w:tc>
        <w:tc>
          <w:tcPr>
            <w:tcW w:w="759" w:type="dxa"/>
            <w:vAlign w:val="top"/>
          </w:tcPr>
          <w:p>
            <w:pPr>
              <w:pStyle w:val="TableText"/>
              <w:ind w:left="196"/>
              <w:spacing w:before="117" w:line="183" w:lineRule="auto"/>
              <w:rPr>
                <w:sz w:val="18"/>
                <w:szCs w:val="18"/>
              </w:rPr>
            </w:pPr>
            <w:r>
              <w:rPr>
                <w:sz w:val="18"/>
                <w:szCs w:val="18"/>
                <w:spacing w:val="-2"/>
              </w:rPr>
              <w:t>25.5</w:t>
            </w:r>
          </w:p>
        </w:tc>
        <w:tc>
          <w:tcPr>
            <w:tcW w:w="759" w:type="dxa"/>
            <w:vAlign w:val="top"/>
          </w:tcPr>
          <w:p>
            <w:pPr>
              <w:pStyle w:val="TableText"/>
              <w:ind w:left="197"/>
              <w:spacing w:before="117" w:line="183" w:lineRule="auto"/>
              <w:rPr>
                <w:sz w:val="18"/>
                <w:szCs w:val="18"/>
              </w:rPr>
            </w:pPr>
            <w:r>
              <w:rPr>
                <w:sz w:val="18"/>
                <w:szCs w:val="18"/>
                <w:spacing w:val="-2"/>
              </w:rPr>
              <w:t>25.4</w:t>
            </w:r>
          </w:p>
        </w:tc>
        <w:tc>
          <w:tcPr>
            <w:shd w:val="clear" w:fill="D8D8D8"/>
            <w:tcW w:w="763" w:type="dxa"/>
            <w:vAlign w:val="top"/>
          </w:tcPr>
          <w:p>
            <w:pPr>
              <w:pStyle w:val="TableText"/>
              <w:ind w:left="199"/>
              <w:spacing w:before="117" w:line="183" w:lineRule="auto"/>
              <w:rPr>
                <w:sz w:val="18"/>
                <w:szCs w:val="18"/>
              </w:rPr>
            </w:pPr>
            <w:r>
              <w:rPr>
                <w:sz w:val="18"/>
                <w:szCs w:val="18"/>
                <w:spacing w:val="-2"/>
              </w:rPr>
              <w:t>26.3</w:t>
            </w:r>
          </w:p>
        </w:tc>
      </w:tr>
      <w:tr>
        <w:trPr>
          <w:trHeight w:val="299" w:hRule="atLeast"/>
        </w:trPr>
        <w:tc>
          <w:tcPr>
            <w:tcW w:w="1273" w:type="dxa"/>
            <w:vAlign w:val="top"/>
          </w:tcPr>
          <w:p>
            <w:pPr>
              <w:pStyle w:val="TableText"/>
              <w:ind w:left="75"/>
              <w:spacing w:before="63" w:line="219" w:lineRule="auto"/>
              <w:rPr>
                <w:sz w:val="18"/>
                <w:szCs w:val="18"/>
              </w:rPr>
            </w:pPr>
            <w:r>
              <w:rPr>
                <w:sz w:val="18"/>
                <w:szCs w:val="18"/>
                <w:spacing w:val="6"/>
              </w:rPr>
              <w:t>技术人员</w:t>
            </w:r>
          </w:p>
        </w:tc>
        <w:tc>
          <w:tcPr>
            <w:tcW w:w="759" w:type="dxa"/>
            <w:vAlign w:val="top"/>
          </w:tcPr>
          <w:p>
            <w:pPr>
              <w:pStyle w:val="TableText"/>
              <w:ind w:left="192"/>
              <w:spacing w:before="108" w:line="184" w:lineRule="auto"/>
              <w:rPr>
                <w:sz w:val="18"/>
                <w:szCs w:val="18"/>
              </w:rPr>
            </w:pPr>
            <w:r>
              <w:rPr>
                <w:sz w:val="18"/>
                <w:szCs w:val="18"/>
                <w:spacing w:val="-4"/>
              </w:rPr>
              <w:t>15.2</w:t>
            </w:r>
          </w:p>
        </w:tc>
        <w:tc>
          <w:tcPr>
            <w:tcW w:w="759" w:type="dxa"/>
            <w:vAlign w:val="top"/>
          </w:tcPr>
          <w:p>
            <w:pPr>
              <w:pStyle w:val="TableText"/>
              <w:ind w:left="192"/>
              <w:spacing w:before="108" w:line="184" w:lineRule="auto"/>
              <w:rPr>
                <w:sz w:val="18"/>
                <w:szCs w:val="18"/>
              </w:rPr>
            </w:pPr>
            <w:r>
              <w:rPr>
                <w:sz w:val="18"/>
                <w:szCs w:val="18"/>
                <w:spacing w:val="-4"/>
              </w:rPr>
              <w:t>14.7</w:t>
            </w:r>
          </w:p>
        </w:tc>
        <w:tc>
          <w:tcPr>
            <w:tcW w:w="759" w:type="dxa"/>
            <w:vAlign w:val="top"/>
          </w:tcPr>
          <w:p>
            <w:pPr>
              <w:pStyle w:val="TableText"/>
              <w:ind w:left="193"/>
              <w:spacing w:before="108" w:line="184" w:lineRule="auto"/>
              <w:rPr>
                <w:sz w:val="18"/>
                <w:szCs w:val="18"/>
              </w:rPr>
            </w:pPr>
            <w:r>
              <w:rPr>
                <w:sz w:val="18"/>
                <w:szCs w:val="18"/>
                <w:spacing w:val="-4"/>
              </w:rPr>
              <w:t>13.5</w:t>
            </w:r>
          </w:p>
        </w:tc>
        <w:tc>
          <w:tcPr>
            <w:tcW w:w="769" w:type="dxa"/>
            <w:vAlign w:val="top"/>
          </w:tcPr>
          <w:p>
            <w:pPr>
              <w:pStyle w:val="TableText"/>
              <w:ind w:left="195"/>
              <w:spacing w:before="108" w:line="184" w:lineRule="auto"/>
              <w:rPr>
                <w:sz w:val="18"/>
                <w:szCs w:val="18"/>
              </w:rPr>
            </w:pPr>
            <w:r>
              <w:rPr>
                <w:sz w:val="18"/>
                <w:szCs w:val="18"/>
                <w:spacing w:val="-4"/>
              </w:rPr>
              <w:t>13.8</w:t>
            </w:r>
          </w:p>
        </w:tc>
        <w:tc>
          <w:tcPr>
            <w:tcW w:w="759" w:type="dxa"/>
            <w:vAlign w:val="top"/>
          </w:tcPr>
          <w:p>
            <w:pPr>
              <w:pStyle w:val="TableText"/>
              <w:ind w:left="196"/>
              <w:spacing w:before="108" w:line="184" w:lineRule="auto"/>
              <w:rPr>
                <w:sz w:val="18"/>
                <w:szCs w:val="18"/>
              </w:rPr>
            </w:pPr>
            <w:r>
              <w:rPr>
                <w:sz w:val="18"/>
                <w:szCs w:val="18"/>
                <w:spacing w:val="-4"/>
              </w:rPr>
              <w:t>14.4</w:t>
            </w:r>
          </w:p>
        </w:tc>
        <w:tc>
          <w:tcPr>
            <w:tcW w:w="759" w:type="dxa"/>
            <w:vAlign w:val="top"/>
          </w:tcPr>
          <w:p>
            <w:pPr>
              <w:pStyle w:val="TableText"/>
              <w:ind w:left="196"/>
              <w:spacing w:before="108" w:line="184" w:lineRule="auto"/>
              <w:rPr>
                <w:sz w:val="18"/>
                <w:szCs w:val="18"/>
              </w:rPr>
            </w:pPr>
            <w:r>
              <w:rPr>
                <w:sz w:val="18"/>
                <w:szCs w:val="18"/>
                <w:spacing w:val="-4"/>
              </w:rPr>
              <w:t>19.1</w:t>
            </w:r>
          </w:p>
        </w:tc>
        <w:tc>
          <w:tcPr>
            <w:tcW w:w="759" w:type="dxa"/>
            <w:vAlign w:val="top"/>
          </w:tcPr>
          <w:p>
            <w:pPr>
              <w:pStyle w:val="TableText"/>
              <w:ind w:left="287"/>
              <w:spacing w:before="108" w:line="184" w:lineRule="auto"/>
              <w:rPr>
                <w:sz w:val="18"/>
                <w:szCs w:val="18"/>
              </w:rPr>
            </w:pPr>
            <w:r>
              <w:rPr>
                <w:sz w:val="18"/>
                <w:szCs w:val="18"/>
                <w:spacing w:val="-6"/>
              </w:rPr>
              <w:t>19</w:t>
            </w:r>
          </w:p>
        </w:tc>
        <w:tc>
          <w:tcPr>
            <w:shd w:val="clear" w:fill="DBDBDB"/>
            <w:tcW w:w="763" w:type="dxa"/>
            <w:vAlign w:val="top"/>
          </w:tcPr>
          <w:p>
            <w:pPr>
              <w:pStyle w:val="TableText"/>
              <w:ind w:left="199"/>
              <w:spacing w:before="108" w:line="184" w:lineRule="auto"/>
              <w:rPr>
                <w:sz w:val="18"/>
                <w:szCs w:val="18"/>
              </w:rPr>
            </w:pPr>
            <w:r>
              <w:rPr>
                <w:sz w:val="18"/>
                <w:szCs w:val="18"/>
                <w:spacing w:val="-2"/>
              </w:rPr>
              <w:t>21.6</w:t>
            </w:r>
          </w:p>
        </w:tc>
      </w:tr>
      <w:tr>
        <w:trPr>
          <w:trHeight w:val="308" w:hRule="atLeast"/>
        </w:trPr>
        <w:tc>
          <w:tcPr>
            <w:tcW w:w="1273" w:type="dxa"/>
            <w:vAlign w:val="top"/>
          </w:tcPr>
          <w:p>
            <w:pPr>
              <w:pStyle w:val="TableText"/>
              <w:ind w:left="75"/>
              <w:spacing w:before="75" w:line="221" w:lineRule="auto"/>
              <w:rPr>
                <w:sz w:val="18"/>
                <w:szCs w:val="18"/>
              </w:rPr>
            </w:pPr>
            <w:r>
              <w:rPr>
                <w:sz w:val="18"/>
                <w:szCs w:val="18"/>
                <w:spacing w:val="6"/>
              </w:rPr>
              <w:t>职能人员</w:t>
            </w:r>
          </w:p>
        </w:tc>
        <w:tc>
          <w:tcPr>
            <w:tcW w:w="759" w:type="dxa"/>
            <w:vAlign w:val="top"/>
          </w:tcPr>
          <w:p>
            <w:pPr>
              <w:pStyle w:val="TableText"/>
              <w:ind w:left="192"/>
              <w:spacing w:before="120" w:line="182" w:lineRule="auto"/>
              <w:rPr>
                <w:sz w:val="18"/>
                <w:szCs w:val="18"/>
              </w:rPr>
            </w:pPr>
            <w:r>
              <w:rPr>
                <w:sz w:val="18"/>
                <w:szCs w:val="18"/>
                <w:spacing w:val="-4"/>
              </w:rPr>
              <w:t>14.1</w:t>
            </w:r>
          </w:p>
        </w:tc>
        <w:tc>
          <w:tcPr>
            <w:tcW w:w="759" w:type="dxa"/>
            <w:vAlign w:val="top"/>
          </w:tcPr>
          <w:p>
            <w:pPr>
              <w:pStyle w:val="TableText"/>
              <w:ind w:left="283"/>
              <w:spacing w:before="120" w:line="182" w:lineRule="auto"/>
              <w:rPr>
                <w:sz w:val="18"/>
                <w:szCs w:val="18"/>
              </w:rPr>
            </w:pPr>
            <w:r>
              <w:rPr>
                <w:sz w:val="18"/>
                <w:szCs w:val="18"/>
                <w:spacing w:val="-6"/>
              </w:rPr>
              <w:t>11</w:t>
            </w:r>
          </w:p>
        </w:tc>
        <w:tc>
          <w:tcPr>
            <w:tcW w:w="759" w:type="dxa"/>
            <w:vAlign w:val="top"/>
          </w:tcPr>
          <w:p>
            <w:pPr>
              <w:pStyle w:val="TableText"/>
              <w:ind w:left="193"/>
              <w:spacing w:before="120" w:line="182" w:lineRule="auto"/>
              <w:rPr>
                <w:sz w:val="18"/>
                <w:szCs w:val="18"/>
              </w:rPr>
            </w:pPr>
            <w:r>
              <w:rPr>
                <w:sz w:val="18"/>
                <w:szCs w:val="18"/>
                <w:spacing w:val="-4"/>
              </w:rPr>
              <w:t>11.4</w:t>
            </w:r>
          </w:p>
        </w:tc>
        <w:tc>
          <w:tcPr>
            <w:tcW w:w="769" w:type="dxa"/>
            <w:vAlign w:val="top"/>
          </w:tcPr>
          <w:p>
            <w:pPr>
              <w:pStyle w:val="TableText"/>
              <w:ind w:left="195"/>
              <w:spacing w:before="120" w:line="182" w:lineRule="auto"/>
              <w:rPr>
                <w:sz w:val="18"/>
                <w:szCs w:val="18"/>
              </w:rPr>
            </w:pPr>
            <w:r>
              <w:rPr>
                <w:sz w:val="18"/>
                <w:szCs w:val="18"/>
                <w:spacing w:val="-4"/>
              </w:rPr>
              <w:t>13.1</w:t>
            </w:r>
          </w:p>
        </w:tc>
        <w:tc>
          <w:tcPr>
            <w:tcW w:w="759" w:type="dxa"/>
            <w:vAlign w:val="top"/>
          </w:tcPr>
          <w:p>
            <w:pPr>
              <w:pStyle w:val="TableText"/>
              <w:ind w:left="196"/>
              <w:spacing w:before="120" w:line="182" w:lineRule="auto"/>
              <w:rPr>
                <w:sz w:val="18"/>
                <w:szCs w:val="18"/>
              </w:rPr>
            </w:pPr>
            <w:r>
              <w:rPr>
                <w:sz w:val="18"/>
                <w:szCs w:val="18"/>
                <w:spacing w:val="-4"/>
              </w:rPr>
              <w:t>11.8</w:t>
            </w:r>
          </w:p>
        </w:tc>
        <w:tc>
          <w:tcPr>
            <w:shd w:val="clear" w:fill="D9D9D9"/>
            <w:tcW w:w="759" w:type="dxa"/>
            <w:vAlign w:val="top"/>
          </w:tcPr>
          <w:p>
            <w:pPr>
              <w:pStyle w:val="TableText"/>
              <w:ind w:left="196"/>
              <w:spacing w:before="120" w:line="182" w:lineRule="auto"/>
              <w:rPr>
                <w:sz w:val="18"/>
                <w:szCs w:val="18"/>
              </w:rPr>
            </w:pPr>
            <w:r>
              <w:rPr>
                <w:sz w:val="18"/>
                <w:szCs w:val="18"/>
                <w:spacing w:val="-4"/>
              </w:rPr>
              <w:t>14.3</w:t>
            </w:r>
          </w:p>
        </w:tc>
        <w:tc>
          <w:tcPr>
            <w:tcW w:w="759" w:type="dxa"/>
            <w:vAlign w:val="top"/>
          </w:tcPr>
          <w:p>
            <w:pPr>
              <w:pStyle w:val="TableText"/>
              <w:ind w:left="287"/>
              <w:spacing w:before="120" w:line="182" w:lineRule="auto"/>
              <w:rPr>
                <w:sz w:val="18"/>
                <w:szCs w:val="18"/>
              </w:rPr>
            </w:pPr>
            <w:r>
              <w:rPr>
                <w:sz w:val="18"/>
                <w:szCs w:val="18"/>
                <w:spacing w:val="-6"/>
              </w:rPr>
              <w:t>14</w:t>
            </w:r>
          </w:p>
        </w:tc>
        <w:tc>
          <w:tcPr>
            <w:tcW w:w="763" w:type="dxa"/>
            <w:vAlign w:val="top"/>
          </w:tcPr>
          <w:p>
            <w:pPr>
              <w:pStyle w:val="TableText"/>
              <w:ind w:left="199"/>
              <w:spacing w:before="120" w:line="182" w:lineRule="auto"/>
              <w:rPr>
                <w:sz w:val="18"/>
                <w:szCs w:val="18"/>
              </w:rPr>
            </w:pPr>
            <w:r>
              <w:rPr>
                <w:sz w:val="18"/>
                <w:szCs w:val="18"/>
                <w:spacing w:val="-4"/>
              </w:rPr>
              <w:t>14.2</w:t>
            </w:r>
          </w:p>
        </w:tc>
      </w:tr>
      <w:tr>
        <w:trPr>
          <w:trHeight w:val="304" w:hRule="atLeast"/>
        </w:trPr>
        <w:tc>
          <w:tcPr>
            <w:tcW w:w="1273" w:type="dxa"/>
            <w:vAlign w:val="top"/>
          </w:tcPr>
          <w:p>
            <w:pPr>
              <w:pStyle w:val="TableText"/>
              <w:ind w:left="75"/>
              <w:spacing w:before="67" w:line="221" w:lineRule="auto"/>
              <w:rPr>
                <w:sz w:val="18"/>
                <w:szCs w:val="18"/>
              </w:rPr>
            </w:pPr>
            <w:r>
              <w:rPr>
                <w:sz w:val="18"/>
                <w:szCs w:val="18"/>
                <w:spacing w:val="-3"/>
              </w:rPr>
              <w:t>一般员工</w:t>
            </w:r>
          </w:p>
        </w:tc>
        <w:tc>
          <w:tcPr>
            <w:tcW w:w="759" w:type="dxa"/>
            <w:vAlign w:val="top"/>
          </w:tcPr>
          <w:p>
            <w:pPr>
              <w:pStyle w:val="TableText"/>
              <w:ind w:left="232"/>
              <w:spacing w:before="112" w:line="183" w:lineRule="auto"/>
              <w:rPr>
                <w:sz w:val="18"/>
                <w:szCs w:val="18"/>
              </w:rPr>
            </w:pPr>
            <w:r>
              <w:rPr>
                <w:sz w:val="18"/>
                <w:szCs w:val="18"/>
                <w:spacing w:val="-3"/>
              </w:rPr>
              <w:t>7.3</w:t>
            </w:r>
          </w:p>
        </w:tc>
        <w:tc>
          <w:tcPr>
            <w:tcW w:w="759" w:type="dxa"/>
            <w:vAlign w:val="top"/>
          </w:tcPr>
          <w:p>
            <w:pPr>
              <w:pStyle w:val="TableText"/>
              <w:ind w:left="232"/>
              <w:spacing w:before="112" w:line="183" w:lineRule="auto"/>
              <w:rPr>
                <w:sz w:val="18"/>
                <w:szCs w:val="18"/>
              </w:rPr>
            </w:pPr>
            <w:r>
              <w:rPr>
                <w:sz w:val="18"/>
                <w:szCs w:val="18"/>
                <w:spacing w:val="-3"/>
              </w:rPr>
              <w:t>7.4</w:t>
            </w:r>
          </w:p>
        </w:tc>
        <w:tc>
          <w:tcPr>
            <w:shd w:val="clear" w:fill="D8D8D8"/>
            <w:tcW w:w="759" w:type="dxa"/>
            <w:vAlign w:val="top"/>
          </w:tcPr>
          <w:p>
            <w:pPr>
              <w:pStyle w:val="TableText"/>
              <w:ind w:left="233"/>
              <w:spacing w:before="112" w:line="183" w:lineRule="auto"/>
              <w:rPr>
                <w:sz w:val="18"/>
                <w:szCs w:val="18"/>
              </w:rPr>
            </w:pPr>
            <w:r>
              <w:rPr>
                <w:sz w:val="18"/>
                <w:szCs w:val="18"/>
                <w:spacing w:val="-2"/>
              </w:rPr>
              <w:t>9.2</w:t>
            </w:r>
          </w:p>
        </w:tc>
        <w:tc>
          <w:tcPr>
            <w:tcW w:w="769" w:type="dxa"/>
            <w:vAlign w:val="top"/>
          </w:tcPr>
          <w:p>
            <w:pPr>
              <w:pStyle w:val="TableText"/>
              <w:ind w:left="244"/>
              <w:spacing w:before="112" w:line="183" w:lineRule="auto"/>
              <w:rPr>
                <w:sz w:val="18"/>
                <w:szCs w:val="18"/>
              </w:rPr>
            </w:pPr>
            <w:r>
              <w:rPr>
                <w:sz w:val="18"/>
                <w:szCs w:val="18"/>
                <w:spacing w:val="-2"/>
              </w:rPr>
              <w:t>6.5</w:t>
            </w:r>
          </w:p>
        </w:tc>
        <w:tc>
          <w:tcPr>
            <w:tcW w:w="759" w:type="dxa"/>
            <w:vAlign w:val="top"/>
          </w:tcPr>
          <w:p>
            <w:pPr>
              <w:pStyle w:val="TableText"/>
              <w:ind w:left="236"/>
              <w:spacing w:before="112" w:line="183" w:lineRule="auto"/>
              <w:rPr>
                <w:sz w:val="18"/>
                <w:szCs w:val="18"/>
              </w:rPr>
            </w:pPr>
            <w:r>
              <w:rPr>
                <w:sz w:val="18"/>
                <w:szCs w:val="18"/>
                <w:spacing w:val="-3"/>
              </w:rPr>
              <w:t>7.2</w:t>
            </w:r>
          </w:p>
        </w:tc>
        <w:tc>
          <w:tcPr>
            <w:tcW w:w="759" w:type="dxa"/>
            <w:vAlign w:val="top"/>
          </w:tcPr>
          <w:p>
            <w:pPr>
              <w:ind w:left="346"/>
              <w:spacing w:line="201" w:lineRule="exact"/>
              <w:tabs>
                <w:tab w:val="left" w:pos="405"/>
              </w:tabs>
              <w:rPr>
                <w:rFonts w:ascii="Arial"/>
                <w:sz w:val="21"/>
              </w:rPr>
            </w:pPr>
            <w:r>
              <w:rPr>
                <w:rFonts w:ascii="Arial" w:hAnsi="Arial" w:eastAsia="Arial" w:cs="Arial"/>
                <w:sz w:val="21"/>
                <w:szCs w:val="21"/>
                <w:u w:val="single" w:color="auto"/>
                <w:position w:val="-2"/>
              </w:rPr>
              <w:tab/>
            </w:r>
          </w:p>
        </w:tc>
        <w:tc>
          <w:tcPr>
            <w:tcW w:w="759" w:type="dxa"/>
            <w:vAlign w:val="top"/>
          </w:tcPr>
          <w:p>
            <w:pPr>
              <w:pStyle w:val="TableText"/>
              <w:ind w:left="237"/>
              <w:spacing w:before="113" w:line="182" w:lineRule="auto"/>
              <w:rPr>
                <w:sz w:val="18"/>
                <w:szCs w:val="18"/>
              </w:rPr>
            </w:pPr>
            <w:r>
              <w:rPr>
                <w:sz w:val="18"/>
                <w:szCs w:val="18"/>
                <w:spacing w:val="-3"/>
              </w:rPr>
              <w:t>7.5</w:t>
            </w:r>
          </w:p>
        </w:tc>
        <w:tc>
          <w:tcPr>
            <w:tcW w:w="763" w:type="dxa"/>
            <w:vAlign w:val="top"/>
          </w:tcPr>
          <w:p>
            <w:pPr>
              <w:pStyle w:val="TableText"/>
              <w:ind w:left="239"/>
              <w:spacing w:before="111" w:line="184" w:lineRule="auto"/>
              <w:rPr>
                <w:sz w:val="18"/>
                <w:szCs w:val="18"/>
              </w:rPr>
            </w:pPr>
            <w:r>
              <w:rPr>
                <w:sz w:val="18"/>
                <w:szCs w:val="18"/>
                <w:spacing w:val="-3"/>
              </w:rPr>
              <w:t>7.1</w:t>
            </w:r>
          </w:p>
        </w:tc>
      </w:tr>
    </w:tbl>
    <w:p>
      <w:pPr>
        <w:pStyle w:val="BodyText"/>
        <w:spacing w:line="351" w:lineRule="auto"/>
        <w:rPr/>
      </w:pPr>
      <w:r/>
    </w:p>
    <w:p>
      <w:pPr>
        <w:ind w:right="155" w:firstLine="409"/>
        <w:spacing w:before="69" w:line="334" w:lineRule="auto"/>
        <w:rPr>
          <w:rFonts w:ascii="SimSun" w:hAnsi="SimSun" w:eastAsia="SimSun" w:cs="SimSun"/>
          <w:sz w:val="21"/>
          <w:szCs w:val="21"/>
        </w:rPr>
      </w:pPr>
      <w:r>
        <w:rPr>
          <w:rFonts w:ascii="SimSun" w:hAnsi="SimSun" w:eastAsia="SimSun" w:cs="SimSun"/>
          <w:sz w:val="21"/>
          <w:szCs w:val="21"/>
          <w:spacing w:val="4"/>
        </w:rPr>
        <w:t>表2-1中所展现的仅仅为薪资部分。很多</w:t>
      </w:r>
      <w:r>
        <w:rPr>
          <w:rFonts w:ascii="SimSun" w:hAnsi="SimSun" w:eastAsia="SimSun" w:cs="SimSun"/>
          <w:sz w:val="21"/>
          <w:szCs w:val="21"/>
          <w:spacing w:val="3"/>
        </w:rPr>
        <w:t>互联网公司同时会为核心员工提供</w:t>
      </w:r>
      <w:r>
        <w:rPr>
          <w:rFonts w:ascii="SimSun" w:hAnsi="SimSun" w:eastAsia="SimSun" w:cs="SimSun"/>
          <w:sz w:val="21"/>
          <w:szCs w:val="21"/>
        </w:rPr>
        <w:t xml:space="preserve"> </w:t>
      </w:r>
      <w:r>
        <w:rPr>
          <w:rFonts w:ascii="SimHei" w:hAnsi="SimHei" w:eastAsia="SimHei" w:cs="SimHei"/>
          <w:sz w:val="21"/>
          <w:szCs w:val="21"/>
          <w:spacing w:val="6"/>
        </w:rPr>
        <w:t>股票、期权等额外收入，并且互联网公司的股票大多</w:t>
      </w:r>
      <w:r>
        <w:rPr>
          <w:rFonts w:ascii="SimHei" w:hAnsi="SimHei" w:eastAsia="SimHei" w:cs="SimHei"/>
          <w:sz w:val="21"/>
          <w:szCs w:val="21"/>
          <w:spacing w:val="5"/>
        </w:rPr>
        <w:t>数自带增长属性。另外，</w:t>
      </w:r>
      <w:r>
        <w:rPr>
          <w:rFonts w:ascii="SimHei" w:hAnsi="SimHei" w:eastAsia="SimHei" w:cs="SimHei"/>
          <w:sz w:val="21"/>
          <w:szCs w:val="21"/>
        </w:rPr>
        <w:t xml:space="preserve"> </w:t>
      </w:r>
      <w:r>
        <w:rPr>
          <w:rFonts w:ascii="SimSun" w:hAnsi="SimSun" w:eastAsia="SimSun" w:cs="SimSun"/>
          <w:sz w:val="21"/>
          <w:szCs w:val="21"/>
          <w:spacing w:val="6"/>
        </w:rPr>
        <w:t>主流互联网公司的福利体系也很完善。举例来说，腾讯、阿里、京东等公司都</w:t>
      </w:r>
      <w:r>
        <w:rPr>
          <w:rFonts w:ascii="SimSun" w:hAnsi="SimSun" w:eastAsia="SimSun" w:cs="SimSun"/>
          <w:sz w:val="21"/>
          <w:szCs w:val="21"/>
          <w:spacing w:val="14"/>
        </w:rPr>
        <w:t xml:space="preserve"> </w:t>
      </w:r>
      <w:r>
        <w:rPr>
          <w:rFonts w:ascii="SimSun" w:hAnsi="SimSun" w:eastAsia="SimSun" w:cs="SimSun"/>
          <w:sz w:val="21"/>
          <w:szCs w:val="21"/>
          <w:spacing w:val="9"/>
        </w:rPr>
        <w:t>有针对员工购房的无息借款福利，其中，京东的员工可以向公司申请最高100 </w:t>
      </w:r>
      <w:r>
        <w:rPr>
          <w:rFonts w:ascii="SimSun" w:hAnsi="SimSun" w:eastAsia="SimSun" w:cs="SimSun"/>
          <w:sz w:val="21"/>
          <w:szCs w:val="21"/>
          <w:spacing w:val="7"/>
        </w:rPr>
        <w:t>万元的无息借款用于购房，这在很大程度上增加</w:t>
      </w:r>
      <w:r>
        <w:rPr>
          <w:rFonts w:ascii="SimSun" w:hAnsi="SimSun" w:eastAsia="SimSun" w:cs="SimSun"/>
          <w:sz w:val="21"/>
          <w:szCs w:val="21"/>
          <w:spacing w:val="6"/>
        </w:rPr>
        <w:t>了优秀互联网人才在市场上的</w:t>
      </w:r>
    </w:p>
    <w:p>
      <w:pPr>
        <w:spacing w:before="1" w:line="217" w:lineRule="auto"/>
        <w:rPr>
          <w:rFonts w:ascii="SimSun" w:hAnsi="SimSun" w:eastAsia="SimSun" w:cs="SimSun"/>
          <w:sz w:val="21"/>
          <w:szCs w:val="21"/>
        </w:rPr>
      </w:pPr>
      <w:r>
        <w:rPr>
          <w:rFonts w:ascii="SimSun" w:hAnsi="SimSun" w:eastAsia="SimSun" w:cs="SimSun"/>
          <w:sz w:val="21"/>
          <w:szCs w:val="21"/>
          <w:spacing w:val="-8"/>
        </w:rPr>
        <w:t>议价权。</w:t>
      </w:r>
    </w:p>
    <w:p>
      <w:pPr>
        <w:ind w:left="409"/>
        <w:spacing w:before="174" w:line="399" w:lineRule="exact"/>
        <w:rPr>
          <w:rFonts w:ascii="SimSun" w:hAnsi="SimSun" w:eastAsia="SimSun" w:cs="SimSun"/>
          <w:sz w:val="21"/>
          <w:szCs w:val="21"/>
        </w:rPr>
      </w:pPr>
      <w:r>
        <w:rPr>
          <w:rFonts w:ascii="SimSun" w:hAnsi="SimSun" w:eastAsia="SimSun" w:cs="SimSun"/>
          <w:sz w:val="21"/>
          <w:szCs w:val="21"/>
          <w:spacing w:val="-2"/>
          <w:position w:val="14"/>
        </w:rPr>
        <w:t>另外，表2-1中给出的是行业平均值，如果</w:t>
      </w:r>
      <w:r>
        <w:rPr>
          <w:rFonts w:ascii="SimSun" w:hAnsi="SimSun" w:eastAsia="SimSun" w:cs="SimSun"/>
          <w:sz w:val="21"/>
          <w:szCs w:val="21"/>
          <w:spacing w:val="-3"/>
          <w:position w:val="14"/>
        </w:rPr>
        <w:t>想要从优秀的互联网公司中招揽人</w:t>
      </w:r>
    </w:p>
    <w:p>
      <w:pPr>
        <w:spacing w:before="1" w:line="218" w:lineRule="auto"/>
        <w:rPr>
          <w:rFonts w:ascii="SimSun" w:hAnsi="SimSun" w:eastAsia="SimSun" w:cs="SimSun"/>
          <w:sz w:val="21"/>
          <w:szCs w:val="21"/>
        </w:rPr>
      </w:pPr>
      <w:r>
        <w:rPr>
          <w:rFonts w:ascii="SimSun" w:hAnsi="SimSun" w:eastAsia="SimSun" w:cs="SimSun"/>
          <w:sz w:val="21"/>
          <w:szCs w:val="21"/>
          <w:spacing w:val="-9"/>
        </w:rPr>
        <w:t>才，往往需要更大的投入。</w:t>
      </w:r>
    </w:p>
    <w:p>
      <w:pPr>
        <w:pStyle w:val="BodyText"/>
        <w:spacing w:line="252" w:lineRule="auto"/>
        <w:rPr/>
      </w:pPr>
      <w:r/>
    </w:p>
    <w:p>
      <w:pPr>
        <w:pStyle w:val="BodyText"/>
        <w:spacing w:line="253" w:lineRule="auto"/>
        <w:rPr/>
      </w:pPr>
      <w:r/>
    </w:p>
    <w:p>
      <w:pPr>
        <w:pStyle w:val="BodyText"/>
        <w:spacing w:line="253" w:lineRule="auto"/>
        <w:rPr/>
      </w:pPr>
      <w:r/>
    </w:p>
    <w:p>
      <w:pPr>
        <w:spacing w:before="56" w:line="220" w:lineRule="auto"/>
        <w:rPr>
          <w:rFonts w:ascii="SimHei" w:hAnsi="SimHei" w:eastAsia="SimHei" w:cs="SimHei"/>
          <w:sz w:val="17"/>
          <w:szCs w:val="17"/>
        </w:rPr>
      </w:pPr>
      <w:r>
        <w:rPr>
          <w:rFonts w:ascii="SimHei" w:hAnsi="SimHei" w:eastAsia="SimHei" w:cs="SimHei"/>
          <w:sz w:val="17"/>
          <w:szCs w:val="17"/>
        </w:rPr>
        <w:t>③</w:t>
      </w:r>
      <w:r>
        <w:rPr>
          <w:rFonts w:ascii="SimHei" w:hAnsi="SimHei" w:eastAsia="SimHei" w:cs="SimHei"/>
          <w:sz w:val="17"/>
          <w:szCs w:val="17"/>
        </w:rPr>
        <w:t xml:space="preserve">  </w:t>
      </w:r>
      <w:r>
        <w:rPr>
          <w:rFonts w:ascii="SimHei" w:hAnsi="SimHei" w:eastAsia="SimHei" w:cs="SimHei"/>
          <w:sz w:val="17"/>
          <w:szCs w:val="17"/>
        </w:rPr>
        <w:t>数据来自招商银行、中智咨询共同发布的</w:t>
      </w:r>
      <w:r>
        <w:rPr>
          <w:rFonts w:ascii="SimHei" w:hAnsi="SimHei" w:eastAsia="SimHei" w:cs="SimHei"/>
          <w:sz w:val="17"/>
          <w:szCs w:val="17"/>
          <w:spacing w:val="-1"/>
        </w:rPr>
        <w:t>《2019—2020薪酬福利白皮书》。</w:t>
      </w:r>
    </w:p>
    <w:p>
      <w:pPr>
        <w:spacing w:line="220" w:lineRule="auto"/>
        <w:sectPr>
          <w:footerReference w:type="default" r:id="rId182"/>
          <w:pgSz w:w="8640" w:h="12580"/>
          <w:pgMar w:top="400" w:right="497" w:bottom="370" w:left="620" w:header="0" w:footer="270" w:gutter="0"/>
        </w:sectPr>
        <w:rPr>
          <w:rFonts w:ascii="SimHei" w:hAnsi="SimHei" w:eastAsia="SimHei" w:cs="SimHei"/>
          <w:sz w:val="17"/>
          <w:szCs w:val="17"/>
        </w:rPr>
      </w:pPr>
    </w:p>
    <w:p>
      <w:pPr>
        <w:ind w:left="4249"/>
        <w:spacing w:before="147" w:line="222" w:lineRule="auto"/>
        <w:rPr>
          <w:rFonts w:ascii="SimHei" w:hAnsi="SimHei" w:eastAsia="SimHei" w:cs="SimHei"/>
          <w:sz w:val="21"/>
          <w:szCs w:val="21"/>
        </w:rPr>
      </w:pPr>
      <w:r>
        <w:rPr>
          <w:rFonts w:ascii="SimHei" w:hAnsi="SimHei" w:eastAsia="SimHei" w:cs="SimHei"/>
          <w:sz w:val="21"/>
          <w:szCs w:val="21"/>
          <w:spacing w:val="-26"/>
        </w:rPr>
        <w:t>第2章</w:t>
      </w:r>
      <w:r>
        <w:rPr>
          <w:rFonts w:ascii="SimHei" w:hAnsi="SimHei" w:eastAsia="SimHei" w:cs="SimHei"/>
          <w:sz w:val="21"/>
          <w:szCs w:val="21"/>
          <w:spacing w:val="-26"/>
        </w:rPr>
        <w:t xml:space="preserve">  </w:t>
      </w:r>
      <w:r>
        <w:rPr>
          <w:rFonts w:ascii="SimHei" w:hAnsi="SimHei" w:eastAsia="SimHei" w:cs="SimHei"/>
          <w:sz w:val="21"/>
          <w:szCs w:val="21"/>
          <w:spacing w:val="-26"/>
        </w:rPr>
        <w:t>战略：确定数字化的全局位置</w:t>
      </w:r>
    </w:p>
    <w:p>
      <w:pPr>
        <w:pStyle w:val="BodyText"/>
        <w:spacing w:line="277" w:lineRule="auto"/>
        <w:rPr/>
      </w:pPr>
      <w:r/>
    </w:p>
    <w:p>
      <w:pPr>
        <w:pStyle w:val="BodyText"/>
        <w:spacing w:line="278" w:lineRule="auto"/>
        <w:rPr/>
      </w:pPr>
      <w:r/>
    </w:p>
    <w:p>
      <w:pPr>
        <w:ind w:right="78" w:firstLine="419"/>
        <w:spacing w:before="68" w:line="334" w:lineRule="auto"/>
        <w:rPr>
          <w:rFonts w:ascii="SimSun" w:hAnsi="SimSun" w:eastAsia="SimSun" w:cs="SimSun"/>
          <w:sz w:val="21"/>
          <w:szCs w:val="21"/>
        </w:rPr>
      </w:pPr>
      <w:r>
        <w:rPr>
          <w:rFonts w:ascii="SimSun" w:hAnsi="SimSun" w:eastAsia="SimSun" w:cs="SimSun"/>
          <w:sz w:val="21"/>
          <w:szCs w:val="21"/>
          <w:spacing w:val="-3"/>
        </w:rPr>
        <w:t>表2-2是网上传播的一张优秀的互联网公司员工的职级与年薪对照表。这类数</w:t>
      </w:r>
      <w:r>
        <w:rPr>
          <w:rFonts w:ascii="SimSun" w:hAnsi="SimSun" w:eastAsia="SimSun" w:cs="SimSun"/>
          <w:sz w:val="21"/>
          <w:szCs w:val="21"/>
          <w:spacing w:val="7"/>
        </w:rPr>
        <w:t xml:space="preserve"> </w:t>
      </w:r>
      <w:r>
        <w:rPr>
          <w:rFonts w:ascii="SimSun" w:hAnsi="SimSun" w:eastAsia="SimSun" w:cs="SimSun"/>
          <w:sz w:val="21"/>
          <w:szCs w:val="21"/>
        </w:rPr>
        <w:t>据一般是由各猎头公司收集并整理然后在网上传播的，它不</w:t>
      </w:r>
      <w:r>
        <w:rPr>
          <w:rFonts w:ascii="SimSun" w:hAnsi="SimSun" w:eastAsia="SimSun" w:cs="SimSun"/>
          <w:sz w:val="21"/>
          <w:szCs w:val="21"/>
          <w:spacing w:val="-1"/>
        </w:rPr>
        <w:t>可能完全准确，并且</w:t>
      </w:r>
      <w:r>
        <w:rPr>
          <w:rFonts w:ascii="SimSun" w:hAnsi="SimSun" w:eastAsia="SimSun" w:cs="SimSun"/>
          <w:sz w:val="21"/>
          <w:szCs w:val="21"/>
        </w:rPr>
        <w:t xml:space="preserve"> </w:t>
      </w:r>
      <w:r>
        <w:rPr>
          <w:rFonts w:ascii="SimSun" w:hAnsi="SimSun" w:eastAsia="SimSun" w:cs="SimSun"/>
          <w:sz w:val="21"/>
          <w:szCs w:val="21"/>
          <w:spacing w:val="-2"/>
        </w:rPr>
        <w:t>在互联网公司中，不同的业务线、不同部门和不同职位的薪资标准也不尽相同，</w:t>
      </w:r>
    </w:p>
    <w:p>
      <w:pPr>
        <w:spacing w:before="1" w:line="217" w:lineRule="auto"/>
        <w:rPr>
          <w:rFonts w:ascii="SimSun" w:hAnsi="SimSun" w:eastAsia="SimSun" w:cs="SimSun"/>
          <w:sz w:val="21"/>
          <w:szCs w:val="21"/>
        </w:rPr>
      </w:pPr>
      <w:r>
        <w:rPr>
          <w:rFonts w:ascii="SimSun" w:hAnsi="SimSun" w:eastAsia="SimSun" w:cs="SimSun"/>
          <w:sz w:val="21"/>
          <w:szCs w:val="21"/>
          <w:spacing w:val="-9"/>
        </w:rPr>
        <w:t>但依然有较高的参考价值。</w:t>
      </w:r>
    </w:p>
    <w:p>
      <w:pPr>
        <w:ind w:left="1562"/>
        <w:spacing w:before="309" w:line="221" w:lineRule="auto"/>
        <w:rPr>
          <w:rFonts w:ascii="SimHei" w:hAnsi="SimHei" w:eastAsia="SimHei" w:cs="SimHei"/>
          <w:sz w:val="21"/>
          <w:szCs w:val="21"/>
        </w:rPr>
      </w:pPr>
      <w:r>
        <w:rPr>
          <w:rFonts w:ascii="SimHei" w:hAnsi="SimHei" w:eastAsia="SimHei" w:cs="SimHei"/>
          <w:sz w:val="21"/>
          <w:szCs w:val="21"/>
          <w:b/>
          <w:bCs/>
          <w:spacing w:val="-20"/>
        </w:rPr>
        <w:t>表2-2</w:t>
      </w:r>
      <w:r>
        <w:rPr>
          <w:rFonts w:ascii="SimHei" w:hAnsi="SimHei" w:eastAsia="SimHei" w:cs="SimHei"/>
          <w:sz w:val="21"/>
          <w:szCs w:val="21"/>
          <w:spacing w:val="77"/>
        </w:rPr>
        <w:t xml:space="preserve"> </w:t>
      </w:r>
      <w:r>
        <w:rPr>
          <w:rFonts w:ascii="SimHei" w:hAnsi="SimHei" w:eastAsia="SimHei" w:cs="SimHei"/>
          <w:sz w:val="21"/>
          <w:szCs w:val="21"/>
          <w:b/>
          <w:bCs/>
          <w:spacing w:val="-20"/>
        </w:rPr>
        <w:t>部分优秀的互联网公司员工职级与年薪对照</w:t>
      </w:r>
    </w:p>
    <w:p>
      <w:pPr>
        <w:spacing w:line="179" w:lineRule="exact"/>
        <w:rPr/>
      </w:pPr>
      <w:r/>
    </w:p>
    <w:tbl>
      <w:tblPr>
        <w:tblStyle w:val="TableNormal"/>
        <w:tblW w:w="7319"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963"/>
        <w:gridCol w:w="659"/>
        <w:gridCol w:w="429"/>
        <w:gridCol w:w="230"/>
        <w:gridCol w:w="230"/>
        <w:gridCol w:w="649"/>
        <w:gridCol w:w="220"/>
        <w:gridCol w:w="219"/>
        <w:gridCol w:w="220"/>
        <w:gridCol w:w="220"/>
        <w:gridCol w:w="659"/>
        <w:gridCol w:w="439"/>
        <w:gridCol w:w="429"/>
        <w:gridCol w:w="220"/>
        <w:gridCol w:w="230"/>
        <w:gridCol w:w="220"/>
        <w:gridCol w:w="1083"/>
      </w:tblGrid>
      <w:tr>
        <w:trPr>
          <w:trHeight w:val="244" w:hRule="atLeast"/>
        </w:trPr>
        <w:tc>
          <w:tcPr>
            <w:tcW w:w="963" w:type="dxa"/>
            <w:vAlign w:val="top"/>
          </w:tcPr>
          <w:p>
            <w:pPr>
              <w:spacing w:line="234" w:lineRule="exact"/>
              <w:rPr>
                <w:rFonts w:ascii="Arial"/>
                <w:sz w:val="20"/>
              </w:rPr>
            </w:pPr>
            <w:r/>
          </w:p>
        </w:tc>
        <w:tc>
          <w:tcPr>
            <w:tcW w:w="6356" w:type="dxa"/>
            <w:vAlign w:val="top"/>
            <w:gridSpan w:val="16"/>
          </w:tcPr>
          <w:p>
            <w:pPr>
              <w:pStyle w:val="TableText"/>
              <w:ind w:left="1541"/>
              <w:spacing w:before="51" w:line="219" w:lineRule="auto"/>
              <w:rPr>
                <w:sz w:val="15"/>
                <w:szCs w:val="15"/>
              </w:rPr>
            </w:pPr>
            <w:r>
              <w:rPr>
                <w:sz w:val="15"/>
                <w:szCs w:val="15"/>
                <w:spacing w:val="1"/>
              </w:rPr>
              <w:t>年总包(含加班费及股票折算，不含其他福利)</w:t>
            </w:r>
          </w:p>
        </w:tc>
      </w:tr>
      <w:tr>
        <w:trPr>
          <w:trHeight w:val="259" w:hRule="atLeast"/>
        </w:trPr>
        <w:tc>
          <w:tcPr>
            <w:tcW w:w="963" w:type="dxa"/>
            <w:vAlign w:val="top"/>
          </w:tcPr>
          <w:p>
            <w:pPr>
              <w:rPr>
                <w:rFonts w:ascii="Arial"/>
                <w:sz w:val="21"/>
              </w:rPr>
            </w:pPr>
            <w:r/>
          </w:p>
        </w:tc>
        <w:tc>
          <w:tcPr>
            <w:tcW w:w="1088" w:type="dxa"/>
            <w:vAlign w:val="top"/>
            <w:gridSpan w:val="2"/>
          </w:tcPr>
          <w:p>
            <w:pPr>
              <w:rPr>
                <w:rFonts w:ascii="Arial"/>
                <w:sz w:val="21"/>
              </w:rPr>
            </w:pPr>
            <w:r/>
          </w:p>
        </w:tc>
        <w:tc>
          <w:tcPr>
            <w:tcW w:w="1329" w:type="dxa"/>
            <w:vAlign w:val="top"/>
            <w:gridSpan w:val="4"/>
          </w:tcPr>
          <w:p>
            <w:pPr>
              <w:pStyle w:val="TableText"/>
              <w:ind w:left="823"/>
              <w:spacing w:before="57" w:line="220" w:lineRule="auto"/>
              <w:rPr>
                <w:sz w:val="15"/>
                <w:szCs w:val="15"/>
              </w:rPr>
            </w:pPr>
            <w:r>
              <w:rPr>
                <w:sz w:val="15"/>
                <w:szCs w:val="15"/>
                <w:spacing w:val="-2"/>
              </w:rPr>
              <w:t>30万元</w:t>
            </w:r>
          </w:p>
        </w:tc>
        <w:tc>
          <w:tcPr>
            <w:tcW w:w="1318" w:type="dxa"/>
            <w:vAlign w:val="top"/>
            <w:gridSpan w:val="4"/>
          </w:tcPr>
          <w:p>
            <w:pPr>
              <w:pStyle w:val="TableText"/>
              <w:ind w:left="824"/>
              <w:spacing w:before="57" w:line="220" w:lineRule="auto"/>
              <w:rPr>
                <w:sz w:val="15"/>
                <w:szCs w:val="15"/>
              </w:rPr>
            </w:pPr>
            <w:r>
              <w:rPr>
                <w:sz w:val="15"/>
                <w:szCs w:val="15"/>
                <w:spacing w:val="-2"/>
              </w:rPr>
              <w:t>50万元</w:t>
            </w:r>
          </w:p>
        </w:tc>
        <w:tc>
          <w:tcPr>
            <w:tcW w:w="1318" w:type="dxa"/>
            <w:vAlign w:val="top"/>
            <w:gridSpan w:val="4"/>
          </w:tcPr>
          <w:p>
            <w:pPr>
              <w:pStyle w:val="TableText"/>
              <w:spacing w:before="57" w:line="220" w:lineRule="auto"/>
              <w:jc w:val="right"/>
              <w:rPr>
                <w:sz w:val="15"/>
                <w:szCs w:val="15"/>
              </w:rPr>
            </w:pPr>
            <w:r>
              <w:rPr>
                <w:sz w:val="15"/>
                <w:szCs w:val="15"/>
                <w:spacing w:val="-1"/>
              </w:rPr>
              <w:t>100万元</w:t>
            </w:r>
          </w:p>
        </w:tc>
        <w:tc>
          <w:tcPr>
            <w:tcW w:w="1303" w:type="dxa"/>
            <w:vAlign w:val="top"/>
            <w:gridSpan w:val="2"/>
          </w:tcPr>
          <w:p>
            <w:pPr>
              <w:pStyle w:val="TableText"/>
              <w:ind w:left="748"/>
              <w:spacing w:before="57" w:line="220" w:lineRule="auto"/>
              <w:rPr>
                <w:sz w:val="15"/>
                <w:szCs w:val="15"/>
              </w:rPr>
            </w:pPr>
            <w:r>
              <w:rPr>
                <w:sz w:val="15"/>
                <w:szCs w:val="15"/>
                <w:spacing w:val="-3"/>
              </w:rPr>
              <w:t>150万元</w:t>
            </w:r>
          </w:p>
        </w:tc>
      </w:tr>
      <w:tr>
        <w:trPr>
          <w:trHeight w:val="249" w:hRule="atLeast"/>
        </w:trPr>
        <w:tc>
          <w:tcPr>
            <w:tcW w:w="963" w:type="dxa"/>
            <w:vAlign w:val="top"/>
            <w:vMerge w:val="restart"/>
            <w:tcBorders>
              <w:bottom w:val="nil"/>
            </w:tcBorders>
          </w:tcPr>
          <w:p>
            <w:pPr>
              <w:pStyle w:val="TableText"/>
              <w:ind w:left="54"/>
              <w:spacing w:before="190" w:line="221" w:lineRule="auto"/>
              <w:rPr>
                <w:sz w:val="15"/>
                <w:szCs w:val="15"/>
              </w:rPr>
            </w:pPr>
            <w:r>
              <w:rPr>
                <w:sz w:val="15"/>
                <w:szCs w:val="15"/>
                <w:spacing w:val="2"/>
              </w:rPr>
              <w:t>阿里巴巴</w:t>
            </w:r>
          </w:p>
        </w:tc>
        <w:tc>
          <w:tcPr>
            <w:tcW w:w="2636" w:type="dxa"/>
            <w:vAlign w:val="top"/>
            <w:gridSpan w:val="7"/>
          </w:tcPr>
          <w:p>
            <w:pPr>
              <w:pStyle w:val="TableText"/>
              <w:ind w:left="1461"/>
              <w:spacing w:before="87" w:line="182" w:lineRule="auto"/>
              <w:rPr>
                <w:sz w:val="15"/>
                <w:szCs w:val="15"/>
              </w:rPr>
            </w:pPr>
            <w:r>
              <w:rPr>
                <w:sz w:val="15"/>
                <w:szCs w:val="15"/>
                <w:spacing w:val="-1"/>
              </w:rPr>
              <w:t>P5</w:t>
            </w:r>
          </w:p>
        </w:tc>
        <w:tc>
          <w:tcPr>
            <w:shd w:val="clear" w:fill="414141"/>
            <w:tcW w:w="2187" w:type="dxa"/>
            <w:vAlign w:val="top"/>
            <w:gridSpan w:val="6"/>
          </w:tcPr>
          <w:p>
            <w:pPr>
              <w:pStyle w:val="TableText"/>
              <w:ind w:left="1005"/>
              <w:spacing w:before="87" w:line="182" w:lineRule="auto"/>
              <w:rPr>
                <w:sz w:val="15"/>
                <w:szCs w:val="15"/>
              </w:rPr>
            </w:pPr>
            <w:r>
              <w:rPr>
                <w:sz w:val="15"/>
                <w:szCs w:val="15"/>
                <w:spacing w:val="-1"/>
              </w:rPr>
              <w:t>P7</w:t>
            </w:r>
          </w:p>
        </w:tc>
        <w:tc>
          <w:tcPr>
            <w:tcW w:w="1533" w:type="dxa"/>
            <w:vAlign w:val="top"/>
            <w:gridSpan w:val="3"/>
          </w:tcPr>
          <w:p>
            <w:pPr>
              <w:spacing w:line="239" w:lineRule="exact"/>
              <w:rPr>
                <w:rFonts w:ascii="Arial"/>
                <w:sz w:val="20"/>
              </w:rPr>
            </w:pPr>
            <w:r/>
          </w:p>
        </w:tc>
      </w:tr>
      <w:tr>
        <w:trPr>
          <w:trHeight w:val="259" w:hRule="atLeast"/>
        </w:trPr>
        <w:tc>
          <w:tcPr>
            <w:tcW w:w="963" w:type="dxa"/>
            <w:vAlign w:val="top"/>
            <w:vMerge w:val="continue"/>
            <w:tcBorders>
              <w:top w:val="nil"/>
            </w:tcBorders>
          </w:tcPr>
          <w:p>
            <w:pPr>
              <w:rPr>
                <w:rFonts w:ascii="Arial"/>
                <w:sz w:val="21"/>
              </w:rPr>
            </w:pPr>
            <w:r/>
          </w:p>
        </w:tc>
        <w:tc>
          <w:tcPr>
            <w:tcW w:w="2636" w:type="dxa"/>
            <w:vAlign w:val="top"/>
            <w:gridSpan w:val="7"/>
          </w:tcPr>
          <w:p>
            <w:pPr>
              <w:pStyle w:val="TableText"/>
              <w:ind w:left="2171"/>
              <w:spacing w:before="97" w:line="183" w:lineRule="auto"/>
              <w:rPr>
                <w:sz w:val="15"/>
                <w:szCs w:val="15"/>
              </w:rPr>
            </w:pPr>
            <w:r>
              <w:rPr>
                <w:sz w:val="15"/>
                <w:szCs w:val="15"/>
                <w:spacing w:val="-1"/>
              </w:rPr>
              <w:t>P6</w:t>
            </w:r>
          </w:p>
        </w:tc>
        <w:tc>
          <w:tcPr>
            <w:shd w:val="clear" w:fill="444444"/>
            <w:tcW w:w="220" w:type="dxa"/>
            <w:vAlign w:val="top"/>
          </w:tcPr>
          <w:p>
            <w:pPr>
              <w:rPr>
                <w:rFonts w:ascii="Arial"/>
                <w:sz w:val="21"/>
              </w:rPr>
            </w:pPr>
            <w:r/>
          </w:p>
        </w:tc>
        <w:tc>
          <w:tcPr>
            <w:tcW w:w="3500" w:type="dxa"/>
            <w:vAlign w:val="top"/>
            <w:gridSpan w:val="8"/>
          </w:tcPr>
          <w:p>
            <w:pPr>
              <w:pStyle w:val="TableText"/>
              <w:ind w:left="2345"/>
              <w:spacing w:before="97" w:line="183" w:lineRule="auto"/>
              <w:rPr>
                <w:sz w:val="15"/>
                <w:szCs w:val="15"/>
              </w:rPr>
            </w:pPr>
            <w:r>
              <w:rPr>
                <w:sz w:val="15"/>
                <w:szCs w:val="15"/>
                <w:spacing w:val="-1"/>
              </w:rPr>
              <w:t>P8</w:t>
            </w:r>
          </w:p>
        </w:tc>
      </w:tr>
      <w:tr>
        <w:trPr>
          <w:trHeight w:val="249" w:hRule="atLeast"/>
        </w:trPr>
        <w:tc>
          <w:tcPr>
            <w:tcW w:w="963" w:type="dxa"/>
            <w:vAlign w:val="top"/>
            <w:vMerge w:val="restart"/>
            <w:tcBorders>
              <w:bottom w:val="nil"/>
            </w:tcBorders>
          </w:tcPr>
          <w:p>
            <w:pPr>
              <w:pStyle w:val="TableText"/>
              <w:ind w:left="54"/>
              <w:spacing w:before="180" w:line="220" w:lineRule="auto"/>
              <w:rPr>
                <w:sz w:val="15"/>
                <w:szCs w:val="15"/>
              </w:rPr>
            </w:pPr>
            <w:r>
              <w:rPr>
                <w:sz w:val="15"/>
                <w:szCs w:val="15"/>
                <w:spacing w:val="-2"/>
              </w:rPr>
              <w:t>腾讯</w:t>
            </w:r>
          </w:p>
        </w:tc>
        <w:tc>
          <w:tcPr>
            <w:shd w:val="clear" w:fill="8C8C8C"/>
            <w:tcW w:w="1318" w:type="dxa"/>
            <w:vAlign w:val="top"/>
            <w:gridSpan w:val="3"/>
          </w:tcPr>
          <w:p>
            <w:pPr>
              <w:pStyle w:val="TableText"/>
              <w:ind w:left="581"/>
              <w:spacing w:before="52" w:line="221" w:lineRule="auto"/>
              <w:rPr>
                <w:sz w:val="15"/>
                <w:szCs w:val="15"/>
              </w:rPr>
            </w:pPr>
            <w:r>
              <w:rPr>
                <w:sz w:val="15"/>
                <w:szCs w:val="15"/>
                <w:color w:val="FFFFFF"/>
                <w:spacing w:val="-2"/>
              </w:rPr>
              <w:t>5级</w:t>
            </w:r>
          </w:p>
        </w:tc>
        <w:tc>
          <w:tcPr>
            <w:shd w:val="clear" w:fill="8C8C8C"/>
            <w:tcW w:w="1099" w:type="dxa"/>
            <w:vAlign w:val="top"/>
            <w:gridSpan w:val="3"/>
          </w:tcPr>
          <w:p>
            <w:pPr>
              <w:spacing w:line="239" w:lineRule="exact"/>
              <w:rPr>
                <w:rFonts w:ascii="Arial"/>
                <w:sz w:val="20"/>
              </w:rPr>
            </w:pPr>
            <w:r/>
          </w:p>
        </w:tc>
        <w:tc>
          <w:tcPr>
            <w:tcW w:w="219" w:type="dxa"/>
            <w:vAlign w:val="top"/>
          </w:tcPr>
          <w:p>
            <w:pPr>
              <w:spacing w:line="239" w:lineRule="exact"/>
              <w:rPr>
                <w:rFonts w:ascii="Arial"/>
                <w:sz w:val="20"/>
              </w:rPr>
            </w:pPr>
            <w:r/>
          </w:p>
        </w:tc>
        <w:tc>
          <w:tcPr>
            <w:shd w:val="clear" w:fill="8C8C8C"/>
            <w:tcW w:w="220" w:type="dxa"/>
            <w:vAlign w:val="top"/>
          </w:tcPr>
          <w:p>
            <w:pPr>
              <w:spacing w:line="239" w:lineRule="exact"/>
              <w:rPr>
                <w:rFonts w:ascii="Arial"/>
                <w:sz w:val="20"/>
              </w:rPr>
            </w:pPr>
            <w:r/>
          </w:p>
        </w:tc>
        <w:tc>
          <w:tcPr>
            <w:shd w:val="clear" w:fill="888888"/>
            <w:tcW w:w="879" w:type="dxa"/>
            <w:vAlign w:val="top"/>
            <w:gridSpan w:val="2"/>
          </w:tcPr>
          <w:p>
            <w:pPr>
              <w:spacing w:line="239" w:lineRule="exact"/>
              <w:rPr>
                <w:rFonts w:ascii="Arial"/>
                <w:sz w:val="20"/>
              </w:rPr>
            </w:pPr>
            <w:r/>
          </w:p>
        </w:tc>
        <w:tc>
          <w:tcPr>
            <w:tcW w:w="1318" w:type="dxa"/>
            <w:vAlign w:val="top"/>
            <w:gridSpan w:val="4"/>
          </w:tcPr>
          <w:p>
            <w:pPr>
              <w:spacing w:line="239" w:lineRule="exact"/>
              <w:rPr>
                <w:rFonts w:ascii="Arial"/>
                <w:sz w:val="20"/>
              </w:rPr>
            </w:pPr>
            <w:r/>
          </w:p>
        </w:tc>
        <w:tc>
          <w:tcPr>
            <w:shd w:val="clear" w:fill="848484"/>
            <w:tcW w:w="1303" w:type="dxa"/>
            <w:vAlign w:val="top"/>
            <w:gridSpan w:val="2"/>
          </w:tcPr>
          <w:p>
            <w:pPr>
              <w:pStyle w:val="TableText"/>
              <w:ind w:left="158"/>
              <w:spacing w:before="52" w:line="221" w:lineRule="auto"/>
              <w:rPr>
                <w:sz w:val="15"/>
                <w:szCs w:val="15"/>
              </w:rPr>
            </w:pPr>
            <w:r>
              <w:rPr>
                <w:sz w:val="15"/>
                <w:szCs w:val="15"/>
                <w:color w:val="FFFFFF"/>
                <w:spacing w:val="3"/>
              </w:rPr>
              <w:t>11级</w:t>
            </w:r>
          </w:p>
        </w:tc>
      </w:tr>
      <w:tr>
        <w:trPr>
          <w:trHeight w:val="249" w:hRule="atLeast"/>
        </w:trPr>
        <w:tc>
          <w:tcPr>
            <w:tcW w:w="963" w:type="dxa"/>
            <w:vAlign w:val="top"/>
            <w:vMerge w:val="continue"/>
            <w:tcBorders>
              <w:top w:val="nil"/>
            </w:tcBorders>
          </w:tcPr>
          <w:p>
            <w:pPr>
              <w:rPr>
                <w:rFonts w:ascii="Arial"/>
                <w:sz w:val="21"/>
              </w:rPr>
            </w:pPr>
            <w:r/>
          </w:p>
        </w:tc>
        <w:tc>
          <w:tcPr>
            <w:tcW w:w="2417" w:type="dxa"/>
            <w:vAlign w:val="top"/>
            <w:gridSpan w:val="6"/>
          </w:tcPr>
          <w:p>
            <w:pPr>
              <w:pStyle w:val="TableText"/>
              <w:ind w:left="1331"/>
              <w:spacing w:before="53" w:line="221" w:lineRule="auto"/>
              <w:rPr>
                <w:sz w:val="15"/>
                <w:szCs w:val="15"/>
              </w:rPr>
            </w:pPr>
            <w:r>
              <w:rPr>
                <w:sz w:val="15"/>
                <w:szCs w:val="15"/>
                <w:spacing w:val="-2"/>
              </w:rPr>
              <w:t>6级</w:t>
            </w:r>
          </w:p>
        </w:tc>
        <w:tc>
          <w:tcPr>
            <w:shd w:val="clear" w:fill="8C8C8C"/>
            <w:tcW w:w="439" w:type="dxa"/>
            <w:vAlign w:val="top"/>
            <w:gridSpan w:val="2"/>
          </w:tcPr>
          <w:p>
            <w:pPr>
              <w:pStyle w:val="TableText"/>
              <w:ind w:left="14"/>
              <w:spacing w:before="53" w:line="221" w:lineRule="auto"/>
              <w:rPr>
                <w:sz w:val="15"/>
                <w:szCs w:val="15"/>
              </w:rPr>
            </w:pPr>
            <w:r>
              <w:rPr>
                <w:sz w:val="15"/>
                <w:szCs w:val="15"/>
                <w:color w:val="FFFFFF"/>
                <w:spacing w:val="-2"/>
              </w:rPr>
              <w:t>8级</w:t>
            </w:r>
          </w:p>
        </w:tc>
        <w:tc>
          <w:tcPr>
            <w:tcW w:w="220" w:type="dxa"/>
            <w:vAlign w:val="top"/>
          </w:tcPr>
          <w:p>
            <w:pPr>
              <w:spacing w:line="239" w:lineRule="exact"/>
              <w:rPr>
                <w:rFonts w:ascii="Arial"/>
                <w:sz w:val="20"/>
              </w:rPr>
            </w:pPr>
            <w:r/>
          </w:p>
        </w:tc>
        <w:tc>
          <w:tcPr>
            <w:tcW w:w="659" w:type="dxa"/>
            <w:vAlign w:val="top"/>
          </w:tcPr>
          <w:p>
            <w:pPr>
              <w:spacing w:line="239" w:lineRule="exact"/>
              <w:rPr>
                <w:rFonts w:ascii="Arial"/>
                <w:sz w:val="20"/>
              </w:rPr>
            </w:pPr>
            <w:r/>
          </w:p>
        </w:tc>
        <w:tc>
          <w:tcPr>
            <w:shd w:val="clear" w:fill="888888"/>
            <w:tcW w:w="1318" w:type="dxa"/>
            <w:vAlign w:val="top"/>
            <w:gridSpan w:val="4"/>
          </w:tcPr>
          <w:p>
            <w:pPr>
              <w:pStyle w:val="TableText"/>
              <w:ind w:left="326"/>
              <w:spacing w:before="53" w:line="221" w:lineRule="auto"/>
              <w:rPr>
                <w:sz w:val="15"/>
                <w:szCs w:val="15"/>
              </w:rPr>
            </w:pPr>
            <w:r>
              <w:rPr>
                <w:sz w:val="15"/>
                <w:szCs w:val="15"/>
                <w:color w:val="FFFFFF"/>
                <w:spacing w:val="3"/>
              </w:rPr>
              <w:t>10级</w:t>
            </w:r>
          </w:p>
        </w:tc>
        <w:tc>
          <w:tcPr>
            <w:tcW w:w="1303" w:type="dxa"/>
            <w:vAlign w:val="top"/>
            <w:gridSpan w:val="2"/>
          </w:tcPr>
          <w:p>
            <w:pPr>
              <w:spacing w:line="239" w:lineRule="exact"/>
              <w:rPr>
                <w:rFonts w:ascii="Arial"/>
                <w:sz w:val="20"/>
              </w:rPr>
            </w:pPr>
            <w:r/>
          </w:p>
        </w:tc>
      </w:tr>
      <w:tr>
        <w:trPr>
          <w:trHeight w:val="239" w:hRule="atLeast"/>
        </w:trPr>
        <w:tc>
          <w:tcPr>
            <w:tcW w:w="963" w:type="dxa"/>
            <w:vAlign w:val="top"/>
            <w:vMerge w:val="restart"/>
            <w:tcBorders>
              <w:bottom w:val="nil"/>
            </w:tcBorders>
          </w:tcPr>
          <w:p>
            <w:pPr>
              <w:pStyle w:val="TableText"/>
              <w:ind w:left="54"/>
              <w:spacing w:before="172" w:line="219" w:lineRule="auto"/>
              <w:rPr>
                <w:sz w:val="15"/>
                <w:szCs w:val="15"/>
              </w:rPr>
            </w:pPr>
            <w:r>
              <w:rPr>
                <w:sz w:val="15"/>
                <w:szCs w:val="15"/>
                <w:spacing w:val="-2"/>
              </w:rPr>
              <w:t>字节跳动</w:t>
            </w:r>
          </w:p>
        </w:tc>
        <w:tc>
          <w:tcPr>
            <w:shd w:val="clear" w:fill="484848"/>
            <w:tcW w:w="1318" w:type="dxa"/>
            <w:vAlign w:val="top"/>
            <w:gridSpan w:val="3"/>
          </w:tcPr>
          <w:p>
            <w:pPr>
              <w:pStyle w:val="TableText"/>
              <w:ind w:left="861"/>
              <w:spacing w:before="90" w:line="170" w:lineRule="auto"/>
              <w:rPr>
                <w:sz w:val="15"/>
                <w:szCs w:val="15"/>
              </w:rPr>
            </w:pPr>
            <w:r>
              <w:rPr>
                <w:sz w:val="15"/>
                <w:szCs w:val="15"/>
                <w:spacing w:val="-2"/>
              </w:rPr>
              <w:t>-2</w:t>
            </w:r>
          </w:p>
        </w:tc>
        <w:tc>
          <w:tcPr>
            <w:tcW w:w="1099" w:type="dxa"/>
            <w:vAlign w:val="top"/>
            <w:gridSpan w:val="3"/>
          </w:tcPr>
          <w:p>
            <w:pPr>
              <w:spacing w:line="229" w:lineRule="exact"/>
              <w:rPr>
                <w:rFonts w:ascii="Arial"/>
                <w:sz w:val="19"/>
              </w:rPr>
            </w:pPr>
            <w:r/>
          </w:p>
        </w:tc>
        <w:tc>
          <w:tcPr>
            <w:shd w:val="clear" w:fill="404040"/>
            <w:tcW w:w="2186" w:type="dxa"/>
            <w:vAlign w:val="top"/>
            <w:gridSpan w:val="6"/>
          </w:tcPr>
          <w:p>
            <w:pPr>
              <w:pStyle w:val="TableText"/>
              <w:ind w:left="994"/>
              <w:spacing w:before="90" w:line="170" w:lineRule="auto"/>
              <w:rPr>
                <w:sz w:val="15"/>
                <w:szCs w:val="15"/>
              </w:rPr>
            </w:pPr>
            <w:r>
              <w:rPr>
                <w:sz w:val="15"/>
                <w:szCs w:val="15"/>
                <w:spacing w:val="-3"/>
              </w:rPr>
              <w:t>2-2</w:t>
            </w:r>
          </w:p>
        </w:tc>
        <w:tc>
          <w:tcPr>
            <w:tcW w:w="1753" w:type="dxa"/>
            <w:vAlign w:val="top"/>
            <w:gridSpan w:val="4"/>
          </w:tcPr>
          <w:p>
            <w:pPr>
              <w:spacing w:line="229" w:lineRule="exact"/>
              <w:rPr>
                <w:rFonts w:ascii="Arial"/>
                <w:sz w:val="19"/>
              </w:rPr>
            </w:pPr>
            <w:r/>
          </w:p>
        </w:tc>
      </w:tr>
      <w:tr>
        <w:trPr>
          <w:trHeight w:val="240" w:hRule="atLeast"/>
        </w:trPr>
        <w:tc>
          <w:tcPr>
            <w:tcW w:w="963" w:type="dxa"/>
            <w:vAlign w:val="top"/>
            <w:vMerge w:val="continue"/>
            <w:tcBorders>
              <w:top w:val="nil"/>
            </w:tcBorders>
          </w:tcPr>
          <w:p>
            <w:pPr>
              <w:rPr>
                <w:rFonts w:ascii="Arial"/>
                <w:sz w:val="21"/>
              </w:rPr>
            </w:pPr>
            <w:r/>
          </w:p>
        </w:tc>
        <w:tc>
          <w:tcPr>
            <w:tcW w:w="1318" w:type="dxa"/>
            <w:vAlign w:val="top"/>
            <w:gridSpan w:val="3"/>
          </w:tcPr>
          <w:p>
            <w:pPr>
              <w:spacing w:line="230" w:lineRule="exact"/>
              <w:rPr>
                <w:rFonts w:ascii="Arial"/>
                <w:sz w:val="20"/>
              </w:rPr>
            </w:pPr>
            <w:r/>
          </w:p>
        </w:tc>
        <w:tc>
          <w:tcPr>
            <w:shd w:val="clear" w:fill="414141"/>
            <w:tcW w:w="1758" w:type="dxa"/>
            <w:vAlign w:val="top"/>
            <w:gridSpan w:val="6"/>
          </w:tcPr>
          <w:p>
            <w:pPr>
              <w:spacing w:line="230" w:lineRule="exact"/>
              <w:rPr>
                <w:rFonts w:ascii="Arial"/>
                <w:sz w:val="20"/>
              </w:rPr>
            </w:pPr>
            <w:r/>
          </w:p>
        </w:tc>
        <w:tc>
          <w:tcPr>
            <w:tcW w:w="659" w:type="dxa"/>
            <w:vAlign w:val="top"/>
          </w:tcPr>
          <w:p>
            <w:pPr>
              <w:spacing w:line="230" w:lineRule="exact"/>
              <w:rPr>
                <w:rFonts w:ascii="Arial"/>
                <w:sz w:val="20"/>
              </w:rPr>
            </w:pPr>
            <w:r/>
          </w:p>
        </w:tc>
        <w:tc>
          <w:tcPr>
            <w:tcW w:w="439" w:type="dxa"/>
            <w:vAlign w:val="top"/>
          </w:tcPr>
          <w:p>
            <w:pPr>
              <w:spacing w:line="230" w:lineRule="exact"/>
              <w:rPr>
                <w:rFonts w:ascii="Arial"/>
                <w:sz w:val="20"/>
              </w:rPr>
            </w:pPr>
            <w:r/>
          </w:p>
        </w:tc>
        <w:tc>
          <w:tcPr>
            <w:shd w:val="clear" w:fill="404040"/>
            <w:tcW w:w="429" w:type="dxa"/>
            <w:vAlign w:val="top"/>
          </w:tcPr>
          <w:p>
            <w:pPr>
              <w:spacing w:line="230" w:lineRule="exact"/>
              <w:rPr>
                <w:rFonts w:ascii="Arial"/>
                <w:sz w:val="20"/>
              </w:rPr>
            </w:pPr>
            <w:r/>
          </w:p>
        </w:tc>
        <w:tc>
          <w:tcPr>
            <w:shd w:val="clear" w:fill="404040"/>
            <w:tcW w:w="1753" w:type="dxa"/>
            <w:vAlign w:val="top"/>
            <w:gridSpan w:val="4"/>
          </w:tcPr>
          <w:p>
            <w:pPr>
              <w:spacing w:line="230" w:lineRule="exact"/>
              <w:rPr>
                <w:rFonts w:ascii="Arial"/>
                <w:sz w:val="20"/>
              </w:rPr>
            </w:pPr>
            <w:r/>
          </w:p>
        </w:tc>
      </w:tr>
      <w:tr>
        <w:trPr>
          <w:trHeight w:val="249" w:hRule="atLeast"/>
        </w:trPr>
        <w:tc>
          <w:tcPr>
            <w:tcW w:w="963" w:type="dxa"/>
            <w:vAlign w:val="top"/>
            <w:vMerge w:val="restart"/>
            <w:tcBorders>
              <w:bottom w:val="nil"/>
            </w:tcBorders>
          </w:tcPr>
          <w:p>
            <w:pPr>
              <w:pStyle w:val="TableText"/>
              <w:ind w:left="54"/>
              <w:spacing w:before="183" w:line="219" w:lineRule="auto"/>
              <w:rPr>
                <w:sz w:val="15"/>
                <w:szCs w:val="15"/>
              </w:rPr>
            </w:pPr>
            <w:r>
              <w:rPr>
                <w:sz w:val="15"/>
                <w:szCs w:val="15"/>
                <w:spacing w:val="6"/>
              </w:rPr>
              <w:t>京东</w:t>
            </w:r>
          </w:p>
        </w:tc>
        <w:tc>
          <w:tcPr>
            <w:shd w:val="clear" w:fill="909090"/>
            <w:tcW w:w="659" w:type="dxa"/>
            <w:vAlign w:val="top"/>
          </w:tcPr>
          <w:p>
            <w:pPr>
              <w:pStyle w:val="TableText"/>
              <w:ind w:left="241"/>
              <w:spacing w:before="91" w:line="182" w:lineRule="auto"/>
              <w:rPr>
                <w:sz w:val="15"/>
                <w:szCs w:val="15"/>
              </w:rPr>
            </w:pPr>
            <w:r>
              <w:rPr>
                <w:sz w:val="15"/>
                <w:szCs w:val="15"/>
                <w:color w:val="FFFFFF"/>
                <w:spacing w:val="-5"/>
              </w:rPr>
              <w:t>18</w:t>
            </w:r>
          </w:p>
        </w:tc>
        <w:tc>
          <w:tcPr>
            <w:tcW w:w="659" w:type="dxa"/>
            <w:vAlign w:val="top"/>
            <w:gridSpan w:val="2"/>
          </w:tcPr>
          <w:p>
            <w:pPr>
              <w:spacing w:line="239" w:lineRule="exact"/>
              <w:rPr>
                <w:rFonts w:ascii="Arial"/>
                <w:sz w:val="20"/>
              </w:rPr>
            </w:pPr>
            <w:r/>
          </w:p>
        </w:tc>
        <w:tc>
          <w:tcPr>
            <w:shd w:val="clear" w:fill="888888"/>
            <w:tcW w:w="879" w:type="dxa"/>
            <w:vAlign w:val="top"/>
            <w:gridSpan w:val="2"/>
          </w:tcPr>
          <w:p>
            <w:pPr>
              <w:spacing w:line="239" w:lineRule="exact"/>
              <w:rPr>
                <w:rFonts w:ascii="Arial"/>
                <w:sz w:val="20"/>
              </w:rPr>
            </w:pPr>
            <w:r/>
          </w:p>
        </w:tc>
        <w:tc>
          <w:tcPr>
            <w:shd w:val="clear" w:fill="888888"/>
            <w:tcW w:w="439" w:type="dxa"/>
            <w:vAlign w:val="top"/>
            <w:gridSpan w:val="2"/>
            <w:vMerge w:val="restart"/>
            <w:tcBorders>
              <w:bottom w:val="nil"/>
            </w:tcBorders>
          </w:tcPr>
          <w:p>
            <w:pPr>
              <w:rPr>
                <w:rFonts w:ascii="Arial"/>
                <w:sz w:val="21"/>
              </w:rPr>
            </w:pPr>
            <w:r/>
          </w:p>
        </w:tc>
        <w:tc>
          <w:tcPr>
            <w:tcW w:w="440" w:type="dxa"/>
            <w:vAlign w:val="top"/>
            <w:gridSpan w:val="2"/>
            <w:vMerge w:val="restart"/>
            <w:tcBorders>
              <w:bottom w:val="nil"/>
            </w:tcBorders>
          </w:tcPr>
          <w:p>
            <w:pPr>
              <w:rPr>
                <w:rFonts w:ascii="Arial"/>
                <w:sz w:val="21"/>
              </w:rPr>
            </w:pPr>
            <w:r/>
          </w:p>
        </w:tc>
        <w:tc>
          <w:tcPr>
            <w:shd w:val="clear" w:fill="888888"/>
            <w:tcW w:w="659" w:type="dxa"/>
            <w:vAlign w:val="top"/>
            <w:vMerge w:val="restart"/>
            <w:tcBorders>
              <w:bottom w:val="nil"/>
            </w:tcBorders>
          </w:tcPr>
          <w:p>
            <w:pPr>
              <w:rPr>
                <w:rFonts w:ascii="Arial"/>
                <w:sz w:val="21"/>
              </w:rPr>
            </w:pPr>
            <w:r/>
          </w:p>
        </w:tc>
        <w:tc>
          <w:tcPr>
            <w:tcW w:w="439" w:type="dxa"/>
            <w:vAlign w:val="top"/>
          </w:tcPr>
          <w:p>
            <w:pPr>
              <w:spacing w:line="239" w:lineRule="exact"/>
              <w:rPr>
                <w:rFonts w:ascii="Arial"/>
                <w:sz w:val="20"/>
              </w:rPr>
            </w:pPr>
            <w:r/>
          </w:p>
        </w:tc>
        <w:tc>
          <w:tcPr>
            <w:shd w:val="clear" w:fill="888888"/>
            <w:tcW w:w="429" w:type="dxa"/>
            <w:vAlign w:val="top"/>
          </w:tcPr>
          <w:p>
            <w:pPr>
              <w:spacing w:line="239" w:lineRule="exact"/>
              <w:rPr>
                <w:rFonts w:ascii="Arial"/>
                <w:sz w:val="20"/>
              </w:rPr>
            </w:pPr>
            <w:r/>
          </w:p>
        </w:tc>
        <w:tc>
          <w:tcPr>
            <w:shd w:val="clear" w:fill="848484"/>
            <w:tcW w:w="1753" w:type="dxa"/>
            <w:vAlign w:val="top"/>
            <w:gridSpan w:val="4"/>
          </w:tcPr>
          <w:p>
            <w:pPr>
              <w:pStyle w:val="TableText"/>
              <w:ind w:left="798"/>
              <w:spacing w:before="91" w:line="182" w:lineRule="auto"/>
              <w:rPr>
                <w:sz w:val="15"/>
                <w:szCs w:val="15"/>
              </w:rPr>
            </w:pPr>
            <w:r>
              <w:rPr>
                <w:sz w:val="15"/>
                <w:szCs w:val="15"/>
                <w:color w:val="FFFFFF"/>
                <w:spacing w:val="-5"/>
              </w:rPr>
              <w:t>19</w:t>
            </w:r>
          </w:p>
        </w:tc>
      </w:tr>
      <w:tr>
        <w:trPr>
          <w:trHeight w:val="239" w:hRule="atLeast"/>
        </w:trPr>
        <w:tc>
          <w:tcPr>
            <w:tcW w:w="963" w:type="dxa"/>
            <w:vAlign w:val="top"/>
            <w:vMerge w:val="continue"/>
            <w:tcBorders>
              <w:top w:val="nil"/>
            </w:tcBorders>
          </w:tcPr>
          <w:p>
            <w:pPr>
              <w:rPr>
                <w:rFonts w:ascii="Arial"/>
                <w:sz w:val="21"/>
              </w:rPr>
            </w:pPr>
            <w:r/>
          </w:p>
        </w:tc>
        <w:tc>
          <w:tcPr>
            <w:tcW w:w="659" w:type="dxa"/>
            <w:vAlign w:val="top"/>
          </w:tcPr>
          <w:p>
            <w:pPr>
              <w:spacing w:line="229" w:lineRule="exact"/>
              <w:rPr>
                <w:rFonts w:ascii="Arial"/>
                <w:sz w:val="19"/>
              </w:rPr>
            </w:pPr>
            <w:r/>
          </w:p>
        </w:tc>
        <w:tc>
          <w:tcPr>
            <w:shd w:val="clear" w:fill="888888"/>
            <w:tcW w:w="659" w:type="dxa"/>
            <w:vAlign w:val="top"/>
            <w:gridSpan w:val="2"/>
          </w:tcPr>
          <w:p>
            <w:pPr>
              <w:pStyle w:val="TableText"/>
              <w:ind w:left="242"/>
              <w:spacing w:before="92" w:line="168" w:lineRule="auto"/>
              <w:rPr>
                <w:sz w:val="15"/>
                <w:szCs w:val="15"/>
              </w:rPr>
            </w:pPr>
            <w:r>
              <w:rPr>
                <w:sz w:val="15"/>
                <w:szCs w:val="15"/>
                <w:color w:val="FFFFFF"/>
                <w:spacing w:val="-5"/>
              </w:rPr>
              <w:t>14</w:t>
            </w:r>
          </w:p>
        </w:tc>
        <w:tc>
          <w:tcPr>
            <w:tcW w:w="230" w:type="dxa"/>
            <w:vAlign w:val="top"/>
          </w:tcPr>
          <w:p>
            <w:pPr>
              <w:spacing w:line="229" w:lineRule="exact"/>
              <w:rPr>
                <w:rFonts w:ascii="Arial"/>
                <w:sz w:val="19"/>
              </w:rPr>
            </w:pPr>
            <w:r/>
          </w:p>
        </w:tc>
        <w:tc>
          <w:tcPr>
            <w:shd w:val="clear" w:fill="848484"/>
            <w:tcW w:w="649" w:type="dxa"/>
            <w:vAlign w:val="top"/>
          </w:tcPr>
          <w:p>
            <w:pPr>
              <w:pStyle w:val="TableText"/>
              <w:spacing w:before="92" w:line="168" w:lineRule="auto"/>
              <w:jc w:val="right"/>
              <w:rPr>
                <w:sz w:val="15"/>
                <w:szCs w:val="15"/>
              </w:rPr>
            </w:pPr>
            <w:r>
              <w:rPr>
                <w:sz w:val="15"/>
                <w:szCs w:val="15"/>
                <w:color w:val="FFFFFF"/>
                <w:spacing w:val="-18"/>
              </w:rPr>
              <w:t>1</w:t>
            </w:r>
            <w:r>
              <w:rPr>
                <w:sz w:val="15"/>
                <w:szCs w:val="15"/>
                <w:color w:val="FFFFFF"/>
                <w:spacing w:val="-8"/>
              </w:rPr>
              <w:t>6</w:t>
            </w:r>
          </w:p>
        </w:tc>
        <w:tc>
          <w:tcPr>
            <w:tcW w:w="439" w:type="dxa"/>
            <w:vAlign w:val="top"/>
            <w:gridSpan w:val="2"/>
            <w:vMerge w:val="continue"/>
            <w:tcBorders>
              <w:top w:val="nil"/>
            </w:tcBorders>
          </w:tcPr>
          <w:p>
            <w:pPr>
              <w:rPr>
                <w:rFonts w:ascii="Arial"/>
                <w:sz w:val="21"/>
              </w:rPr>
            </w:pPr>
            <w:r/>
          </w:p>
        </w:tc>
        <w:tc>
          <w:tcPr>
            <w:tcW w:w="440" w:type="dxa"/>
            <w:vAlign w:val="top"/>
            <w:gridSpan w:val="2"/>
            <w:vMerge w:val="continue"/>
            <w:tcBorders>
              <w:top w:val="nil"/>
            </w:tcBorders>
          </w:tcPr>
          <w:p>
            <w:pPr>
              <w:rPr>
                <w:rFonts w:ascii="Arial"/>
                <w:sz w:val="21"/>
              </w:rPr>
            </w:pPr>
            <w:r/>
          </w:p>
        </w:tc>
        <w:tc>
          <w:tcPr>
            <w:tcW w:w="659" w:type="dxa"/>
            <w:vAlign w:val="top"/>
            <w:vMerge w:val="continue"/>
            <w:tcBorders>
              <w:top w:val="nil"/>
            </w:tcBorders>
          </w:tcPr>
          <w:p>
            <w:pPr>
              <w:rPr>
                <w:rFonts w:ascii="Arial"/>
                <w:sz w:val="21"/>
              </w:rPr>
            </w:pPr>
            <w:r/>
          </w:p>
        </w:tc>
        <w:tc>
          <w:tcPr>
            <w:shd w:val="clear" w:fill="848484"/>
            <w:tcW w:w="868" w:type="dxa"/>
            <w:vAlign w:val="top"/>
            <w:gridSpan w:val="2"/>
          </w:tcPr>
          <w:p>
            <w:pPr>
              <w:pStyle w:val="TableText"/>
              <w:ind w:left="56"/>
              <w:spacing w:before="92" w:line="168" w:lineRule="auto"/>
              <w:rPr>
                <w:sz w:val="15"/>
                <w:szCs w:val="15"/>
              </w:rPr>
            </w:pPr>
            <w:r>
              <w:rPr>
                <w:sz w:val="15"/>
                <w:szCs w:val="15"/>
                <w:color w:val="FFFFFF"/>
                <w:spacing w:val="-5"/>
              </w:rPr>
              <w:t>18</w:t>
            </w:r>
          </w:p>
        </w:tc>
        <w:tc>
          <w:tcPr>
            <w:tcW w:w="1753" w:type="dxa"/>
            <w:vAlign w:val="top"/>
            <w:gridSpan w:val="4"/>
          </w:tcPr>
          <w:p>
            <w:pPr>
              <w:spacing w:line="229" w:lineRule="exact"/>
              <w:rPr>
                <w:rFonts w:ascii="Arial"/>
                <w:sz w:val="19"/>
              </w:rPr>
            </w:pPr>
            <w:r/>
          </w:p>
        </w:tc>
      </w:tr>
      <w:tr>
        <w:trPr>
          <w:trHeight w:val="230" w:hRule="atLeast"/>
        </w:trPr>
        <w:tc>
          <w:tcPr>
            <w:tcW w:w="963" w:type="dxa"/>
            <w:vAlign w:val="top"/>
            <w:vMerge w:val="restart"/>
            <w:tcBorders>
              <w:bottom w:val="nil"/>
            </w:tcBorders>
          </w:tcPr>
          <w:p>
            <w:pPr>
              <w:pStyle w:val="TableText"/>
              <w:ind w:left="54"/>
              <w:spacing w:before="175" w:line="220" w:lineRule="auto"/>
              <w:rPr>
                <w:sz w:val="15"/>
                <w:szCs w:val="15"/>
              </w:rPr>
            </w:pPr>
            <w:r>
              <w:rPr>
                <w:sz w:val="15"/>
                <w:szCs w:val="15"/>
                <w:spacing w:val="6"/>
              </w:rPr>
              <w:t>美团</w:t>
            </w:r>
          </w:p>
        </w:tc>
        <w:tc>
          <w:tcPr>
            <w:tcW w:w="659" w:type="dxa"/>
            <w:vAlign w:val="top"/>
            <w:vMerge w:val="restart"/>
            <w:tcBorders>
              <w:bottom w:val="nil"/>
            </w:tcBorders>
          </w:tcPr>
          <w:p>
            <w:pPr>
              <w:pStyle w:val="TableText"/>
              <w:ind w:left="201"/>
              <w:spacing w:before="103" w:line="184" w:lineRule="auto"/>
              <w:rPr>
                <w:sz w:val="15"/>
                <w:szCs w:val="15"/>
              </w:rPr>
            </w:pPr>
            <w:r>
              <w:rPr>
                <w:sz w:val="15"/>
                <w:szCs w:val="15"/>
                <w:spacing w:val="-6"/>
              </w:rPr>
              <w:t>1-3</w:t>
            </w:r>
          </w:p>
        </w:tc>
        <w:tc>
          <w:tcPr>
            <w:shd w:val="clear" w:fill="444444"/>
            <w:tcW w:w="659" w:type="dxa"/>
            <w:vAlign w:val="top"/>
            <w:gridSpan w:val="2"/>
            <w:vMerge w:val="restart"/>
            <w:tcBorders>
              <w:bottom w:val="nil"/>
            </w:tcBorders>
          </w:tcPr>
          <w:p>
            <w:pPr>
              <w:spacing w:line="312" w:lineRule="auto"/>
              <w:rPr>
                <w:rFonts w:ascii="Arial"/>
                <w:sz w:val="21"/>
              </w:rPr>
            </w:pPr>
            <w:r/>
          </w:p>
          <w:p>
            <w:pPr>
              <w:pStyle w:val="TableText"/>
              <w:ind w:left="202"/>
              <w:spacing w:before="49" w:line="111" w:lineRule="exact"/>
              <w:rPr>
                <w:sz w:val="15"/>
                <w:szCs w:val="15"/>
              </w:rPr>
            </w:pPr>
            <w:r>
              <w:rPr>
                <w:sz w:val="15"/>
                <w:szCs w:val="15"/>
                <w:spacing w:val="-3"/>
                <w:position w:val="-2"/>
              </w:rPr>
              <w:t>2-1</w:t>
            </w:r>
          </w:p>
        </w:tc>
        <w:tc>
          <w:tcPr>
            <w:shd w:val="clear" w:fill="404040"/>
            <w:tcW w:w="230" w:type="dxa"/>
            <w:vAlign w:val="top"/>
          </w:tcPr>
          <w:p>
            <w:pPr>
              <w:spacing w:line="220" w:lineRule="exact"/>
              <w:rPr>
                <w:rFonts w:ascii="Arial"/>
                <w:sz w:val="19"/>
              </w:rPr>
            </w:pPr>
            <w:r/>
          </w:p>
        </w:tc>
        <w:tc>
          <w:tcPr>
            <w:tcW w:w="649" w:type="dxa"/>
            <w:vAlign w:val="top"/>
          </w:tcPr>
          <w:p>
            <w:pPr>
              <w:spacing w:line="220" w:lineRule="exact"/>
              <w:rPr>
                <w:rFonts w:ascii="Arial"/>
                <w:sz w:val="19"/>
              </w:rPr>
            </w:pPr>
            <w:r/>
          </w:p>
        </w:tc>
        <w:tc>
          <w:tcPr>
            <w:shd w:val="clear" w:fill="404040"/>
            <w:tcW w:w="879" w:type="dxa"/>
            <w:vAlign w:val="top"/>
            <w:gridSpan w:val="4"/>
          </w:tcPr>
          <w:p>
            <w:pPr>
              <w:pStyle w:val="TableText"/>
              <w:ind w:left="654"/>
              <w:spacing w:before="83" w:line="168" w:lineRule="auto"/>
              <w:rPr>
                <w:sz w:val="15"/>
                <w:szCs w:val="15"/>
              </w:rPr>
            </w:pPr>
            <w:r>
              <w:rPr>
                <w:sz w:val="15"/>
                <w:szCs w:val="15"/>
                <w:spacing w:val="-5"/>
              </w:rPr>
              <w:t>3-</w:t>
            </w:r>
          </w:p>
        </w:tc>
        <w:tc>
          <w:tcPr>
            <w:shd w:val="clear" w:fill="3E3E3E"/>
            <w:tcW w:w="659" w:type="dxa"/>
            <w:vAlign w:val="top"/>
            <w:vMerge w:val="restart"/>
            <w:tcBorders>
              <w:bottom w:val="nil"/>
            </w:tcBorders>
          </w:tcPr>
          <w:p>
            <w:pPr>
              <w:rPr>
                <w:rFonts w:ascii="Arial"/>
                <w:sz w:val="21"/>
              </w:rPr>
            </w:pPr>
            <w:r/>
          </w:p>
        </w:tc>
        <w:tc>
          <w:tcPr>
            <w:tcW w:w="868" w:type="dxa"/>
            <w:vAlign w:val="top"/>
            <w:gridSpan w:val="2"/>
          </w:tcPr>
          <w:p>
            <w:pPr>
              <w:spacing w:line="220" w:lineRule="exact"/>
              <w:rPr>
                <w:rFonts w:ascii="Arial"/>
                <w:sz w:val="19"/>
              </w:rPr>
            </w:pPr>
            <w:r/>
          </w:p>
        </w:tc>
        <w:tc>
          <w:tcPr>
            <w:shd w:val="clear" w:fill="404040"/>
            <w:tcW w:w="1753" w:type="dxa"/>
            <w:vAlign w:val="top"/>
            <w:gridSpan w:val="4"/>
          </w:tcPr>
          <w:p>
            <w:pPr>
              <w:pStyle w:val="TableText"/>
              <w:ind w:left="758"/>
              <w:spacing w:before="83" w:line="168" w:lineRule="auto"/>
              <w:rPr>
                <w:sz w:val="15"/>
                <w:szCs w:val="15"/>
              </w:rPr>
            </w:pPr>
            <w:r>
              <w:rPr>
                <w:sz w:val="15"/>
                <w:szCs w:val="15"/>
                <w:spacing w:val="-3"/>
              </w:rPr>
              <w:t>3-3</w:t>
            </w:r>
          </w:p>
        </w:tc>
      </w:tr>
      <w:tr>
        <w:trPr>
          <w:trHeight w:val="244" w:hRule="atLeast"/>
        </w:trPr>
        <w:tc>
          <w:tcPr>
            <w:tcW w:w="963" w:type="dxa"/>
            <w:vAlign w:val="top"/>
            <w:vMerge w:val="continue"/>
            <w:tcBorders>
              <w:top w:val="nil"/>
            </w:tcBorders>
          </w:tcPr>
          <w:p>
            <w:pPr>
              <w:rPr>
                <w:rFonts w:ascii="Arial"/>
                <w:sz w:val="21"/>
              </w:rPr>
            </w:pPr>
            <w:r/>
          </w:p>
        </w:tc>
        <w:tc>
          <w:tcPr>
            <w:tcW w:w="659" w:type="dxa"/>
            <w:vAlign w:val="top"/>
            <w:vMerge w:val="continue"/>
            <w:tcBorders>
              <w:top w:val="nil"/>
            </w:tcBorders>
          </w:tcPr>
          <w:p>
            <w:pPr>
              <w:rPr>
                <w:rFonts w:ascii="Arial"/>
                <w:sz w:val="21"/>
              </w:rPr>
            </w:pPr>
            <w:r/>
          </w:p>
        </w:tc>
        <w:tc>
          <w:tcPr>
            <w:tcW w:w="659" w:type="dxa"/>
            <w:vAlign w:val="top"/>
            <w:gridSpan w:val="2"/>
            <w:vMerge w:val="continue"/>
            <w:tcBorders>
              <w:top w:val="nil"/>
            </w:tcBorders>
          </w:tcPr>
          <w:p>
            <w:pPr>
              <w:rPr>
                <w:rFonts w:ascii="Arial"/>
                <w:sz w:val="21"/>
              </w:rPr>
            </w:pPr>
            <w:r/>
          </w:p>
        </w:tc>
        <w:tc>
          <w:tcPr>
            <w:shd w:val="clear" w:fill="404040"/>
            <w:tcW w:w="879" w:type="dxa"/>
            <w:vAlign w:val="top"/>
            <w:gridSpan w:val="2"/>
          </w:tcPr>
          <w:p>
            <w:pPr>
              <w:pStyle w:val="TableText"/>
              <w:spacing w:before="94" w:line="172" w:lineRule="auto"/>
              <w:jc w:val="right"/>
              <w:rPr>
                <w:sz w:val="15"/>
                <w:szCs w:val="15"/>
              </w:rPr>
            </w:pPr>
            <w:r>
              <w:rPr>
                <w:sz w:val="15"/>
                <w:szCs w:val="15"/>
                <w:spacing w:val="-18"/>
                <w:w w:val="99"/>
              </w:rPr>
              <w:t>2</w:t>
            </w:r>
            <w:r>
              <w:rPr>
                <w:sz w:val="15"/>
                <w:szCs w:val="15"/>
                <w:spacing w:val="-6"/>
                <w:w w:val="99"/>
              </w:rPr>
              <w:t>-</w:t>
            </w:r>
          </w:p>
        </w:tc>
        <w:tc>
          <w:tcPr>
            <w:shd w:val="clear" w:fill="404040"/>
            <w:tcW w:w="659" w:type="dxa"/>
            <w:vAlign w:val="top"/>
            <w:gridSpan w:val="3"/>
          </w:tcPr>
          <w:p>
            <w:pPr>
              <w:pStyle w:val="TableText"/>
              <w:ind w:left="14"/>
              <w:spacing w:before="94" w:line="172" w:lineRule="auto"/>
              <w:rPr>
                <w:sz w:val="15"/>
                <w:szCs w:val="15"/>
              </w:rPr>
            </w:pPr>
            <w:r>
              <w:rPr>
                <w:sz w:val="15"/>
                <w:szCs w:val="15"/>
              </w:rPr>
              <w:t>3</w:t>
            </w:r>
          </w:p>
        </w:tc>
        <w:tc>
          <w:tcPr>
            <w:tcW w:w="220" w:type="dxa"/>
            <w:vAlign w:val="top"/>
          </w:tcPr>
          <w:p>
            <w:pPr>
              <w:spacing w:line="234" w:lineRule="exact"/>
              <w:rPr>
                <w:rFonts w:ascii="Arial"/>
                <w:sz w:val="20"/>
              </w:rPr>
            </w:pPr>
            <w:r/>
          </w:p>
        </w:tc>
        <w:tc>
          <w:tcPr>
            <w:tcW w:w="659" w:type="dxa"/>
            <w:vAlign w:val="top"/>
            <w:vMerge w:val="continue"/>
            <w:tcBorders>
              <w:top w:val="nil"/>
            </w:tcBorders>
          </w:tcPr>
          <w:p>
            <w:pPr>
              <w:rPr>
                <w:rFonts w:ascii="Arial"/>
                <w:sz w:val="21"/>
              </w:rPr>
            </w:pPr>
            <w:r/>
          </w:p>
        </w:tc>
        <w:tc>
          <w:tcPr>
            <w:shd w:val="clear" w:fill="3F3F3F"/>
            <w:tcW w:w="1538" w:type="dxa"/>
            <w:vAlign w:val="top"/>
            <w:gridSpan w:val="5"/>
          </w:tcPr>
          <w:p>
            <w:pPr>
              <w:pStyle w:val="TableText"/>
              <w:ind w:left="366"/>
              <w:spacing w:before="94" w:line="172" w:lineRule="auto"/>
              <w:rPr>
                <w:sz w:val="15"/>
                <w:szCs w:val="15"/>
              </w:rPr>
            </w:pPr>
            <w:r>
              <w:rPr>
                <w:sz w:val="15"/>
                <w:szCs w:val="15"/>
                <w:spacing w:val="-3"/>
              </w:rPr>
              <w:t>3-2</w:t>
            </w:r>
          </w:p>
        </w:tc>
        <w:tc>
          <w:tcPr>
            <w:tcW w:w="1083" w:type="dxa"/>
            <w:vAlign w:val="top"/>
          </w:tcPr>
          <w:p>
            <w:pPr>
              <w:spacing w:line="234" w:lineRule="exact"/>
              <w:rPr>
                <w:rFonts w:ascii="Arial"/>
                <w:sz w:val="20"/>
              </w:rPr>
            </w:pPr>
            <w:r/>
          </w:p>
        </w:tc>
      </w:tr>
    </w:tbl>
    <w:p>
      <w:pPr>
        <w:ind w:right="2" w:firstLine="419"/>
        <w:spacing w:before="233" w:line="334" w:lineRule="auto"/>
        <w:jc w:val="both"/>
        <w:rPr>
          <w:rFonts w:ascii="SimSun" w:hAnsi="SimSun" w:eastAsia="SimSun" w:cs="SimSun"/>
          <w:sz w:val="21"/>
          <w:szCs w:val="21"/>
        </w:rPr>
      </w:pPr>
      <w:r>
        <w:rPr>
          <w:rFonts w:ascii="SimSun" w:hAnsi="SimSun" w:eastAsia="SimSun" w:cs="SimSun"/>
          <w:sz w:val="21"/>
          <w:szCs w:val="21"/>
          <w:spacing w:val="1"/>
        </w:rPr>
        <w:t>以腾讯为例，</w:t>
      </w:r>
      <w:r>
        <w:rPr>
          <w:rFonts w:ascii="SimSun" w:hAnsi="SimSun" w:eastAsia="SimSun" w:cs="SimSun"/>
          <w:sz w:val="21"/>
          <w:szCs w:val="21"/>
          <w:spacing w:val="69"/>
        </w:rPr>
        <w:t xml:space="preserve"> </w:t>
      </w:r>
      <w:r>
        <w:rPr>
          <w:rFonts w:ascii="SimSun" w:hAnsi="SimSun" w:eastAsia="SimSun" w:cs="SimSun"/>
          <w:sz w:val="21"/>
          <w:szCs w:val="21"/>
          <w:spacing w:val="1"/>
        </w:rPr>
        <w:t>一般情况下，应届本科生在腾讯入职的级别会定为4级。在7 </w:t>
      </w:r>
      <w:r>
        <w:rPr>
          <w:rFonts w:ascii="SimSun" w:hAnsi="SimSun" w:eastAsia="SimSun" w:cs="SimSun"/>
          <w:sz w:val="21"/>
          <w:szCs w:val="21"/>
          <w:spacing w:val="-5"/>
        </w:rPr>
        <w:t>级之前，腾讯的职级晋升是相对容易的，只要绩效不是太差，</w:t>
      </w:r>
      <w:r>
        <w:rPr>
          <w:rFonts w:ascii="SimSun" w:hAnsi="SimSun" w:eastAsia="SimSun" w:cs="SimSun"/>
          <w:sz w:val="21"/>
          <w:szCs w:val="21"/>
          <w:spacing w:val="73"/>
        </w:rPr>
        <w:t xml:space="preserve"> </w:t>
      </w:r>
      <w:r>
        <w:rPr>
          <w:rFonts w:ascii="SimSun" w:hAnsi="SimSun" w:eastAsia="SimSun" w:cs="SimSun"/>
          <w:sz w:val="21"/>
          <w:szCs w:val="21"/>
          <w:spacing w:val="-5"/>
        </w:rPr>
        <w:t>一般半年到一年可 </w:t>
      </w:r>
      <w:r>
        <w:rPr>
          <w:rFonts w:ascii="SimSun" w:hAnsi="SimSun" w:eastAsia="SimSun" w:cs="SimSun"/>
          <w:sz w:val="21"/>
          <w:szCs w:val="21"/>
          <w:spacing w:val="6"/>
        </w:rPr>
        <w:t>以晋升一级。而从7级升8级则会有一定的难度，有的职位需要</w:t>
      </w:r>
      <w:r>
        <w:rPr>
          <w:rFonts w:ascii="SimSun" w:hAnsi="SimSun" w:eastAsia="SimSun" w:cs="SimSun"/>
          <w:sz w:val="21"/>
          <w:szCs w:val="21"/>
          <w:spacing w:val="5"/>
        </w:rPr>
        <w:t>经过专业委员会 </w:t>
      </w:r>
      <w:r>
        <w:rPr>
          <w:rFonts w:ascii="SimSun" w:hAnsi="SimSun" w:eastAsia="SimSun" w:cs="SimSun"/>
          <w:sz w:val="21"/>
          <w:szCs w:val="21"/>
        </w:rPr>
        <w:t>评审并有一定比例的淘汰率；8级升9级被认为是一道分水岭</w:t>
      </w:r>
      <w:r>
        <w:rPr>
          <w:rFonts w:ascii="SimSun" w:hAnsi="SimSun" w:eastAsia="SimSun" w:cs="SimSun"/>
          <w:sz w:val="21"/>
          <w:szCs w:val="21"/>
          <w:spacing w:val="-1"/>
        </w:rPr>
        <w:t>，难度成倍加大，有</w:t>
      </w:r>
      <w:r>
        <w:rPr>
          <w:rFonts w:ascii="SimSun" w:hAnsi="SimSun" w:eastAsia="SimSun" w:cs="SimSun"/>
          <w:sz w:val="21"/>
          <w:szCs w:val="21"/>
        </w:rPr>
        <w:t xml:space="preserve">  </w:t>
      </w:r>
      <w:r>
        <w:rPr>
          <w:rFonts w:ascii="SimSun" w:hAnsi="SimSun" w:eastAsia="SimSun" w:cs="SimSun"/>
          <w:sz w:val="21"/>
          <w:szCs w:val="21"/>
        </w:rPr>
        <w:t>很多员工在8级会停留几年之久。另外，9级也是腾讯内</w:t>
      </w:r>
      <w:r>
        <w:rPr>
          <w:rFonts w:ascii="SimSun" w:hAnsi="SimSun" w:eastAsia="SimSun" w:cs="SimSun"/>
          <w:sz w:val="21"/>
          <w:szCs w:val="21"/>
          <w:spacing w:val="-1"/>
        </w:rPr>
        <w:t>部晋升为基层管理者——</w:t>
      </w:r>
      <w:r>
        <w:rPr>
          <w:rFonts w:ascii="SimSun" w:hAnsi="SimSun" w:eastAsia="SimSun" w:cs="SimSun"/>
          <w:sz w:val="21"/>
          <w:szCs w:val="21"/>
        </w:rPr>
        <w:t xml:space="preserve">  </w:t>
      </w:r>
      <w:r>
        <w:rPr>
          <w:rFonts w:ascii="SimSun" w:hAnsi="SimSun" w:eastAsia="SimSun" w:cs="SimSun"/>
          <w:sz w:val="21"/>
          <w:szCs w:val="21"/>
          <w:spacing w:val="12"/>
        </w:rPr>
        <w:t>组长的必要条件。腾讯的7级员工，大约的工作年限应该是2～3年，从表2-2</w:t>
      </w:r>
      <w:r>
        <w:rPr>
          <w:rFonts w:ascii="SimSun" w:hAnsi="SimSun" w:eastAsia="SimSun" w:cs="SimSun"/>
          <w:sz w:val="21"/>
          <w:szCs w:val="21"/>
        </w:rPr>
        <w:t xml:space="preserve"> </w:t>
      </w:r>
      <w:r>
        <w:rPr>
          <w:rFonts w:ascii="SimSun" w:hAnsi="SimSun" w:eastAsia="SimSun" w:cs="SimSun"/>
          <w:sz w:val="21"/>
          <w:szCs w:val="21"/>
          <w:spacing w:val="-7"/>
        </w:rPr>
        <w:t>中可知，其年薪最高达30万元人民币。</w:t>
      </w:r>
      <w:r>
        <w:rPr>
          <w:rFonts w:ascii="SimSun" w:hAnsi="SimSun" w:eastAsia="SimSun" w:cs="SimSun"/>
          <w:sz w:val="21"/>
          <w:szCs w:val="21"/>
          <w:spacing w:val="41"/>
        </w:rPr>
        <w:t xml:space="preserve"> </w:t>
      </w:r>
      <w:r>
        <w:rPr>
          <w:rFonts w:ascii="SimSun" w:hAnsi="SimSun" w:eastAsia="SimSun" w:cs="SimSun"/>
          <w:sz w:val="21"/>
          <w:szCs w:val="21"/>
          <w:spacing w:val="-7"/>
        </w:rPr>
        <w:t>一个工作2～3年的员工可以</w:t>
      </w:r>
      <w:r>
        <w:rPr>
          <w:rFonts w:ascii="SimSun" w:hAnsi="SimSun" w:eastAsia="SimSun" w:cs="SimSun"/>
          <w:sz w:val="21"/>
          <w:szCs w:val="21"/>
          <w:spacing w:val="-8"/>
        </w:rPr>
        <w:t>获得如此年薪，</w:t>
      </w:r>
    </w:p>
    <w:p>
      <w:pPr>
        <w:spacing w:before="1" w:line="219" w:lineRule="auto"/>
        <w:rPr>
          <w:rFonts w:ascii="SimSun" w:hAnsi="SimSun" w:eastAsia="SimSun" w:cs="SimSun"/>
          <w:sz w:val="21"/>
          <w:szCs w:val="21"/>
        </w:rPr>
      </w:pPr>
      <w:r>
        <w:rPr>
          <w:rFonts w:ascii="SimSun" w:hAnsi="SimSun" w:eastAsia="SimSun" w:cs="SimSun"/>
          <w:sz w:val="21"/>
          <w:szCs w:val="21"/>
          <w:spacing w:val="-7"/>
        </w:rPr>
        <w:t>在大多数行业中还是相对较高的。</w:t>
      </w:r>
    </w:p>
    <w:p>
      <w:pPr>
        <w:ind w:right="60" w:firstLine="419"/>
        <w:spacing w:before="201" w:line="334" w:lineRule="auto"/>
        <w:jc w:val="both"/>
        <w:rPr>
          <w:rFonts w:ascii="SimSun" w:hAnsi="SimSun" w:eastAsia="SimSun" w:cs="SimSun"/>
          <w:sz w:val="21"/>
          <w:szCs w:val="21"/>
        </w:rPr>
      </w:pPr>
      <w:r>
        <w:rPr>
          <w:rFonts w:ascii="SimSun" w:hAnsi="SimSun" w:eastAsia="SimSun" w:cs="SimSun"/>
          <w:sz w:val="21"/>
          <w:szCs w:val="21"/>
          <w:spacing w:val="7"/>
        </w:rPr>
        <w:t>笔者见过不少中小企业的管理者，他们希望借助数字化的能力使公司的业</w:t>
      </w:r>
      <w:r>
        <w:rPr>
          <w:rFonts w:ascii="SimSun" w:hAnsi="SimSun" w:eastAsia="SimSun" w:cs="SimSun"/>
          <w:sz w:val="21"/>
          <w:szCs w:val="21"/>
          <w:spacing w:val="12"/>
        </w:rPr>
        <w:t xml:space="preserve"> </w:t>
      </w:r>
      <w:r>
        <w:rPr>
          <w:rFonts w:ascii="SimSun" w:hAnsi="SimSun" w:eastAsia="SimSun" w:cs="SimSun"/>
          <w:sz w:val="21"/>
          <w:szCs w:val="21"/>
          <w:spacing w:val="9"/>
        </w:rPr>
        <w:t>务更上一层楼，但是对待人才却比较“节约”,不舍得多投入成本招聘更优秀</w:t>
      </w:r>
      <w:r>
        <w:rPr>
          <w:rFonts w:ascii="SimSun" w:hAnsi="SimSun" w:eastAsia="SimSun" w:cs="SimSun"/>
          <w:sz w:val="21"/>
          <w:szCs w:val="21"/>
          <w:spacing w:val="17"/>
        </w:rPr>
        <w:t xml:space="preserve"> </w:t>
      </w:r>
      <w:r>
        <w:rPr>
          <w:rFonts w:ascii="SimSun" w:hAnsi="SimSun" w:eastAsia="SimSun" w:cs="SimSun"/>
          <w:sz w:val="21"/>
          <w:szCs w:val="21"/>
          <w:spacing w:val="9"/>
        </w:rPr>
        <w:t>的团队管理人员，于是让公司的运营总监或者</w:t>
      </w:r>
      <w:r>
        <w:rPr>
          <w:rFonts w:ascii="SimSun" w:hAnsi="SimSun" w:eastAsia="SimSun" w:cs="SimSun"/>
          <w:sz w:val="21"/>
          <w:szCs w:val="21"/>
          <w:spacing w:val="-45"/>
        </w:rPr>
        <w:t xml:space="preserve"> </w:t>
      </w:r>
      <w:r>
        <w:rPr>
          <w:rFonts w:ascii="Times New Roman" w:hAnsi="Times New Roman" w:eastAsia="Times New Roman" w:cs="Times New Roman"/>
          <w:sz w:val="21"/>
          <w:szCs w:val="21"/>
        </w:rPr>
        <w:t>CMO</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9"/>
        </w:rPr>
        <w:t>来</w:t>
      </w:r>
      <w:r>
        <w:rPr>
          <w:rFonts w:ascii="SimSun" w:hAnsi="SimSun" w:eastAsia="SimSun" w:cs="SimSun"/>
          <w:sz w:val="21"/>
          <w:szCs w:val="21"/>
          <w:spacing w:val="8"/>
        </w:rPr>
        <w:t>管理数字化团队。而运</w:t>
      </w:r>
      <w:r>
        <w:rPr>
          <w:rFonts w:ascii="SimSun" w:hAnsi="SimSun" w:eastAsia="SimSun" w:cs="SimSun"/>
          <w:sz w:val="21"/>
          <w:szCs w:val="21"/>
        </w:rPr>
        <w:t xml:space="preserve"> </w:t>
      </w:r>
      <w:r>
        <w:rPr>
          <w:rFonts w:ascii="SimSun" w:hAnsi="SimSun" w:eastAsia="SimSun" w:cs="SimSun"/>
          <w:sz w:val="21"/>
          <w:szCs w:val="21"/>
          <w:spacing w:val="10"/>
        </w:rPr>
        <w:t>营总监或</w:t>
      </w:r>
      <w:r>
        <w:rPr>
          <w:rFonts w:ascii="Times New Roman" w:hAnsi="Times New Roman" w:eastAsia="Times New Roman" w:cs="Times New Roman"/>
          <w:sz w:val="21"/>
          <w:szCs w:val="21"/>
        </w:rPr>
        <w:t>CMO</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0"/>
        </w:rPr>
        <w:t>可能是做市场出身的，完全不懂数字化，更加不理解互联网思</w:t>
      </w:r>
    </w:p>
    <w:p>
      <w:pPr>
        <w:spacing w:line="219" w:lineRule="auto"/>
        <w:rPr>
          <w:rFonts w:ascii="SimSun" w:hAnsi="SimSun" w:eastAsia="SimSun" w:cs="SimSun"/>
          <w:sz w:val="21"/>
          <w:szCs w:val="21"/>
        </w:rPr>
      </w:pPr>
      <w:r>
        <w:rPr>
          <w:rFonts w:ascii="SimSun" w:hAnsi="SimSun" w:eastAsia="SimSun" w:cs="SimSun"/>
          <w:sz w:val="21"/>
          <w:szCs w:val="21"/>
          <w:spacing w:val="7"/>
        </w:rPr>
        <w:t>维；同时，团队中的大部分成员是</w:t>
      </w:r>
      <w:r>
        <w:rPr>
          <w:rFonts w:ascii="SimSun" w:hAnsi="SimSun" w:eastAsia="SimSun" w:cs="SimSun"/>
          <w:sz w:val="21"/>
          <w:szCs w:val="21"/>
          <w:spacing w:val="-40"/>
        </w:rPr>
        <w:t xml:space="preserve"> </w:t>
      </w:r>
      <w:r>
        <w:rPr>
          <w:rFonts w:ascii="Times New Roman" w:hAnsi="Times New Roman" w:eastAsia="Times New Roman" w:cs="Times New Roman"/>
          <w:sz w:val="21"/>
          <w:szCs w:val="21"/>
        </w:rPr>
        <w:t>HR</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不断压低薪酬招过来的较初级的开发工</w:t>
      </w:r>
    </w:p>
    <w:p>
      <w:pPr>
        <w:spacing w:line="219" w:lineRule="auto"/>
        <w:sectPr>
          <w:footerReference w:type="default" r:id="rId185"/>
          <w:pgSz w:w="8640" w:h="12560"/>
          <w:pgMar w:top="400" w:right="722" w:bottom="459" w:left="480" w:header="0" w:footer="252" w:gutter="0"/>
        </w:sectPr>
        <w:rPr>
          <w:rFonts w:ascii="SimSun" w:hAnsi="SimSun" w:eastAsia="SimSun" w:cs="SimSun"/>
          <w:sz w:val="21"/>
          <w:szCs w:val="21"/>
        </w:rPr>
      </w:pPr>
    </w:p>
    <w:p>
      <w:pPr>
        <w:spacing w:before="206" w:line="215" w:lineRule="auto"/>
        <w:rPr>
          <w:rFonts w:ascii="SimHei" w:hAnsi="SimHei" w:eastAsia="SimHei" w:cs="SimHei"/>
          <w:sz w:val="21"/>
          <w:szCs w:val="21"/>
        </w:rPr>
      </w:pPr>
      <w:r>
        <w:rPr>
          <w:rFonts w:ascii="SimHei" w:hAnsi="SimHei" w:eastAsia="SimHei" w:cs="SimHei"/>
          <w:sz w:val="21"/>
          <w:szCs w:val="21"/>
          <w:position w:val="-5"/>
        </w:rPr>
        <w:drawing>
          <wp:inline distT="0" distB="0" distL="0" distR="0">
            <wp:extent cx="6363" cy="139715"/>
            <wp:effectExtent l="0" t="0" r="0" b="0"/>
            <wp:docPr id="192" name="IM 192"/>
            <wp:cNvGraphicFramePr/>
            <a:graphic>
              <a:graphicData uri="http://schemas.openxmlformats.org/drawingml/2006/picture">
                <pic:pic>
                  <pic:nvPicPr>
                    <pic:cNvPr id="192" name="IM 192"/>
                    <pic:cNvPicPr/>
                  </pic:nvPicPr>
                  <pic:blipFill>
                    <a:blip r:embed="rId187"/>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36"/>
        </w:rPr>
        <w:t xml:space="preserve"> </w:t>
      </w:r>
      <w:r>
        <w:rPr>
          <w:rFonts w:ascii="SimHei" w:hAnsi="SimHei" w:eastAsia="SimHei" w:cs="SimHei"/>
          <w:sz w:val="21"/>
          <w:szCs w:val="21"/>
          <w:spacing w:val="-20"/>
          <w:w w:val="96"/>
        </w:rPr>
        <w:t>数字化思维：传统企业数字化转型指南</w:t>
      </w:r>
    </w:p>
    <w:p>
      <w:pPr>
        <w:pStyle w:val="BodyText"/>
        <w:spacing w:line="278" w:lineRule="auto"/>
        <w:rPr/>
      </w:pPr>
      <w:r/>
    </w:p>
    <w:p>
      <w:pPr>
        <w:pStyle w:val="BodyText"/>
        <w:spacing w:line="278" w:lineRule="auto"/>
        <w:rPr/>
      </w:pPr>
      <w:r/>
    </w:p>
    <w:p>
      <w:pPr>
        <w:ind w:left="10" w:right="58"/>
        <w:spacing w:before="69" w:line="334" w:lineRule="auto"/>
        <w:jc w:val="both"/>
        <w:rPr>
          <w:rFonts w:ascii="SimSun" w:hAnsi="SimSun" w:eastAsia="SimSun" w:cs="SimSun"/>
          <w:sz w:val="21"/>
          <w:szCs w:val="21"/>
        </w:rPr>
      </w:pPr>
      <w:r>
        <w:rPr>
          <w:rFonts w:ascii="SimSun" w:hAnsi="SimSun" w:eastAsia="SimSun" w:cs="SimSun"/>
          <w:sz w:val="21"/>
          <w:szCs w:val="21"/>
          <w:spacing w:val="6"/>
        </w:rPr>
        <w:t>程师，他们往往技术一般且缺乏好的研发习惯；另外，团队中可</w:t>
      </w:r>
      <w:r>
        <w:rPr>
          <w:rFonts w:ascii="SimSun" w:hAnsi="SimSun" w:eastAsia="SimSun" w:cs="SimSun"/>
          <w:sz w:val="21"/>
          <w:szCs w:val="21"/>
          <w:spacing w:val="5"/>
        </w:rPr>
        <w:t>能没有产品经</w:t>
      </w:r>
      <w:r>
        <w:rPr>
          <w:rFonts w:ascii="SimSun" w:hAnsi="SimSun" w:eastAsia="SimSun" w:cs="SimSun"/>
          <w:sz w:val="21"/>
          <w:szCs w:val="21"/>
        </w:rPr>
        <w:t xml:space="preserve"> </w:t>
      </w:r>
      <w:r>
        <w:rPr>
          <w:rFonts w:ascii="SimSun" w:hAnsi="SimSun" w:eastAsia="SimSun" w:cs="SimSun"/>
          <w:sz w:val="21"/>
          <w:szCs w:val="21"/>
          <w:spacing w:val="6"/>
        </w:rPr>
        <w:t>理，也没有产品运营人员，甚至没有设计师。这样的团队往往只</w:t>
      </w:r>
      <w:r>
        <w:rPr>
          <w:rFonts w:ascii="SimSun" w:hAnsi="SimSun" w:eastAsia="SimSun" w:cs="SimSun"/>
          <w:sz w:val="21"/>
          <w:szCs w:val="21"/>
          <w:spacing w:val="5"/>
        </w:rPr>
        <w:t>能勉强把数字</w:t>
      </w:r>
      <w:r>
        <w:rPr>
          <w:rFonts w:ascii="SimSun" w:hAnsi="SimSun" w:eastAsia="SimSun" w:cs="SimSun"/>
          <w:sz w:val="21"/>
          <w:szCs w:val="21"/>
        </w:rPr>
        <w:t xml:space="preserve"> </w:t>
      </w:r>
      <w:r>
        <w:rPr>
          <w:rFonts w:ascii="SimSun" w:hAnsi="SimSun" w:eastAsia="SimSun" w:cs="SimSun"/>
          <w:sz w:val="21"/>
          <w:szCs w:val="21"/>
          <w:spacing w:val="6"/>
        </w:rPr>
        <w:t>化产品做出来，其产品上线后往往才会发现产品的功能并不符</w:t>
      </w:r>
      <w:r>
        <w:rPr>
          <w:rFonts w:ascii="SimSun" w:hAnsi="SimSun" w:eastAsia="SimSun" w:cs="SimSun"/>
          <w:sz w:val="21"/>
          <w:szCs w:val="21"/>
          <w:spacing w:val="5"/>
        </w:rPr>
        <w:t>合用户需求，可</w:t>
      </w:r>
      <w:r>
        <w:rPr>
          <w:rFonts w:ascii="SimSun" w:hAnsi="SimSun" w:eastAsia="SimSun" w:cs="SimSun"/>
          <w:sz w:val="21"/>
          <w:szCs w:val="21"/>
        </w:rPr>
        <w:t xml:space="preserve"> </w:t>
      </w:r>
      <w:r>
        <w:rPr>
          <w:rFonts w:ascii="SimSun" w:hAnsi="SimSun" w:eastAsia="SimSun" w:cs="SimSun"/>
          <w:sz w:val="21"/>
          <w:szCs w:val="21"/>
          <w:spacing w:val="9"/>
        </w:rPr>
        <w:t>用性很差，并且可能会出现很多</w:t>
      </w:r>
      <w:r>
        <w:rPr>
          <w:rFonts w:ascii="SimSun" w:hAnsi="SimSun" w:eastAsia="SimSun" w:cs="SimSun"/>
          <w:sz w:val="21"/>
          <w:szCs w:val="21"/>
        </w:rPr>
        <w:t>bug</w:t>
      </w:r>
      <w:r>
        <w:rPr>
          <w:rFonts w:ascii="SimSun" w:hAnsi="SimSun" w:eastAsia="SimSun" w:cs="SimSun"/>
          <w:sz w:val="21"/>
          <w:szCs w:val="21"/>
          <w:spacing w:val="9"/>
        </w:rPr>
        <w:t>, 甚至会出现服务中断而影响用户使用的</w:t>
      </w:r>
    </w:p>
    <w:p>
      <w:pPr>
        <w:ind w:left="10"/>
        <w:spacing w:line="220" w:lineRule="auto"/>
        <w:rPr>
          <w:rFonts w:ascii="SimSun" w:hAnsi="SimSun" w:eastAsia="SimSun" w:cs="SimSun"/>
          <w:sz w:val="21"/>
          <w:szCs w:val="21"/>
        </w:rPr>
      </w:pPr>
      <w:r>
        <w:rPr>
          <w:rFonts w:ascii="SimSun" w:hAnsi="SimSun" w:eastAsia="SimSun" w:cs="SimSun"/>
          <w:sz w:val="21"/>
          <w:szCs w:val="21"/>
          <w:spacing w:val="-9"/>
        </w:rPr>
        <w:t>情况。</w:t>
      </w:r>
    </w:p>
    <w:p>
      <w:pPr>
        <w:ind w:left="10" w:right="60" w:firstLine="419"/>
        <w:spacing w:before="160" w:line="334" w:lineRule="auto"/>
        <w:rPr>
          <w:rFonts w:ascii="SimSun" w:hAnsi="SimSun" w:eastAsia="SimSun" w:cs="SimSun"/>
          <w:sz w:val="21"/>
          <w:szCs w:val="21"/>
        </w:rPr>
      </w:pPr>
      <w:r>
        <w:rPr>
          <w:rFonts w:ascii="SimSun" w:hAnsi="SimSun" w:eastAsia="SimSun" w:cs="SimSun"/>
          <w:sz w:val="21"/>
          <w:szCs w:val="21"/>
          <w:spacing w:val="-6"/>
        </w:rPr>
        <w:t>另外还有一种情况就是数字化业务整体上已经运</w:t>
      </w:r>
      <w:r>
        <w:rPr>
          <w:rFonts w:ascii="SimSun" w:hAnsi="SimSun" w:eastAsia="SimSun" w:cs="SimSun"/>
          <w:sz w:val="21"/>
          <w:szCs w:val="21"/>
          <w:spacing w:val="-7"/>
        </w:rPr>
        <w:t>转起来，相关团队人数众多，</w:t>
      </w:r>
      <w:r>
        <w:rPr>
          <w:rFonts w:ascii="SimSun" w:hAnsi="SimSun" w:eastAsia="SimSun" w:cs="SimSun"/>
          <w:sz w:val="21"/>
          <w:szCs w:val="21"/>
        </w:rPr>
        <w:t xml:space="preserve"> </w:t>
      </w:r>
      <w:r>
        <w:rPr>
          <w:rFonts w:ascii="SimSun" w:hAnsi="SimSun" w:eastAsia="SimSun" w:cs="SimSun"/>
          <w:sz w:val="21"/>
          <w:szCs w:val="21"/>
        </w:rPr>
        <w:t>但是由于一些人力资源层面的管控，导致团队缺乏层级和梯度</w:t>
      </w:r>
      <w:r>
        <w:rPr>
          <w:rFonts w:ascii="SimSun" w:hAnsi="SimSun" w:eastAsia="SimSun" w:cs="SimSun"/>
          <w:sz w:val="21"/>
          <w:szCs w:val="21"/>
          <w:spacing w:val="-1"/>
        </w:rPr>
        <w:t>。绝大多数团队成</w:t>
      </w:r>
      <w:r>
        <w:rPr>
          <w:rFonts w:ascii="SimSun" w:hAnsi="SimSun" w:eastAsia="SimSun" w:cs="SimSun"/>
          <w:sz w:val="21"/>
          <w:szCs w:val="21"/>
        </w:rPr>
        <w:t xml:space="preserve"> </w:t>
      </w:r>
      <w:r>
        <w:rPr>
          <w:rFonts w:ascii="SimSun" w:hAnsi="SimSun" w:eastAsia="SimSun" w:cs="SimSun"/>
          <w:sz w:val="21"/>
          <w:szCs w:val="21"/>
          <w:spacing w:val="-1"/>
        </w:rPr>
        <w:t>员都是基层的工程师或设计师，其能力只能达到日常研发的要求，团队整体缺乏</w:t>
      </w:r>
      <w:r>
        <w:rPr>
          <w:rFonts w:ascii="SimSun" w:hAnsi="SimSun" w:eastAsia="SimSun" w:cs="SimSun"/>
          <w:sz w:val="21"/>
          <w:szCs w:val="21"/>
          <w:spacing w:val="17"/>
        </w:rPr>
        <w:t xml:space="preserve"> </w:t>
      </w:r>
      <w:r>
        <w:rPr>
          <w:rFonts w:ascii="SimSun" w:hAnsi="SimSun" w:eastAsia="SimSun" w:cs="SimSun"/>
          <w:sz w:val="21"/>
          <w:szCs w:val="21"/>
        </w:rPr>
        <w:t>骨干以及可以合理把控业务和技术大方向的中高层人员</w:t>
      </w:r>
      <w:r>
        <w:rPr>
          <w:rFonts w:ascii="SimSun" w:hAnsi="SimSun" w:eastAsia="SimSun" w:cs="SimSun"/>
          <w:sz w:val="21"/>
          <w:szCs w:val="21"/>
          <w:spacing w:val="-1"/>
        </w:rPr>
        <w:t>。这种情况虽然是人力资</w:t>
      </w:r>
      <w:r>
        <w:rPr>
          <w:rFonts w:ascii="SimSun" w:hAnsi="SimSun" w:eastAsia="SimSun" w:cs="SimSun"/>
          <w:sz w:val="21"/>
          <w:szCs w:val="21"/>
        </w:rPr>
        <w:t xml:space="preserve"> </w:t>
      </w:r>
      <w:r>
        <w:rPr>
          <w:rFonts w:ascii="SimSun" w:hAnsi="SimSun" w:eastAsia="SimSun" w:cs="SimSun"/>
          <w:sz w:val="21"/>
          <w:szCs w:val="21"/>
        </w:rPr>
        <w:t>源管理层面的问题，但整体上依然可以认为是另外一种工程</w:t>
      </w:r>
      <w:r>
        <w:rPr>
          <w:rFonts w:ascii="SimSun" w:hAnsi="SimSun" w:eastAsia="SimSun" w:cs="SimSun"/>
          <w:sz w:val="21"/>
          <w:szCs w:val="21"/>
          <w:spacing w:val="-1"/>
        </w:rPr>
        <w:t>思维，即公司实际上</w:t>
      </w:r>
      <w:r>
        <w:rPr>
          <w:rFonts w:ascii="SimSun" w:hAnsi="SimSun" w:eastAsia="SimSun" w:cs="SimSun"/>
          <w:sz w:val="21"/>
          <w:szCs w:val="21"/>
        </w:rPr>
        <w:t xml:space="preserve"> </w:t>
      </w:r>
      <w:r>
        <w:rPr>
          <w:rFonts w:ascii="SimSun" w:hAnsi="SimSun" w:eastAsia="SimSun" w:cs="SimSun"/>
          <w:sz w:val="21"/>
          <w:szCs w:val="21"/>
          <w:spacing w:val="-2"/>
        </w:rPr>
        <w:t>是把这群员工当成类似于产业工人的人来对待。</w:t>
      </w:r>
      <w:r>
        <w:rPr>
          <w:rFonts w:ascii="SimSun" w:hAnsi="SimSun" w:eastAsia="SimSun" w:cs="SimSun"/>
          <w:sz w:val="21"/>
          <w:szCs w:val="21"/>
          <w:b/>
          <w:bCs/>
          <w:spacing w:val="-2"/>
        </w:rPr>
        <w:t>数字化业务并不是简单的生产，</w:t>
      </w:r>
      <w:r>
        <w:rPr>
          <w:rFonts w:ascii="SimSun" w:hAnsi="SimSun" w:eastAsia="SimSun" w:cs="SimSun"/>
          <w:sz w:val="21"/>
          <w:szCs w:val="21"/>
          <w:spacing w:val="10"/>
        </w:rPr>
        <w:t xml:space="preserve"> </w:t>
      </w:r>
      <w:r>
        <w:rPr>
          <w:rFonts w:ascii="SimSun" w:hAnsi="SimSun" w:eastAsia="SimSun" w:cs="SimSun"/>
          <w:sz w:val="21"/>
          <w:szCs w:val="21"/>
          <w:b/>
          <w:bCs/>
          <w:spacing w:val="-2"/>
        </w:rPr>
        <w:t>而是必须时刻创新、试错和迭代</w:t>
      </w:r>
      <w:r>
        <w:rPr>
          <w:rFonts w:ascii="SimSun" w:hAnsi="SimSun" w:eastAsia="SimSun" w:cs="SimSun"/>
          <w:sz w:val="21"/>
          <w:szCs w:val="21"/>
          <w:spacing w:val="-2"/>
        </w:rPr>
        <w:t>。所以相关团队除了要有能干活的人外，还</w:t>
      </w:r>
      <w:r>
        <w:rPr>
          <w:rFonts w:ascii="SimSun" w:hAnsi="SimSun" w:eastAsia="SimSun" w:cs="SimSun"/>
          <w:sz w:val="21"/>
          <w:szCs w:val="21"/>
          <w:spacing w:val="-3"/>
        </w:rPr>
        <w:t>必须</w:t>
      </w:r>
      <w:r>
        <w:rPr>
          <w:rFonts w:ascii="SimSun" w:hAnsi="SimSun" w:eastAsia="SimSun" w:cs="SimSun"/>
          <w:sz w:val="21"/>
          <w:szCs w:val="21"/>
        </w:rPr>
        <w:t xml:space="preserve"> </w:t>
      </w:r>
      <w:r>
        <w:rPr>
          <w:rFonts w:ascii="SimSun" w:hAnsi="SimSun" w:eastAsia="SimSun" w:cs="SimSun"/>
          <w:sz w:val="21"/>
          <w:szCs w:val="21"/>
        </w:rPr>
        <w:t>有足够的业务骨干在专业层面指导普通员工如何干活才</w:t>
      </w:r>
      <w:r>
        <w:rPr>
          <w:rFonts w:ascii="SimSun" w:hAnsi="SimSun" w:eastAsia="SimSun" w:cs="SimSun"/>
          <w:sz w:val="21"/>
          <w:szCs w:val="21"/>
          <w:spacing w:val="-1"/>
        </w:rPr>
        <w:t>会更好。同时还要有合适</w:t>
      </w:r>
      <w:r>
        <w:rPr>
          <w:rFonts w:ascii="SimSun" w:hAnsi="SimSun" w:eastAsia="SimSun" w:cs="SimSun"/>
          <w:sz w:val="21"/>
          <w:szCs w:val="21"/>
        </w:rPr>
        <w:t xml:space="preserve"> </w:t>
      </w:r>
      <w:r>
        <w:rPr>
          <w:rFonts w:ascii="SimSun" w:hAnsi="SimSun" w:eastAsia="SimSun" w:cs="SimSun"/>
          <w:sz w:val="21"/>
          <w:szCs w:val="21"/>
          <w:spacing w:val="-7"/>
        </w:rPr>
        <w:t>的中高层策划和管理人员时刻把控和修正产品和迭代的方向，并且大多数情况下，</w:t>
      </w:r>
      <w:r>
        <w:rPr>
          <w:rFonts w:ascii="SimSun" w:hAnsi="SimSun" w:eastAsia="SimSun" w:cs="SimSun"/>
          <w:sz w:val="21"/>
          <w:szCs w:val="21"/>
          <w:spacing w:val="16"/>
        </w:rPr>
        <w:t xml:space="preserve"> </w:t>
      </w:r>
      <w:r>
        <w:rPr>
          <w:rFonts w:ascii="SimSun" w:hAnsi="SimSun" w:eastAsia="SimSun" w:cs="SimSun"/>
          <w:sz w:val="21"/>
          <w:szCs w:val="21"/>
          <w:spacing w:val="-7"/>
        </w:rPr>
        <w:t>这些中高层策划和管理人员必须具有足够厚重的专业背景，不能是类似项目管理、</w:t>
      </w:r>
      <w:r>
        <w:rPr>
          <w:rFonts w:ascii="SimSun" w:hAnsi="SimSun" w:eastAsia="SimSun" w:cs="SimSun"/>
          <w:sz w:val="21"/>
          <w:szCs w:val="21"/>
          <w:spacing w:val="16"/>
        </w:rPr>
        <w:t xml:space="preserve"> </w:t>
      </w:r>
      <w:r>
        <w:rPr>
          <w:rFonts w:ascii="SimSun" w:hAnsi="SimSun" w:eastAsia="SimSun" w:cs="SimSun"/>
          <w:sz w:val="21"/>
          <w:szCs w:val="21"/>
          <w:spacing w:val="-1"/>
        </w:rPr>
        <w:t>战略甚至人力资源等纯管理背景出身。总体上讲，数字化团队不同层级的员工、</w:t>
      </w:r>
      <w:r>
        <w:rPr>
          <w:rFonts w:ascii="SimSun" w:hAnsi="SimSun" w:eastAsia="SimSun" w:cs="SimSun"/>
          <w:sz w:val="21"/>
          <w:szCs w:val="21"/>
          <w:spacing w:val="9"/>
        </w:rPr>
        <w:t xml:space="preserve"> </w:t>
      </w:r>
      <w:r>
        <w:rPr>
          <w:rFonts w:ascii="SimSun" w:hAnsi="SimSun" w:eastAsia="SimSun" w:cs="SimSun"/>
          <w:sz w:val="21"/>
          <w:szCs w:val="21"/>
        </w:rPr>
        <w:t>骨干和管理者之间除了有相应的专业技能、经验方面的</w:t>
      </w:r>
      <w:r>
        <w:rPr>
          <w:rFonts w:ascii="SimSun" w:hAnsi="SimSun" w:eastAsia="SimSun" w:cs="SimSun"/>
          <w:sz w:val="21"/>
          <w:szCs w:val="21"/>
          <w:spacing w:val="-1"/>
        </w:rPr>
        <w:t>分别之外，在一定程度上</w:t>
      </w:r>
      <w:r>
        <w:rPr>
          <w:rFonts w:ascii="SimSun" w:hAnsi="SimSun" w:eastAsia="SimSun" w:cs="SimSun"/>
          <w:sz w:val="21"/>
          <w:szCs w:val="21"/>
        </w:rPr>
        <w:t xml:space="preserve"> </w:t>
      </w:r>
      <w:r>
        <w:rPr>
          <w:rFonts w:ascii="SimSun" w:hAnsi="SimSun" w:eastAsia="SimSun" w:cs="SimSun"/>
          <w:sz w:val="21"/>
          <w:szCs w:val="21"/>
        </w:rPr>
        <w:t>还承担着不同类型的工作——不仅是干活快、慢，能不能解</w:t>
      </w:r>
      <w:r>
        <w:rPr>
          <w:rFonts w:ascii="SimSun" w:hAnsi="SimSun" w:eastAsia="SimSun" w:cs="SimSun"/>
          <w:sz w:val="21"/>
          <w:szCs w:val="21"/>
          <w:spacing w:val="-1"/>
        </w:rPr>
        <w:t>决技术难题或者经验</w:t>
      </w:r>
    </w:p>
    <w:p>
      <w:pPr>
        <w:ind w:left="10"/>
        <w:spacing w:line="220" w:lineRule="auto"/>
        <w:rPr>
          <w:rFonts w:ascii="SimSun" w:hAnsi="SimSun" w:eastAsia="SimSun" w:cs="SimSun"/>
          <w:sz w:val="21"/>
          <w:szCs w:val="21"/>
        </w:rPr>
      </w:pPr>
      <w:r>
        <w:rPr>
          <w:rFonts w:ascii="SimSun" w:hAnsi="SimSun" w:eastAsia="SimSun" w:cs="SimSun"/>
          <w:sz w:val="21"/>
          <w:szCs w:val="21"/>
          <w:spacing w:val="-7"/>
        </w:rPr>
        <w:t>多少的区别。</w:t>
      </w:r>
    </w:p>
    <w:p>
      <w:pPr>
        <w:ind w:left="10" w:right="2" w:firstLine="459"/>
        <w:spacing w:before="208" w:line="334" w:lineRule="auto"/>
        <w:jc w:val="both"/>
        <w:rPr>
          <w:rFonts w:ascii="SimSun" w:hAnsi="SimSun" w:eastAsia="SimSun" w:cs="SimSun"/>
          <w:sz w:val="21"/>
          <w:szCs w:val="21"/>
        </w:rPr>
      </w:pPr>
      <w:r>
        <w:rPr>
          <w:rFonts w:ascii="SimSun" w:hAnsi="SimSun" w:eastAsia="SimSun" w:cs="SimSun"/>
          <w:sz w:val="21"/>
          <w:szCs w:val="21"/>
        </w:rPr>
        <w:t>如果你是一家传统企业的管理者，如果你试图向数字化方向转型，那么你需</w:t>
      </w:r>
      <w:r>
        <w:rPr>
          <w:rFonts w:ascii="SimSun" w:hAnsi="SimSun" w:eastAsia="SimSun" w:cs="SimSun"/>
          <w:sz w:val="21"/>
          <w:szCs w:val="21"/>
          <w:spacing w:val="11"/>
        </w:rPr>
        <w:t xml:space="preserve"> </w:t>
      </w:r>
      <w:r>
        <w:rPr>
          <w:rFonts w:ascii="SimSun" w:hAnsi="SimSun" w:eastAsia="SimSun" w:cs="SimSun"/>
          <w:sz w:val="21"/>
          <w:szCs w:val="21"/>
        </w:rPr>
        <w:t>要根据公司战略，合理组建并管理合适的数字化团队。</w:t>
      </w:r>
      <w:r>
        <w:rPr>
          <w:rFonts w:ascii="SimSun" w:hAnsi="SimSun" w:eastAsia="SimSun" w:cs="SimSun"/>
          <w:sz w:val="21"/>
          <w:szCs w:val="21"/>
          <w:spacing w:val="-1"/>
        </w:rPr>
        <w:t>如果公司管理层认为在现</w:t>
      </w:r>
      <w:r>
        <w:rPr>
          <w:rFonts w:ascii="SimSun" w:hAnsi="SimSun" w:eastAsia="SimSun" w:cs="SimSun"/>
          <w:sz w:val="21"/>
          <w:szCs w:val="21"/>
        </w:rPr>
        <w:t xml:space="preserve"> </w:t>
      </w:r>
      <w:r>
        <w:rPr>
          <w:rFonts w:ascii="SimSun" w:hAnsi="SimSun" w:eastAsia="SimSun" w:cs="SimSun"/>
          <w:sz w:val="21"/>
          <w:szCs w:val="21"/>
          <w:spacing w:val="-3"/>
        </w:rPr>
        <w:t>阶段仅需要把数字化能力当作工具，使用类似“+互联网”</w:t>
      </w:r>
      <w:r>
        <w:rPr>
          <w:rFonts w:ascii="SimSun" w:hAnsi="SimSun" w:eastAsia="SimSun" w:cs="SimSun"/>
          <w:sz w:val="21"/>
          <w:szCs w:val="21"/>
          <w:spacing w:val="-4"/>
        </w:rPr>
        <w:t>的方式就可以保持竞争</w:t>
      </w:r>
      <w:r>
        <w:rPr>
          <w:rFonts w:ascii="SimSun" w:hAnsi="SimSun" w:eastAsia="SimSun" w:cs="SimSun"/>
          <w:sz w:val="21"/>
          <w:szCs w:val="21"/>
        </w:rPr>
        <w:t xml:space="preserve"> </w:t>
      </w:r>
      <w:r>
        <w:rPr>
          <w:rFonts w:ascii="SimSun" w:hAnsi="SimSun" w:eastAsia="SimSun" w:cs="SimSun"/>
          <w:sz w:val="21"/>
          <w:szCs w:val="21"/>
        </w:rPr>
        <w:t>优势的话，那么组建并维持一个相对低成本、能力一般的团</w:t>
      </w:r>
      <w:r>
        <w:rPr>
          <w:rFonts w:ascii="SimSun" w:hAnsi="SimSun" w:eastAsia="SimSun" w:cs="SimSun"/>
          <w:sz w:val="21"/>
          <w:szCs w:val="21"/>
          <w:spacing w:val="-1"/>
        </w:rPr>
        <w:t>队也未尝不可。但即</w:t>
      </w:r>
      <w:r>
        <w:rPr>
          <w:rFonts w:ascii="SimSun" w:hAnsi="SimSun" w:eastAsia="SimSun" w:cs="SimSun"/>
          <w:sz w:val="21"/>
          <w:szCs w:val="21"/>
        </w:rPr>
        <w:t xml:space="preserve"> </w:t>
      </w:r>
      <w:r>
        <w:rPr>
          <w:rFonts w:ascii="SimSun" w:hAnsi="SimSun" w:eastAsia="SimSun" w:cs="SimSun"/>
          <w:sz w:val="21"/>
          <w:szCs w:val="21"/>
        </w:rPr>
        <w:t>便如此，对数字化团队的整体投入很多时候也比传统业</w:t>
      </w:r>
      <w:r>
        <w:rPr>
          <w:rFonts w:ascii="SimSun" w:hAnsi="SimSun" w:eastAsia="SimSun" w:cs="SimSun"/>
          <w:sz w:val="21"/>
          <w:szCs w:val="21"/>
          <w:spacing w:val="-1"/>
        </w:rPr>
        <w:t>务团队更高。但是对于想</w:t>
      </w:r>
      <w:r>
        <w:rPr>
          <w:rFonts w:ascii="SimSun" w:hAnsi="SimSun" w:eastAsia="SimSun" w:cs="SimSun"/>
          <w:sz w:val="21"/>
          <w:szCs w:val="21"/>
        </w:rPr>
        <w:t xml:space="preserve"> </w:t>
      </w:r>
      <w:r>
        <w:rPr>
          <w:rFonts w:ascii="SimSun" w:hAnsi="SimSun" w:eastAsia="SimSun" w:cs="SimSun"/>
          <w:sz w:val="21"/>
          <w:szCs w:val="21"/>
        </w:rPr>
        <w:t>要深入做好数字化转型，甚至希望与互联网融合超越竞争</w:t>
      </w:r>
      <w:r>
        <w:rPr>
          <w:rFonts w:ascii="SimSun" w:hAnsi="SimSun" w:eastAsia="SimSun" w:cs="SimSun"/>
          <w:sz w:val="21"/>
          <w:szCs w:val="21"/>
          <w:spacing w:val="-1"/>
        </w:rPr>
        <w:t>对手的公司来说，这个</w:t>
      </w:r>
    </w:p>
    <w:p>
      <w:pPr>
        <w:ind w:left="10"/>
        <w:spacing w:line="218" w:lineRule="auto"/>
        <w:rPr>
          <w:rFonts w:ascii="SimSun" w:hAnsi="SimSun" w:eastAsia="SimSun" w:cs="SimSun"/>
          <w:sz w:val="21"/>
          <w:szCs w:val="21"/>
        </w:rPr>
      </w:pPr>
      <w:r>
        <w:rPr>
          <w:rFonts w:ascii="SimSun" w:hAnsi="SimSun" w:eastAsia="SimSun" w:cs="SimSun"/>
          <w:sz w:val="21"/>
          <w:szCs w:val="21"/>
          <w:spacing w:val="-6"/>
        </w:rPr>
        <w:t>投入可能要远远高于现有业务，并且持续的时间也会很久。</w:t>
      </w:r>
    </w:p>
    <w:p>
      <w:pPr>
        <w:spacing w:before="190" w:line="219" w:lineRule="auto"/>
        <w:jc w:val="right"/>
        <w:rPr>
          <w:rFonts w:ascii="SimSun" w:hAnsi="SimSun" w:eastAsia="SimSun" w:cs="SimSun"/>
          <w:sz w:val="21"/>
          <w:szCs w:val="21"/>
        </w:rPr>
      </w:pPr>
      <w:r>
        <w:rPr>
          <w:rFonts w:ascii="SimSun" w:hAnsi="SimSun" w:eastAsia="SimSun" w:cs="SimSun"/>
          <w:sz w:val="21"/>
          <w:szCs w:val="21"/>
          <w:spacing w:val="-2"/>
        </w:rPr>
        <w:t>总体上看，</w:t>
      </w:r>
      <w:r>
        <w:rPr>
          <w:rFonts w:ascii="SimSun" w:hAnsi="SimSun" w:eastAsia="SimSun" w:cs="SimSun"/>
          <w:sz w:val="21"/>
          <w:szCs w:val="21"/>
          <w:b/>
          <w:bCs/>
          <w:spacing w:val="-2"/>
        </w:rPr>
        <w:t>真正的数字化转型是一个“要花很多钱”的决定。</w:t>
      </w:r>
      <w:r>
        <w:rPr>
          <w:rFonts w:ascii="SimSun" w:hAnsi="SimSun" w:eastAsia="SimSun" w:cs="SimSun"/>
          <w:sz w:val="21"/>
          <w:szCs w:val="21"/>
          <w:spacing w:val="-2"/>
        </w:rPr>
        <w:t>因此，作为公</w:t>
      </w:r>
    </w:p>
    <w:p>
      <w:pPr>
        <w:spacing w:line="219" w:lineRule="auto"/>
        <w:sectPr>
          <w:footerReference w:type="default" r:id="rId186"/>
          <w:pgSz w:w="8640" w:h="12580"/>
          <w:pgMar w:top="400" w:right="614" w:bottom="347" w:left="609" w:header="0" w:footer="238" w:gutter="0"/>
        </w:sectPr>
        <w:rPr>
          <w:rFonts w:ascii="SimSun" w:hAnsi="SimSun" w:eastAsia="SimSun" w:cs="SimSun"/>
          <w:sz w:val="21"/>
          <w:szCs w:val="21"/>
        </w:rPr>
      </w:pPr>
    </w:p>
    <w:p>
      <w:pPr>
        <w:ind w:left="4230"/>
        <w:spacing w:before="137" w:line="222" w:lineRule="auto"/>
        <w:rPr>
          <w:rFonts w:ascii="SimHei" w:hAnsi="SimHei" w:eastAsia="SimHei" w:cs="SimHei"/>
          <w:sz w:val="21"/>
          <w:szCs w:val="21"/>
        </w:rPr>
      </w:pPr>
      <w:r>
        <w:rPr>
          <w:rFonts w:ascii="SimHei" w:hAnsi="SimHei" w:eastAsia="SimHei" w:cs="SimHei"/>
          <w:sz w:val="21"/>
          <w:szCs w:val="21"/>
          <w:spacing w:val="-15"/>
        </w:rPr>
        <w:t>第2章</w:t>
      </w:r>
      <w:r>
        <w:rPr>
          <w:rFonts w:ascii="SimHei" w:hAnsi="SimHei" w:eastAsia="SimHei" w:cs="SimHei"/>
          <w:sz w:val="21"/>
          <w:szCs w:val="21"/>
          <w:spacing w:val="-15"/>
        </w:rPr>
        <w:t xml:space="preserve"> </w:t>
      </w:r>
      <w:r>
        <w:rPr>
          <w:rFonts w:ascii="SimHei" w:hAnsi="SimHei" w:eastAsia="SimHei" w:cs="SimHei"/>
          <w:sz w:val="21"/>
          <w:szCs w:val="21"/>
          <w:spacing w:val="-15"/>
        </w:rPr>
        <w:t>战略：确定数字化的全局位置</w:t>
      </w:r>
    </w:p>
    <w:p>
      <w:pPr>
        <w:pStyle w:val="BodyText"/>
        <w:spacing w:line="273" w:lineRule="auto"/>
        <w:rPr/>
      </w:pPr>
      <w:r/>
    </w:p>
    <w:p>
      <w:pPr>
        <w:pStyle w:val="BodyText"/>
        <w:spacing w:line="273" w:lineRule="auto"/>
        <w:rPr/>
      </w:pPr>
      <w:r/>
    </w:p>
    <w:p>
      <w:pPr>
        <w:spacing w:before="69" w:line="391" w:lineRule="exact"/>
        <w:rPr>
          <w:rFonts w:ascii="SimSun" w:hAnsi="SimSun" w:eastAsia="SimSun" w:cs="SimSun"/>
          <w:sz w:val="21"/>
          <w:szCs w:val="21"/>
        </w:rPr>
      </w:pPr>
      <w:r>
        <w:rPr>
          <w:rFonts w:ascii="SimSun" w:hAnsi="SimSun" w:eastAsia="SimSun" w:cs="SimSun"/>
          <w:sz w:val="21"/>
          <w:szCs w:val="21"/>
          <w:spacing w:val="-9"/>
          <w:position w:val="13"/>
        </w:rPr>
        <w:t>司的管理者，</w:t>
      </w:r>
      <w:r>
        <w:rPr>
          <w:rFonts w:ascii="SimSun" w:hAnsi="SimSun" w:eastAsia="SimSun" w:cs="SimSun"/>
          <w:sz w:val="21"/>
          <w:szCs w:val="21"/>
          <w:spacing w:val="70"/>
          <w:position w:val="13"/>
        </w:rPr>
        <w:t xml:space="preserve"> </w:t>
      </w:r>
      <w:r>
        <w:rPr>
          <w:rFonts w:ascii="SimSun" w:hAnsi="SimSun" w:eastAsia="SimSun" w:cs="SimSun"/>
          <w:sz w:val="21"/>
          <w:szCs w:val="21"/>
          <w:spacing w:val="-9"/>
          <w:position w:val="13"/>
        </w:rPr>
        <w:t>一定要充分论证，理性决策。</w:t>
      </w:r>
      <w:r>
        <w:rPr>
          <w:rFonts w:ascii="SimSun" w:hAnsi="SimSun" w:eastAsia="SimSun" w:cs="SimSun"/>
          <w:sz w:val="21"/>
          <w:szCs w:val="21"/>
          <w:spacing w:val="42"/>
          <w:position w:val="13"/>
        </w:rPr>
        <w:t xml:space="preserve"> </w:t>
      </w:r>
      <w:r>
        <w:rPr>
          <w:rFonts w:ascii="SimSun" w:hAnsi="SimSun" w:eastAsia="SimSun" w:cs="SimSun"/>
          <w:sz w:val="21"/>
          <w:szCs w:val="21"/>
          <w:spacing w:val="-9"/>
          <w:position w:val="13"/>
        </w:rPr>
        <w:t>一且做出相应决策，就需要做好大投</w:t>
      </w:r>
    </w:p>
    <w:p>
      <w:pPr>
        <w:spacing w:line="220" w:lineRule="auto"/>
        <w:rPr>
          <w:rFonts w:ascii="SimSun" w:hAnsi="SimSun" w:eastAsia="SimSun" w:cs="SimSun"/>
          <w:sz w:val="21"/>
          <w:szCs w:val="21"/>
        </w:rPr>
      </w:pPr>
      <w:r>
        <w:rPr>
          <w:rFonts w:ascii="SimSun" w:hAnsi="SimSun" w:eastAsia="SimSun" w:cs="SimSun"/>
          <w:sz w:val="21"/>
          <w:szCs w:val="21"/>
          <w:spacing w:val="-10"/>
        </w:rPr>
        <w:t>入和长期投入的思想准备。</w:t>
      </w:r>
    </w:p>
    <w:p>
      <w:pPr>
        <w:ind w:left="402"/>
        <w:spacing w:before="294" w:line="221" w:lineRule="auto"/>
        <w:rPr>
          <w:rFonts w:ascii="SimHei" w:hAnsi="SimHei" w:eastAsia="SimHei" w:cs="SimHei"/>
          <w:sz w:val="21"/>
          <w:szCs w:val="21"/>
        </w:rPr>
      </w:pPr>
      <w:r>
        <w:rPr>
          <w:rFonts w:ascii="SimHei" w:hAnsi="SimHei" w:eastAsia="SimHei" w:cs="SimHei"/>
          <w:sz w:val="21"/>
          <w:szCs w:val="21"/>
          <w:b/>
          <w:bCs/>
          <w:spacing w:val="-7"/>
        </w:rPr>
        <w:t>管理方式不当</w:t>
      </w:r>
    </w:p>
    <w:p>
      <w:pPr>
        <w:ind w:right="8" w:firstLine="400"/>
        <w:spacing w:before="264" w:line="334" w:lineRule="auto"/>
        <w:rPr>
          <w:rFonts w:ascii="SimSun" w:hAnsi="SimSun" w:eastAsia="SimSun" w:cs="SimSun"/>
          <w:sz w:val="21"/>
          <w:szCs w:val="21"/>
        </w:rPr>
      </w:pPr>
      <w:r>
        <w:rPr>
          <w:rFonts w:ascii="SimSun" w:hAnsi="SimSun" w:eastAsia="SimSun" w:cs="SimSun"/>
          <w:sz w:val="21"/>
          <w:szCs w:val="21"/>
          <w:spacing w:val="1"/>
        </w:rPr>
        <w:t>最后一类常见的问题就是综合管理问题，这也是一个特别普遍的问题。很多</w:t>
      </w:r>
      <w:r>
        <w:rPr>
          <w:rFonts w:ascii="SimSun" w:hAnsi="SimSun" w:eastAsia="SimSun" w:cs="SimSun"/>
          <w:sz w:val="21"/>
          <w:szCs w:val="21"/>
          <w:spacing w:val="5"/>
        </w:rPr>
        <w:t xml:space="preserve"> </w:t>
      </w:r>
      <w:r>
        <w:rPr>
          <w:rFonts w:ascii="SimSun" w:hAnsi="SimSun" w:eastAsia="SimSun" w:cs="SimSun"/>
          <w:sz w:val="21"/>
          <w:szCs w:val="21"/>
        </w:rPr>
        <w:t>时候，传统企业的管理者习惯于用强管控的方式来管理企业，试图将所有工作指</w:t>
      </w:r>
      <w:r>
        <w:rPr>
          <w:rFonts w:ascii="SimSun" w:hAnsi="SimSun" w:eastAsia="SimSun" w:cs="SimSun"/>
          <w:sz w:val="21"/>
          <w:szCs w:val="21"/>
          <w:spacing w:val="12"/>
        </w:rPr>
        <w:t xml:space="preserve"> </w:t>
      </w:r>
      <w:r>
        <w:rPr>
          <w:rFonts w:ascii="SimSun" w:hAnsi="SimSun" w:eastAsia="SimSun" w:cs="SimSun"/>
          <w:sz w:val="21"/>
          <w:szCs w:val="21"/>
        </w:rPr>
        <w:t>标量化，对员工的行为和产出做细致的管控。从思维方式角度来看，这依然是一</w:t>
      </w:r>
    </w:p>
    <w:p>
      <w:pPr>
        <w:spacing w:line="220" w:lineRule="auto"/>
        <w:rPr>
          <w:rFonts w:ascii="SimSun" w:hAnsi="SimSun" w:eastAsia="SimSun" w:cs="SimSun"/>
          <w:sz w:val="21"/>
          <w:szCs w:val="21"/>
        </w:rPr>
      </w:pPr>
      <w:r>
        <w:rPr>
          <w:rFonts w:ascii="SimSun" w:hAnsi="SimSun" w:eastAsia="SimSun" w:cs="SimSun"/>
          <w:sz w:val="21"/>
          <w:szCs w:val="21"/>
          <w:spacing w:val="-6"/>
        </w:rPr>
        <w:t>种工程思维。</w:t>
      </w:r>
    </w:p>
    <w:p>
      <w:pPr>
        <w:ind w:right="12"/>
        <w:spacing w:before="148" w:line="389" w:lineRule="exact"/>
        <w:jc w:val="right"/>
        <w:rPr>
          <w:rFonts w:ascii="SimSun" w:hAnsi="SimSun" w:eastAsia="SimSun" w:cs="SimSun"/>
          <w:sz w:val="21"/>
          <w:szCs w:val="21"/>
        </w:rPr>
      </w:pPr>
      <w:r>
        <w:rPr>
          <w:rFonts w:ascii="SimSun" w:hAnsi="SimSun" w:eastAsia="SimSun" w:cs="SimSun"/>
          <w:sz w:val="21"/>
          <w:szCs w:val="21"/>
          <w:spacing w:val="1"/>
          <w:position w:val="13"/>
        </w:rPr>
        <w:t>我们承认，在很多行业中，强管控的方式是有效的，并且是经过行业多年的</w:t>
      </w:r>
    </w:p>
    <w:p>
      <w:pPr>
        <w:spacing w:before="1" w:line="217" w:lineRule="auto"/>
        <w:rPr>
          <w:rFonts w:ascii="SimSun" w:hAnsi="SimSun" w:eastAsia="SimSun" w:cs="SimSun"/>
          <w:sz w:val="21"/>
          <w:szCs w:val="21"/>
        </w:rPr>
      </w:pPr>
      <w:r>
        <w:rPr>
          <w:rFonts w:ascii="SimSun" w:hAnsi="SimSun" w:eastAsia="SimSun" w:cs="SimSun"/>
          <w:sz w:val="21"/>
          <w:szCs w:val="21"/>
          <w:spacing w:val="-8"/>
        </w:rPr>
        <w:t>探索所形成的有价值的方法论。</w:t>
      </w:r>
    </w:p>
    <w:p>
      <w:pPr>
        <w:ind w:firstLine="400"/>
        <w:spacing w:before="153" w:line="334" w:lineRule="auto"/>
        <w:rPr>
          <w:rFonts w:ascii="SimSun" w:hAnsi="SimSun" w:eastAsia="SimSun" w:cs="SimSun"/>
          <w:sz w:val="21"/>
          <w:szCs w:val="21"/>
        </w:rPr>
      </w:pPr>
      <w:r>
        <w:rPr>
          <w:rFonts w:ascii="SimSun" w:hAnsi="SimSun" w:eastAsia="SimSun" w:cs="SimSun"/>
          <w:sz w:val="21"/>
          <w:szCs w:val="21"/>
          <w:spacing w:val="1"/>
        </w:rPr>
        <w:t>例如，在工厂的生产流水线上，必须确保每一个员工的操作规范，甚至对员</w:t>
      </w:r>
      <w:r>
        <w:rPr>
          <w:rFonts w:ascii="SimSun" w:hAnsi="SimSun" w:eastAsia="SimSun" w:cs="SimSun"/>
          <w:sz w:val="21"/>
          <w:szCs w:val="21"/>
          <w:spacing w:val="14"/>
        </w:rPr>
        <w:t xml:space="preserve"> </w:t>
      </w:r>
      <w:r>
        <w:rPr>
          <w:rFonts w:ascii="SimSun" w:hAnsi="SimSun" w:eastAsia="SimSun" w:cs="SimSun"/>
          <w:sz w:val="21"/>
          <w:szCs w:val="21"/>
        </w:rPr>
        <w:t>工的操作动作、先后顺序以及速度都有严格的标准，这样才不会影响下一道生产</w:t>
      </w:r>
    </w:p>
    <w:p>
      <w:pPr>
        <w:spacing w:line="218" w:lineRule="auto"/>
        <w:rPr>
          <w:rFonts w:ascii="SimSun" w:hAnsi="SimSun" w:eastAsia="SimSun" w:cs="SimSun"/>
          <w:sz w:val="21"/>
          <w:szCs w:val="21"/>
        </w:rPr>
      </w:pPr>
      <w:r>
        <w:rPr>
          <w:rFonts w:ascii="SimSun" w:hAnsi="SimSun" w:eastAsia="SimSun" w:cs="SimSun"/>
          <w:sz w:val="21"/>
          <w:szCs w:val="21"/>
          <w:spacing w:val="-7"/>
        </w:rPr>
        <w:t>工序，才能最大限度地提升生产效率。</w:t>
      </w:r>
    </w:p>
    <w:p>
      <w:pPr>
        <w:ind w:right="18" w:firstLine="400"/>
        <w:spacing w:before="121" w:line="343" w:lineRule="auto"/>
        <w:rPr>
          <w:rFonts w:ascii="SimSun" w:hAnsi="SimSun" w:eastAsia="SimSun" w:cs="SimSun"/>
          <w:sz w:val="21"/>
          <w:szCs w:val="21"/>
        </w:rPr>
      </w:pPr>
      <w:r>
        <w:rPr>
          <w:rFonts w:ascii="SimSun" w:hAnsi="SimSun" w:eastAsia="SimSun" w:cs="SimSun"/>
          <w:sz w:val="21"/>
          <w:szCs w:val="21"/>
          <w:spacing w:val="1"/>
        </w:rPr>
        <w:t>再如，在很多培训机构中，老师上课必须基于固定的教学大纲，</w:t>
      </w:r>
      <w:r>
        <w:rPr>
          <w:rFonts w:ascii="SimSun" w:hAnsi="SimSun" w:eastAsia="SimSun" w:cs="SimSun"/>
          <w:sz w:val="21"/>
          <w:szCs w:val="21"/>
        </w:rPr>
        <w:t>每节课讲什 </w:t>
      </w:r>
      <w:r>
        <w:rPr>
          <w:rFonts w:ascii="SimSun" w:hAnsi="SimSun" w:eastAsia="SimSun" w:cs="SimSun"/>
          <w:sz w:val="21"/>
          <w:szCs w:val="21"/>
        </w:rPr>
        <w:t>么内容，每一个知识点的分布甚至具体的教学方法等都有严格的标准，只有这样</w:t>
      </w:r>
    </w:p>
    <w:p>
      <w:pPr>
        <w:spacing w:line="218" w:lineRule="auto"/>
        <w:rPr>
          <w:rFonts w:ascii="SimSun" w:hAnsi="SimSun" w:eastAsia="SimSun" w:cs="SimSun"/>
          <w:sz w:val="21"/>
          <w:szCs w:val="21"/>
        </w:rPr>
      </w:pPr>
      <w:r>
        <w:rPr>
          <w:rFonts w:ascii="SimSun" w:hAnsi="SimSun" w:eastAsia="SimSun" w:cs="SimSun"/>
          <w:sz w:val="21"/>
          <w:szCs w:val="21"/>
          <w:spacing w:val="-9"/>
        </w:rPr>
        <w:t>才能够更好地适应考试。</w:t>
      </w:r>
    </w:p>
    <w:p>
      <w:pPr>
        <w:ind w:right="17" w:firstLine="400"/>
        <w:spacing w:before="132" w:line="343" w:lineRule="auto"/>
        <w:rPr>
          <w:rFonts w:ascii="SimSun" w:hAnsi="SimSun" w:eastAsia="SimSun" w:cs="SimSun"/>
          <w:sz w:val="21"/>
          <w:szCs w:val="21"/>
        </w:rPr>
      </w:pPr>
      <w:r>
        <w:rPr>
          <w:rFonts w:ascii="SimSun" w:hAnsi="SimSun" w:eastAsia="SimSun" w:cs="SimSun"/>
          <w:sz w:val="21"/>
          <w:szCs w:val="21"/>
          <w:spacing w:val="1"/>
        </w:rPr>
        <w:t>再例如，在很多服务业的终端，服务人员也有一整套标准的操作流程</w:t>
      </w:r>
      <w:r>
        <w:rPr>
          <w:rFonts w:ascii="SimSun" w:hAnsi="SimSun" w:eastAsia="SimSun" w:cs="SimSun"/>
          <w:sz w:val="21"/>
          <w:szCs w:val="21"/>
        </w:rPr>
        <w:t>——不 </w:t>
      </w:r>
      <w:r>
        <w:rPr>
          <w:rFonts w:ascii="SimSun" w:hAnsi="SimSun" w:eastAsia="SimSun" w:cs="SimSun"/>
          <w:sz w:val="21"/>
          <w:szCs w:val="21"/>
          <w:spacing w:val="3"/>
        </w:rPr>
        <w:t>论是银行柜员还是餐厅服务员，办理什么业务，需要哪</w:t>
      </w:r>
      <w:r>
        <w:rPr>
          <w:rFonts w:ascii="SimSun" w:hAnsi="SimSun" w:eastAsia="SimSun" w:cs="SimSun"/>
          <w:sz w:val="21"/>
          <w:szCs w:val="21"/>
          <w:spacing w:val="2"/>
        </w:rPr>
        <w:t>些步骤，先做什么,后做</w:t>
      </w:r>
    </w:p>
    <w:p>
      <w:pPr>
        <w:spacing w:line="219" w:lineRule="auto"/>
        <w:rPr>
          <w:rFonts w:ascii="SimSun" w:hAnsi="SimSun" w:eastAsia="SimSun" w:cs="SimSun"/>
          <w:sz w:val="21"/>
          <w:szCs w:val="21"/>
        </w:rPr>
      </w:pPr>
      <w:r>
        <w:rPr>
          <w:rFonts w:ascii="SimSun" w:hAnsi="SimSun" w:eastAsia="SimSun" w:cs="SimSun"/>
          <w:sz w:val="21"/>
          <w:szCs w:val="21"/>
          <w:spacing w:val="-5"/>
        </w:rPr>
        <w:t>什么是完全标准化的。这样做不但可以提升流程的效率，还有利于风控。</w:t>
      </w:r>
    </w:p>
    <w:p>
      <w:pPr>
        <w:ind w:right="14" w:firstLine="400"/>
        <w:spacing w:before="131" w:line="334" w:lineRule="auto"/>
        <w:rPr>
          <w:rFonts w:ascii="SimSun" w:hAnsi="SimSun" w:eastAsia="SimSun" w:cs="SimSun"/>
          <w:sz w:val="21"/>
          <w:szCs w:val="21"/>
        </w:rPr>
      </w:pPr>
      <w:r>
        <w:rPr>
          <w:rFonts w:ascii="SimSun" w:hAnsi="SimSun" w:eastAsia="SimSun" w:cs="SimSun"/>
          <w:sz w:val="21"/>
          <w:szCs w:val="21"/>
          <w:spacing w:val="1"/>
        </w:rPr>
        <w:t>以上这些工作在很大程度上都可以被工程化</w:t>
      </w:r>
      <w:r>
        <w:rPr>
          <w:rFonts w:ascii="SimSun" w:hAnsi="SimSun" w:eastAsia="SimSun" w:cs="SimSun"/>
          <w:sz w:val="21"/>
          <w:szCs w:val="21"/>
        </w:rPr>
        <w:t>。但是数字化业务特别是互联网 </w:t>
      </w:r>
      <w:r>
        <w:rPr>
          <w:rFonts w:ascii="SimSun" w:hAnsi="SimSun" w:eastAsia="SimSun" w:cs="SimSun"/>
          <w:sz w:val="21"/>
          <w:szCs w:val="21"/>
          <w:spacing w:val="-6"/>
        </w:rPr>
        <w:t>业务，除一些外包开发类的细分情况外，目前的工程化程度</w:t>
      </w:r>
      <w:r>
        <w:rPr>
          <w:rFonts w:ascii="SimSun" w:hAnsi="SimSun" w:eastAsia="SimSun" w:cs="SimSun"/>
          <w:sz w:val="21"/>
          <w:szCs w:val="21"/>
          <w:spacing w:val="-7"/>
        </w:rPr>
        <w:t>并不高。整体上来讲，</w:t>
      </w:r>
      <w:r>
        <w:rPr>
          <w:rFonts w:ascii="SimSun" w:hAnsi="SimSun" w:eastAsia="SimSun" w:cs="SimSun"/>
          <w:sz w:val="21"/>
          <w:szCs w:val="21"/>
        </w:rPr>
        <w:t xml:space="preserve"> </w:t>
      </w:r>
      <w:r>
        <w:rPr>
          <w:rFonts w:ascii="SimSun" w:hAnsi="SimSun" w:eastAsia="SimSun" w:cs="SimSun"/>
          <w:sz w:val="21"/>
          <w:szCs w:val="21"/>
        </w:rPr>
        <w:t>数字化业务的从业人员需要在工作中不断地进行策划和</w:t>
      </w:r>
      <w:r>
        <w:rPr>
          <w:rFonts w:ascii="SimSun" w:hAnsi="SimSun" w:eastAsia="SimSun" w:cs="SimSun"/>
          <w:sz w:val="21"/>
          <w:szCs w:val="21"/>
          <w:spacing w:val="-1"/>
        </w:rPr>
        <w:t>创新，不断权衡业务逻辑</w:t>
      </w:r>
      <w:r>
        <w:rPr>
          <w:rFonts w:ascii="SimSun" w:hAnsi="SimSun" w:eastAsia="SimSun" w:cs="SimSun"/>
          <w:sz w:val="21"/>
          <w:szCs w:val="21"/>
        </w:rPr>
        <w:t xml:space="preserve"> </w:t>
      </w:r>
      <w:r>
        <w:rPr>
          <w:rFonts w:ascii="SimSun" w:hAnsi="SimSun" w:eastAsia="SimSun" w:cs="SimSun"/>
          <w:sz w:val="21"/>
          <w:szCs w:val="21"/>
          <w:spacing w:val="-3"/>
        </w:rPr>
        <w:t>之间的关系怎样设置才合理，不断分析</w:t>
      </w:r>
      <w:r>
        <w:rPr>
          <w:rFonts w:ascii="SimSun" w:hAnsi="SimSun" w:eastAsia="SimSun" w:cs="SimSun"/>
          <w:sz w:val="21"/>
          <w:szCs w:val="21"/>
          <w:spacing w:val="-38"/>
        </w:rPr>
        <w:t xml:space="preserve"> </w:t>
      </w:r>
      <w:r>
        <w:rPr>
          <w:rFonts w:ascii="SimSun" w:hAnsi="SimSun" w:eastAsia="SimSun" w:cs="SimSun"/>
          <w:sz w:val="21"/>
          <w:szCs w:val="21"/>
          <w:spacing w:val="-3"/>
        </w:rPr>
        <w:t>UI</w:t>
      </w:r>
      <w:r>
        <w:rPr>
          <w:rFonts w:ascii="SimSun" w:hAnsi="SimSun" w:eastAsia="SimSun" w:cs="SimSun"/>
          <w:sz w:val="21"/>
          <w:szCs w:val="21"/>
          <w:spacing w:val="-52"/>
        </w:rPr>
        <w:t xml:space="preserve"> </w:t>
      </w:r>
      <w:r>
        <w:rPr>
          <w:rFonts w:ascii="SimSun" w:hAnsi="SimSun" w:eastAsia="SimSun" w:cs="SimSun"/>
          <w:sz w:val="21"/>
          <w:szCs w:val="21"/>
          <w:spacing w:val="-3"/>
        </w:rPr>
        <w:t>上的元素布局怎样设计才合理，不断思</w:t>
      </w:r>
      <w:r>
        <w:rPr>
          <w:rFonts w:ascii="SimSun" w:hAnsi="SimSun" w:eastAsia="SimSun" w:cs="SimSun"/>
          <w:sz w:val="21"/>
          <w:szCs w:val="21"/>
        </w:rPr>
        <w:t xml:space="preserve"> </w:t>
      </w:r>
      <w:r>
        <w:rPr>
          <w:rFonts w:ascii="SimSun" w:hAnsi="SimSun" w:eastAsia="SimSun" w:cs="SimSun"/>
          <w:sz w:val="21"/>
          <w:szCs w:val="21"/>
        </w:rPr>
        <w:t>考具体的代码如何写才能更高效、更安全地运行。因此，数字化团队的具体工作</w:t>
      </w:r>
    </w:p>
    <w:p>
      <w:pPr>
        <w:spacing w:before="1" w:line="219" w:lineRule="auto"/>
        <w:rPr>
          <w:rFonts w:ascii="SimSun" w:hAnsi="SimSun" w:eastAsia="SimSun" w:cs="SimSun"/>
          <w:sz w:val="21"/>
          <w:szCs w:val="21"/>
        </w:rPr>
      </w:pPr>
      <w:r>
        <w:rPr>
          <w:rFonts w:ascii="SimSun" w:hAnsi="SimSun" w:eastAsia="SimSun" w:cs="SimSun"/>
          <w:sz w:val="21"/>
          <w:szCs w:val="21"/>
          <w:spacing w:val="-7"/>
        </w:rPr>
        <w:t>在操作层面往往是没办法完全标准化的。</w:t>
      </w:r>
    </w:p>
    <w:p>
      <w:pPr>
        <w:ind w:right="43"/>
        <w:spacing w:before="170" w:line="380" w:lineRule="exact"/>
        <w:jc w:val="right"/>
        <w:rPr>
          <w:rFonts w:ascii="SimSun" w:hAnsi="SimSun" w:eastAsia="SimSun" w:cs="SimSun"/>
          <w:sz w:val="21"/>
          <w:szCs w:val="21"/>
        </w:rPr>
      </w:pPr>
      <w:r>
        <w:rPr>
          <w:rFonts w:ascii="SimSun" w:hAnsi="SimSun" w:eastAsia="SimSun" w:cs="SimSun"/>
          <w:sz w:val="21"/>
          <w:szCs w:val="21"/>
          <w:position w:val="12"/>
        </w:rPr>
        <w:t>很多公司试图对数字化团队员工的行为进行标准化考核，如严格考核工时、</w:t>
      </w:r>
    </w:p>
    <w:p>
      <w:pPr>
        <w:spacing w:line="218" w:lineRule="auto"/>
        <w:rPr>
          <w:rFonts w:ascii="SimSun" w:hAnsi="SimSun" w:eastAsia="SimSun" w:cs="SimSun"/>
          <w:sz w:val="21"/>
          <w:szCs w:val="21"/>
        </w:rPr>
      </w:pPr>
      <w:r>
        <w:rPr>
          <w:rFonts w:ascii="SimSun" w:hAnsi="SimSun" w:eastAsia="SimSun" w:cs="SimSun"/>
          <w:sz w:val="21"/>
          <w:szCs w:val="21"/>
        </w:rPr>
        <w:t>机械地考核员工提交的设计方案的数量，有的公司甚至试图考核开发人员编写的</w:t>
      </w:r>
    </w:p>
    <w:p>
      <w:pPr>
        <w:spacing w:line="218" w:lineRule="auto"/>
        <w:sectPr>
          <w:footerReference w:type="default" r:id="rId188"/>
          <w:pgSz w:w="8640" w:h="12560"/>
          <w:pgMar w:top="400" w:right="811" w:bottom="407" w:left="449" w:header="0" w:footer="298" w:gutter="0"/>
        </w:sectPr>
        <w:rPr>
          <w:rFonts w:ascii="SimSun" w:hAnsi="SimSun" w:eastAsia="SimSun" w:cs="SimSun"/>
          <w:sz w:val="21"/>
          <w:szCs w:val="21"/>
        </w:rPr>
      </w:pPr>
    </w:p>
    <w:p>
      <w:pPr>
        <w:spacing w:before="196" w:line="215" w:lineRule="auto"/>
        <w:rPr>
          <w:rFonts w:ascii="SimHei" w:hAnsi="SimHei" w:eastAsia="SimHei" w:cs="SimHei"/>
          <w:sz w:val="21"/>
          <w:szCs w:val="21"/>
        </w:rPr>
      </w:pPr>
      <w:r>
        <w:rPr>
          <w:rFonts w:ascii="SimHei" w:hAnsi="SimHei" w:eastAsia="SimHei" w:cs="SimHei"/>
          <w:sz w:val="21"/>
          <w:szCs w:val="21"/>
          <w:position w:val="-5"/>
        </w:rPr>
        <w:drawing>
          <wp:inline distT="0" distB="0" distL="0" distR="0">
            <wp:extent cx="6363" cy="139715"/>
            <wp:effectExtent l="0" t="0" r="0" b="0"/>
            <wp:docPr id="194" name="IM 194"/>
            <wp:cNvGraphicFramePr/>
            <a:graphic>
              <a:graphicData uri="http://schemas.openxmlformats.org/drawingml/2006/picture">
                <pic:pic>
                  <pic:nvPicPr>
                    <pic:cNvPr id="194" name="IM 194"/>
                    <pic:cNvPicPr/>
                  </pic:nvPicPr>
                  <pic:blipFill>
                    <a:blip r:embed="rId190"/>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36"/>
        </w:rPr>
        <w:t xml:space="preserve"> </w:t>
      </w:r>
      <w:r>
        <w:rPr>
          <w:rFonts w:ascii="SimHei" w:hAnsi="SimHei" w:eastAsia="SimHei" w:cs="SimHei"/>
          <w:sz w:val="21"/>
          <w:szCs w:val="21"/>
          <w:spacing w:val="-20"/>
          <w:w w:val="96"/>
        </w:rPr>
        <w:t>数字化思维：传统企业数字化转型指南</w:t>
      </w:r>
    </w:p>
    <w:p>
      <w:pPr>
        <w:pStyle w:val="BodyText"/>
        <w:spacing w:line="282" w:lineRule="auto"/>
        <w:rPr/>
      </w:pPr>
      <w:r/>
    </w:p>
    <w:p>
      <w:pPr>
        <w:pStyle w:val="BodyText"/>
        <w:spacing w:line="283" w:lineRule="auto"/>
        <w:rPr/>
      </w:pPr>
      <w:r/>
    </w:p>
    <w:p>
      <w:pPr>
        <w:ind w:right="75"/>
        <w:spacing w:before="68" w:line="334" w:lineRule="auto"/>
        <w:jc w:val="both"/>
        <w:rPr>
          <w:rFonts w:ascii="SimSun" w:hAnsi="SimSun" w:eastAsia="SimSun" w:cs="SimSun"/>
          <w:sz w:val="21"/>
          <w:szCs w:val="21"/>
        </w:rPr>
      </w:pPr>
      <w:r>
        <w:rPr>
          <w:rFonts w:ascii="SimSun" w:hAnsi="SimSun" w:eastAsia="SimSun" w:cs="SimSun"/>
          <w:sz w:val="21"/>
          <w:szCs w:val="21"/>
          <w:spacing w:val="3"/>
        </w:rPr>
        <w:t>代码行数。显然，并不是员工按时上下班，每天确保在岗8小时就可以做出优秀</w:t>
      </w:r>
      <w:r>
        <w:rPr>
          <w:rFonts w:ascii="SimSun" w:hAnsi="SimSun" w:eastAsia="SimSun" w:cs="SimSun"/>
          <w:sz w:val="21"/>
          <w:szCs w:val="21"/>
          <w:spacing w:val="18"/>
        </w:rPr>
        <w:t xml:space="preserve"> </w:t>
      </w:r>
      <w:r>
        <w:rPr>
          <w:rFonts w:ascii="SimSun" w:hAnsi="SimSun" w:eastAsia="SimSun" w:cs="SimSun"/>
          <w:sz w:val="21"/>
          <w:szCs w:val="21"/>
        </w:rPr>
        <w:t>的数字化产品，而是需要进行合理的策划和思考；并不是员工提交的方案足够多</w:t>
      </w:r>
      <w:r>
        <w:rPr>
          <w:rFonts w:ascii="SimSun" w:hAnsi="SimSun" w:eastAsia="SimSun" w:cs="SimSun"/>
          <w:sz w:val="21"/>
          <w:szCs w:val="21"/>
          <w:spacing w:val="8"/>
        </w:rPr>
        <w:t xml:space="preserve"> </w:t>
      </w:r>
      <w:r>
        <w:rPr>
          <w:rFonts w:ascii="SimSun" w:hAnsi="SimSun" w:eastAsia="SimSun" w:cs="SimSun"/>
          <w:sz w:val="21"/>
          <w:szCs w:val="21"/>
        </w:rPr>
        <w:t>就可以提升数字化产品的竞争力，关键还要看这些方案</w:t>
      </w:r>
      <w:r>
        <w:rPr>
          <w:rFonts w:ascii="SimSun" w:hAnsi="SimSun" w:eastAsia="SimSun" w:cs="SimSun"/>
          <w:sz w:val="21"/>
          <w:szCs w:val="21"/>
          <w:spacing w:val="-1"/>
        </w:rPr>
        <w:t>的合理性，以及应用后的</w:t>
      </w:r>
      <w:r>
        <w:rPr>
          <w:rFonts w:ascii="SimSun" w:hAnsi="SimSun" w:eastAsia="SimSun" w:cs="SimSun"/>
          <w:sz w:val="21"/>
          <w:szCs w:val="21"/>
        </w:rPr>
        <w:t xml:space="preserve"> </w:t>
      </w:r>
      <w:r>
        <w:rPr>
          <w:rFonts w:ascii="SimSun" w:hAnsi="SimSun" w:eastAsia="SimSun" w:cs="SimSun"/>
          <w:sz w:val="21"/>
          <w:szCs w:val="21"/>
        </w:rPr>
        <w:t>具体效果；至于考核开发人员编写的代码行数和</w:t>
      </w:r>
      <w:r>
        <w:rPr>
          <w:rFonts w:ascii="SimSun" w:hAnsi="SimSun" w:eastAsia="SimSun" w:cs="SimSun"/>
          <w:sz w:val="21"/>
          <w:szCs w:val="21"/>
          <w:spacing w:val="-1"/>
        </w:rPr>
        <w:t>工时，这样的想法太可笑，就像</w:t>
      </w:r>
    </w:p>
    <w:p>
      <w:pPr>
        <w:spacing w:line="218" w:lineRule="auto"/>
        <w:rPr>
          <w:rFonts w:ascii="SimSun" w:hAnsi="SimSun" w:eastAsia="SimSun" w:cs="SimSun"/>
          <w:sz w:val="21"/>
          <w:szCs w:val="21"/>
        </w:rPr>
      </w:pPr>
      <w:r>
        <w:rPr>
          <w:rFonts w:ascii="SimSun" w:hAnsi="SimSun" w:eastAsia="SimSun" w:cs="SimSun"/>
          <w:sz w:val="21"/>
          <w:szCs w:val="21"/>
          <w:spacing w:val="-7"/>
        </w:rPr>
        <w:t>是用字数来衡量一本小说的精彩程度一样。</w:t>
      </w:r>
    </w:p>
    <w:p>
      <w:pPr>
        <w:ind w:left="419"/>
        <w:spacing w:before="152" w:line="389" w:lineRule="exact"/>
        <w:rPr>
          <w:rFonts w:ascii="SimSun" w:hAnsi="SimSun" w:eastAsia="SimSun" w:cs="SimSun"/>
          <w:sz w:val="21"/>
          <w:szCs w:val="21"/>
        </w:rPr>
      </w:pPr>
      <w:r>
        <w:rPr>
          <w:rFonts w:ascii="SimSun" w:hAnsi="SimSun" w:eastAsia="SimSun" w:cs="SimSun"/>
          <w:sz w:val="21"/>
          <w:szCs w:val="21"/>
          <w:position w:val="13"/>
        </w:rPr>
        <w:t>然而，上述这些管理方式却是客观存在的。之所以如此，大概率是因为管理</w:t>
      </w:r>
    </w:p>
    <w:p>
      <w:pPr>
        <w:spacing w:line="218" w:lineRule="auto"/>
        <w:jc w:val="right"/>
        <w:rPr>
          <w:rFonts w:ascii="SimSun" w:hAnsi="SimSun" w:eastAsia="SimSun" w:cs="SimSun"/>
          <w:sz w:val="21"/>
          <w:szCs w:val="21"/>
        </w:rPr>
      </w:pPr>
      <w:r>
        <w:rPr>
          <w:rFonts w:ascii="SimSun" w:hAnsi="SimSun" w:eastAsia="SimSun" w:cs="SimSun"/>
          <w:sz w:val="21"/>
          <w:szCs w:val="21"/>
          <w:spacing w:val="-9"/>
        </w:rPr>
        <w:t>者不理解数字化团队的工作性质，将产品的策划、研发简单看作一个生产过程所致。</w:t>
      </w:r>
    </w:p>
    <w:p>
      <w:pPr>
        <w:ind w:left="419"/>
        <w:spacing w:before="129" w:line="394" w:lineRule="exact"/>
        <w:rPr>
          <w:rFonts w:ascii="SimSun" w:hAnsi="SimSun" w:eastAsia="SimSun" w:cs="SimSun"/>
          <w:sz w:val="21"/>
          <w:szCs w:val="21"/>
        </w:rPr>
      </w:pPr>
      <w:r>
        <w:rPr>
          <w:rFonts w:ascii="SimSun" w:hAnsi="SimSun" w:eastAsia="SimSun" w:cs="SimSun"/>
          <w:sz w:val="21"/>
          <w:szCs w:val="21"/>
          <w:spacing w:val="14"/>
          <w:position w:val="14"/>
        </w:rPr>
        <w:t>那么,对于数字化团队，合理的管理方式应该是怎样的呢?</w:t>
      </w:r>
      <w:r>
        <w:rPr>
          <w:rFonts w:ascii="SimSun" w:hAnsi="SimSun" w:eastAsia="SimSun" w:cs="SimSun"/>
          <w:sz w:val="21"/>
          <w:szCs w:val="21"/>
          <w:spacing w:val="13"/>
          <w:position w:val="14"/>
        </w:rPr>
        <w:t>可以参考如下</w:t>
      </w:r>
    </w:p>
    <w:p>
      <w:pPr>
        <w:spacing w:line="220" w:lineRule="auto"/>
        <w:rPr>
          <w:rFonts w:ascii="SimSun" w:hAnsi="SimSun" w:eastAsia="SimSun" w:cs="SimSun"/>
          <w:sz w:val="21"/>
          <w:szCs w:val="21"/>
        </w:rPr>
      </w:pPr>
      <w:r>
        <w:rPr>
          <w:rFonts w:ascii="SimSun" w:hAnsi="SimSun" w:eastAsia="SimSun" w:cs="SimSun"/>
          <w:sz w:val="21"/>
          <w:szCs w:val="21"/>
          <w:spacing w:val="-8"/>
        </w:rPr>
        <w:t>原则：</w:t>
      </w:r>
    </w:p>
    <w:p>
      <w:pPr>
        <w:ind w:right="69" w:firstLine="419"/>
        <w:spacing w:before="139" w:line="334" w:lineRule="auto"/>
        <w:rPr>
          <w:rFonts w:ascii="Times New Roman" w:hAnsi="Times New Roman" w:eastAsia="Times New Roman" w:cs="Times New Roman"/>
          <w:sz w:val="21"/>
          <w:szCs w:val="21"/>
        </w:rPr>
      </w:pPr>
      <w:r>
        <w:rPr>
          <w:rFonts w:ascii="SimSun" w:hAnsi="SimSun" w:eastAsia="SimSun" w:cs="SimSun"/>
          <w:sz w:val="21"/>
          <w:szCs w:val="21"/>
        </w:rPr>
        <w:t>第一，减少行为层面的管控，更多的是以结果为导向来考核团队和员工。例</w:t>
      </w:r>
      <w:r>
        <w:rPr>
          <w:rFonts w:ascii="SimSun" w:hAnsi="SimSun" w:eastAsia="SimSun" w:cs="SimSun"/>
          <w:sz w:val="21"/>
          <w:szCs w:val="21"/>
          <w:spacing w:val="8"/>
        </w:rPr>
        <w:t xml:space="preserve"> </w:t>
      </w:r>
      <w:r>
        <w:rPr>
          <w:rFonts w:ascii="SimSun" w:hAnsi="SimSun" w:eastAsia="SimSun" w:cs="SimSun"/>
          <w:sz w:val="21"/>
          <w:szCs w:val="21"/>
        </w:rPr>
        <w:t>如，上下班可以不打卡，但是被分配的工作必须按</w:t>
      </w:r>
      <w:r>
        <w:rPr>
          <w:rFonts w:ascii="SimSun" w:hAnsi="SimSun" w:eastAsia="SimSun" w:cs="SimSun"/>
          <w:sz w:val="21"/>
          <w:szCs w:val="21"/>
          <w:spacing w:val="-1"/>
        </w:rPr>
        <w:t>时、保质保量完成；方案不应</w:t>
      </w:r>
      <w:r>
        <w:rPr>
          <w:rFonts w:ascii="SimSun" w:hAnsi="SimSun" w:eastAsia="SimSun" w:cs="SimSun"/>
          <w:sz w:val="21"/>
          <w:szCs w:val="21"/>
        </w:rPr>
        <w:t xml:space="preserve"> </w:t>
      </w:r>
      <w:r>
        <w:rPr>
          <w:rFonts w:ascii="SimSun" w:hAnsi="SimSun" w:eastAsia="SimSun" w:cs="SimSun"/>
          <w:sz w:val="21"/>
          <w:szCs w:val="21"/>
        </w:rPr>
        <w:t>该看数量，应该从专业角度考察其合理性，同时考</w:t>
      </w:r>
      <w:r>
        <w:rPr>
          <w:rFonts w:ascii="SimSun" w:hAnsi="SimSun" w:eastAsia="SimSun" w:cs="SimSun"/>
          <w:sz w:val="21"/>
          <w:szCs w:val="21"/>
          <w:spacing w:val="-1"/>
        </w:rPr>
        <w:t>察方案应用后的具体结果，如</w:t>
      </w:r>
      <w:r>
        <w:rPr>
          <w:rFonts w:ascii="SimSun" w:hAnsi="SimSun" w:eastAsia="SimSun" w:cs="SimSun"/>
          <w:sz w:val="21"/>
          <w:szCs w:val="21"/>
        </w:rPr>
        <w:t xml:space="preserve"> </w:t>
      </w:r>
      <w:r>
        <w:rPr>
          <w:rFonts w:ascii="SimSun" w:hAnsi="SimSun" w:eastAsia="SimSun" w:cs="SimSun"/>
          <w:sz w:val="21"/>
          <w:szCs w:val="21"/>
          <w:spacing w:val="-7"/>
        </w:rPr>
        <w:t>产品的</w:t>
      </w:r>
      <w:r>
        <w:rPr>
          <w:rFonts w:ascii="Times New Roman" w:hAnsi="Times New Roman" w:eastAsia="Times New Roman" w:cs="Times New Roman"/>
          <w:sz w:val="21"/>
          <w:szCs w:val="21"/>
          <w:spacing w:val="-7"/>
        </w:rPr>
        <w:t>DAU </w:t>
      </w:r>
      <w:r>
        <w:rPr>
          <w:rFonts w:ascii="SimSun" w:hAnsi="SimSun" w:eastAsia="SimSun" w:cs="SimSun"/>
          <w:sz w:val="21"/>
          <w:szCs w:val="21"/>
          <w:spacing w:val="-7"/>
        </w:rPr>
        <w:t>变化和收入变化等；程序代码当然不应该考核行数，</w:t>
      </w:r>
      <w:r>
        <w:rPr>
          <w:rFonts w:ascii="SimSun" w:hAnsi="SimSun" w:eastAsia="SimSun" w:cs="SimSun"/>
          <w:sz w:val="21"/>
          <w:szCs w:val="21"/>
          <w:spacing w:val="63"/>
        </w:rPr>
        <w:t xml:space="preserve"> </w:t>
      </w:r>
      <w:r>
        <w:rPr>
          <w:rFonts w:ascii="SimSun" w:hAnsi="SimSun" w:eastAsia="SimSun" w:cs="SimSun"/>
          <w:sz w:val="21"/>
          <w:szCs w:val="21"/>
          <w:spacing w:val="-7"/>
        </w:rPr>
        <w:t>一般也不应该考</w:t>
      </w:r>
      <w:r>
        <w:rPr>
          <w:rFonts w:ascii="SimSun" w:hAnsi="SimSun" w:eastAsia="SimSun" w:cs="SimSun"/>
          <w:sz w:val="21"/>
          <w:szCs w:val="21"/>
        </w:rPr>
        <w:t xml:space="preserve"> </w:t>
      </w:r>
      <w:r>
        <w:rPr>
          <w:rFonts w:ascii="SimSun" w:hAnsi="SimSun" w:eastAsia="SimSun" w:cs="SimSun"/>
          <w:sz w:val="21"/>
          <w:szCs w:val="21"/>
          <w:spacing w:val="5"/>
        </w:rPr>
        <w:t>核提交测试后被测出的</w:t>
      </w:r>
      <w:r>
        <w:rPr>
          <w:rFonts w:ascii="SimSun" w:hAnsi="SimSun" w:eastAsia="SimSun" w:cs="SimSun"/>
          <w:sz w:val="21"/>
          <w:szCs w:val="21"/>
          <w:spacing w:val="-51"/>
        </w:rPr>
        <w:t xml:space="preserve"> </w:t>
      </w:r>
      <w:r>
        <w:rPr>
          <w:rFonts w:ascii="Times New Roman" w:hAnsi="Times New Roman" w:eastAsia="Times New Roman" w:cs="Times New Roman"/>
          <w:sz w:val="21"/>
          <w:szCs w:val="21"/>
        </w:rPr>
        <w:t>bug</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5"/>
        </w:rPr>
        <w:t>数，而是从整体上考核线</w:t>
      </w:r>
      <w:r>
        <w:rPr>
          <w:rFonts w:ascii="SimSun" w:hAnsi="SimSun" w:eastAsia="SimSun" w:cs="SimSun"/>
          <w:sz w:val="21"/>
          <w:szCs w:val="21"/>
          <w:spacing w:val="4"/>
        </w:rPr>
        <w:t>上服务的故障率、线上</w:t>
      </w:r>
      <w:r>
        <w:rPr>
          <w:rFonts w:ascii="Times New Roman" w:hAnsi="Times New Roman" w:eastAsia="Times New Roman" w:cs="Times New Roman"/>
          <w:sz w:val="21"/>
          <w:szCs w:val="21"/>
        </w:rPr>
        <w:t>bug</w:t>
      </w:r>
    </w:p>
    <w:p>
      <w:pPr>
        <w:spacing w:before="1" w:line="219" w:lineRule="auto"/>
        <w:rPr>
          <w:rFonts w:ascii="SimSun" w:hAnsi="SimSun" w:eastAsia="SimSun" w:cs="SimSun"/>
          <w:sz w:val="21"/>
          <w:szCs w:val="21"/>
        </w:rPr>
      </w:pPr>
      <w:r>
        <w:rPr>
          <w:rFonts w:ascii="SimSun" w:hAnsi="SimSun" w:eastAsia="SimSun" w:cs="SimSun"/>
          <w:sz w:val="21"/>
          <w:szCs w:val="21"/>
          <w:spacing w:val="-9"/>
        </w:rPr>
        <w:t>率等。</w:t>
      </w:r>
    </w:p>
    <w:p>
      <w:pPr>
        <w:ind w:right="73" w:firstLine="419"/>
        <w:spacing w:before="161" w:line="334" w:lineRule="auto"/>
        <w:rPr>
          <w:rFonts w:ascii="SimSun" w:hAnsi="SimSun" w:eastAsia="SimSun" w:cs="SimSun"/>
          <w:sz w:val="21"/>
          <w:szCs w:val="21"/>
        </w:rPr>
      </w:pPr>
      <w:r>
        <w:rPr>
          <w:rFonts w:ascii="SimSun" w:hAnsi="SimSun" w:eastAsia="SimSun" w:cs="SimSun"/>
          <w:sz w:val="21"/>
          <w:szCs w:val="21"/>
          <w:spacing w:val="1"/>
        </w:rPr>
        <w:t>第二，规则和流程当然是要有的，但是应该以</w:t>
      </w:r>
      <w:r>
        <w:rPr>
          <w:rFonts w:ascii="SimSun" w:hAnsi="SimSun" w:eastAsia="SimSun" w:cs="SimSun"/>
          <w:sz w:val="21"/>
          <w:szCs w:val="21"/>
        </w:rPr>
        <w:t>组织的视角来制定规则，而不 </w:t>
      </w:r>
      <w:r>
        <w:rPr>
          <w:rFonts w:ascii="SimSun" w:hAnsi="SimSun" w:eastAsia="SimSun" w:cs="SimSun"/>
          <w:sz w:val="21"/>
          <w:szCs w:val="21"/>
        </w:rPr>
        <w:t>是针对个人行为。举例来说，数字化产品的策划、研发路径很长，常常需要产品</w:t>
      </w:r>
      <w:r>
        <w:rPr>
          <w:rFonts w:ascii="SimSun" w:hAnsi="SimSun" w:eastAsia="SimSun" w:cs="SimSun"/>
          <w:sz w:val="21"/>
          <w:szCs w:val="21"/>
          <w:spacing w:val="10"/>
        </w:rPr>
        <w:t xml:space="preserve"> </w:t>
      </w:r>
      <w:r>
        <w:rPr>
          <w:rFonts w:ascii="SimSun" w:hAnsi="SimSun" w:eastAsia="SimSun" w:cs="SimSun"/>
          <w:sz w:val="21"/>
          <w:szCs w:val="21"/>
          <w:spacing w:val="-2"/>
        </w:rPr>
        <w:t>经理、</w:t>
      </w:r>
      <w:r>
        <w:rPr>
          <w:rFonts w:ascii="Times New Roman" w:hAnsi="Times New Roman" w:eastAsia="Times New Roman" w:cs="Times New Roman"/>
          <w:sz w:val="21"/>
          <w:szCs w:val="21"/>
          <w:spacing w:val="-2"/>
        </w:rPr>
        <w:t>UI </w:t>
      </w:r>
      <w:r>
        <w:rPr>
          <w:rFonts w:ascii="SimSun" w:hAnsi="SimSun" w:eastAsia="SimSun" w:cs="SimSun"/>
          <w:sz w:val="21"/>
          <w:szCs w:val="21"/>
          <w:spacing w:val="-2"/>
        </w:rPr>
        <w:t>设计师、前端开发、后端开发、测试、</w:t>
      </w:r>
      <w:r>
        <w:rPr>
          <w:rFonts w:ascii="SimSun" w:hAnsi="SimSun" w:eastAsia="SimSun" w:cs="SimSun"/>
          <w:sz w:val="21"/>
          <w:szCs w:val="21"/>
          <w:spacing w:val="-3"/>
        </w:rPr>
        <w:t>产品运营等诸多职位紧密配合。</w:t>
      </w:r>
      <w:r>
        <w:rPr>
          <w:rFonts w:ascii="SimSun" w:hAnsi="SimSun" w:eastAsia="SimSun" w:cs="SimSun"/>
          <w:sz w:val="21"/>
          <w:szCs w:val="21"/>
        </w:rPr>
        <w:t xml:space="preserve"> </w:t>
      </w:r>
      <w:r>
        <w:rPr>
          <w:rFonts w:ascii="SimSun" w:hAnsi="SimSun" w:eastAsia="SimSun" w:cs="SimSun"/>
          <w:sz w:val="21"/>
          <w:szCs w:val="21"/>
        </w:rPr>
        <w:t>对于团队管理者来说，想要把这些职位紧密地组织在一起并</w:t>
      </w:r>
      <w:r>
        <w:rPr>
          <w:rFonts w:ascii="SimSun" w:hAnsi="SimSun" w:eastAsia="SimSun" w:cs="SimSun"/>
          <w:sz w:val="21"/>
          <w:szCs w:val="21"/>
          <w:spacing w:val="-1"/>
        </w:rPr>
        <w:t>且高效工作是有很大</w:t>
      </w:r>
      <w:r>
        <w:rPr>
          <w:rFonts w:ascii="SimSun" w:hAnsi="SimSun" w:eastAsia="SimSun" w:cs="SimSun"/>
          <w:sz w:val="21"/>
          <w:szCs w:val="21"/>
        </w:rPr>
        <w:t xml:space="preserve"> </w:t>
      </w:r>
      <w:r>
        <w:rPr>
          <w:rFonts w:ascii="SimSun" w:hAnsi="SimSun" w:eastAsia="SimSun" w:cs="SimSun"/>
          <w:sz w:val="21"/>
          <w:szCs w:val="21"/>
        </w:rPr>
        <w:t>难度的。这时规则和流程就可以起作用了。具体来说，可以</w:t>
      </w:r>
      <w:r>
        <w:rPr>
          <w:rFonts w:ascii="SimSun" w:hAnsi="SimSun" w:eastAsia="SimSun" w:cs="SimSun"/>
          <w:sz w:val="21"/>
          <w:szCs w:val="21"/>
          <w:spacing w:val="-1"/>
        </w:rPr>
        <w:t>规定产品经理给出的</w:t>
      </w:r>
      <w:r>
        <w:rPr>
          <w:rFonts w:ascii="SimSun" w:hAnsi="SimSun" w:eastAsia="SimSun" w:cs="SimSun"/>
          <w:sz w:val="21"/>
          <w:szCs w:val="21"/>
        </w:rPr>
        <w:t xml:space="preserve"> </w:t>
      </w:r>
      <w:r>
        <w:rPr>
          <w:rFonts w:ascii="SimSun" w:hAnsi="SimSun" w:eastAsia="SimSun" w:cs="SimSun"/>
          <w:sz w:val="21"/>
          <w:szCs w:val="21"/>
        </w:rPr>
        <w:t>需求文档的详细程度必须达到一定要求；可以规定开发人员在需求评审后，必须 </w:t>
      </w:r>
      <w:r>
        <w:rPr>
          <w:rFonts w:ascii="SimSun" w:hAnsi="SimSun" w:eastAsia="SimSun" w:cs="SimSun"/>
          <w:sz w:val="21"/>
          <w:szCs w:val="21"/>
        </w:rPr>
        <w:t>认真拆分任务并在确定的时间内给出预估的开发排期；可</w:t>
      </w:r>
      <w:r>
        <w:rPr>
          <w:rFonts w:ascii="SimSun" w:hAnsi="SimSun" w:eastAsia="SimSun" w:cs="SimSun"/>
          <w:sz w:val="21"/>
          <w:szCs w:val="21"/>
          <w:spacing w:val="-1"/>
        </w:rPr>
        <w:t>以规定测试人员在发现</w:t>
      </w:r>
      <w:r>
        <w:rPr>
          <w:rFonts w:ascii="SimSun" w:hAnsi="SimSun" w:eastAsia="SimSun" w:cs="SimSun"/>
          <w:sz w:val="21"/>
          <w:szCs w:val="21"/>
        </w:rPr>
        <w:t xml:space="preserve"> </w:t>
      </w:r>
      <w:r>
        <w:rPr>
          <w:rFonts w:ascii="Times New Roman" w:hAnsi="Times New Roman" w:eastAsia="Times New Roman" w:cs="Times New Roman"/>
          <w:sz w:val="21"/>
          <w:szCs w:val="21"/>
          <w:spacing w:val="-1"/>
        </w:rPr>
        <w:t>bug</w:t>
      </w:r>
      <w:r>
        <w:rPr>
          <w:rFonts w:ascii="SimSun" w:hAnsi="SimSun" w:eastAsia="SimSun" w:cs="SimSun"/>
          <w:sz w:val="21"/>
          <w:szCs w:val="21"/>
          <w:spacing w:val="-1"/>
        </w:rPr>
        <w:t>后，提交</w:t>
      </w:r>
      <w:r>
        <w:rPr>
          <w:rFonts w:ascii="Times New Roman" w:hAnsi="Times New Roman" w:eastAsia="Times New Roman" w:cs="Times New Roman"/>
          <w:sz w:val="21"/>
          <w:szCs w:val="21"/>
          <w:spacing w:val="-1"/>
        </w:rPr>
        <w:t>bug </w:t>
      </w:r>
      <w:r>
        <w:rPr>
          <w:rFonts w:ascii="SimSun" w:hAnsi="SimSun" w:eastAsia="SimSun" w:cs="SimSun"/>
          <w:sz w:val="21"/>
          <w:szCs w:val="21"/>
          <w:spacing w:val="-1"/>
        </w:rPr>
        <w:t>单时需要附带的具体信息等。这</w:t>
      </w:r>
      <w:r>
        <w:rPr>
          <w:rFonts w:ascii="SimSun" w:hAnsi="SimSun" w:eastAsia="SimSun" w:cs="SimSun"/>
          <w:sz w:val="21"/>
          <w:szCs w:val="21"/>
          <w:spacing w:val="-2"/>
        </w:rPr>
        <w:t>些规定本质上都是为了提高团队</w:t>
      </w:r>
      <w:r>
        <w:rPr>
          <w:rFonts w:ascii="SimSun" w:hAnsi="SimSun" w:eastAsia="SimSun" w:cs="SimSun"/>
          <w:sz w:val="21"/>
          <w:szCs w:val="21"/>
        </w:rPr>
        <w:t xml:space="preserve"> </w:t>
      </w:r>
      <w:r>
        <w:rPr>
          <w:rFonts w:ascii="SimSun" w:hAnsi="SimSun" w:eastAsia="SimSun" w:cs="SimSun"/>
          <w:sz w:val="21"/>
          <w:szCs w:val="21"/>
        </w:rPr>
        <w:t>的协作效率，确保在如此长而复杂的路径上大家配合默契，各司其职，</w:t>
      </w:r>
      <w:r>
        <w:rPr>
          <w:rFonts w:ascii="SimSun" w:hAnsi="SimSun" w:eastAsia="SimSun" w:cs="SimSun"/>
          <w:sz w:val="21"/>
          <w:szCs w:val="21"/>
          <w:spacing w:val="-1"/>
        </w:rPr>
        <w:t>最终确保</w:t>
      </w:r>
    </w:p>
    <w:p>
      <w:pPr>
        <w:spacing w:line="219" w:lineRule="auto"/>
        <w:rPr>
          <w:rFonts w:ascii="SimSun" w:hAnsi="SimSun" w:eastAsia="SimSun" w:cs="SimSun"/>
          <w:sz w:val="21"/>
          <w:szCs w:val="21"/>
        </w:rPr>
      </w:pPr>
      <w:r>
        <w:rPr>
          <w:rFonts w:ascii="SimSun" w:hAnsi="SimSun" w:eastAsia="SimSun" w:cs="SimSun"/>
          <w:sz w:val="21"/>
          <w:szCs w:val="21"/>
          <w:spacing w:val="-6"/>
        </w:rPr>
        <w:t>产品的质量。</w:t>
      </w:r>
    </w:p>
    <w:p>
      <w:pPr>
        <w:ind w:left="419"/>
        <w:spacing w:before="191" w:line="399" w:lineRule="exact"/>
        <w:rPr>
          <w:rFonts w:ascii="SimSun" w:hAnsi="SimSun" w:eastAsia="SimSun" w:cs="SimSun"/>
          <w:sz w:val="21"/>
          <w:szCs w:val="21"/>
        </w:rPr>
      </w:pPr>
      <w:r>
        <w:rPr>
          <w:rFonts w:ascii="SimSun" w:hAnsi="SimSun" w:eastAsia="SimSun" w:cs="SimSun"/>
          <w:sz w:val="21"/>
          <w:szCs w:val="21"/>
          <w:spacing w:val="1"/>
          <w:position w:val="14"/>
        </w:rPr>
        <w:t>第三，尽力营造开放、包容和平等的团队氛围。</w:t>
      </w:r>
      <w:r>
        <w:rPr>
          <w:rFonts w:ascii="SimSun" w:hAnsi="SimSun" w:eastAsia="SimSun" w:cs="SimSun"/>
          <w:sz w:val="21"/>
          <w:szCs w:val="21"/>
          <w:position w:val="14"/>
        </w:rPr>
        <w:t>在国内的很多优秀互联网公</w:t>
      </w:r>
    </w:p>
    <w:p>
      <w:pPr>
        <w:spacing w:before="1" w:line="218" w:lineRule="auto"/>
        <w:rPr>
          <w:rFonts w:ascii="SimSun" w:hAnsi="SimSun" w:eastAsia="SimSun" w:cs="SimSun"/>
          <w:sz w:val="21"/>
          <w:szCs w:val="21"/>
        </w:rPr>
      </w:pPr>
      <w:r>
        <w:rPr>
          <w:rFonts w:ascii="SimSun" w:hAnsi="SimSun" w:eastAsia="SimSun" w:cs="SimSun"/>
          <w:sz w:val="21"/>
          <w:szCs w:val="21"/>
          <w:spacing w:val="-1"/>
        </w:rPr>
        <w:t>司中，下属和上级在专业领域内的话语权是相对平等的，这些公司会鼓励员工在</w:t>
      </w:r>
    </w:p>
    <w:p>
      <w:pPr>
        <w:spacing w:line="218" w:lineRule="auto"/>
        <w:sectPr>
          <w:footerReference w:type="default" r:id="rId189"/>
          <w:pgSz w:w="8640" w:h="12580"/>
          <w:pgMar w:top="400" w:right="534" w:bottom="437" w:left="660" w:header="0" w:footer="238" w:gutter="0"/>
        </w:sectPr>
        <w:rPr>
          <w:rFonts w:ascii="SimSun" w:hAnsi="SimSun" w:eastAsia="SimSun" w:cs="SimSun"/>
          <w:sz w:val="21"/>
          <w:szCs w:val="21"/>
        </w:rPr>
      </w:pPr>
    </w:p>
    <w:p>
      <w:pPr>
        <w:ind w:left="4230"/>
        <w:spacing w:before="127" w:line="222" w:lineRule="auto"/>
        <w:rPr>
          <w:rFonts w:ascii="SimHei" w:hAnsi="SimHei" w:eastAsia="SimHei" w:cs="SimHei"/>
          <w:sz w:val="21"/>
          <w:szCs w:val="21"/>
        </w:rPr>
      </w:pPr>
      <w:r>
        <w:rPr>
          <w:rFonts w:ascii="SimHei" w:hAnsi="SimHei" w:eastAsia="SimHei" w:cs="SimHei"/>
          <w:sz w:val="21"/>
          <w:szCs w:val="21"/>
          <w:spacing w:val="-15"/>
        </w:rPr>
        <w:t>第2章</w:t>
      </w:r>
      <w:r>
        <w:rPr>
          <w:rFonts w:ascii="SimHei" w:hAnsi="SimHei" w:eastAsia="SimHei" w:cs="SimHei"/>
          <w:sz w:val="21"/>
          <w:szCs w:val="21"/>
          <w:spacing w:val="-15"/>
        </w:rPr>
        <w:t xml:space="preserve"> </w:t>
      </w:r>
      <w:r>
        <w:rPr>
          <w:rFonts w:ascii="SimHei" w:hAnsi="SimHei" w:eastAsia="SimHei" w:cs="SimHei"/>
          <w:sz w:val="21"/>
          <w:szCs w:val="21"/>
          <w:spacing w:val="-15"/>
        </w:rPr>
        <w:t>战略：确定数字化的全局位置</w:t>
      </w:r>
    </w:p>
    <w:p>
      <w:pPr>
        <w:pStyle w:val="BodyText"/>
        <w:spacing w:line="289" w:lineRule="auto"/>
        <w:rPr/>
      </w:pPr>
      <w:r/>
    </w:p>
    <w:p>
      <w:pPr>
        <w:pStyle w:val="BodyText"/>
        <w:spacing w:line="289" w:lineRule="auto"/>
        <w:rPr/>
      </w:pPr>
      <w:r/>
    </w:p>
    <w:p>
      <w:pPr>
        <w:ind w:right="61"/>
        <w:spacing w:before="69" w:line="334" w:lineRule="auto"/>
        <w:rPr>
          <w:rFonts w:ascii="SimSun" w:hAnsi="SimSun" w:eastAsia="SimSun" w:cs="SimSun"/>
          <w:sz w:val="21"/>
          <w:szCs w:val="21"/>
        </w:rPr>
      </w:pPr>
      <w:r>
        <w:rPr>
          <w:rFonts w:ascii="SimSun" w:hAnsi="SimSun" w:eastAsia="SimSun" w:cs="SimSun"/>
          <w:sz w:val="21"/>
          <w:szCs w:val="21"/>
          <w:spacing w:val="-7"/>
        </w:rPr>
        <w:t>专业领域内踊跃提出自己的想法甚至质疑上级的方案，也鼓励员工积极思考</w:t>
      </w:r>
      <w:r>
        <w:rPr>
          <w:rFonts w:ascii="SimSun" w:hAnsi="SimSun" w:eastAsia="SimSun" w:cs="SimSun"/>
          <w:sz w:val="21"/>
          <w:szCs w:val="21"/>
          <w:spacing w:val="-8"/>
        </w:rPr>
        <w:t>问题， </w:t>
      </w:r>
      <w:r>
        <w:rPr>
          <w:rFonts w:ascii="SimSun" w:hAnsi="SimSun" w:eastAsia="SimSun" w:cs="SimSun"/>
          <w:sz w:val="21"/>
          <w:szCs w:val="21"/>
        </w:rPr>
        <w:t>主动提出新的方向和新的方法，同时公司也会使用一些</w:t>
      </w:r>
      <w:r>
        <w:rPr>
          <w:rFonts w:ascii="SimSun" w:hAnsi="SimSun" w:eastAsia="SimSun" w:cs="SimSun"/>
          <w:sz w:val="21"/>
          <w:szCs w:val="21"/>
          <w:spacing w:val="-1"/>
        </w:rPr>
        <w:t>特殊的规章制度来降低上</w:t>
      </w:r>
      <w:r>
        <w:rPr>
          <w:rFonts w:ascii="SimSun" w:hAnsi="SimSun" w:eastAsia="SimSun" w:cs="SimSun"/>
          <w:sz w:val="21"/>
          <w:szCs w:val="21"/>
        </w:rPr>
        <w:t xml:space="preserve"> </w:t>
      </w:r>
      <w:r>
        <w:rPr>
          <w:rFonts w:ascii="SimSun" w:hAnsi="SimSun" w:eastAsia="SimSun" w:cs="SimSun"/>
          <w:sz w:val="21"/>
          <w:szCs w:val="21"/>
          <w:spacing w:val="-5"/>
        </w:rPr>
        <w:t>下级和同事之间的“层级感”。例如在腾讯，大家从来不会称呼管理者为“×总”</w:t>
      </w:r>
      <w:r>
        <w:rPr>
          <w:rFonts w:ascii="SimSun" w:hAnsi="SimSun" w:eastAsia="SimSun" w:cs="SimSun"/>
          <w:sz w:val="21"/>
          <w:szCs w:val="21"/>
          <w:spacing w:val="2"/>
        </w:rPr>
        <w:t xml:space="preserve"> </w:t>
      </w:r>
      <w:r>
        <w:rPr>
          <w:rFonts w:ascii="SimSun" w:hAnsi="SimSun" w:eastAsia="SimSun" w:cs="SimSun"/>
          <w:sz w:val="21"/>
          <w:szCs w:val="21"/>
        </w:rPr>
        <w:t>而是以他的英文名或江湖绰号相称。例如，马化腾称</w:t>
      </w:r>
      <w:r>
        <w:rPr>
          <w:rFonts w:ascii="SimSun" w:hAnsi="SimSun" w:eastAsia="SimSun" w:cs="SimSun"/>
          <w:sz w:val="21"/>
          <w:szCs w:val="21"/>
          <w:spacing w:val="-55"/>
        </w:rPr>
        <w:t xml:space="preserve"> </w:t>
      </w:r>
      <w:r>
        <w:rPr>
          <w:rFonts w:ascii="SimSun" w:hAnsi="SimSun" w:eastAsia="SimSun" w:cs="SimSun"/>
          <w:sz w:val="21"/>
          <w:szCs w:val="21"/>
        </w:rPr>
        <w:t>pony</w:t>
      </w:r>
      <w:r>
        <w:rPr>
          <w:rFonts w:ascii="SimSun" w:hAnsi="SimSun" w:eastAsia="SimSun" w:cs="SimSun"/>
          <w:sz w:val="21"/>
          <w:szCs w:val="21"/>
          <w:spacing w:val="-49"/>
        </w:rPr>
        <w:t xml:space="preserve"> </w:t>
      </w:r>
      <w:r>
        <w:rPr>
          <w:rFonts w:ascii="SimSun" w:hAnsi="SimSun" w:eastAsia="SimSun" w:cs="SimSun"/>
          <w:sz w:val="21"/>
          <w:szCs w:val="21"/>
        </w:rPr>
        <w:t>或“小马哥”;</w:t>
      </w:r>
      <w:r>
        <w:rPr>
          <w:rFonts w:ascii="SimSun" w:hAnsi="SimSun" w:eastAsia="SimSun" w:cs="SimSun"/>
          <w:sz w:val="21"/>
          <w:szCs w:val="21"/>
          <w:spacing w:val="-1"/>
        </w:rPr>
        <w:t>见到上</w:t>
      </w:r>
      <w:r>
        <w:rPr>
          <w:rFonts w:ascii="SimSun" w:hAnsi="SimSun" w:eastAsia="SimSun" w:cs="SimSun"/>
          <w:sz w:val="21"/>
          <w:szCs w:val="21"/>
        </w:rPr>
        <w:t xml:space="preserve"> </w:t>
      </w:r>
      <w:r>
        <w:rPr>
          <w:rFonts w:ascii="SimSun" w:hAnsi="SimSun" w:eastAsia="SimSun" w:cs="SimSun"/>
          <w:sz w:val="21"/>
          <w:szCs w:val="21"/>
          <w:spacing w:val="1"/>
        </w:rPr>
        <w:t>级向他打招呼时可能会说</w:t>
      </w:r>
      <w:r>
        <w:rPr>
          <w:rFonts w:ascii="SimSun" w:hAnsi="SimSun" w:eastAsia="SimSun" w:cs="SimSun"/>
          <w:sz w:val="21"/>
          <w:szCs w:val="21"/>
          <w:spacing w:val="-29"/>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harry</w:t>
      </w:r>
      <w:r>
        <w:rPr>
          <w:rFonts w:ascii="Times New Roman" w:hAnsi="Times New Roman" w:eastAsia="Times New Roman" w:cs="Times New Roman"/>
          <w:sz w:val="21"/>
          <w:szCs w:val="21"/>
          <w:spacing w:val="38"/>
          <w:w w:val="101"/>
        </w:rPr>
        <w:t xml:space="preserve"> </w:t>
      </w:r>
      <w:r>
        <w:rPr>
          <w:rFonts w:ascii="SimSun" w:hAnsi="SimSun" w:eastAsia="SimSun" w:cs="SimSun"/>
          <w:sz w:val="21"/>
          <w:szCs w:val="21"/>
          <w:spacing w:val="1"/>
        </w:rPr>
        <w:t>早啊”,而不是“刘总早上好”类似的话；有时</w:t>
      </w:r>
      <w:r>
        <w:rPr>
          <w:rFonts w:ascii="SimSun" w:hAnsi="SimSun" w:eastAsia="SimSun" w:cs="SimSun"/>
          <w:sz w:val="21"/>
          <w:szCs w:val="21"/>
        </w:rPr>
        <w:t xml:space="preserve"> </w:t>
      </w:r>
      <w:r>
        <w:rPr>
          <w:rFonts w:ascii="SimSun" w:hAnsi="SimSun" w:eastAsia="SimSun" w:cs="SimSun"/>
          <w:sz w:val="21"/>
          <w:szCs w:val="21"/>
          <w:spacing w:val="3"/>
        </w:rPr>
        <w:t>候也会亲切地称老员工或上级为“×哥”或“×叔”,有时甚至还有其他</w:t>
      </w:r>
      <w:r>
        <w:rPr>
          <w:rFonts w:ascii="SimSun" w:hAnsi="SimSun" w:eastAsia="SimSun" w:cs="SimSun"/>
          <w:sz w:val="21"/>
          <w:szCs w:val="21"/>
          <w:spacing w:val="2"/>
        </w:rPr>
        <w:t>比较夸</w:t>
      </w:r>
    </w:p>
    <w:p>
      <w:pPr>
        <w:spacing w:line="220" w:lineRule="auto"/>
        <w:rPr>
          <w:rFonts w:ascii="SimSun" w:hAnsi="SimSun" w:eastAsia="SimSun" w:cs="SimSun"/>
          <w:sz w:val="21"/>
          <w:szCs w:val="21"/>
        </w:rPr>
      </w:pPr>
      <w:r>
        <w:rPr>
          <w:rFonts w:ascii="SimSun" w:hAnsi="SimSun" w:eastAsia="SimSun" w:cs="SimSun"/>
          <w:sz w:val="21"/>
          <w:szCs w:val="21"/>
          <w:spacing w:val="-8"/>
        </w:rPr>
        <w:t>张的称呼方式。</w:t>
      </w:r>
    </w:p>
    <w:p>
      <w:pPr>
        <w:ind w:left="410"/>
        <w:spacing w:before="146" w:line="391" w:lineRule="exact"/>
        <w:rPr>
          <w:rFonts w:ascii="SimSun" w:hAnsi="SimSun" w:eastAsia="SimSun" w:cs="SimSun"/>
          <w:sz w:val="21"/>
          <w:szCs w:val="21"/>
        </w:rPr>
      </w:pPr>
      <w:r>
        <w:rPr>
          <w:rFonts w:ascii="SimSun" w:hAnsi="SimSun" w:eastAsia="SimSun" w:cs="SimSun"/>
          <w:sz w:val="21"/>
          <w:szCs w:val="21"/>
          <w:spacing w:val="1"/>
          <w:position w:val="13"/>
        </w:rPr>
        <w:t>事实上，这些原则并不只是互联网公司的原创，有一些传统行</w:t>
      </w:r>
      <w:r>
        <w:rPr>
          <w:rFonts w:ascii="SimSun" w:hAnsi="SimSun" w:eastAsia="SimSun" w:cs="SimSun"/>
          <w:sz w:val="21"/>
          <w:szCs w:val="21"/>
          <w:position w:val="13"/>
        </w:rPr>
        <w:t>业就是在用类</w:t>
      </w:r>
    </w:p>
    <w:p>
      <w:pPr>
        <w:spacing w:line="219" w:lineRule="auto"/>
        <w:rPr>
          <w:rFonts w:ascii="SimSun" w:hAnsi="SimSun" w:eastAsia="SimSun" w:cs="SimSun"/>
          <w:sz w:val="21"/>
          <w:szCs w:val="21"/>
        </w:rPr>
      </w:pPr>
      <w:r>
        <w:rPr>
          <w:rFonts w:ascii="SimSun" w:hAnsi="SimSun" w:eastAsia="SimSun" w:cs="SimSun"/>
          <w:sz w:val="21"/>
          <w:szCs w:val="21"/>
          <w:spacing w:val="-8"/>
        </w:rPr>
        <w:t>似的管理方式来运转的。</w:t>
      </w:r>
    </w:p>
    <w:p>
      <w:pPr>
        <w:ind w:firstLine="410"/>
        <w:spacing w:before="130" w:line="334" w:lineRule="auto"/>
        <w:rPr>
          <w:rFonts w:ascii="SimSun" w:hAnsi="SimSun" w:eastAsia="SimSun" w:cs="SimSun"/>
          <w:sz w:val="21"/>
          <w:szCs w:val="21"/>
        </w:rPr>
      </w:pPr>
      <w:r>
        <w:rPr>
          <w:rFonts w:ascii="SimSun" w:hAnsi="SimSun" w:eastAsia="SimSun" w:cs="SimSun"/>
          <w:sz w:val="21"/>
          <w:szCs w:val="21"/>
          <w:spacing w:val="-16"/>
        </w:rPr>
        <w:t>例如， 一个做投资的机构，</w:t>
      </w:r>
      <w:r>
        <w:rPr>
          <w:rFonts w:ascii="SimSun" w:hAnsi="SimSun" w:eastAsia="SimSun" w:cs="SimSun"/>
          <w:sz w:val="21"/>
          <w:szCs w:val="21"/>
          <w:spacing w:val="52"/>
        </w:rPr>
        <w:t xml:space="preserve"> </w:t>
      </w:r>
      <w:r>
        <w:rPr>
          <w:rFonts w:ascii="SimSun" w:hAnsi="SimSun" w:eastAsia="SimSun" w:cs="SimSun"/>
          <w:sz w:val="21"/>
          <w:szCs w:val="21"/>
          <w:spacing w:val="-16"/>
        </w:rPr>
        <w:t>一定不会用提交报告的数量来考核投资经理的</w:t>
      </w:r>
      <w:r>
        <w:rPr>
          <w:rFonts w:ascii="SimSun" w:hAnsi="SimSun" w:eastAsia="SimSun" w:cs="SimSun"/>
          <w:sz w:val="21"/>
          <w:szCs w:val="21"/>
          <w:spacing w:val="-17"/>
        </w:rPr>
        <w:t>工作，</w:t>
      </w:r>
      <w:r>
        <w:rPr>
          <w:rFonts w:ascii="SimSun" w:hAnsi="SimSun" w:eastAsia="SimSun" w:cs="SimSun"/>
          <w:sz w:val="21"/>
          <w:szCs w:val="21"/>
        </w:rPr>
        <w:t xml:space="preserve"> </w:t>
      </w:r>
      <w:r>
        <w:rPr>
          <w:rFonts w:ascii="SimSun" w:hAnsi="SimSun" w:eastAsia="SimSun" w:cs="SimSun"/>
          <w:sz w:val="21"/>
          <w:szCs w:val="21"/>
          <w:spacing w:val="-5"/>
        </w:rPr>
        <w:t>而是会参考投资业绩，同样，他们往往也不会要求投资经理每天上下班打卡。</w:t>
      </w:r>
      <w:r>
        <w:rPr>
          <w:rFonts w:ascii="SimSun" w:hAnsi="SimSun" w:eastAsia="SimSun" w:cs="SimSun"/>
          <w:sz w:val="21"/>
          <w:szCs w:val="21"/>
          <w:spacing w:val="59"/>
        </w:rPr>
        <w:t xml:space="preserve"> </w:t>
      </w:r>
      <w:r>
        <w:rPr>
          <w:rFonts w:ascii="SimSun" w:hAnsi="SimSun" w:eastAsia="SimSun" w:cs="SimSun"/>
          <w:sz w:val="21"/>
          <w:szCs w:val="21"/>
          <w:spacing w:val="-5"/>
        </w:rPr>
        <w:t>一</w:t>
      </w:r>
      <w:r>
        <w:rPr>
          <w:rFonts w:ascii="SimSun" w:hAnsi="SimSun" w:eastAsia="SimSun" w:cs="SimSun"/>
          <w:sz w:val="21"/>
          <w:szCs w:val="21"/>
        </w:rPr>
        <w:t xml:space="preserve">  </w:t>
      </w:r>
      <w:r>
        <w:rPr>
          <w:rFonts w:ascii="SimSun" w:hAnsi="SimSun" w:eastAsia="SimSun" w:cs="SimSun"/>
          <w:sz w:val="21"/>
          <w:szCs w:val="21"/>
          <w:spacing w:val="-4"/>
        </w:rPr>
        <w:t>个研究所，</w:t>
      </w:r>
      <w:r>
        <w:rPr>
          <w:rFonts w:ascii="SimSun" w:hAnsi="SimSun" w:eastAsia="SimSun" w:cs="SimSun"/>
          <w:sz w:val="21"/>
          <w:szCs w:val="21"/>
          <w:spacing w:val="26"/>
        </w:rPr>
        <w:t xml:space="preserve"> </w:t>
      </w:r>
      <w:r>
        <w:rPr>
          <w:rFonts w:ascii="SimSun" w:hAnsi="SimSun" w:eastAsia="SimSun" w:cs="SimSun"/>
          <w:sz w:val="21"/>
          <w:szCs w:val="21"/>
          <w:spacing w:val="-4"/>
        </w:rPr>
        <w:t>一定不会用科研人员写出的论文字数来评定其职称，而是会重点衡量</w:t>
      </w:r>
      <w:r>
        <w:rPr>
          <w:rFonts w:ascii="SimSun" w:hAnsi="SimSun" w:eastAsia="SimSun" w:cs="SimSun"/>
          <w:sz w:val="21"/>
          <w:szCs w:val="21"/>
        </w:rPr>
        <w:t xml:space="preserve">  </w:t>
      </w:r>
      <w:r>
        <w:rPr>
          <w:rFonts w:ascii="SimSun" w:hAnsi="SimSun" w:eastAsia="SimSun" w:cs="SimSun"/>
          <w:sz w:val="21"/>
          <w:szCs w:val="21"/>
          <w:spacing w:val="-9"/>
        </w:rPr>
        <w:t>其研究成果的影响力和应用前景。</w:t>
      </w:r>
      <w:r>
        <w:rPr>
          <w:rFonts w:ascii="SimSun" w:hAnsi="SimSun" w:eastAsia="SimSun" w:cs="SimSun"/>
          <w:sz w:val="21"/>
          <w:szCs w:val="21"/>
          <w:spacing w:val="42"/>
        </w:rPr>
        <w:t xml:space="preserve"> </w:t>
      </w:r>
      <w:r>
        <w:rPr>
          <w:rFonts w:ascii="SimSun" w:hAnsi="SimSun" w:eastAsia="SimSun" w:cs="SimSun"/>
          <w:sz w:val="21"/>
          <w:szCs w:val="21"/>
          <w:spacing w:val="-9"/>
        </w:rPr>
        <w:t>一个足球队，</w:t>
      </w:r>
      <w:r>
        <w:rPr>
          <w:rFonts w:ascii="SimSun" w:hAnsi="SimSun" w:eastAsia="SimSun" w:cs="SimSun"/>
          <w:sz w:val="21"/>
          <w:szCs w:val="21"/>
          <w:spacing w:val="58"/>
        </w:rPr>
        <w:t xml:space="preserve"> </w:t>
      </w:r>
      <w:r>
        <w:rPr>
          <w:rFonts w:ascii="SimSun" w:hAnsi="SimSun" w:eastAsia="SimSun" w:cs="SimSun"/>
          <w:sz w:val="21"/>
          <w:szCs w:val="21"/>
          <w:spacing w:val="-9"/>
        </w:rPr>
        <w:t>一定不会严格规定</w:t>
      </w:r>
      <w:r>
        <w:rPr>
          <w:rFonts w:ascii="SimSun" w:hAnsi="SimSun" w:eastAsia="SimSun" w:cs="SimSun"/>
          <w:sz w:val="21"/>
          <w:szCs w:val="21"/>
          <w:spacing w:val="-10"/>
        </w:rPr>
        <w:t>每一名队员上</w:t>
      </w:r>
      <w:r>
        <w:rPr>
          <w:rFonts w:ascii="SimSun" w:hAnsi="SimSun" w:eastAsia="SimSun" w:cs="SimSun"/>
          <w:sz w:val="21"/>
          <w:szCs w:val="21"/>
        </w:rPr>
        <w:t xml:space="preserve">  </w:t>
      </w:r>
      <w:r>
        <w:rPr>
          <w:rFonts w:ascii="SimSun" w:hAnsi="SimSun" w:eastAsia="SimSun" w:cs="SimSun"/>
          <w:sz w:val="21"/>
          <w:szCs w:val="21"/>
        </w:rPr>
        <w:t>场后具体的奔跑速度、移动路线和动作。因为球场上的情况</w:t>
      </w:r>
      <w:r>
        <w:rPr>
          <w:rFonts w:ascii="SimSun" w:hAnsi="SimSun" w:eastAsia="SimSun" w:cs="SimSun"/>
          <w:sz w:val="21"/>
          <w:szCs w:val="21"/>
          <w:spacing w:val="-1"/>
        </w:rPr>
        <w:t>瞬息万变，每一名队</w:t>
      </w:r>
      <w:r>
        <w:rPr>
          <w:rFonts w:ascii="SimSun" w:hAnsi="SimSun" w:eastAsia="SimSun" w:cs="SimSun"/>
          <w:sz w:val="21"/>
          <w:szCs w:val="21"/>
        </w:rPr>
        <w:t xml:space="preserve">  </w:t>
      </w:r>
      <w:r>
        <w:rPr>
          <w:rFonts w:ascii="SimSun" w:hAnsi="SimSun" w:eastAsia="SimSun" w:cs="SimSun"/>
          <w:sz w:val="21"/>
          <w:szCs w:val="21"/>
          <w:spacing w:val="-1"/>
        </w:rPr>
        <w:t>员必须与其他队员合理地分工协作，即有人打前锋，有人踢后卫，有人守门，但</w:t>
      </w:r>
    </w:p>
    <w:p>
      <w:pPr>
        <w:spacing w:line="218" w:lineRule="auto"/>
        <w:rPr>
          <w:rFonts w:ascii="SimSun" w:hAnsi="SimSun" w:eastAsia="SimSun" w:cs="SimSun"/>
          <w:sz w:val="21"/>
          <w:szCs w:val="21"/>
        </w:rPr>
      </w:pPr>
      <w:r>
        <w:rPr>
          <w:rFonts w:ascii="SimSun" w:hAnsi="SimSun" w:eastAsia="SimSun" w:cs="SimSun"/>
          <w:sz w:val="21"/>
          <w:szCs w:val="21"/>
          <w:spacing w:val="-7"/>
        </w:rPr>
        <w:t>随机应变的协作更加重要。</w:t>
      </w:r>
    </w:p>
    <w:p>
      <w:pPr>
        <w:ind w:right="13"/>
        <w:spacing w:before="179" w:line="383" w:lineRule="exact"/>
        <w:jc w:val="right"/>
        <w:rPr>
          <w:rFonts w:ascii="SimSun" w:hAnsi="SimSun" w:eastAsia="SimSun" w:cs="SimSun"/>
          <w:sz w:val="21"/>
          <w:szCs w:val="21"/>
        </w:rPr>
      </w:pPr>
      <w:r>
        <w:rPr>
          <w:rFonts w:ascii="SimSun" w:hAnsi="SimSun" w:eastAsia="SimSun" w:cs="SimSun"/>
          <w:sz w:val="21"/>
          <w:szCs w:val="21"/>
          <w:spacing w:val="-6"/>
          <w:position w:val="13"/>
        </w:rPr>
        <w:t>相比于前面三个问题，管理方式不当的问题偏</w:t>
      </w:r>
      <w:r>
        <w:rPr>
          <w:rFonts w:ascii="SimSun" w:hAnsi="SimSun" w:eastAsia="SimSun" w:cs="SimSun"/>
          <w:sz w:val="21"/>
          <w:szCs w:val="21"/>
          <w:spacing w:val="-7"/>
          <w:position w:val="13"/>
        </w:rPr>
        <w:t>“软”,往往更难被正视和优化，</w:t>
      </w:r>
    </w:p>
    <w:p>
      <w:pPr>
        <w:spacing w:before="1" w:line="219" w:lineRule="auto"/>
        <w:rPr>
          <w:rFonts w:ascii="SimSun" w:hAnsi="SimSun" w:eastAsia="SimSun" w:cs="SimSun"/>
          <w:sz w:val="21"/>
          <w:szCs w:val="21"/>
        </w:rPr>
      </w:pPr>
      <w:r>
        <w:rPr>
          <w:rFonts w:ascii="SimSun" w:hAnsi="SimSun" w:eastAsia="SimSun" w:cs="SimSun"/>
          <w:sz w:val="21"/>
          <w:szCs w:val="21"/>
          <w:spacing w:val="-8"/>
        </w:rPr>
        <w:t>因此更值得读者关注和深思。</w:t>
      </w:r>
    </w:p>
    <w:p>
      <w:pPr>
        <w:ind w:right="72" w:firstLine="410"/>
        <w:spacing w:before="141" w:line="334" w:lineRule="auto"/>
        <w:jc w:val="both"/>
        <w:rPr>
          <w:rFonts w:ascii="SimSun" w:hAnsi="SimSun" w:eastAsia="SimSun" w:cs="SimSun"/>
          <w:sz w:val="21"/>
          <w:szCs w:val="21"/>
        </w:rPr>
      </w:pPr>
      <w:r>
        <w:rPr>
          <w:rFonts w:ascii="SimSun" w:hAnsi="SimSun" w:eastAsia="SimSun" w:cs="SimSun"/>
          <w:sz w:val="21"/>
          <w:szCs w:val="21"/>
          <w:spacing w:val="1"/>
        </w:rPr>
        <w:t>最后，建议读者可以适当参考新兴的管理工具，但一定要理解透彻后结</w:t>
      </w:r>
      <w:r>
        <w:rPr>
          <w:rFonts w:ascii="SimSun" w:hAnsi="SimSun" w:eastAsia="SimSun" w:cs="SimSun"/>
          <w:sz w:val="21"/>
          <w:szCs w:val="21"/>
        </w:rPr>
        <w:t>合公 </w:t>
      </w:r>
      <w:r>
        <w:rPr>
          <w:rFonts w:ascii="SimSun" w:hAnsi="SimSun" w:eastAsia="SimSun" w:cs="SimSun"/>
          <w:sz w:val="21"/>
          <w:szCs w:val="21"/>
          <w:spacing w:val="-5"/>
        </w:rPr>
        <w:t>司和团队的实际情况决定是否应用。例如， </w:t>
      </w:r>
      <w:r>
        <w:rPr>
          <w:rFonts w:ascii="Times New Roman" w:hAnsi="Times New Roman" w:eastAsia="Times New Roman" w:cs="Times New Roman"/>
          <w:sz w:val="21"/>
          <w:szCs w:val="21"/>
          <w:spacing w:val="-5"/>
        </w:rPr>
        <w:t>OKR</w:t>
      </w:r>
      <w:r>
        <w:rPr>
          <w:rFonts w:ascii="Times New Roman" w:hAnsi="Times New Roman" w:eastAsia="Times New Roman" w:cs="Times New Roman"/>
          <w:sz w:val="21"/>
          <w:szCs w:val="21"/>
          <w:spacing w:val="30"/>
          <w:w w:val="101"/>
        </w:rPr>
        <w:t xml:space="preserve"> </w:t>
      </w:r>
      <w:r>
        <w:rPr>
          <w:rFonts w:ascii="SimSun" w:hAnsi="SimSun" w:eastAsia="SimSun" w:cs="SimSun"/>
          <w:sz w:val="21"/>
          <w:szCs w:val="21"/>
          <w:spacing w:val="-5"/>
        </w:rPr>
        <w:t>是一套流行</w:t>
      </w:r>
      <w:r>
        <w:rPr>
          <w:rFonts w:ascii="SimSun" w:hAnsi="SimSun" w:eastAsia="SimSun" w:cs="SimSun"/>
          <w:sz w:val="21"/>
          <w:szCs w:val="21"/>
          <w:spacing w:val="-6"/>
        </w:rPr>
        <w:t>的目标管理工具，但</w:t>
      </w:r>
      <w:r>
        <w:rPr>
          <w:rFonts w:ascii="SimSun" w:hAnsi="SimSun" w:eastAsia="SimSun" w:cs="SimSun"/>
          <w:sz w:val="21"/>
          <w:szCs w:val="21"/>
        </w:rPr>
        <w:t xml:space="preserve"> </w:t>
      </w:r>
      <w:r>
        <w:rPr>
          <w:rFonts w:ascii="SimSun" w:hAnsi="SimSun" w:eastAsia="SimSun" w:cs="SimSun"/>
          <w:sz w:val="21"/>
          <w:szCs w:val="21"/>
          <w:spacing w:val="-2"/>
        </w:rPr>
        <w:t>笔者见过很多公司却用它做员工绩效考核，实际上</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2"/>
        </w:rPr>
        <w:t>OKR </w:t>
      </w:r>
      <w:r>
        <w:rPr>
          <w:rFonts w:ascii="SimSun" w:hAnsi="SimSun" w:eastAsia="SimSun" w:cs="SimSun"/>
          <w:sz w:val="21"/>
          <w:szCs w:val="21"/>
          <w:spacing w:val="-2"/>
        </w:rPr>
        <w:t>在这些公司中被当成</w:t>
      </w:r>
      <w:r>
        <w:rPr>
          <w:rFonts w:ascii="Times New Roman" w:hAnsi="Times New Roman" w:eastAsia="Times New Roman" w:cs="Times New Roman"/>
          <w:sz w:val="21"/>
          <w:szCs w:val="21"/>
          <w:spacing w:val="-2"/>
        </w:rPr>
        <w:t>KPI </w:t>
      </w:r>
      <w:r>
        <w:rPr>
          <w:rFonts w:ascii="SimSun" w:hAnsi="SimSun" w:eastAsia="SimSun" w:cs="SimSun"/>
          <w:sz w:val="21"/>
          <w:szCs w:val="21"/>
        </w:rPr>
        <w:t>使用，从而导致员工怨声载道。再比如，敏捷开发也是</w:t>
      </w:r>
      <w:r>
        <w:rPr>
          <w:rFonts w:ascii="SimSun" w:hAnsi="SimSun" w:eastAsia="SimSun" w:cs="SimSun"/>
          <w:sz w:val="21"/>
          <w:szCs w:val="21"/>
          <w:spacing w:val="-1"/>
        </w:rPr>
        <w:t>一套非常行之有效的、适</w:t>
      </w:r>
      <w:r>
        <w:rPr>
          <w:rFonts w:ascii="SimSun" w:hAnsi="SimSun" w:eastAsia="SimSun" w:cs="SimSun"/>
          <w:sz w:val="21"/>
          <w:szCs w:val="21"/>
        </w:rPr>
        <w:t xml:space="preserve"> </w:t>
      </w:r>
      <w:r>
        <w:rPr>
          <w:rFonts w:ascii="SimSun" w:hAnsi="SimSun" w:eastAsia="SimSun" w:cs="SimSun"/>
          <w:sz w:val="21"/>
          <w:szCs w:val="21"/>
        </w:rPr>
        <w:t>合数字化研发的方法论，但敏捷开发的基础是通畅的沟</w:t>
      </w:r>
      <w:r>
        <w:rPr>
          <w:rFonts w:ascii="SimSun" w:hAnsi="SimSun" w:eastAsia="SimSun" w:cs="SimSun"/>
          <w:sz w:val="21"/>
          <w:szCs w:val="21"/>
          <w:spacing w:val="-1"/>
        </w:rPr>
        <w:t>通机制，有不少公司仅仅</w:t>
      </w:r>
      <w:r>
        <w:rPr>
          <w:rFonts w:ascii="SimSun" w:hAnsi="SimSun" w:eastAsia="SimSun" w:cs="SimSun"/>
          <w:sz w:val="21"/>
          <w:szCs w:val="21"/>
        </w:rPr>
        <w:t xml:space="preserve"> </w:t>
      </w:r>
      <w:r>
        <w:rPr>
          <w:rFonts w:ascii="SimSun" w:hAnsi="SimSun" w:eastAsia="SimSun" w:cs="SimSun"/>
          <w:sz w:val="21"/>
          <w:szCs w:val="21"/>
        </w:rPr>
        <w:t>学会了“站立晨会”之类的操作层面的方法，但</w:t>
      </w:r>
      <w:r>
        <w:rPr>
          <w:rFonts w:ascii="SimSun" w:hAnsi="SimSun" w:eastAsia="SimSun" w:cs="SimSun"/>
          <w:sz w:val="21"/>
          <w:szCs w:val="21"/>
          <w:spacing w:val="-1"/>
        </w:rPr>
        <w:t>由于团队内部缺少有效的沟通或</w:t>
      </w:r>
    </w:p>
    <w:p>
      <w:pPr>
        <w:spacing w:line="219" w:lineRule="auto"/>
        <w:rPr>
          <w:rFonts w:ascii="SimSun" w:hAnsi="SimSun" w:eastAsia="SimSun" w:cs="SimSun"/>
          <w:sz w:val="21"/>
          <w:szCs w:val="21"/>
        </w:rPr>
      </w:pPr>
      <w:r>
        <w:rPr>
          <w:rFonts w:ascii="SimSun" w:hAnsi="SimSun" w:eastAsia="SimSun" w:cs="SimSun"/>
          <w:sz w:val="21"/>
          <w:szCs w:val="21"/>
          <w:spacing w:val="-7"/>
        </w:rPr>
        <w:t>者不够坦诚，实际上开发起来一点儿都不“敏捷”。</w:t>
      </w:r>
    </w:p>
    <w:p>
      <w:pPr>
        <w:spacing w:line="219" w:lineRule="auto"/>
        <w:sectPr>
          <w:footerReference w:type="default" r:id="rId191"/>
          <w:pgSz w:w="8640" w:h="12560"/>
          <w:pgMar w:top="400" w:right="744" w:bottom="407" w:left="449" w:header="0" w:footer="298" w:gutter="0"/>
        </w:sectPr>
        <w:rPr>
          <w:rFonts w:ascii="SimSun" w:hAnsi="SimSun" w:eastAsia="SimSun" w:cs="SimSun"/>
          <w:sz w:val="21"/>
          <w:szCs w:val="21"/>
        </w:rPr>
      </w:pPr>
    </w:p>
    <w:p>
      <w:pPr>
        <w:spacing w:before="196" w:line="215" w:lineRule="auto"/>
        <w:rPr>
          <w:rFonts w:ascii="SimHei" w:hAnsi="SimHei" w:eastAsia="SimHei" w:cs="SimHei"/>
          <w:sz w:val="21"/>
          <w:szCs w:val="21"/>
        </w:rPr>
      </w:pPr>
      <w:r>
        <w:rPr>
          <w:rFonts w:ascii="SimHei" w:hAnsi="SimHei" w:eastAsia="SimHei" w:cs="SimHei"/>
          <w:sz w:val="21"/>
          <w:szCs w:val="21"/>
          <w:position w:val="-5"/>
        </w:rPr>
        <w:drawing>
          <wp:inline distT="0" distB="0" distL="0" distR="0">
            <wp:extent cx="6363" cy="139715"/>
            <wp:effectExtent l="0" t="0" r="0" b="0"/>
            <wp:docPr id="196" name="IM 196"/>
            <wp:cNvGraphicFramePr/>
            <a:graphic>
              <a:graphicData uri="http://schemas.openxmlformats.org/drawingml/2006/picture">
                <pic:pic>
                  <pic:nvPicPr>
                    <pic:cNvPr id="196" name="IM 196"/>
                    <pic:cNvPicPr/>
                  </pic:nvPicPr>
                  <pic:blipFill>
                    <a:blip r:embed="rId193"/>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36"/>
        </w:rPr>
        <w:t xml:space="preserve"> </w:t>
      </w:r>
      <w:r>
        <w:rPr>
          <w:rFonts w:ascii="SimHei" w:hAnsi="SimHei" w:eastAsia="SimHei" w:cs="SimHei"/>
          <w:sz w:val="21"/>
          <w:szCs w:val="21"/>
          <w:spacing w:val="-20"/>
          <w:w w:val="96"/>
        </w:rPr>
        <w:t>数字化思维：传统企业数字化转型指南</w:t>
      </w:r>
    </w:p>
    <w:p>
      <w:pPr>
        <w:pStyle w:val="BodyText"/>
        <w:spacing w:line="257" w:lineRule="auto"/>
        <w:rPr/>
      </w:pPr>
      <w:r/>
    </w:p>
    <w:p>
      <w:pPr>
        <w:pStyle w:val="BodyText"/>
        <w:spacing w:line="258" w:lineRule="auto"/>
        <w:rPr/>
      </w:pPr>
      <w:r/>
    </w:p>
    <w:p>
      <w:pPr>
        <w:ind w:left="2334"/>
        <w:spacing w:before="107" w:line="219" w:lineRule="auto"/>
        <w:outlineLvl w:val="0"/>
        <w:rPr>
          <w:rFonts w:ascii="SimSun" w:hAnsi="SimSun" w:eastAsia="SimSun" w:cs="SimSun"/>
          <w:sz w:val="33"/>
          <w:szCs w:val="33"/>
        </w:rPr>
      </w:pPr>
      <w:r>
        <w:rPr>
          <w:rFonts w:ascii="SimSun" w:hAnsi="SimSun" w:eastAsia="SimSun" w:cs="SimSun"/>
          <w:sz w:val="33"/>
          <w:szCs w:val="33"/>
          <w:b/>
          <w:bCs/>
          <w:spacing w:val="-11"/>
        </w:rPr>
        <w:t>2.2</w:t>
      </w:r>
      <w:r>
        <w:rPr>
          <w:rFonts w:ascii="SimSun" w:hAnsi="SimSun" w:eastAsia="SimSun" w:cs="SimSun"/>
          <w:sz w:val="33"/>
          <w:szCs w:val="33"/>
          <w:spacing w:val="-11"/>
        </w:rPr>
        <w:t xml:space="preserve">  </w:t>
      </w:r>
      <w:r>
        <w:rPr>
          <w:rFonts w:ascii="SimSun" w:hAnsi="SimSun" w:eastAsia="SimSun" w:cs="SimSun"/>
          <w:sz w:val="33"/>
          <w:szCs w:val="33"/>
          <w:b/>
          <w:bCs/>
          <w:spacing w:val="-11"/>
        </w:rPr>
        <w:t>颠覆还是改良</w:t>
      </w:r>
    </w:p>
    <w:p>
      <w:pPr>
        <w:pStyle w:val="BodyText"/>
        <w:spacing w:line="449" w:lineRule="auto"/>
        <w:rPr/>
      </w:pPr>
      <w:r/>
    </w:p>
    <w:p>
      <w:pPr>
        <w:ind w:left="10" w:right="166" w:firstLine="409"/>
        <w:spacing w:before="68" w:line="334" w:lineRule="auto"/>
        <w:rPr>
          <w:rFonts w:ascii="SimSun" w:hAnsi="SimSun" w:eastAsia="SimSun" w:cs="SimSun"/>
          <w:sz w:val="21"/>
          <w:szCs w:val="21"/>
        </w:rPr>
      </w:pPr>
      <w:r>
        <w:rPr>
          <w:rFonts w:ascii="SimSun" w:hAnsi="SimSun" w:eastAsia="SimSun" w:cs="SimSun"/>
          <w:sz w:val="21"/>
          <w:szCs w:val="21"/>
          <w:spacing w:val="1"/>
        </w:rPr>
        <w:t>我们已经从整体上了解了关于数字化特别是互联网的一些</w:t>
      </w:r>
      <w:r>
        <w:rPr>
          <w:rFonts w:ascii="SimSun" w:hAnsi="SimSun" w:eastAsia="SimSun" w:cs="SimSun"/>
          <w:sz w:val="21"/>
          <w:szCs w:val="21"/>
        </w:rPr>
        <w:t>底层逻辑。我们知 </w:t>
      </w:r>
      <w:r>
        <w:rPr>
          <w:rFonts w:ascii="SimSun" w:hAnsi="SimSun" w:eastAsia="SimSun" w:cs="SimSun"/>
          <w:sz w:val="21"/>
          <w:szCs w:val="21"/>
        </w:rPr>
        <w:t>道，由于商业路径不同，引发了传统行业与互联网行业之间</w:t>
      </w:r>
      <w:r>
        <w:rPr>
          <w:rFonts w:ascii="SimSun" w:hAnsi="SimSun" w:eastAsia="SimSun" w:cs="SimSun"/>
          <w:sz w:val="21"/>
          <w:szCs w:val="21"/>
          <w:spacing w:val="-1"/>
        </w:rPr>
        <w:t>一系列的思维方式差</w:t>
      </w:r>
      <w:r>
        <w:rPr>
          <w:rFonts w:ascii="SimSun" w:hAnsi="SimSun" w:eastAsia="SimSun" w:cs="SimSun"/>
          <w:sz w:val="21"/>
          <w:szCs w:val="21"/>
        </w:rPr>
        <w:t xml:space="preserve"> </w:t>
      </w:r>
      <w:r>
        <w:rPr>
          <w:rFonts w:ascii="SimSun" w:hAnsi="SimSun" w:eastAsia="SimSun" w:cs="SimSun"/>
          <w:sz w:val="21"/>
          <w:szCs w:val="21"/>
        </w:rPr>
        <w:t>异；我们了解，互联网的很多思维方式和方法论除了</w:t>
      </w:r>
      <w:r>
        <w:rPr>
          <w:rFonts w:ascii="SimSun" w:hAnsi="SimSun" w:eastAsia="SimSun" w:cs="SimSun"/>
          <w:sz w:val="21"/>
          <w:szCs w:val="21"/>
          <w:spacing w:val="-1"/>
        </w:rPr>
        <w:t>适应自身需要外，还适合其</w:t>
      </w:r>
      <w:r>
        <w:rPr>
          <w:rFonts w:ascii="SimSun" w:hAnsi="SimSun" w:eastAsia="SimSun" w:cs="SimSun"/>
          <w:sz w:val="21"/>
          <w:szCs w:val="21"/>
        </w:rPr>
        <w:t xml:space="preserve"> </w:t>
      </w:r>
      <w:r>
        <w:rPr>
          <w:rFonts w:ascii="SimSun" w:hAnsi="SimSun" w:eastAsia="SimSun" w:cs="SimSun"/>
          <w:sz w:val="21"/>
          <w:szCs w:val="21"/>
        </w:rPr>
        <w:t>他成熟的市场环境；我们明白，想要真正做好数字化转型</w:t>
      </w:r>
      <w:r>
        <w:rPr>
          <w:rFonts w:ascii="SimSun" w:hAnsi="SimSun" w:eastAsia="SimSun" w:cs="SimSun"/>
          <w:sz w:val="21"/>
          <w:szCs w:val="21"/>
          <w:spacing w:val="-1"/>
        </w:rPr>
        <w:t>，必须要融合现有的传</w:t>
      </w:r>
      <w:r>
        <w:rPr>
          <w:rFonts w:ascii="SimSun" w:hAnsi="SimSun" w:eastAsia="SimSun" w:cs="SimSun"/>
          <w:sz w:val="21"/>
          <w:szCs w:val="21"/>
        </w:rPr>
        <w:t xml:space="preserve"> </w:t>
      </w:r>
      <w:r>
        <w:rPr>
          <w:rFonts w:ascii="SimSun" w:hAnsi="SimSun" w:eastAsia="SimSun" w:cs="SimSun"/>
          <w:sz w:val="21"/>
          <w:szCs w:val="21"/>
        </w:rPr>
        <w:t>统业务和数字化业务两者；同时我们清楚，策划和研发一个数字化产品，组建和</w:t>
      </w:r>
    </w:p>
    <w:p>
      <w:pPr>
        <w:ind w:left="10"/>
        <w:spacing w:line="219" w:lineRule="auto"/>
        <w:rPr>
          <w:rFonts w:ascii="SimSun" w:hAnsi="SimSun" w:eastAsia="SimSun" w:cs="SimSun"/>
          <w:sz w:val="21"/>
          <w:szCs w:val="21"/>
        </w:rPr>
      </w:pPr>
      <w:r>
        <w:rPr>
          <w:rFonts w:ascii="SimSun" w:hAnsi="SimSun" w:eastAsia="SimSun" w:cs="SimSun"/>
          <w:sz w:val="21"/>
          <w:szCs w:val="21"/>
          <w:spacing w:val="-5"/>
        </w:rPr>
        <w:t>管理一个数字化团队，需要应用更加偏向互联网思</w:t>
      </w:r>
      <w:r>
        <w:rPr>
          <w:rFonts w:ascii="SimSun" w:hAnsi="SimSun" w:eastAsia="SimSun" w:cs="SimSun"/>
          <w:sz w:val="21"/>
          <w:szCs w:val="21"/>
          <w:spacing w:val="-6"/>
        </w:rPr>
        <w:t>维的方式方法。</w:t>
      </w:r>
    </w:p>
    <w:p>
      <w:pPr>
        <w:ind w:left="10" w:firstLine="409"/>
        <w:spacing w:before="140" w:line="343" w:lineRule="auto"/>
        <w:rPr>
          <w:rFonts w:ascii="SimSun" w:hAnsi="SimSun" w:eastAsia="SimSun" w:cs="SimSun"/>
          <w:sz w:val="21"/>
          <w:szCs w:val="21"/>
        </w:rPr>
      </w:pPr>
      <w:r>
        <w:rPr>
          <w:rFonts w:ascii="SimSun" w:hAnsi="SimSun" w:eastAsia="SimSun" w:cs="SimSun"/>
          <w:sz w:val="21"/>
          <w:szCs w:val="21"/>
        </w:rPr>
        <w:t>本节我们将在之前认知的基础上做一些具体的战略</w:t>
      </w:r>
      <w:r>
        <w:rPr>
          <w:rFonts w:ascii="SimSun" w:hAnsi="SimSun" w:eastAsia="SimSun" w:cs="SimSun"/>
          <w:sz w:val="21"/>
          <w:szCs w:val="21"/>
          <w:spacing w:val="-1"/>
        </w:rPr>
        <w:t>决策分析。我们试图回答</w:t>
      </w:r>
      <w:r>
        <w:rPr>
          <w:rFonts w:ascii="SimSun" w:hAnsi="SimSun" w:eastAsia="SimSun" w:cs="SimSun"/>
          <w:sz w:val="21"/>
          <w:szCs w:val="21"/>
        </w:rPr>
        <w:t xml:space="preserve">   </w:t>
      </w:r>
      <w:r>
        <w:rPr>
          <w:rFonts w:ascii="SimSun" w:hAnsi="SimSun" w:eastAsia="SimSun" w:cs="SimSun"/>
          <w:sz w:val="21"/>
          <w:szCs w:val="21"/>
          <w:spacing w:val="-3"/>
        </w:rPr>
        <w:t>这样一个问题：基于公司现状和业务，究竟应该使用偏“互联网+”的方式，积极  </w:t>
      </w:r>
      <w:r>
        <w:rPr>
          <w:rFonts w:ascii="SimSun" w:hAnsi="SimSun" w:eastAsia="SimSun" w:cs="SimSun"/>
          <w:sz w:val="21"/>
          <w:szCs w:val="21"/>
          <w:spacing w:val="-4"/>
        </w:rPr>
        <w:t>地创新和重构业务，尝试“颠覆”自身甚至颠覆行业，还是应该使用偏“+互联网”</w:t>
      </w:r>
      <w:r>
        <w:rPr>
          <w:rFonts w:ascii="SimSun" w:hAnsi="SimSun" w:eastAsia="SimSun" w:cs="SimSun"/>
          <w:sz w:val="21"/>
          <w:szCs w:val="21"/>
          <w:spacing w:val="15"/>
        </w:rPr>
        <w:t xml:space="preserve"> </w:t>
      </w:r>
      <w:r>
        <w:rPr>
          <w:rFonts w:ascii="SimSun" w:hAnsi="SimSun" w:eastAsia="SimSun" w:cs="SimSun"/>
          <w:sz w:val="21"/>
          <w:szCs w:val="21"/>
          <w:spacing w:val="-1"/>
        </w:rPr>
        <w:t>的方式，遵循行业现有规则，在现有业务、流程、协作方式及商业模式等基础上</w:t>
      </w:r>
    </w:p>
    <w:p>
      <w:pPr>
        <w:ind w:left="10"/>
        <w:spacing w:line="219" w:lineRule="auto"/>
        <w:rPr>
          <w:rFonts w:ascii="SimSun" w:hAnsi="SimSun" w:eastAsia="SimSun" w:cs="SimSun"/>
          <w:sz w:val="21"/>
          <w:szCs w:val="21"/>
        </w:rPr>
      </w:pPr>
      <w:r>
        <w:rPr>
          <w:rFonts w:ascii="SimSun" w:hAnsi="SimSun" w:eastAsia="SimSun" w:cs="SimSun"/>
          <w:sz w:val="21"/>
          <w:szCs w:val="21"/>
          <w:spacing w:val="-6"/>
        </w:rPr>
        <w:t>进行微创新，从而对公司和业务进行有限的改良呢?</w:t>
      </w:r>
    </w:p>
    <w:p>
      <w:pPr>
        <w:ind w:left="10" w:right="98" w:firstLine="409"/>
        <w:spacing w:before="120" w:line="334" w:lineRule="auto"/>
        <w:rPr>
          <w:rFonts w:ascii="SimSun" w:hAnsi="SimSun" w:eastAsia="SimSun" w:cs="SimSun"/>
          <w:sz w:val="21"/>
          <w:szCs w:val="21"/>
        </w:rPr>
      </w:pPr>
      <w:r>
        <w:rPr>
          <w:rFonts w:ascii="SimSun" w:hAnsi="SimSun" w:eastAsia="SimSun" w:cs="SimSun"/>
          <w:sz w:val="21"/>
          <w:szCs w:val="21"/>
          <w:spacing w:val="-6"/>
        </w:rPr>
        <w:t>上述两种方式其实都可以认为是数字化转型，只不过这个“弯</w:t>
      </w:r>
      <w:r>
        <w:rPr>
          <w:rFonts w:ascii="SimSun" w:hAnsi="SimSun" w:eastAsia="SimSun" w:cs="SimSun"/>
          <w:sz w:val="21"/>
          <w:szCs w:val="21"/>
          <w:spacing w:val="-7"/>
        </w:rPr>
        <w:t>”是转得大还是</w:t>
      </w:r>
      <w:r>
        <w:rPr>
          <w:rFonts w:ascii="SimSun" w:hAnsi="SimSun" w:eastAsia="SimSun" w:cs="SimSun"/>
          <w:sz w:val="21"/>
          <w:szCs w:val="21"/>
        </w:rPr>
        <w:t xml:space="preserve">  </w:t>
      </w:r>
      <w:r>
        <w:rPr>
          <w:rFonts w:ascii="SimSun" w:hAnsi="SimSun" w:eastAsia="SimSun" w:cs="SimSun"/>
          <w:sz w:val="21"/>
          <w:szCs w:val="21"/>
          <w:spacing w:val="-9"/>
        </w:rPr>
        <w:t>小而已。这两个大方向的选择，不仅与企业管理者的决心有关，同时也与行业</w:t>
      </w:r>
      <w:r>
        <w:rPr>
          <w:rFonts w:ascii="SimSun" w:hAnsi="SimSun" w:eastAsia="SimSun" w:cs="SimSun"/>
          <w:sz w:val="21"/>
          <w:szCs w:val="21"/>
          <w:spacing w:val="-10"/>
        </w:rPr>
        <w:t>属性、</w:t>
      </w:r>
      <w:r>
        <w:rPr>
          <w:rFonts w:ascii="SimSun" w:hAnsi="SimSun" w:eastAsia="SimSun" w:cs="SimSun"/>
          <w:sz w:val="21"/>
          <w:szCs w:val="21"/>
        </w:rPr>
        <w:t xml:space="preserve"> </w:t>
      </w:r>
      <w:r>
        <w:rPr>
          <w:rFonts w:ascii="SimSun" w:hAnsi="SimSun" w:eastAsia="SimSun" w:cs="SimSun"/>
          <w:sz w:val="21"/>
          <w:szCs w:val="21"/>
          <w:spacing w:val="-6"/>
        </w:rPr>
        <w:t>战略定位、竞品状况、行业发展阶段及一些特定的历史机遇有关。如果空有颠覆的</w:t>
      </w:r>
      <w:r>
        <w:rPr>
          <w:rFonts w:ascii="SimSun" w:hAnsi="SimSun" w:eastAsia="SimSun" w:cs="SimSun"/>
          <w:sz w:val="21"/>
          <w:szCs w:val="21"/>
        </w:rPr>
        <w:t xml:space="preserve">  </w:t>
      </w:r>
      <w:r>
        <w:rPr>
          <w:rFonts w:ascii="SimSun" w:hAnsi="SimSun" w:eastAsia="SimSun" w:cs="SimSun"/>
          <w:sz w:val="21"/>
          <w:szCs w:val="21"/>
          <w:spacing w:val="-7"/>
        </w:rPr>
        <w:t>决心，但行业及公司并不具备相应的变革条件，则往往会事倍功半甚至</w:t>
      </w:r>
      <w:r>
        <w:rPr>
          <w:rFonts w:ascii="SimSun" w:hAnsi="SimSun" w:eastAsia="SimSun" w:cs="SimSun"/>
          <w:sz w:val="21"/>
          <w:szCs w:val="21"/>
          <w:spacing w:val="-8"/>
        </w:rPr>
        <w:t>沦为笑谈；</w:t>
      </w:r>
      <w:r>
        <w:rPr>
          <w:rFonts w:ascii="SimSun" w:hAnsi="SimSun" w:eastAsia="SimSun" w:cs="SimSun"/>
          <w:sz w:val="21"/>
          <w:szCs w:val="21"/>
        </w:rPr>
        <w:t xml:space="preserve">  </w:t>
      </w:r>
      <w:r>
        <w:rPr>
          <w:rFonts w:ascii="SimSun" w:hAnsi="SimSun" w:eastAsia="SimSun" w:cs="SimSun"/>
          <w:sz w:val="21"/>
          <w:szCs w:val="21"/>
          <w:spacing w:val="-7"/>
        </w:rPr>
        <w:t>而同样，如果趋势使然，行业已经到了需要进行大变革的机遇期，纵然坚持改良，</w:t>
      </w:r>
    </w:p>
    <w:p>
      <w:pPr>
        <w:ind w:left="10"/>
        <w:spacing w:before="1" w:line="218" w:lineRule="auto"/>
        <w:rPr>
          <w:rFonts w:ascii="SimSun" w:hAnsi="SimSun" w:eastAsia="SimSun" w:cs="SimSun"/>
          <w:sz w:val="21"/>
          <w:szCs w:val="21"/>
        </w:rPr>
      </w:pPr>
      <w:r>
        <w:rPr>
          <w:rFonts w:ascii="SimSun" w:hAnsi="SimSun" w:eastAsia="SimSun" w:cs="SimSun"/>
          <w:sz w:val="21"/>
          <w:szCs w:val="21"/>
          <w:spacing w:val="-10"/>
        </w:rPr>
        <w:t>保守行事，明哲保身，也可能会被其他势力革掉性命。</w:t>
      </w:r>
    </w:p>
    <w:p>
      <w:pPr>
        <w:ind w:left="10" w:right="21" w:firstLine="409"/>
        <w:spacing w:before="181" w:line="334" w:lineRule="auto"/>
        <w:jc w:val="both"/>
        <w:rPr>
          <w:rFonts w:ascii="SimSun" w:hAnsi="SimSun" w:eastAsia="SimSun" w:cs="SimSun"/>
          <w:sz w:val="21"/>
          <w:szCs w:val="21"/>
        </w:rPr>
      </w:pPr>
      <w:r>
        <w:rPr>
          <w:rFonts w:ascii="SimSun" w:hAnsi="SimSun" w:eastAsia="SimSun" w:cs="SimSun"/>
          <w:sz w:val="21"/>
          <w:szCs w:val="21"/>
          <w:spacing w:val="1"/>
        </w:rPr>
        <w:t>前面我们已经深入讨论过从思维方式的层面来看待传统行业与互联网行业之</w:t>
      </w:r>
      <w:r>
        <w:rPr>
          <w:rFonts w:ascii="SimSun" w:hAnsi="SimSun" w:eastAsia="SimSun" w:cs="SimSun"/>
          <w:sz w:val="21"/>
          <w:szCs w:val="21"/>
          <w:spacing w:val="2"/>
        </w:rPr>
        <w:t xml:space="preserve">  </w:t>
      </w:r>
      <w:r>
        <w:rPr>
          <w:rFonts w:ascii="SimSun" w:hAnsi="SimSun" w:eastAsia="SimSun" w:cs="SimSun"/>
          <w:sz w:val="21"/>
          <w:szCs w:val="21"/>
          <w:spacing w:val="-7"/>
        </w:rPr>
        <w:t>间的差别。因此在做具体决策之前，我们有必要换一个角度，从底层的“商业模式”</w:t>
      </w:r>
      <w:r>
        <w:rPr>
          <w:rFonts w:ascii="SimSun" w:hAnsi="SimSun" w:eastAsia="SimSun" w:cs="SimSun"/>
          <w:sz w:val="21"/>
          <w:szCs w:val="21"/>
        </w:rPr>
        <w:t xml:space="preserve"> </w:t>
      </w:r>
      <w:r>
        <w:rPr>
          <w:rFonts w:ascii="SimSun" w:hAnsi="SimSun" w:eastAsia="SimSun" w:cs="SimSun"/>
          <w:sz w:val="21"/>
          <w:szCs w:val="21"/>
        </w:rPr>
        <w:t>和“增长逻辑”层面再来对比一下两者的区别。这样的对比也有助于回答另外一</w:t>
      </w:r>
    </w:p>
    <w:p>
      <w:pPr>
        <w:ind w:left="10"/>
        <w:spacing w:before="1" w:line="218" w:lineRule="auto"/>
        <w:rPr>
          <w:rFonts w:ascii="SimSun" w:hAnsi="SimSun" w:eastAsia="SimSun" w:cs="SimSun"/>
          <w:sz w:val="21"/>
          <w:szCs w:val="21"/>
        </w:rPr>
      </w:pPr>
      <w:r>
        <w:rPr>
          <w:rFonts w:ascii="SimSun" w:hAnsi="SimSun" w:eastAsia="SimSun" w:cs="SimSun"/>
          <w:sz w:val="21"/>
          <w:szCs w:val="21"/>
          <w:spacing w:val="-5"/>
        </w:rPr>
        <w:t>个听起来很“底层”的问题，即究竟什么是典型的互联网公司?</w:t>
      </w:r>
    </w:p>
    <w:p>
      <w:pPr>
        <w:pStyle w:val="BodyText"/>
        <w:spacing w:line="371" w:lineRule="auto"/>
        <w:rPr/>
      </w:pPr>
      <w:r/>
    </w:p>
    <w:p>
      <w:pPr>
        <w:ind w:left="13"/>
        <w:spacing w:before="85" w:line="221" w:lineRule="auto"/>
        <w:outlineLvl w:val="1"/>
        <w:rPr>
          <w:rFonts w:ascii="SimHei" w:hAnsi="SimHei" w:eastAsia="SimHei" w:cs="SimHei"/>
          <w:sz w:val="26"/>
          <w:szCs w:val="26"/>
        </w:rPr>
      </w:pPr>
      <w:r>
        <w:rPr>
          <w:rFonts w:ascii="SimHei" w:hAnsi="SimHei" w:eastAsia="SimHei" w:cs="SimHei"/>
          <w:sz w:val="26"/>
          <w:szCs w:val="26"/>
          <w:b/>
          <w:bCs/>
          <w:spacing w:val="-7"/>
        </w:rPr>
        <w:t>2.2.1</w:t>
      </w:r>
      <w:r>
        <w:rPr>
          <w:rFonts w:ascii="SimHei" w:hAnsi="SimHei" w:eastAsia="SimHei" w:cs="SimHei"/>
          <w:sz w:val="26"/>
          <w:szCs w:val="26"/>
          <w:spacing w:val="77"/>
        </w:rPr>
        <w:t xml:space="preserve"> </w:t>
      </w:r>
      <w:r>
        <w:rPr>
          <w:rFonts w:ascii="SimHei" w:hAnsi="SimHei" w:eastAsia="SimHei" w:cs="SimHei"/>
          <w:sz w:val="26"/>
          <w:szCs w:val="26"/>
          <w:b/>
          <w:bCs/>
          <w:spacing w:val="-7"/>
        </w:rPr>
        <w:t>三类网络</w:t>
      </w:r>
    </w:p>
    <w:p>
      <w:pPr>
        <w:pStyle w:val="BodyText"/>
        <w:spacing w:line="243" w:lineRule="auto"/>
        <w:rPr/>
      </w:pPr>
      <w:r/>
    </w:p>
    <w:p>
      <w:pPr>
        <w:ind w:left="419"/>
        <w:spacing w:before="68" w:line="219" w:lineRule="auto"/>
        <w:rPr>
          <w:rFonts w:ascii="SimSun" w:hAnsi="SimSun" w:eastAsia="SimSun" w:cs="SimSun"/>
          <w:sz w:val="21"/>
          <w:szCs w:val="21"/>
        </w:rPr>
      </w:pPr>
      <w:r>
        <w:rPr>
          <w:rFonts w:ascii="SimSun" w:hAnsi="SimSun" w:eastAsia="SimSun" w:cs="SimSun"/>
          <w:sz w:val="21"/>
          <w:szCs w:val="21"/>
          <w:spacing w:val="4"/>
        </w:rPr>
        <w:t>什么是典型的互联网公司?如果笔者不问，你可能不认</w:t>
      </w:r>
      <w:r>
        <w:rPr>
          <w:rFonts w:ascii="SimSun" w:hAnsi="SimSun" w:eastAsia="SimSun" w:cs="SimSun"/>
          <w:sz w:val="21"/>
          <w:szCs w:val="21"/>
          <w:spacing w:val="3"/>
        </w:rPr>
        <w:t>为这是一个问题。可</w:t>
      </w:r>
    </w:p>
    <w:p>
      <w:pPr>
        <w:spacing w:line="219" w:lineRule="auto"/>
        <w:sectPr>
          <w:footerReference w:type="default" r:id="rId192"/>
          <w:pgSz w:w="8640" w:h="12580"/>
          <w:pgMar w:top="400" w:right="436" w:bottom="437" w:left="660" w:header="0" w:footer="238" w:gutter="0"/>
        </w:sectPr>
        <w:rPr>
          <w:rFonts w:ascii="SimSun" w:hAnsi="SimSun" w:eastAsia="SimSun" w:cs="SimSun"/>
          <w:sz w:val="21"/>
          <w:szCs w:val="21"/>
        </w:rPr>
      </w:pPr>
    </w:p>
    <w:p>
      <w:pPr>
        <w:spacing w:before="111" w:line="217" w:lineRule="auto"/>
        <w:jc w:val="right"/>
        <w:rPr>
          <w:rFonts w:ascii="SimHei" w:hAnsi="SimHei" w:eastAsia="SimHei" w:cs="SimHei"/>
          <w:sz w:val="21"/>
          <w:szCs w:val="21"/>
        </w:rPr>
      </w:pPr>
      <w:r>
        <w:rPr>
          <w:rFonts w:ascii="SimHei" w:hAnsi="SimHei" w:eastAsia="SimHei" w:cs="SimHei"/>
          <w:sz w:val="21"/>
          <w:szCs w:val="21"/>
          <w:spacing w:val="-18"/>
        </w:rPr>
        <w:t>第2章</w:t>
      </w:r>
      <w:r>
        <w:rPr>
          <w:rFonts w:ascii="SimHei" w:hAnsi="SimHei" w:eastAsia="SimHei" w:cs="SimHei"/>
          <w:sz w:val="21"/>
          <w:szCs w:val="21"/>
          <w:spacing w:val="-18"/>
        </w:rPr>
        <w:t xml:space="preserve"> </w:t>
      </w:r>
      <w:r>
        <w:rPr>
          <w:rFonts w:ascii="SimHei" w:hAnsi="SimHei" w:eastAsia="SimHei" w:cs="SimHei"/>
          <w:sz w:val="21"/>
          <w:szCs w:val="21"/>
          <w:spacing w:val="-18"/>
        </w:rPr>
        <w:t>战略：确定数字化的全局位置|</w:t>
      </w:r>
    </w:p>
    <w:p>
      <w:pPr>
        <w:pStyle w:val="BodyText"/>
        <w:spacing w:line="285" w:lineRule="auto"/>
        <w:rPr/>
      </w:pPr>
      <w:r/>
    </w:p>
    <w:p>
      <w:pPr>
        <w:pStyle w:val="BodyText"/>
        <w:spacing w:line="286" w:lineRule="auto"/>
        <w:rPr/>
      </w:pPr>
      <w:r/>
    </w:p>
    <w:p>
      <w:pPr>
        <w:ind w:right="24"/>
        <w:spacing w:before="68" w:line="334" w:lineRule="auto"/>
        <w:jc w:val="both"/>
        <w:rPr>
          <w:rFonts w:ascii="SimSun" w:hAnsi="SimSun" w:eastAsia="SimSun" w:cs="SimSun"/>
          <w:sz w:val="21"/>
          <w:szCs w:val="21"/>
        </w:rPr>
      </w:pPr>
      <w:r>
        <w:rPr>
          <w:rFonts w:ascii="SimSun" w:hAnsi="SimSun" w:eastAsia="SimSun" w:cs="SimSun"/>
          <w:sz w:val="21"/>
          <w:szCs w:val="21"/>
        </w:rPr>
        <w:t>是一旦提出这个问题又好像难以定义清楚。比如，在线上有业务的公司就是互联</w:t>
      </w:r>
      <w:r>
        <w:rPr>
          <w:rFonts w:ascii="SimSun" w:hAnsi="SimSun" w:eastAsia="SimSun" w:cs="SimSun"/>
          <w:sz w:val="21"/>
          <w:szCs w:val="21"/>
          <w:spacing w:val="17"/>
        </w:rPr>
        <w:t xml:space="preserve"> </w:t>
      </w:r>
      <w:r>
        <w:rPr>
          <w:rFonts w:ascii="SimSun" w:hAnsi="SimSun" w:eastAsia="SimSun" w:cs="SimSun"/>
          <w:sz w:val="21"/>
          <w:szCs w:val="21"/>
          <w:spacing w:val="2"/>
        </w:rPr>
        <w:t>网公司吗?好像并不是，很多传统企业也有线上业务，但本质上它们依然属于传</w:t>
      </w:r>
      <w:r>
        <w:rPr>
          <w:rFonts w:ascii="SimSun" w:hAnsi="SimSun" w:eastAsia="SimSun" w:cs="SimSun"/>
          <w:sz w:val="21"/>
          <w:szCs w:val="21"/>
          <w:spacing w:val="14"/>
        </w:rPr>
        <w:t xml:space="preserve"> </w:t>
      </w:r>
      <w:r>
        <w:rPr>
          <w:rFonts w:ascii="SimSun" w:hAnsi="SimSun" w:eastAsia="SimSun" w:cs="SimSun"/>
          <w:sz w:val="21"/>
          <w:szCs w:val="21"/>
          <w:spacing w:val="7"/>
        </w:rPr>
        <w:t>统行业。那么,深度数字化的公司就是互联网公司吗?好</w:t>
      </w:r>
      <w:r>
        <w:rPr>
          <w:rFonts w:ascii="SimSun" w:hAnsi="SimSun" w:eastAsia="SimSun" w:cs="SimSun"/>
          <w:sz w:val="21"/>
          <w:szCs w:val="21"/>
          <w:spacing w:val="6"/>
        </w:rPr>
        <w:t>像也不对，很多精密的</w:t>
      </w:r>
      <w:r>
        <w:rPr>
          <w:rFonts w:ascii="SimSun" w:hAnsi="SimSun" w:eastAsia="SimSun" w:cs="SimSun"/>
          <w:sz w:val="21"/>
          <w:szCs w:val="21"/>
        </w:rPr>
        <w:t xml:space="preserve"> </w:t>
      </w:r>
      <w:r>
        <w:rPr>
          <w:rFonts w:ascii="SimSun" w:hAnsi="SimSun" w:eastAsia="SimSun" w:cs="SimSun"/>
          <w:sz w:val="21"/>
          <w:szCs w:val="21"/>
          <w:spacing w:val="6"/>
        </w:rPr>
        <w:t>工业生产型企业，其数字化程度非常高，甚至可以</w:t>
      </w:r>
      <w:r>
        <w:rPr>
          <w:rFonts w:ascii="SimSun" w:hAnsi="SimSun" w:eastAsia="SimSun" w:cs="SimSun"/>
          <w:sz w:val="21"/>
          <w:szCs w:val="21"/>
          <w:spacing w:val="5"/>
        </w:rPr>
        <w:t>通过大数据和人工智能来定</w:t>
      </w:r>
      <w:r>
        <w:rPr>
          <w:rFonts w:ascii="SimSun" w:hAnsi="SimSun" w:eastAsia="SimSun" w:cs="SimSun"/>
          <w:sz w:val="21"/>
          <w:szCs w:val="21"/>
        </w:rPr>
        <w:t xml:space="preserve"> </w:t>
      </w:r>
      <w:r>
        <w:rPr>
          <w:rFonts w:ascii="SimSun" w:hAnsi="SimSun" w:eastAsia="SimSun" w:cs="SimSun"/>
          <w:sz w:val="21"/>
          <w:szCs w:val="21"/>
          <w:spacing w:val="7"/>
        </w:rPr>
        <w:t>制产品，但这并不是我们所说的互联网公司。或者再换</w:t>
      </w:r>
      <w:r>
        <w:rPr>
          <w:rFonts w:ascii="SimSun" w:hAnsi="SimSun" w:eastAsia="SimSun" w:cs="SimSun"/>
          <w:sz w:val="21"/>
          <w:szCs w:val="21"/>
          <w:spacing w:val="6"/>
        </w:rPr>
        <w:t>一种定义，所有服务都</w:t>
      </w:r>
      <w:r>
        <w:rPr>
          <w:rFonts w:ascii="SimSun" w:hAnsi="SimSun" w:eastAsia="SimSun" w:cs="SimSun"/>
          <w:sz w:val="21"/>
          <w:szCs w:val="21"/>
        </w:rPr>
        <w:t xml:space="preserve"> </w:t>
      </w:r>
      <w:r>
        <w:rPr>
          <w:rFonts w:ascii="SimSun" w:hAnsi="SimSun" w:eastAsia="SimSun" w:cs="SimSun"/>
          <w:sz w:val="21"/>
          <w:szCs w:val="21"/>
          <w:spacing w:val="9"/>
        </w:rPr>
        <w:t>在线上运行的公司就是互联网公司吗?其实也不对，对于终</w:t>
      </w:r>
      <w:r>
        <w:rPr>
          <w:rFonts w:ascii="SimSun" w:hAnsi="SimSun" w:eastAsia="SimSun" w:cs="SimSun"/>
          <w:sz w:val="21"/>
          <w:szCs w:val="21"/>
          <w:spacing w:val="8"/>
        </w:rPr>
        <w:t>端用户来说，电信</w:t>
      </w:r>
      <w:r>
        <w:rPr>
          <w:rFonts w:ascii="SimSun" w:hAnsi="SimSun" w:eastAsia="SimSun" w:cs="SimSun"/>
          <w:sz w:val="21"/>
          <w:szCs w:val="21"/>
        </w:rPr>
        <w:t xml:space="preserve"> </w:t>
      </w:r>
      <w:r>
        <w:rPr>
          <w:rFonts w:ascii="SimSun" w:hAnsi="SimSun" w:eastAsia="SimSun" w:cs="SimSun"/>
          <w:sz w:val="21"/>
          <w:szCs w:val="21"/>
          <w:spacing w:val="6"/>
        </w:rPr>
        <w:t>运营商的所有服务基本上都是在线上运行的(线下网点一般用于开通/关闭相关</w:t>
      </w:r>
      <w:r>
        <w:rPr>
          <w:rFonts w:ascii="SimSun" w:hAnsi="SimSun" w:eastAsia="SimSun" w:cs="SimSun"/>
          <w:sz w:val="21"/>
          <w:szCs w:val="21"/>
          <w:spacing w:val="18"/>
        </w:rPr>
        <w:t xml:space="preserve"> </w:t>
      </w:r>
      <w:r>
        <w:rPr>
          <w:rFonts w:ascii="SimSun" w:hAnsi="SimSun" w:eastAsia="SimSun" w:cs="SimSun"/>
          <w:sz w:val="21"/>
          <w:szCs w:val="21"/>
          <w:spacing w:val="13"/>
        </w:rPr>
        <w:t>服务，不是服务本身),但类似中国移动这样的公司依然不是我</w:t>
      </w:r>
      <w:r>
        <w:rPr>
          <w:rFonts w:ascii="SimSun" w:hAnsi="SimSun" w:eastAsia="SimSun" w:cs="SimSun"/>
          <w:sz w:val="21"/>
          <w:szCs w:val="21"/>
          <w:spacing w:val="12"/>
        </w:rPr>
        <w:t>们所说的互联</w:t>
      </w:r>
    </w:p>
    <w:p>
      <w:pPr>
        <w:spacing w:line="221" w:lineRule="auto"/>
        <w:rPr>
          <w:rFonts w:ascii="SimSun" w:hAnsi="SimSun" w:eastAsia="SimSun" w:cs="SimSun"/>
          <w:sz w:val="21"/>
          <w:szCs w:val="21"/>
        </w:rPr>
      </w:pPr>
      <w:r>
        <w:rPr>
          <w:rFonts w:ascii="SimSun" w:hAnsi="SimSun" w:eastAsia="SimSun" w:cs="SimSun"/>
          <w:sz w:val="21"/>
          <w:szCs w:val="21"/>
          <w:spacing w:val="-11"/>
        </w:rPr>
        <w:t>网公司。</w:t>
      </w:r>
    </w:p>
    <w:p>
      <w:pPr>
        <w:ind w:right="32" w:firstLine="409"/>
        <w:spacing w:before="186" w:line="334" w:lineRule="auto"/>
        <w:rPr>
          <w:rFonts w:ascii="SimSun" w:hAnsi="SimSun" w:eastAsia="SimSun" w:cs="SimSun"/>
          <w:sz w:val="21"/>
          <w:szCs w:val="21"/>
        </w:rPr>
      </w:pPr>
      <w:r>
        <w:rPr>
          <w:rFonts w:ascii="SimSun" w:hAnsi="SimSun" w:eastAsia="SimSun" w:cs="SimSun"/>
          <w:sz w:val="21"/>
          <w:szCs w:val="21"/>
          <w:spacing w:val="1"/>
        </w:rPr>
        <w:t>要想清楚定义互联网公司，首先要理解什么是网络。任何商业</w:t>
      </w:r>
      <w:r>
        <w:rPr>
          <w:rFonts w:ascii="SimSun" w:hAnsi="SimSun" w:eastAsia="SimSun" w:cs="SimSun"/>
          <w:sz w:val="21"/>
          <w:szCs w:val="21"/>
        </w:rPr>
        <w:t>活动都需要建 </w:t>
      </w:r>
      <w:r>
        <w:rPr>
          <w:rFonts w:ascii="SimSun" w:hAnsi="SimSun" w:eastAsia="SimSun" w:cs="SimSun"/>
          <w:sz w:val="21"/>
          <w:szCs w:val="21"/>
        </w:rPr>
        <w:t>立买卖双方的连接，而无数的连接则会构成类似网络的结</w:t>
      </w:r>
      <w:r>
        <w:rPr>
          <w:rFonts w:ascii="SimSun" w:hAnsi="SimSun" w:eastAsia="SimSun" w:cs="SimSun"/>
          <w:sz w:val="21"/>
          <w:szCs w:val="21"/>
          <w:spacing w:val="-1"/>
        </w:rPr>
        <w:t>构。如果我们从建立买</w:t>
      </w:r>
      <w:r>
        <w:rPr>
          <w:rFonts w:ascii="SimSun" w:hAnsi="SimSun" w:eastAsia="SimSun" w:cs="SimSun"/>
          <w:sz w:val="21"/>
          <w:szCs w:val="21"/>
        </w:rPr>
        <w:t xml:space="preserve"> </w:t>
      </w:r>
      <w:r>
        <w:rPr>
          <w:rFonts w:ascii="SimSun" w:hAnsi="SimSun" w:eastAsia="SimSun" w:cs="SimSun"/>
          <w:sz w:val="21"/>
          <w:szCs w:val="21"/>
          <w:spacing w:val="-6"/>
        </w:rPr>
        <w:t>卖双方连接的角度来看，会发现不同的商业模式其建立连接的方式也是不一样的。</w:t>
      </w:r>
      <w:r>
        <w:rPr>
          <w:rFonts w:ascii="SimSun" w:hAnsi="SimSun" w:eastAsia="SimSun" w:cs="SimSun"/>
          <w:sz w:val="21"/>
          <w:szCs w:val="21"/>
        </w:rPr>
        <w:t xml:space="preserve"> </w:t>
      </w:r>
      <w:r>
        <w:rPr>
          <w:rFonts w:ascii="SimSun" w:hAnsi="SimSun" w:eastAsia="SimSun" w:cs="SimSun"/>
          <w:sz w:val="21"/>
          <w:szCs w:val="21"/>
          <w:spacing w:val="3"/>
        </w:rPr>
        <w:t>如图2-6所示，我们可以将这些连接方式</w:t>
      </w:r>
      <w:r>
        <w:rPr>
          <w:rFonts w:ascii="SimSun" w:hAnsi="SimSun" w:eastAsia="SimSun" w:cs="SimSun"/>
          <w:sz w:val="21"/>
          <w:szCs w:val="21"/>
          <w:spacing w:val="2"/>
        </w:rPr>
        <w:t>所组成的类网络结构分为三大类，分别</w:t>
      </w:r>
    </w:p>
    <w:p>
      <w:pPr>
        <w:spacing w:line="220" w:lineRule="auto"/>
        <w:rPr>
          <w:rFonts w:ascii="SimSun" w:hAnsi="SimSun" w:eastAsia="SimSun" w:cs="SimSun"/>
          <w:sz w:val="21"/>
          <w:szCs w:val="21"/>
        </w:rPr>
      </w:pPr>
      <w:r>
        <w:rPr>
          <w:rFonts w:ascii="SimSun" w:hAnsi="SimSun" w:eastAsia="SimSun" w:cs="SimSun"/>
          <w:sz w:val="21"/>
          <w:szCs w:val="21"/>
          <w:spacing w:val="-6"/>
        </w:rPr>
        <w:t>是单边网络、双边网络和多边网络。</w:t>
      </w:r>
    </w:p>
    <w:p>
      <w:pPr>
        <w:spacing w:before="239"/>
        <w:rPr/>
      </w:pPr>
      <w:r/>
    </w:p>
    <w:p>
      <w:pPr>
        <w:sectPr>
          <w:footerReference w:type="default" r:id="rId194"/>
          <w:pgSz w:w="8640" w:h="12560"/>
          <w:pgMar w:top="400" w:right="768" w:bottom="390" w:left="470" w:header="0" w:footer="291" w:gutter="0"/>
          <w:cols w:equalWidth="0" w:num="1">
            <w:col w:w="7402" w:space="0"/>
          </w:cols>
        </w:sectPr>
        <w:rPr/>
      </w:pPr>
    </w:p>
    <w:p>
      <w:pPr>
        <w:ind w:firstLine="649"/>
        <w:spacing w:before="10" w:line="1350" w:lineRule="exact"/>
        <w:rPr/>
      </w:pPr>
      <w:r>
        <w:rPr>
          <w:position w:val="-27"/>
        </w:rPr>
        <w:drawing>
          <wp:inline distT="0" distB="0" distL="0" distR="0">
            <wp:extent cx="704837" cy="857297"/>
            <wp:effectExtent l="0" t="0" r="0" b="0"/>
            <wp:docPr id="198" name="IM 198"/>
            <wp:cNvGraphicFramePr/>
            <a:graphic>
              <a:graphicData uri="http://schemas.openxmlformats.org/drawingml/2006/picture">
                <pic:pic>
                  <pic:nvPicPr>
                    <pic:cNvPr id="198" name="IM 198"/>
                    <pic:cNvPicPr/>
                  </pic:nvPicPr>
                  <pic:blipFill>
                    <a:blip r:embed="rId195"/>
                    <a:stretch>
                      <a:fillRect/>
                    </a:stretch>
                  </pic:blipFill>
                  <pic:spPr>
                    <a:xfrm rot="0">
                      <a:off x="0" y="0"/>
                      <a:ext cx="704837" cy="857297"/>
                    </a:xfrm>
                    <a:prstGeom prst="rect">
                      <a:avLst/>
                    </a:prstGeom>
                  </pic:spPr>
                </pic:pic>
              </a:graphicData>
            </a:graphic>
          </wp:inline>
        </w:drawing>
      </w:r>
    </w:p>
    <w:p>
      <w:pPr>
        <w:ind w:left="899"/>
        <w:spacing w:before="147" w:line="229" w:lineRule="exact"/>
        <w:rPr>
          <w:rFonts w:ascii="SimSun" w:hAnsi="SimSun" w:eastAsia="SimSun" w:cs="SimSun"/>
          <w:sz w:val="16"/>
          <w:szCs w:val="16"/>
        </w:rPr>
      </w:pPr>
      <w:r>
        <w:rPr>
          <w:rFonts w:ascii="SimSun" w:hAnsi="SimSun" w:eastAsia="SimSun" w:cs="SimSun"/>
          <w:sz w:val="16"/>
          <w:szCs w:val="16"/>
          <w:spacing w:val="-2"/>
          <w:position w:val="5"/>
        </w:rPr>
        <w:t>单边网络</w:t>
      </w:r>
    </w:p>
    <w:p>
      <w:pPr>
        <w:ind w:left="820"/>
        <w:spacing w:before="1" w:line="219" w:lineRule="auto"/>
        <w:rPr>
          <w:rFonts w:ascii="SimSun" w:hAnsi="SimSun" w:eastAsia="SimSun" w:cs="SimSun"/>
          <w:sz w:val="16"/>
          <w:szCs w:val="16"/>
        </w:rPr>
      </w:pPr>
      <w:r>
        <w:rPr>
          <w:rFonts w:ascii="SimSun" w:hAnsi="SimSun" w:eastAsia="SimSun" w:cs="SimSun"/>
          <w:sz w:val="16"/>
          <w:szCs w:val="16"/>
          <w:spacing w:val="4"/>
        </w:rPr>
        <w:t>(规模效应)</w:t>
      </w:r>
    </w:p>
    <w:p>
      <w:pPr>
        <w:pStyle w:val="BodyText"/>
        <w:spacing w:line="14" w:lineRule="auto"/>
        <w:rPr>
          <w:sz w:val="2"/>
        </w:rPr>
      </w:pPr>
      <w:r>
        <w:rPr>
          <w:sz w:val="2"/>
          <w:szCs w:val="2"/>
        </w:rPr>
        <w:br w:type="column"/>
      </w:r>
    </w:p>
    <w:p>
      <w:pPr>
        <w:ind w:firstLine="69"/>
        <w:spacing w:line="1349" w:lineRule="exact"/>
        <w:rPr/>
      </w:pPr>
      <w:r>
        <w:rPr>
          <w:position w:val="-26"/>
        </w:rPr>
        <w:drawing>
          <wp:inline distT="0" distB="0" distL="0" distR="0">
            <wp:extent cx="730239" cy="856341"/>
            <wp:effectExtent l="0" t="0" r="0" b="0"/>
            <wp:docPr id="200" name="IM 200"/>
            <wp:cNvGraphicFramePr/>
            <a:graphic>
              <a:graphicData uri="http://schemas.openxmlformats.org/drawingml/2006/picture">
                <pic:pic>
                  <pic:nvPicPr>
                    <pic:cNvPr id="200" name="IM 200"/>
                    <pic:cNvPicPr/>
                  </pic:nvPicPr>
                  <pic:blipFill>
                    <a:blip r:embed="rId196"/>
                    <a:stretch>
                      <a:fillRect/>
                    </a:stretch>
                  </pic:blipFill>
                  <pic:spPr>
                    <a:xfrm rot="0">
                      <a:off x="0" y="0"/>
                      <a:ext cx="730239" cy="856341"/>
                    </a:xfrm>
                    <a:prstGeom prst="rect">
                      <a:avLst/>
                    </a:prstGeom>
                  </pic:spPr>
                </pic:pic>
              </a:graphicData>
            </a:graphic>
          </wp:inline>
        </w:drawing>
      </w:r>
    </w:p>
    <w:p>
      <w:pPr>
        <w:ind w:left="369"/>
        <w:spacing w:before="149" w:line="224" w:lineRule="auto"/>
        <w:rPr>
          <w:rFonts w:ascii="SimSun" w:hAnsi="SimSun" w:eastAsia="SimSun" w:cs="SimSun"/>
          <w:sz w:val="16"/>
          <w:szCs w:val="16"/>
        </w:rPr>
      </w:pPr>
      <w:r>
        <w:rPr>
          <w:rFonts w:ascii="SimSun" w:hAnsi="SimSun" w:eastAsia="SimSun" w:cs="SimSun"/>
          <w:sz w:val="16"/>
          <w:szCs w:val="16"/>
          <w:spacing w:val="-2"/>
        </w:rPr>
        <w:t>双边网络</w:t>
      </w:r>
    </w:p>
    <w:p>
      <w:pPr>
        <w:ind w:left="120"/>
        <w:spacing w:before="43" w:line="219" w:lineRule="auto"/>
        <w:rPr>
          <w:rFonts w:ascii="SimSun" w:hAnsi="SimSun" w:eastAsia="SimSun" w:cs="SimSun"/>
          <w:sz w:val="16"/>
          <w:szCs w:val="16"/>
        </w:rPr>
      </w:pPr>
      <w:r>
        <w:rPr>
          <w:rFonts w:ascii="SimSun" w:hAnsi="SimSun" w:eastAsia="SimSun" w:cs="SimSun"/>
          <w:sz w:val="16"/>
          <w:szCs w:val="16"/>
          <w:spacing w:val="3"/>
        </w:rPr>
        <w:t>(双边市场效应)</w:t>
      </w:r>
    </w:p>
    <w:p>
      <w:pPr>
        <w:spacing w:before="227" w:line="200" w:lineRule="auto"/>
        <w:rPr>
          <w:rFonts w:ascii="SimSun" w:hAnsi="SimSun" w:eastAsia="SimSun" w:cs="SimSun"/>
          <w:sz w:val="21"/>
          <w:szCs w:val="21"/>
        </w:rPr>
      </w:pPr>
      <w:r>
        <w:rPr>
          <w:rFonts w:ascii="YouYuan" w:hAnsi="YouYuan" w:eastAsia="YouYuan" w:cs="YouYuan"/>
          <w:sz w:val="21"/>
          <w:szCs w:val="21"/>
          <w:spacing w:val="-17"/>
        </w:rPr>
        <w:t>图2-6</w:t>
      </w:r>
      <w:r>
        <w:rPr>
          <w:rFonts w:ascii="YouYuan" w:hAnsi="YouYuan" w:eastAsia="YouYuan" w:cs="YouYuan"/>
          <w:sz w:val="21"/>
          <w:szCs w:val="21"/>
          <w:spacing w:val="69"/>
        </w:rPr>
        <w:t xml:space="preserve"> </w:t>
      </w:r>
      <w:r>
        <w:rPr>
          <w:rFonts w:ascii="SimSun" w:hAnsi="SimSun" w:eastAsia="SimSun" w:cs="SimSun"/>
          <w:sz w:val="21"/>
          <w:szCs w:val="21"/>
          <w:spacing w:val="-17"/>
        </w:rPr>
        <w:t>三类网络</w:t>
      </w:r>
    </w:p>
    <w:p>
      <w:pPr>
        <w:pStyle w:val="BodyText"/>
        <w:spacing w:line="14" w:lineRule="auto"/>
        <w:rPr>
          <w:sz w:val="2"/>
        </w:rPr>
      </w:pPr>
      <w:r>
        <w:rPr>
          <w:sz w:val="2"/>
          <w:szCs w:val="2"/>
        </w:rPr>
        <w:br w:type="column"/>
      </w:r>
    </w:p>
    <w:p>
      <w:pPr>
        <w:spacing w:line="1359" w:lineRule="exact"/>
        <w:rPr/>
      </w:pPr>
      <w:r>
        <w:rPr>
          <w:position w:val="-27"/>
        </w:rPr>
        <w:drawing>
          <wp:inline distT="0" distB="0" distL="0" distR="0">
            <wp:extent cx="850885" cy="862721"/>
            <wp:effectExtent l="0" t="0" r="0" b="0"/>
            <wp:docPr id="202" name="IM 202"/>
            <wp:cNvGraphicFramePr/>
            <a:graphic>
              <a:graphicData uri="http://schemas.openxmlformats.org/drawingml/2006/picture">
                <pic:pic>
                  <pic:nvPicPr>
                    <pic:cNvPr id="202" name="IM 202"/>
                    <pic:cNvPicPr/>
                  </pic:nvPicPr>
                  <pic:blipFill>
                    <a:blip r:embed="rId197"/>
                    <a:stretch>
                      <a:fillRect/>
                    </a:stretch>
                  </pic:blipFill>
                  <pic:spPr>
                    <a:xfrm rot="0">
                      <a:off x="0" y="0"/>
                      <a:ext cx="850885" cy="862721"/>
                    </a:xfrm>
                    <a:prstGeom prst="rect">
                      <a:avLst/>
                    </a:prstGeom>
                  </pic:spPr>
                </pic:pic>
              </a:graphicData>
            </a:graphic>
          </wp:inline>
        </w:drawing>
      </w:r>
    </w:p>
    <w:p>
      <w:pPr>
        <w:ind w:left="369"/>
        <w:spacing w:before="137" w:line="221" w:lineRule="auto"/>
        <w:rPr>
          <w:rFonts w:ascii="SimSun" w:hAnsi="SimSun" w:eastAsia="SimSun" w:cs="SimSun"/>
          <w:sz w:val="16"/>
          <w:szCs w:val="16"/>
        </w:rPr>
      </w:pPr>
      <w:r>
        <w:rPr>
          <w:rFonts w:ascii="SimSun" w:hAnsi="SimSun" w:eastAsia="SimSun" w:cs="SimSun"/>
          <w:sz w:val="16"/>
          <w:szCs w:val="16"/>
          <w:spacing w:val="-3"/>
        </w:rPr>
        <w:t>多边网络</w:t>
      </w:r>
    </w:p>
    <w:p>
      <w:pPr>
        <w:ind w:left="120"/>
        <w:spacing w:before="48" w:line="219" w:lineRule="auto"/>
        <w:rPr>
          <w:rFonts w:ascii="SimSun" w:hAnsi="SimSun" w:eastAsia="SimSun" w:cs="SimSun"/>
          <w:sz w:val="16"/>
          <w:szCs w:val="16"/>
        </w:rPr>
      </w:pPr>
      <w:r>
        <w:rPr>
          <w:rFonts w:ascii="SimSun" w:hAnsi="SimSun" w:eastAsia="SimSun" w:cs="SimSun"/>
          <w:sz w:val="16"/>
          <w:szCs w:val="16"/>
          <w:spacing w:val="3"/>
        </w:rPr>
        <w:t>(梅特卡夫效应)</w:t>
      </w:r>
    </w:p>
    <w:p>
      <w:pPr>
        <w:spacing w:line="219" w:lineRule="auto"/>
        <w:sectPr>
          <w:type w:val="continuous"/>
          <w:pgSz w:w="8640" w:h="12560"/>
          <w:pgMar w:top="400" w:right="768" w:bottom="390" w:left="470" w:header="0" w:footer="291" w:gutter="0"/>
          <w:cols w:equalWidth="0" w:num="3">
            <w:col w:w="2940" w:space="100"/>
            <w:col w:w="2341" w:space="100"/>
            <w:col w:w="1922" w:space="0"/>
          </w:cols>
        </w:sectPr>
        <w:rPr>
          <w:rFonts w:ascii="SimSun" w:hAnsi="SimSun" w:eastAsia="SimSun" w:cs="SimSun"/>
          <w:sz w:val="16"/>
          <w:szCs w:val="16"/>
        </w:rPr>
      </w:pPr>
    </w:p>
    <w:p>
      <w:pPr>
        <w:pStyle w:val="BodyText"/>
        <w:spacing w:line="250" w:lineRule="auto"/>
        <w:rPr/>
      </w:pPr>
      <w:r/>
    </w:p>
    <w:p>
      <w:pPr>
        <w:pStyle w:val="BodyText"/>
        <w:spacing w:line="251" w:lineRule="auto"/>
        <w:rPr/>
      </w:pPr>
      <w:r/>
    </w:p>
    <w:p>
      <w:pPr>
        <w:ind w:left="412"/>
        <w:spacing w:before="68" w:line="221" w:lineRule="auto"/>
        <w:rPr>
          <w:rFonts w:ascii="SimHei" w:hAnsi="SimHei" w:eastAsia="SimHei" w:cs="SimHei"/>
          <w:sz w:val="21"/>
          <w:szCs w:val="21"/>
        </w:rPr>
      </w:pPr>
      <w:r>
        <w:rPr>
          <w:rFonts w:ascii="SimHei" w:hAnsi="SimHei" w:eastAsia="SimHei" w:cs="SimHei"/>
          <w:sz w:val="21"/>
          <w:szCs w:val="21"/>
          <w:b/>
          <w:bCs/>
          <w:spacing w:val="8"/>
        </w:rPr>
        <w:t>单边网络(规模效应)</w:t>
      </w:r>
    </w:p>
    <w:p>
      <w:pPr>
        <w:ind w:right="31" w:firstLine="409"/>
        <w:spacing w:before="252" w:line="343" w:lineRule="auto"/>
        <w:jc w:val="both"/>
        <w:rPr>
          <w:rFonts w:ascii="SimSun" w:hAnsi="SimSun" w:eastAsia="SimSun" w:cs="SimSun"/>
          <w:sz w:val="21"/>
          <w:szCs w:val="21"/>
        </w:rPr>
      </w:pPr>
      <w:r>
        <w:rPr>
          <w:rFonts w:ascii="SimSun" w:hAnsi="SimSun" w:eastAsia="SimSun" w:cs="SimSun"/>
          <w:sz w:val="21"/>
          <w:szCs w:val="21"/>
          <w:spacing w:val="1"/>
        </w:rPr>
        <w:t>世界上最普适的商业模式应该是基于单向的买卖关系，由卖方提</w:t>
      </w:r>
      <w:r>
        <w:rPr>
          <w:rFonts w:ascii="SimSun" w:hAnsi="SimSun" w:eastAsia="SimSun" w:cs="SimSun"/>
          <w:sz w:val="21"/>
          <w:szCs w:val="21"/>
        </w:rPr>
        <w:t>出高于成本 </w:t>
      </w:r>
      <w:r>
        <w:rPr>
          <w:rFonts w:ascii="SimSun" w:hAnsi="SimSun" w:eastAsia="SimSun" w:cs="SimSun"/>
          <w:sz w:val="21"/>
          <w:szCs w:val="21"/>
          <w:spacing w:val="-1"/>
        </w:rPr>
        <w:t>的价格，买方接受这个价格并付款换取卖方的商品或服务，这也是大多数传统行</w:t>
      </w:r>
    </w:p>
    <w:p>
      <w:pPr>
        <w:spacing w:before="1" w:line="184" w:lineRule="auto"/>
        <w:rPr>
          <w:rFonts w:ascii="SimSun" w:hAnsi="SimSun" w:eastAsia="SimSun" w:cs="SimSun"/>
          <w:sz w:val="21"/>
          <w:szCs w:val="21"/>
        </w:rPr>
      </w:pPr>
      <w:r>
        <w:rPr>
          <w:rFonts w:ascii="SimSun" w:hAnsi="SimSun" w:eastAsia="SimSun" w:cs="SimSun"/>
          <w:sz w:val="21"/>
          <w:szCs w:val="21"/>
        </w:rPr>
        <w:t>业的底层商业模式。只不过在不同类型的行业中，卖方的成</w:t>
      </w:r>
      <w:r>
        <w:rPr>
          <w:rFonts w:ascii="SimSun" w:hAnsi="SimSun" w:eastAsia="SimSun" w:cs="SimSun"/>
          <w:sz w:val="21"/>
          <w:szCs w:val="21"/>
          <w:spacing w:val="-1"/>
        </w:rPr>
        <w:t>本构成不太一样。制</w:t>
      </w:r>
    </w:p>
    <w:p>
      <w:pPr>
        <w:spacing w:line="184" w:lineRule="auto"/>
        <w:sectPr>
          <w:type w:val="continuous"/>
          <w:pgSz w:w="8640" w:h="12560"/>
          <w:pgMar w:top="400" w:right="768" w:bottom="390" w:left="470" w:header="0" w:footer="291" w:gutter="0"/>
          <w:cols w:equalWidth="0" w:num="1">
            <w:col w:w="7402" w:space="0"/>
          </w:cols>
        </w:sectPr>
        <w:rPr>
          <w:rFonts w:ascii="SimSun" w:hAnsi="SimSun" w:eastAsia="SimSun" w:cs="SimSun"/>
          <w:sz w:val="21"/>
          <w:szCs w:val="21"/>
        </w:rPr>
      </w:pPr>
    </w:p>
    <w:p>
      <w:pPr>
        <w:spacing w:before="174" w:line="217" w:lineRule="auto"/>
        <w:rPr>
          <w:rFonts w:ascii="SimHei" w:hAnsi="SimHei" w:eastAsia="SimHei" w:cs="SimHei"/>
          <w:sz w:val="21"/>
          <w:szCs w:val="21"/>
        </w:rPr>
      </w:pPr>
      <w:r>
        <w:rPr>
          <w:rFonts w:ascii="SimHei" w:hAnsi="SimHei" w:eastAsia="SimHei" w:cs="SimHei"/>
          <w:sz w:val="21"/>
          <w:szCs w:val="21"/>
          <w:position w:val="-5"/>
        </w:rPr>
        <w:drawing>
          <wp:inline distT="0" distB="0" distL="0" distR="0">
            <wp:extent cx="6309" cy="139715"/>
            <wp:effectExtent l="0" t="0" r="0" b="0"/>
            <wp:docPr id="204" name="IM 204"/>
            <wp:cNvGraphicFramePr/>
            <a:graphic>
              <a:graphicData uri="http://schemas.openxmlformats.org/drawingml/2006/picture">
                <pic:pic>
                  <pic:nvPicPr>
                    <pic:cNvPr id="204" name="IM 204"/>
                    <pic:cNvPicPr/>
                  </pic:nvPicPr>
                  <pic:blipFill>
                    <a:blip r:embed="rId199"/>
                    <a:stretch>
                      <a:fillRect/>
                    </a:stretch>
                  </pic:blipFill>
                  <pic:spPr>
                    <a:xfrm rot="0">
                      <a:off x="0" y="0"/>
                      <a:ext cx="6309" cy="139715"/>
                    </a:xfrm>
                    <a:prstGeom prst="rect">
                      <a:avLst/>
                    </a:prstGeom>
                  </pic:spPr>
                </pic:pic>
              </a:graphicData>
            </a:graphic>
          </wp:inline>
        </w:drawing>
      </w:r>
      <w:r>
        <w:rPr>
          <w:rFonts w:ascii="SimHei" w:hAnsi="SimHei" w:eastAsia="SimHei" w:cs="SimHei"/>
          <w:sz w:val="21"/>
          <w:szCs w:val="21"/>
          <w:spacing w:val="24"/>
        </w:rPr>
        <w:t xml:space="preserve"> </w:t>
      </w:r>
      <w:r>
        <w:rPr>
          <w:rFonts w:ascii="SimHei" w:hAnsi="SimHei" w:eastAsia="SimHei" w:cs="SimHei"/>
          <w:sz w:val="21"/>
          <w:szCs w:val="21"/>
          <w:b/>
          <w:bCs/>
          <w:spacing w:val="-18"/>
          <w:w w:val="94"/>
        </w:rPr>
        <w:t>数字化思维：传统企业数字化转型指南</w:t>
      </w:r>
    </w:p>
    <w:p>
      <w:pPr>
        <w:pStyle w:val="BodyText"/>
        <w:spacing w:line="272" w:lineRule="auto"/>
        <w:rPr/>
      </w:pPr>
      <w:r/>
    </w:p>
    <w:p>
      <w:pPr>
        <w:pStyle w:val="BodyText"/>
        <w:spacing w:line="272" w:lineRule="auto"/>
        <w:rPr/>
      </w:pPr>
      <w:r/>
    </w:p>
    <w:p>
      <w:pPr>
        <w:ind w:left="29"/>
        <w:spacing w:before="68" w:line="343" w:lineRule="auto"/>
        <w:rPr>
          <w:rFonts w:ascii="SimSun" w:hAnsi="SimSun" w:eastAsia="SimSun" w:cs="SimSun"/>
          <w:sz w:val="21"/>
          <w:szCs w:val="21"/>
        </w:rPr>
      </w:pPr>
      <w:r>
        <w:rPr>
          <w:rFonts w:ascii="SimSun" w:hAnsi="SimSun" w:eastAsia="SimSun" w:cs="SimSun"/>
          <w:sz w:val="21"/>
          <w:szCs w:val="21"/>
          <w:spacing w:val="-7"/>
        </w:rPr>
        <w:t>造业需要自行制造产品，所以其成本构成可能包括研发成本、原材料、制造成本、</w:t>
      </w:r>
      <w:r>
        <w:rPr>
          <w:rFonts w:ascii="SimSun" w:hAnsi="SimSun" w:eastAsia="SimSun" w:cs="SimSun"/>
          <w:sz w:val="21"/>
          <w:szCs w:val="21"/>
          <w:spacing w:val="2"/>
        </w:rPr>
        <w:t xml:space="preserve">  </w:t>
      </w:r>
      <w:r>
        <w:rPr>
          <w:rFonts w:ascii="SimSun" w:hAnsi="SimSun" w:eastAsia="SimSun" w:cs="SimSun"/>
          <w:sz w:val="21"/>
          <w:szCs w:val="21"/>
        </w:rPr>
        <w:t>渠道成本等。零售业一般不会自行制造产品，而是通过</w:t>
      </w:r>
      <w:r>
        <w:rPr>
          <w:rFonts w:ascii="SimSun" w:hAnsi="SimSun" w:eastAsia="SimSun" w:cs="SimSun"/>
          <w:sz w:val="21"/>
          <w:szCs w:val="21"/>
          <w:spacing w:val="-1"/>
        </w:rPr>
        <w:t>大批量购入商品，然后加</w:t>
      </w:r>
      <w:r>
        <w:rPr>
          <w:rFonts w:ascii="SimSun" w:hAnsi="SimSun" w:eastAsia="SimSun" w:cs="SimSun"/>
          <w:sz w:val="21"/>
          <w:szCs w:val="21"/>
        </w:rPr>
        <w:t xml:space="preserve">  </w:t>
      </w:r>
      <w:r>
        <w:rPr>
          <w:rFonts w:ascii="SimSun" w:hAnsi="SimSun" w:eastAsia="SimSun" w:cs="SimSun"/>
          <w:sz w:val="21"/>
          <w:szCs w:val="21"/>
        </w:rPr>
        <w:t>价售卖给终端客户的方式来盈利，所以零售业的成本构</w:t>
      </w:r>
      <w:r>
        <w:rPr>
          <w:rFonts w:ascii="SimSun" w:hAnsi="SimSun" w:eastAsia="SimSun" w:cs="SimSun"/>
          <w:sz w:val="21"/>
          <w:szCs w:val="21"/>
          <w:spacing w:val="-1"/>
        </w:rPr>
        <w:t>成可能包括购入商品的费</w:t>
      </w:r>
      <w:r>
        <w:rPr>
          <w:rFonts w:ascii="SimSun" w:hAnsi="SimSun" w:eastAsia="SimSun" w:cs="SimSun"/>
          <w:sz w:val="21"/>
          <w:szCs w:val="21"/>
        </w:rPr>
        <w:t xml:space="preserve">  </w:t>
      </w:r>
      <w:r>
        <w:rPr>
          <w:rFonts w:ascii="SimSun" w:hAnsi="SimSun" w:eastAsia="SimSun" w:cs="SimSun"/>
          <w:sz w:val="21"/>
          <w:szCs w:val="21"/>
        </w:rPr>
        <w:t>用、渠道费用、场地费用和人力资源费用等。而类似于</w:t>
      </w:r>
      <w:r>
        <w:rPr>
          <w:rFonts w:ascii="SimSun" w:hAnsi="SimSun" w:eastAsia="SimSun" w:cs="SimSun"/>
          <w:sz w:val="21"/>
          <w:szCs w:val="21"/>
          <w:spacing w:val="-1"/>
        </w:rPr>
        <w:t>餐厅、洗衣店、律师事务</w:t>
      </w:r>
      <w:r>
        <w:rPr>
          <w:rFonts w:ascii="SimSun" w:hAnsi="SimSun" w:eastAsia="SimSun" w:cs="SimSun"/>
          <w:sz w:val="21"/>
          <w:szCs w:val="21"/>
        </w:rPr>
        <w:t xml:space="preserve">  </w:t>
      </w:r>
      <w:r>
        <w:rPr>
          <w:rFonts w:ascii="SimSun" w:hAnsi="SimSun" w:eastAsia="SimSun" w:cs="SimSun"/>
          <w:sz w:val="21"/>
          <w:szCs w:val="21"/>
          <w:spacing w:val="-9"/>
        </w:rPr>
        <w:t>所等服务业机构，要想对外提供服务也必须基于一定的基础设施，如店面、原</w:t>
      </w:r>
      <w:r>
        <w:rPr>
          <w:rFonts w:ascii="SimSun" w:hAnsi="SimSun" w:eastAsia="SimSun" w:cs="SimSun"/>
          <w:sz w:val="21"/>
          <w:szCs w:val="21"/>
          <w:spacing w:val="-10"/>
        </w:rPr>
        <w:t>材料、</w:t>
      </w:r>
    </w:p>
    <w:p>
      <w:pPr>
        <w:ind w:left="29"/>
        <w:spacing w:line="218" w:lineRule="auto"/>
        <w:rPr>
          <w:rFonts w:ascii="SimSun" w:hAnsi="SimSun" w:eastAsia="SimSun" w:cs="SimSun"/>
          <w:sz w:val="21"/>
          <w:szCs w:val="21"/>
        </w:rPr>
      </w:pPr>
      <w:r>
        <w:rPr>
          <w:rFonts w:ascii="SimSun" w:hAnsi="SimSun" w:eastAsia="SimSun" w:cs="SimSun"/>
          <w:sz w:val="21"/>
          <w:szCs w:val="21"/>
          <w:spacing w:val="-7"/>
        </w:rPr>
        <w:t>设备和人力劳动等，这些就是它们的成本。</w:t>
      </w:r>
    </w:p>
    <w:p>
      <w:pPr>
        <w:ind w:left="29" w:right="29" w:firstLine="409"/>
        <w:spacing w:before="121" w:line="334" w:lineRule="auto"/>
        <w:rPr>
          <w:rFonts w:ascii="SimSun" w:hAnsi="SimSun" w:eastAsia="SimSun" w:cs="SimSun"/>
          <w:sz w:val="21"/>
          <w:szCs w:val="21"/>
        </w:rPr>
      </w:pPr>
      <w:r>
        <w:rPr>
          <w:rFonts w:ascii="SimSun" w:hAnsi="SimSun" w:eastAsia="SimSun" w:cs="SimSun"/>
          <w:sz w:val="21"/>
          <w:szCs w:val="21"/>
          <w:spacing w:val="-1"/>
        </w:rPr>
        <w:t>而如果我们切换至连接的视角，上述所有行业试图建立的都是卖方到买方的 </w:t>
      </w:r>
      <w:r>
        <w:rPr>
          <w:rFonts w:ascii="SimSun" w:hAnsi="SimSun" w:eastAsia="SimSun" w:cs="SimSun"/>
          <w:sz w:val="21"/>
          <w:szCs w:val="21"/>
        </w:rPr>
        <w:t>单向连接，如果画成示意图，则应该是一个点同时连接</w:t>
      </w:r>
      <w:r>
        <w:rPr>
          <w:rFonts w:ascii="SimSun" w:hAnsi="SimSun" w:eastAsia="SimSun" w:cs="SimSun"/>
          <w:sz w:val="21"/>
          <w:szCs w:val="21"/>
          <w:spacing w:val="-1"/>
        </w:rPr>
        <w:t>多个点的放射状态，我们</w:t>
      </w:r>
      <w:r>
        <w:rPr>
          <w:rFonts w:ascii="SimSun" w:hAnsi="SimSun" w:eastAsia="SimSun" w:cs="SimSun"/>
          <w:sz w:val="21"/>
          <w:szCs w:val="21"/>
        </w:rPr>
        <w:t xml:space="preserve"> </w:t>
      </w:r>
      <w:r>
        <w:rPr>
          <w:rFonts w:ascii="SimSun" w:hAnsi="SimSun" w:eastAsia="SimSun" w:cs="SimSun"/>
          <w:sz w:val="21"/>
          <w:szCs w:val="21"/>
        </w:rPr>
        <w:t>将其称为单边网络。在商业中，具备单边网络特征的业态一般</w:t>
      </w:r>
      <w:r>
        <w:rPr>
          <w:rFonts w:ascii="SimSun" w:hAnsi="SimSun" w:eastAsia="SimSun" w:cs="SimSun"/>
          <w:sz w:val="21"/>
          <w:szCs w:val="21"/>
          <w:spacing w:val="-1"/>
        </w:rPr>
        <w:t>会表现出明显的规</w:t>
      </w:r>
      <w:r>
        <w:rPr>
          <w:rFonts w:ascii="SimSun" w:hAnsi="SimSun" w:eastAsia="SimSun" w:cs="SimSun"/>
          <w:sz w:val="21"/>
          <w:szCs w:val="21"/>
        </w:rPr>
        <w:t xml:space="preserve"> </w:t>
      </w:r>
      <w:r>
        <w:rPr>
          <w:rFonts w:ascii="SimSun" w:hAnsi="SimSun" w:eastAsia="SimSun" w:cs="SimSun"/>
          <w:sz w:val="21"/>
          <w:szCs w:val="21"/>
          <w:spacing w:val="-3"/>
        </w:rPr>
        <w:t>模效应，它是指</w:t>
      </w:r>
      <w:r>
        <w:rPr>
          <w:rFonts w:ascii="SimSun" w:hAnsi="SimSun" w:eastAsia="SimSun" w:cs="SimSun"/>
          <w:sz w:val="21"/>
          <w:szCs w:val="21"/>
          <w:b/>
          <w:bCs/>
          <w:spacing w:val="-3"/>
        </w:rPr>
        <w:t>在一定的产量范围内，随着产量的增加，平均成本会不断降低。</w:t>
      </w:r>
      <w:r>
        <w:rPr>
          <w:rFonts w:ascii="SimSun" w:hAnsi="SimSun" w:eastAsia="SimSun" w:cs="SimSun"/>
          <w:sz w:val="21"/>
          <w:szCs w:val="21"/>
          <w:spacing w:val="2"/>
        </w:rPr>
        <w:t xml:space="preserve">  </w:t>
      </w:r>
      <w:r>
        <w:rPr>
          <w:rFonts w:ascii="SimSun" w:hAnsi="SimSun" w:eastAsia="SimSun" w:cs="SimSun"/>
          <w:sz w:val="21"/>
          <w:szCs w:val="21"/>
        </w:rPr>
        <w:t>我们假设因产量增加而产生的产品都可以顺利卖出去，</w:t>
      </w:r>
      <w:r>
        <w:rPr>
          <w:rFonts w:ascii="SimSun" w:hAnsi="SimSun" w:eastAsia="SimSun" w:cs="SimSun"/>
          <w:sz w:val="21"/>
          <w:szCs w:val="21"/>
          <w:spacing w:val="-1"/>
        </w:rPr>
        <w:t>那么由于销售量扩大，平</w:t>
      </w:r>
      <w:r>
        <w:rPr>
          <w:rFonts w:ascii="SimSun" w:hAnsi="SimSun" w:eastAsia="SimSun" w:cs="SimSun"/>
          <w:sz w:val="21"/>
          <w:szCs w:val="21"/>
        </w:rPr>
        <w:t xml:space="preserve"> </w:t>
      </w:r>
      <w:r>
        <w:rPr>
          <w:rFonts w:ascii="SimSun" w:hAnsi="SimSun" w:eastAsia="SimSun" w:cs="SimSun"/>
          <w:sz w:val="21"/>
          <w:szCs w:val="21"/>
        </w:rPr>
        <w:t>均成本降低，其盈利的能力会越来越强。规模效应的产</w:t>
      </w:r>
      <w:r>
        <w:rPr>
          <w:rFonts w:ascii="SimSun" w:hAnsi="SimSun" w:eastAsia="SimSun" w:cs="SimSun"/>
          <w:sz w:val="21"/>
          <w:szCs w:val="21"/>
          <w:spacing w:val="-1"/>
        </w:rPr>
        <w:t>生有多种原因，如，生产</w:t>
      </w:r>
      <w:r>
        <w:rPr>
          <w:rFonts w:ascii="SimSun" w:hAnsi="SimSun" w:eastAsia="SimSun" w:cs="SimSun"/>
          <w:sz w:val="21"/>
          <w:szCs w:val="21"/>
        </w:rPr>
        <w:t xml:space="preserve"> </w:t>
      </w:r>
      <w:r>
        <w:rPr>
          <w:rFonts w:ascii="SimSun" w:hAnsi="SimSun" w:eastAsia="SimSun" w:cs="SimSun"/>
          <w:sz w:val="21"/>
          <w:szCs w:val="21"/>
          <w:spacing w:val="-10"/>
        </w:rPr>
        <w:t>规模越大，分工越细致，工人的生产技能越熟练，则生产效率越高；生产规模越大，</w:t>
      </w:r>
      <w:r>
        <w:rPr>
          <w:rFonts w:ascii="SimSun" w:hAnsi="SimSun" w:eastAsia="SimSun" w:cs="SimSun"/>
          <w:sz w:val="21"/>
          <w:szCs w:val="21"/>
          <w:spacing w:val="4"/>
        </w:rPr>
        <w:t xml:space="preserve"> </w:t>
      </w:r>
      <w:r>
        <w:rPr>
          <w:rFonts w:ascii="SimSun" w:hAnsi="SimSun" w:eastAsia="SimSun" w:cs="SimSun"/>
          <w:sz w:val="21"/>
          <w:szCs w:val="21"/>
        </w:rPr>
        <w:t>平摊至每一件产品上的固定成本就越低；生产规模越大，针</w:t>
      </w:r>
      <w:r>
        <w:rPr>
          <w:rFonts w:ascii="SimSun" w:hAnsi="SimSun" w:eastAsia="SimSun" w:cs="SimSun"/>
          <w:sz w:val="21"/>
          <w:szCs w:val="21"/>
          <w:spacing w:val="-1"/>
        </w:rPr>
        <w:t>对原材料采购等场景</w:t>
      </w:r>
    </w:p>
    <w:p>
      <w:pPr>
        <w:ind w:left="29"/>
        <w:spacing w:before="1" w:line="217" w:lineRule="auto"/>
        <w:rPr>
          <w:rFonts w:ascii="SimSun" w:hAnsi="SimSun" w:eastAsia="SimSun" w:cs="SimSun"/>
          <w:sz w:val="21"/>
          <w:szCs w:val="21"/>
        </w:rPr>
      </w:pPr>
      <w:r>
        <w:rPr>
          <w:rFonts w:ascii="SimSun" w:hAnsi="SimSun" w:eastAsia="SimSun" w:cs="SimSun"/>
          <w:sz w:val="21"/>
          <w:szCs w:val="21"/>
          <w:spacing w:val="-6"/>
        </w:rPr>
        <w:t>的议价能力就越强。</w:t>
      </w:r>
    </w:p>
    <w:p>
      <w:pPr>
        <w:ind w:left="29" w:right="72" w:firstLine="409"/>
        <w:spacing w:before="203" w:line="334" w:lineRule="auto"/>
        <w:jc w:val="both"/>
        <w:rPr>
          <w:rFonts w:ascii="SimSun" w:hAnsi="SimSun" w:eastAsia="SimSun" w:cs="SimSun"/>
          <w:sz w:val="21"/>
          <w:szCs w:val="21"/>
        </w:rPr>
      </w:pPr>
      <w:r>
        <w:rPr>
          <w:rFonts w:ascii="SimSun" w:hAnsi="SimSun" w:eastAsia="SimSun" w:cs="SimSun"/>
          <w:sz w:val="21"/>
          <w:szCs w:val="21"/>
          <w:spacing w:val="1"/>
        </w:rPr>
        <w:t>规模效应在各行各业普遍存在，在制造业中，同</w:t>
      </w:r>
      <w:r>
        <w:rPr>
          <w:rFonts w:ascii="SimSun" w:hAnsi="SimSun" w:eastAsia="SimSun" w:cs="SimSun"/>
          <w:sz w:val="21"/>
          <w:szCs w:val="21"/>
        </w:rPr>
        <w:t>一条产线在其设计的产能范 </w:t>
      </w:r>
      <w:r>
        <w:rPr>
          <w:rFonts w:ascii="SimSun" w:hAnsi="SimSun" w:eastAsia="SimSun" w:cs="SimSun"/>
          <w:sz w:val="21"/>
          <w:szCs w:val="21"/>
          <w:spacing w:val="-1"/>
        </w:rPr>
        <w:t>围内，生产的产品越多，边际成本就会越低。在零售业中，开设的卖场越多，其</w:t>
      </w:r>
      <w:r>
        <w:rPr>
          <w:rFonts w:ascii="SimSun" w:hAnsi="SimSun" w:eastAsia="SimSun" w:cs="SimSun"/>
          <w:sz w:val="21"/>
          <w:szCs w:val="21"/>
          <w:spacing w:val="6"/>
        </w:rPr>
        <w:t xml:space="preserve"> </w:t>
      </w:r>
      <w:r>
        <w:rPr>
          <w:rFonts w:ascii="SimSun" w:hAnsi="SimSun" w:eastAsia="SimSun" w:cs="SimSun"/>
          <w:sz w:val="21"/>
          <w:szCs w:val="21"/>
        </w:rPr>
        <w:t>商品采购的量会越大，议价权也就会越高，因此</w:t>
      </w:r>
      <w:r>
        <w:rPr>
          <w:rFonts w:ascii="SimSun" w:hAnsi="SimSun" w:eastAsia="SimSun" w:cs="SimSun"/>
          <w:sz w:val="21"/>
          <w:szCs w:val="21"/>
          <w:spacing w:val="-1"/>
        </w:rPr>
        <w:t>单品的采购价可能会越低。在互</w:t>
      </w:r>
      <w:r>
        <w:rPr>
          <w:rFonts w:ascii="SimSun" w:hAnsi="SimSun" w:eastAsia="SimSun" w:cs="SimSun"/>
          <w:sz w:val="21"/>
          <w:szCs w:val="21"/>
        </w:rPr>
        <w:t xml:space="preserve"> </w:t>
      </w:r>
      <w:r>
        <w:rPr>
          <w:rFonts w:ascii="SimSun" w:hAnsi="SimSun" w:eastAsia="SimSun" w:cs="SimSun"/>
          <w:sz w:val="21"/>
          <w:szCs w:val="21"/>
          <w:spacing w:val="3"/>
        </w:rPr>
        <w:t>联网行业中也是一样的，研发一款游戏需要成</w:t>
      </w:r>
      <w:r>
        <w:rPr>
          <w:rFonts w:ascii="SimSun" w:hAnsi="SimSun" w:eastAsia="SimSun" w:cs="SimSun"/>
          <w:sz w:val="21"/>
          <w:szCs w:val="21"/>
          <w:spacing w:val="2"/>
        </w:rPr>
        <w:t>本，因此游戏上线后，有100万人</w:t>
      </w:r>
    </w:p>
    <w:p>
      <w:pPr>
        <w:ind w:left="29"/>
        <w:spacing w:line="218" w:lineRule="auto"/>
        <w:rPr>
          <w:rFonts w:ascii="SimSun" w:hAnsi="SimSun" w:eastAsia="SimSun" w:cs="SimSun"/>
          <w:sz w:val="21"/>
          <w:szCs w:val="21"/>
        </w:rPr>
      </w:pPr>
      <w:r>
        <w:rPr>
          <w:rFonts w:ascii="SimSun" w:hAnsi="SimSun" w:eastAsia="SimSun" w:cs="SimSun"/>
          <w:sz w:val="21"/>
          <w:szCs w:val="21"/>
          <w:spacing w:val="-2"/>
        </w:rPr>
        <w:t>成为付费玩家和只有10万人成为付费玩家所分摊的研发成本肯定是不一样的。</w:t>
      </w:r>
    </w:p>
    <w:p>
      <w:pPr>
        <w:ind w:left="442"/>
        <w:spacing w:before="299" w:line="218" w:lineRule="auto"/>
        <w:rPr>
          <w:rFonts w:ascii="YouYuan" w:hAnsi="YouYuan" w:eastAsia="YouYuan" w:cs="YouYuan"/>
          <w:sz w:val="21"/>
          <w:szCs w:val="21"/>
        </w:rPr>
      </w:pPr>
      <w:r>
        <w:rPr>
          <w:rFonts w:ascii="YouYuan" w:hAnsi="YouYuan" w:eastAsia="YouYuan" w:cs="YouYuan"/>
          <w:sz w:val="21"/>
          <w:szCs w:val="21"/>
          <w:b/>
          <w:bCs/>
          <w:spacing w:val="5"/>
        </w:rPr>
        <w:t>双边网络(双边市场效应)</w:t>
      </w:r>
    </w:p>
    <w:p>
      <w:pPr>
        <w:ind w:left="29" w:right="91" w:firstLine="409"/>
        <w:spacing w:before="275" w:line="334" w:lineRule="auto"/>
        <w:jc w:val="both"/>
        <w:rPr>
          <w:rFonts w:ascii="SimSun" w:hAnsi="SimSun" w:eastAsia="SimSun" w:cs="SimSun"/>
          <w:sz w:val="21"/>
          <w:szCs w:val="21"/>
        </w:rPr>
      </w:pPr>
      <w:r>
        <w:rPr>
          <w:rFonts w:ascii="SimSun" w:hAnsi="SimSun" w:eastAsia="SimSun" w:cs="SimSun"/>
          <w:sz w:val="21"/>
          <w:szCs w:val="21"/>
        </w:rPr>
        <w:t>在单边网络中，我们讨论的是一个商家与多个潜在客户</w:t>
      </w:r>
      <w:r>
        <w:rPr>
          <w:rFonts w:ascii="SimSun" w:hAnsi="SimSun" w:eastAsia="SimSun" w:cs="SimSun"/>
          <w:sz w:val="21"/>
          <w:szCs w:val="21"/>
          <w:spacing w:val="-1"/>
        </w:rPr>
        <w:t>之间的关系，这也是</w:t>
      </w:r>
      <w:r>
        <w:rPr>
          <w:rFonts w:ascii="SimSun" w:hAnsi="SimSun" w:eastAsia="SimSun" w:cs="SimSun"/>
          <w:sz w:val="21"/>
          <w:szCs w:val="21"/>
        </w:rPr>
        <w:t xml:space="preserve"> </w:t>
      </w:r>
      <w:r>
        <w:rPr>
          <w:rFonts w:ascii="SimSun" w:hAnsi="SimSun" w:eastAsia="SimSun" w:cs="SimSun"/>
          <w:sz w:val="21"/>
          <w:szCs w:val="21"/>
        </w:rPr>
        <w:t>传统商业中最普适的商业关系。其盈利模式本质上就是依靠直</w:t>
      </w:r>
      <w:r>
        <w:rPr>
          <w:rFonts w:ascii="SimSun" w:hAnsi="SimSun" w:eastAsia="SimSun" w:cs="SimSun"/>
          <w:sz w:val="21"/>
          <w:szCs w:val="21"/>
          <w:spacing w:val="-1"/>
        </w:rPr>
        <w:t>接售卖产品或服务</w:t>
      </w:r>
      <w:r>
        <w:rPr>
          <w:rFonts w:ascii="SimSun" w:hAnsi="SimSun" w:eastAsia="SimSun" w:cs="SimSun"/>
          <w:sz w:val="21"/>
          <w:szCs w:val="21"/>
        </w:rPr>
        <w:t xml:space="preserve"> </w:t>
      </w:r>
      <w:r>
        <w:rPr>
          <w:rFonts w:ascii="SimSun" w:hAnsi="SimSun" w:eastAsia="SimSun" w:cs="SimSun"/>
          <w:sz w:val="21"/>
          <w:szCs w:val="21"/>
        </w:rPr>
        <w:t>而构建的，只要售卖价格高于成本即可盈利。我们想象</w:t>
      </w:r>
      <w:r>
        <w:rPr>
          <w:rFonts w:ascii="SimSun" w:hAnsi="SimSun" w:eastAsia="SimSun" w:cs="SimSun"/>
          <w:sz w:val="21"/>
          <w:szCs w:val="21"/>
          <w:spacing w:val="-1"/>
        </w:rPr>
        <w:t>一下，在一个体系内如果</w:t>
      </w:r>
      <w:r>
        <w:rPr>
          <w:rFonts w:ascii="SimSun" w:hAnsi="SimSun" w:eastAsia="SimSun" w:cs="SimSun"/>
          <w:sz w:val="21"/>
          <w:szCs w:val="21"/>
        </w:rPr>
        <w:t xml:space="preserve"> </w:t>
      </w:r>
      <w:r>
        <w:rPr>
          <w:rFonts w:ascii="SimSun" w:hAnsi="SimSun" w:eastAsia="SimSun" w:cs="SimSun"/>
          <w:sz w:val="21"/>
          <w:szCs w:val="21"/>
        </w:rPr>
        <w:t>有多个商家存在，同时有多个客户有购买产品或服务的需</w:t>
      </w:r>
      <w:r>
        <w:rPr>
          <w:rFonts w:ascii="SimSun" w:hAnsi="SimSun" w:eastAsia="SimSun" w:cs="SimSun"/>
          <w:sz w:val="21"/>
          <w:szCs w:val="21"/>
          <w:spacing w:val="-1"/>
        </w:rPr>
        <w:t>求，则单边网络就会变</w:t>
      </w:r>
    </w:p>
    <w:p>
      <w:pPr>
        <w:ind w:left="29"/>
        <w:spacing w:line="218" w:lineRule="auto"/>
        <w:rPr>
          <w:rFonts w:ascii="SimSun" w:hAnsi="SimSun" w:eastAsia="SimSun" w:cs="SimSun"/>
          <w:sz w:val="21"/>
          <w:szCs w:val="21"/>
        </w:rPr>
      </w:pPr>
      <w:r>
        <w:rPr>
          <w:rFonts w:ascii="SimSun" w:hAnsi="SimSun" w:eastAsia="SimSun" w:cs="SimSun"/>
          <w:sz w:val="21"/>
          <w:szCs w:val="21"/>
          <w:spacing w:val="-14"/>
        </w:rPr>
        <w:t>成双边网络。也就是说，</w:t>
      </w:r>
      <w:r>
        <w:rPr>
          <w:rFonts w:ascii="SimSun" w:hAnsi="SimSun" w:eastAsia="SimSun" w:cs="SimSun"/>
          <w:sz w:val="21"/>
          <w:szCs w:val="21"/>
          <w:spacing w:val="57"/>
        </w:rPr>
        <w:t xml:space="preserve"> </w:t>
      </w:r>
      <w:r>
        <w:rPr>
          <w:rFonts w:ascii="SimSun" w:hAnsi="SimSun" w:eastAsia="SimSun" w:cs="SimSun"/>
          <w:sz w:val="21"/>
          <w:szCs w:val="21"/>
          <w:spacing w:val="-14"/>
        </w:rPr>
        <w:t>一个体系内所有参与商业活动的主体会明显地分成两大类，</w:t>
      </w:r>
    </w:p>
    <w:p>
      <w:pPr>
        <w:spacing w:line="218" w:lineRule="auto"/>
        <w:sectPr>
          <w:footerReference w:type="default" r:id="rId198"/>
          <w:pgSz w:w="8640" w:h="12580"/>
          <w:pgMar w:top="400" w:right="544" w:bottom="377" w:left="630" w:header="0" w:footer="268" w:gutter="0"/>
        </w:sectPr>
        <w:rPr>
          <w:rFonts w:ascii="SimSun" w:hAnsi="SimSun" w:eastAsia="SimSun" w:cs="SimSun"/>
          <w:sz w:val="21"/>
          <w:szCs w:val="21"/>
        </w:rPr>
      </w:pPr>
    </w:p>
    <w:p>
      <w:pPr>
        <w:ind w:left="4242"/>
        <w:spacing w:before="121" w:line="217" w:lineRule="auto"/>
        <w:rPr>
          <w:rFonts w:ascii="SimHei" w:hAnsi="SimHei" w:eastAsia="SimHei" w:cs="SimHei"/>
          <w:sz w:val="21"/>
          <w:szCs w:val="21"/>
        </w:rPr>
      </w:pPr>
      <w:r>
        <w:rPr>
          <w:rFonts w:ascii="SimHei" w:hAnsi="SimHei" w:eastAsia="SimHei" w:cs="SimHei"/>
          <w:sz w:val="21"/>
          <w:szCs w:val="21"/>
          <w:b/>
          <w:bCs/>
          <w:spacing w:val="-19"/>
        </w:rPr>
        <w:t>第2章</w:t>
      </w:r>
      <w:r>
        <w:rPr>
          <w:rFonts w:ascii="SimHei" w:hAnsi="SimHei" w:eastAsia="SimHei" w:cs="SimHei"/>
          <w:sz w:val="21"/>
          <w:szCs w:val="21"/>
          <w:spacing w:val="-19"/>
        </w:rPr>
        <w:t xml:space="preserve"> </w:t>
      </w:r>
      <w:r>
        <w:rPr>
          <w:rFonts w:ascii="SimHei" w:hAnsi="SimHei" w:eastAsia="SimHei" w:cs="SimHei"/>
          <w:sz w:val="21"/>
          <w:szCs w:val="21"/>
          <w:spacing w:val="-19"/>
        </w:rPr>
        <w:t>战略：确定数字化的全局位置|</w:t>
      </w:r>
    </w:p>
    <w:p>
      <w:pPr>
        <w:pStyle w:val="BodyText"/>
        <w:spacing w:line="284" w:lineRule="auto"/>
        <w:rPr/>
      </w:pPr>
      <w:r/>
    </w:p>
    <w:p>
      <w:pPr>
        <w:pStyle w:val="BodyText"/>
        <w:spacing w:line="284" w:lineRule="auto"/>
        <w:rPr/>
      </w:pPr>
      <w:r/>
    </w:p>
    <w:p>
      <w:pPr>
        <w:ind w:right="98"/>
        <w:spacing w:before="68" w:line="342" w:lineRule="auto"/>
        <w:jc w:val="both"/>
        <w:rPr>
          <w:rFonts w:ascii="SimSun" w:hAnsi="SimSun" w:eastAsia="SimSun" w:cs="SimSun"/>
          <w:sz w:val="21"/>
          <w:szCs w:val="21"/>
        </w:rPr>
      </w:pPr>
      <w:r>
        <w:rPr>
          <w:rFonts w:ascii="SimSun" w:hAnsi="SimSun" w:eastAsia="SimSun" w:cs="SimSun"/>
          <w:sz w:val="21"/>
          <w:szCs w:val="21"/>
        </w:rPr>
        <w:t>并且其特点是体系内的连接及交互更多的是在</w:t>
      </w:r>
      <w:r>
        <w:rPr>
          <w:rFonts w:ascii="SimSun" w:hAnsi="SimSun" w:eastAsia="SimSun" w:cs="SimSun"/>
          <w:sz w:val="21"/>
          <w:szCs w:val="21"/>
          <w:spacing w:val="-1"/>
        </w:rPr>
        <w:t>类与类之间发生，而同一类别的不</w:t>
      </w:r>
      <w:r>
        <w:rPr>
          <w:rFonts w:ascii="SimSun" w:hAnsi="SimSun" w:eastAsia="SimSun" w:cs="SimSun"/>
          <w:sz w:val="21"/>
          <w:szCs w:val="21"/>
        </w:rPr>
        <w:t xml:space="preserve"> </w:t>
      </w:r>
      <w:r>
        <w:rPr>
          <w:rFonts w:ascii="SimSun" w:hAnsi="SimSun" w:eastAsia="SimSun" w:cs="SimSun"/>
          <w:sz w:val="21"/>
          <w:szCs w:val="21"/>
          <w:spacing w:val="-1"/>
        </w:rPr>
        <w:t>同个体之间鲜有连接。如果你是这个体系的运营者，那么你就可以通过针对每次</w:t>
      </w:r>
      <w:r>
        <w:rPr>
          <w:rFonts w:ascii="SimSun" w:hAnsi="SimSun" w:eastAsia="SimSun" w:cs="SimSun"/>
          <w:sz w:val="21"/>
          <w:szCs w:val="21"/>
          <w:spacing w:val="5"/>
        </w:rPr>
        <w:t xml:space="preserve"> </w:t>
      </w:r>
      <w:r>
        <w:rPr>
          <w:rFonts w:ascii="SimSun" w:hAnsi="SimSun" w:eastAsia="SimSun" w:cs="SimSun"/>
          <w:sz w:val="21"/>
          <w:szCs w:val="21"/>
          <w:spacing w:val="-5"/>
        </w:rPr>
        <w:t>交易抽取一定佣金的方式来盈利。这个时候， </w:t>
      </w:r>
      <w:r>
        <w:rPr>
          <w:rFonts w:ascii="SimSun" w:hAnsi="SimSun" w:eastAsia="SimSun" w:cs="SimSun"/>
          <w:sz w:val="21"/>
          <w:szCs w:val="21"/>
          <w:b/>
          <w:bCs/>
          <w:spacing w:val="-5"/>
        </w:rPr>
        <w:t>整体市场的价值取决于不同类别的</w:t>
      </w:r>
    </w:p>
    <w:p>
      <w:pPr>
        <w:ind w:left="3"/>
        <w:spacing w:line="219" w:lineRule="auto"/>
        <w:rPr>
          <w:rFonts w:ascii="SimSun" w:hAnsi="SimSun" w:eastAsia="SimSun" w:cs="SimSun"/>
          <w:sz w:val="21"/>
          <w:szCs w:val="21"/>
        </w:rPr>
      </w:pPr>
      <w:r>
        <w:rPr>
          <w:rFonts w:ascii="SimSun" w:hAnsi="SimSun" w:eastAsia="SimSun" w:cs="SimSun"/>
          <w:sz w:val="21"/>
          <w:szCs w:val="21"/>
          <w:b/>
          <w:bCs/>
          <w:spacing w:val="-7"/>
        </w:rPr>
        <w:t>用户之间有效交互的频次，</w:t>
      </w:r>
      <w:r>
        <w:rPr>
          <w:rFonts w:ascii="SimSun" w:hAnsi="SimSun" w:eastAsia="SimSun" w:cs="SimSun"/>
          <w:sz w:val="21"/>
          <w:szCs w:val="21"/>
          <w:spacing w:val="-7"/>
        </w:rPr>
        <w:t>这称之为“双边市场效应”。</w:t>
      </w:r>
    </w:p>
    <w:p>
      <w:pPr>
        <w:ind w:firstLine="409"/>
        <w:spacing w:before="143" w:line="334" w:lineRule="auto"/>
        <w:rPr>
          <w:rFonts w:ascii="SimSun" w:hAnsi="SimSun" w:eastAsia="SimSun" w:cs="SimSun"/>
          <w:sz w:val="21"/>
          <w:szCs w:val="21"/>
        </w:rPr>
      </w:pPr>
      <w:r>
        <w:rPr>
          <w:rFonts w:ascii="SimSun" w:hAnsi="SimSun" w:eastAsia="SimSun" w:cs="SimSun"/>
          <w:sz w:val="21"/>
          <w:szCs w:val="21"/>
        </w:rPr>
        <w:t>举例来说，打车平台就是一个典型的具有双边市场效</w:t>
      </w:r>
      <w:r>
        <w:rPr>
          <w:rFonts w:ascii="SimSun" w:hAnsi="SimSun" w:eastAsia="SimSun" w:cs="SimSun"/>
          <w:sz w:val="21"/>
          <w:szCs w:val="21"/>
          <w:spacing w:val="-1"/>
        </w:rPr>
        <w:t>应的产品，平台上的两</w:t>
      </w:r>
      <w:r>
        <w:rPr>
          <w:rFonts w:ascii="SimSun" w:hAnsi="SimSun" w:eastAsia="SimSun" w:cs="SimSun"/>
          <w:sz w:val="21"/>
          <w:szCs w:val="21"/>
        </w:rPr>
        <w:t xml:space="preserve">  </w:t>
      </w:r>
      <w:r>
        <w:rPr>
          <w:rFonts w:ascii="SimSun" w:hAnsi="SimSun" w:eastAsia="SimSun" w:cs="SimSun"/>
          <w:sz w:val="21"/>
          <w:szCs w:val="21"/>
        </w:rPr>
        <w:t>类用户分别是司机和乘客。乘客获得的价值取决于司机的</w:t>
      </w:r>
      <w:r>
        <w:rPr>
          <w:rFonts w:ascii="SimSun" w:hAnsi="SimSun" w:eastAsia="SimSun" w:cs="SimSun"/>
          <w:sz w:val="21"/>
          <w:szCs w:val="21"/>
          <w:spacing w:val="-1"/>
        </w:rPr>
        <w:t>数量，司机越多，乘客</w:t>
      </w:r>
      <w:r>
        <w:rPr>
          <w:rFonts w:ascii="SimSun" w:hAnsi="SimSun" w:eastAsia="SimSun" w:cs="SimSun"/>
          <w:sz w:val="21"/>
          <w:szCs w:val="21"/>
        </w:rPr>
        <w:t xml:space="preserve">  </w:t>
      </w:r>
      <w:r>
        <w:rPr>
          <w:rFonts w:ascii="SimSun" w:hAnsi="SimSun" w:eastAsia="SimSun" w:cs="SimSun"/>
          <w:sz w:val="21"/>
          <w:szCs w:val="21"/>
          <w:spacing w:val="-9"/>
        </w:rPr>
        <w:t>打车需等待的时间就越短；同时，司机获得的利益也取决于乘客的数量，乘</w:t>
      </w:r>
      <w:r>
        <w:rPr>
          <w:rFonts w:ascii="SimSun" w:hAnsi="SimSun" w:eastAsia="SimSun" w:cs="SimSun"/>
          <w:sz w:val="21"/>
          <w:szCs w:val="21"/>
          <w:spacing w:val="-10"/>
        </w:rPr>
        <w:t>客越多，</w:t>
      </w:r>
      <w:r>
        <w:rPr>
          <w:rFonts w:ascii="SimSun" w:hAnsi="SimSun" w:eastAsia="SimSun" w:cs="SimSun"/>
          <w:sz w:val="21"/>
          <w:szCs w:val="21"/>
        </w:rPr>
        <w:t xml:space="preserve"> </w:t>
      </w:r>
      <w:r>
        <w:rPr>
          <w:rFonts w:ascii="SimSun" w:hAnsi="SimSun" w:eastAsia="SimSun" w:cs="SimSun"/>
          <w:sz w:val="21"/>
          <w:szCs w:val="21"/>
          <w:spacing w:val="-1"/>
        </w:rPr>
        <w:t>司机在平台上接到的订单就越多。而对于平台来说，由于其会对每一单交易抽取</w:t>
      </w:r>
    </w:p>
    <w:p>
      <w:pPr>
        <w:spacing w:line="218" w:lineRule="auto"/>
        <w:rPr>
          <w:rFonts w:ascii="SimSun" w:hAnsi="SimSun" w:eastAsia="SimSun" w:cs="SimSun"/>
          <w:sz w:val="21"/>
          <w:szCs w:val="21"/>
        </w:rPr>
      </w:pPr>
      <w:r>
        <w:rPr>
          <w:rFonts w:ascii="SimSun" w:hAnsi="SimSun" w:eastAsia="SimSun" w:cs="SimSun"/>
          <w:sz w:val="21"/>
          <w:szCs w:val="21"/>
          <w:spacing w:val="-5"/>
        </w:rPr>
        <w:t>佣金，所以司机和乘客双方的有效交互越频繁，平台</w:t>
      </w:r>
      <w:r>
        <w:rPr>
          <w:rFonts w:ascii="SimSun" w:hAnsi="SimSun" w:eastAsia="SimSun" w:cs="SimSun"/>
          <w:sz w:val="21"/>
          <w:szCs w:val="21"/>
          <w:spacing w:val="-6"/>
        </w:rPr>
        <w:t>的盈利越高。</w:t>
      </w:r>
    </w:p>
    <w:p>
      <w:pPr>
        <w:ind w:right="74" w:firstLine="409"/>
        <w:spacing w:before="151" w:line="334" w:lineRule="auto"/>
        <w:rPr>
          <w:rFonts w:ascii="SimSun" w:hAnsi="SimSun" w:eastAsia="SimSun" w:cs="SimSun"/>
          <w:sz w:val="21"/>
          <w:szCs w:val="21"/>
        </w:rPr>
      </w:pPr>
      <w:r>
        <w:rPr>
          <w:rFonts w:ascii="SimSun" w:hAnsi="SimSun" w:eastAsia="SimSun" w:cs="SimSun"/>
          <w:sz w:val="21"/>
          <w:szCs w:val="21"/>
          <w:spacing w:val="1"/>
        </w:rPr>
        <w:t>同样，天猫、美团外卖和货拉拉等产品组成</w:t>
      </w:r>
      <w:r>
        <w:rPr>
          <w:rFonts w:ascii="SimSun" w:hAnsi="SimSun" w:eastAsia="SimSun" w:cs="SimSun"/>
          <w:sz w:val="21"/>
          <w:szCs w:val="21"/>
        </w:rPr>
        <w:t>的也是典型的双边网络，都具有 </w:t>
      </w:r>
      <w:r>
        <w:rPr>
          <w:rFonts w:ascii="SimSun" w:hAnsi="SimSun" w:eastAsia="SimSun" w:cs="SimSun"/>
          <w:sz w:val="21"/>
          <w:szCs w:val="21"/>
          <w:spacing w:val="-1"/>
        </w:rPr>
        <w:t>明显的双边市场效应。双边市场效应其实并不是互联网行业所独有的，在很多传</w:t>
      </w:r>
      <w:r>
        <w:rPr>
          <w:rFonts w:ascii="SimSun" w:hAnsi="SimSun" w:eastAsia="SimSun" w:cs="SimSun"/>
          <w:sz w:val="21"/>
          <w:szCs w:val="21"/>
          <w:spacing w:val="6"/>
        </w:rPr>
        <w:t xml:space="preserve"> </w:t>
      </w:r>
      <w:r>
        <w:rPr>
          <w:rFonts w:ascii="SimSun" w:hAnsi="SimSun" w:eastAsia="SimSun" w:cs="SimSun"/>
          <w:sz w:val="21"/>
          <w:szCs w:val="21"/>
          <w:spacing w:val="-1"/>
        </w:rPr>
        <w:t>统的行业中，这种效应也很明显。例如，浙江义乌是全国的小商品销售集散地，</w:t>
      </w:r>
      <w:r>
        <w:rPr>
          <w:rFonts w:ascii="SimSun" w:hAnsi="SimSun" w:eastAsia="SimSun" w:cs="SimSun"/>
          <w:sz w:val="21"/>
          <w:szCs w:val="21"/>
          <w:spacing w:val="8"/>
        </w:rPr>
        <w:t xml:space="preserve"> </w:t>
      </w:r>
      <w:r>
        <w:rPr>
          <w:rFonts w:ascii="SimSun" w:hAnsi="SimSun" w:eastAsia="SimSun" w:cs="SimSun"/>
          <w:sz w:val="21"/>
          <w:szCs w:val="21"/>
        </w:rPr>
        <w:t>在义乌进行商业活动的人群可以明显地分成买家和卖家两大</w:t>
      </w:r>
      <w:r>
        <w:rPr>
          <w:rFonts w:ascii="SimSun" w:hAnsi="SimSun" w:eastAsia="SimSun" w:cs="SimSun"/>
          <w:sz w:val="21"/>
          <w:szCs w:val="21"/>
          <w:spacing w:val="-1"/>
        </w:rPr>
        <w:t>类。他们之间的关系</w:t>
      </w:r>
    </w:p>
    <w:p>
      <w:pPr>
        <w:spacing w:before="1" w:line="218" w:lineRule="auto"/>
        <w:rPr>
          <w:rFonts w:ascii="SimSun" w:hAnsi="SimSun" w:eastAsia="SimSun" w:cs="SimSun"/>
          <w:sz w:val="21"/>
          <w:szCs w:val="21"/>
        </w:rPr>
      </w:pPr>
      <w:r>
        <w:rPr>
          <w:rFonts w:ascii="SimSun" w:hAnsi="SimSun" w:eastAsia="SimSun" w:cs="SimSun"/>
          <w:sz w:val="21"/>
          <w:szCs w:val="21"/>
          <w:spacing w:val="-7"/>
        </w:rPr>
        <w:t>与打车平台上司机和乘客的关系相同。</w:t>
      </w:r>
    </w:p>
    <w:p>
      <w:pPr>
        <w:ind w:right="84" w:firstLine="409"/>
        <w:spacing w:before="153" w:line="334" w:lineRule="auto"/>
        <w:rPr>
          <w:rFonts w:ascii="SimSun" w:hAnsi="SimSun" w:eastAsia="SimSun" w:cs="SimSun"/>
          <w:sz w:val="21"/>
          <w:szCs w:val="21"/>
        </w:rPr>
      </w:pPr>
      <w:r>
        <w:rPr>
          <w:rFonts w:ascii="SimSun" w:hAnsi="SimSun" w:eastAsia="SimSun" w:cs="SimSun"/>
          <w:sz w:val="21"/>
          <w:szCs w:val="21"/>
        </w:rPr>
        <w:t>双边网络还有一个重要特征，就是其同时具备一定的</w:t>
      </w:r>
      <w:r>
        <w:rPr>
          <w:rFonts w:ascii="SimSun" w:hAnsi="SimSun" w:eastAsia="SimSun" w:cs="SimSun"/>
          <w:sz w:val="21"/>
          <w:szCs w:val="21"/>
          <w:spacing w:val="-1"/>
        </w:rPr>
        <w:t>自增长性。不同类别的</w:t>
      </w:r>
      <w:r>
        <w:rPr>
          <w:rFonts w:ascii="SimSun" w:hAnsi="SimSun" w:eastAsia="SimSun" w:cs="SimSun"/>
          <w:sz w:val="21"/>
          <w:szCs w:val="21"/>
        </w:rPr>
        <w:t xml:space="preserve"> </w:t>
      </w:r>
      <w:r>
        <w:rPr>
          <w:rFonts w:ascii="SimSun" w:hAnsi="SimSun" w:eastAsia="SimSun" w:cs="SimSun"/>
          <w:sz w:val="21"/>
          <w:szCs w:val="21"/>
          <w:spacing w:val="-1"/>
        </w:rPr>
        <w:t>用户互相促进，共同推动这个平台的发展。我们依然用打车平台的例子来说明，</w:t>
      </w:r>
      <w:r>
        <w:rPr>
          <w:rFonts w:ascii="SimSun" w:hAnsi="SimSun" w:eastAsia="SimSun" w:cs="SimSun"/>
          <w:sz w:val="21"/>
          <w:szCs w:val="21"/>
          <w:spacing w:val="9"/>
        </w:rPr>
        <w:t xml:space="preserve"> </w:t>
      </w:r>
      <w:r>
        <w:rPr>
          <w:rFonts w:ascii="SimSun" w:hAnsi="SimSun" w:eastAsia="SimSun" w:cs="SimSun"/>
          <w:sz w:val="21"/>
          <w:szCs w:val="21"/>
        </w:rPr>
        <w:t>因为在平台上有很多司机在等待接单，所以乘客能够更容易地打到车，等待时间 </w:t>
      </w:r>
      <w:r>
        <w:rPr>
          <w:rFonts w:ascii="SimSun" w:hAnsi="SimSun" w:eastAsia="SimSun" w:cs="SimSun"/>
          <w:sz w:val="21"/>
          <w:szCs w:val="21"/>
        </w:rPr>
        <w:t>也更短，相应的也会有越来越多的乘客使用这个</w:t>
      </w:r>
      <w:r>
        <w:rPr>
          <w:rFonts w:ascii="SimSun" w:hAnsi="SimSun" w:eastAsia="SimSun" w:cs="SimSun"/>
          <w:sz w:val="21"/>
          <w:szCs w:val="21"/>
          <w:spacing w:val="-1"/>
        </w:rPr>
        <w:t>平台打车；因为使用该平台打车</w:t>
      </w:r>
      <w:r>
        <w:rPr>
          <w:rFonts w:ascii="SimSun" w:hAnsi="SimSun" w:eastAsia="SimSun" w:cs="SimSun"/>
          <w:sz w:val="21"/>
          <w:szCs w:val="21"/>
        </w:rPr>
        <w:t xml:space="preserve"> </w:t>
      </w:r>
      <w:r>
        <w:rPr>
          <w:rFonts w:ascii="SimSun" w:hAnsi="SimSun" w:eastAsia="SimSun" w:cs="SimSun"/>
          <w:sz w:val="21"/>
          <w:szCs w:val="21"/>
          <w:spacing w:val="-1"/>
        </w:rPr>
        <w:t>的乘客越来越多，相应地又会吸引越来越多的司机加入，然后使乘客打到车的概</w:t>
      </w:r>
      <w:r>
        <w:rPr>
          <w:rFonts w:ascii="SimSun" w:hAnsi="SimSun" w:eastAsia="SimSun" w:cs="SimSun"/>
          <w:sz w:val="21"/>
          <w:szCs w:val="21"/>
          <w:spacing w:val="8"/>
        </w:rPr>
        <w:t xml:space="preserve"> </w:t>
      </w:r>
      <w:r>
        <w:rPr>
          <w:rFonts w:ascii="SimSun" w:hAnsi="SimSun" w:eastAsia="SimSun" w:cs="SimSun"/>
          <w:sz w:val="21"/>
          <w:szCs w:val="21"/>
        </w:rPr>
        <w:t>率进一步加大，等待时间进一步缩短。亚马逊著名的“</w:t>
      </w:r>
      <w:r>
        <w:rPr>
          <w:rFonts w:ascii="SimSun" w:hAnsi="SimSun" w:eastAsia="SimSun" w:cs="SimSun"/>
          <w:sz w:val="21"/>
          <w:szCs w:val="21"/>
          <w:spacing w:val="-1"/>
        </w:rPr>
        <w:t>增长飞轮”也是这个逻辑</w:t>
      </w:r>
      <w:r>
        <w:rPr>
          <w:rFonts w:ascii="SimSun" w:hAnsi="SimSun" w:eastAsia="SimSun" w:cs="SimSun"/>
          <w:sz w:val="21"/>
          <w:szCs w:val="21"/>
        </w:rPr>
        <w:t xml:space="preserve"> </w:t>
      </w:r>
      <w:r>
        <w:rPr>
          <w:rFonts w:ascii="SimSun" w:hAnsi="SimSun" w:eastAsia="SimSun" w:cs="SimSun"/>
          <w:sz w:val="21"/>
          <w:szCs w:val="21"/>
          <w:spacing w:val="-1"/>
        </w:rPr>
        <w:t>的实际应用。而在单边网络中，在只有规模效应的体系下并不存在明显的类似驱</w:t>
      </w:r>
      <w:r>
        <w:rPr>
          <w:rFonts w:ascii="SimSun" w:hAnsi="SimSun" w:eastAsia="SimSun" w:cs="SimSun"/>
          <w:sz w:val="21"/>
          <w:szCs w:val="21"/>
          <w:spacing w:val="8"/>
        </w:rPr>
        <w:t xml:space="preserve"> </w:t>
      </w:r>
      <w:r>
        <w:rPr>
          <w:rFonts w:ascii="SimSun" w:hAnsi="SimSun" w:eastAsia="SimSun" w:cs="SimSun"/>
          <w:sz w:val="21"/>
          <w:szCs w:val="21"/>
        </w:rPr>
        <w:t>动力——一个制造业工厂，不论生产出多少产品，不论</w:t>
      </w:r>
      <w:r>
        <w:rPr>
          <w:rFonts w:ascii="SimSun" w:hAnsi="SimSun" w:eastAsia="SimSun" w:cs="SimSun"/>
          <w:sz w:val="21"/>
          <w:szCs w:val="21"/>
          <w:spacing w:val="-1"/>
        </w:rPr>
        <w:t>边际成本多么低，都需要</w:t>
      </w:r>
    </w:p>
    <w:p>
      <w:pPr>
        <w:spacing w:line="219" w:lineRule="auto"/>
        <w:rPr>
          <w:rFonts w:ascii="SimSun" w:hAnsi="SimSun" w:eastAsia="SimSun" w:cs="SimSun"/>
          <w:sz w:val="21"/>
          <w:szCs w:val="21"/>
        </w:rPr>
      </w:pPr>
      <w:r>
        <w:rPr>
          <w:rFonts w:ascii="SimSun" w:hAnsi="SimSun" w:eastAsia="SimSun" w:cs="SimSun"/>
          <w:sz w:val="21"/>
          <w:szCs w:val="21"/>
          <w:spacing w:val="-8"/>
        </w:rPr>
        <w:t>自己想办法把产品卖出去。</w:t>
      </w:r>
    </w:p>
    <w:p>
      <w:pPr>
        <w:ind w:firstLine="409"/>
        <w:spacing w:before="190" w:line="334" w:lineRule="auto"/>
        <w:jc w:val="both"/>
        <w:rPr>
          <w:rFonts w:ascii="SimSun" w:hAnsi="SimSun" w:eastAsia="SimSun" w:cs="SimSun"/>
          <w:sz w:val="21"/>
          <w:szCs w:val="21"/>
        </w:rPr>
      </w:pPr>
      <w:r>
        <w:rPr>
          <w:rFonts w:ascii="SimSun" w:hAnsi="SimSun" w:eastAsia="SimSun" w:cs="SimSun"/>
          <w:sz w:val="21"/>
          <w:szCs w:val="21"/>
        </w:rPr>
        <w:t>互联网的能力大幅度放大了双边市场效应。对</w:t>
      </w:r>
      <w:r>
        <w:rPr>
          <w:rFonts w:ascii="SimSun" w:hAnsi="SimSun" w:eastAsia="SimSun" w:cs="SimSun"/>
          <w:sz w:val="21"/>
          <w:szCs w:val="21"/>
          <w:spacing w:val="-1"/>
        </w:rPr>
        <w:t>于义乌小商品市场来说，其发</w:t>
      </w:r>
      <w:r>
        <w:rPr>
          <w:rFonts w:ascii="SimSun" w:hAnsi="SimSun" w:eastAsia="SimSun" w:cs="SimSun"/>
          <w:sz w:val="21"/>
          <w:szCs w:val="21"/>
        </w:rPr>
        <w:t xml:space="preserve">  </w:t>
      </w:r>
      <w:r>
        <w:rPr>
          <w:rFonts w:ascii="SimSun" w:hAnsi="SimSun" w:eastAsia="SimSun" w:cs="SimSun"/>
          <w:sz w:val="21"/>
          <w:szCs w:val="21"/>
        </w:rPr>
        <w:t>展总是要受到各类外部条件的制约，如场地、管理能力</w:t>
      </w:r>
      <w:r>
        <w:rPr>
          <w:rFonts w:ascii="SimSun" w:hAnsi="SimSun" w:eastAsia="SimSun" w:cs="SimSun"/>
          <w:sz w:val="21"/>
          <w:szCs w:val="21"/>
          <w:spacing w:val="-1"/>
        </w:rPr>
        <w:t>和配套设施等。而对于打</w:t>
      </w:r>
      <w:r>
        <w:rPr>
          <w:rFonts w:ascii="SimSun" w:hAnsi="SimSun" w:eastAsia="SimSun" w:cs="SimSun"/>
          <w:sz w:val="21"/>
          <w:szCs w:val="21"/>
        </w:rPr>
        <w:t xml:space="preserve">  </w:t>
      </w:r>
      <w:r>
        <w:rPr>
          <w:rFonts w:ascii="SimSun" w:hAnsi="SimSun" w:eastAsia="SimSun" w:cs="SimSun"/>
          <w:sz w:val="21"/>
          <w:szCs w:val="21"/>
          <w:spacing w:val="-9"/>
        </w:rPr>
        <w:t>车平台来说，多一个司机加入，多一个乘客打车，几乎不会对平台产生额外</w:t>
      </w:r>
      <w:r>
        <w:rPr>
          <w:rFonts w:ascii="SimSun" w:hAnsi="SimSun" w:eastAsia="SimSun" w:cs="SimSun"/>
          <w:sz w:val="21"/>
          <w:szCs w:val="21"/>
          <w:spacing w:val="-10"/>
        </w:rPr>
        <w:t>的成本。</w:t>
      </w:r>
    </w:p>
    <w:p>
      <w:pPr>
        <w:spacing w:before="1" w:line="218" w:lineRule="auto"/>
        <w:rPr>
          <w:rFonts w:ascii="SimSun" w:hAnsi="SimSun" w:eastAsia="SimSun" w:cs="SimSun"/>
          <w:sz w:val="21"/>
          <w:szCs w:val="21"/>
        </w:rPr>
      </w:pPr>
      <w:r>
        <w:rPr>
          <w:rFonts w:ascii="SimSun" w:hAnsi="SimSun" w:eastAsia="SimSun" w:cs="SimSun"/>
          <w:sz w:val="21"/>
          <w:szCs w:val="21"/>
        </w:rPr>
        <w:t>只有用户和业务的数量发生巨大变化时才会明显受到技术架构、硬件和带宽等因</w:t>
      </w:r>
    </w:p>
    <w:p>
      <w:pPr>
        <w:spacing w:line="218" w:lineRule="auto"/>
        <w:sectPr>
          <w:footerReference w:type="default" r:id="rId200"/>
          <w:pgSz w:w="8640" w:h="12560"/>
          <w:pgMar w:top="400" w:right="724" w:bottom="387" w:left="480" w:header="0" w:footer="278" w:gutter="0"/>
        </w:sectPr>
        <w:rPr>
          <w:rFonts w:ascii="SimSun" w:hAnsi="SimSun" w:eastAsia="SimSun" w:cs="SimSun"/>
          <w:sz w:val="21"/>
          <w:szCs w:val="21"/>
        </w:rPr>
      </w:pPr>
    </w:p>
    <w:p>
      <w:pPr>
        <w:spacing w:before="196" w:line="215" w:lineRule="auto"/>
        <w:rPr>
          <w:rFonts w:ascii="SimHei" w:hAnsi="SimHei" w:eastAsia="SimHei" w:cs="SimHei"/>
          <w:sz w:val="21"/>
          <w:szCs w:val="21"/>
        </w:rPr>
      </w:pPr>
      <w:r>
        <w:rPr>
          <w:rFonts w:ascii="SimHei" w:hAnsi="SimHei" w:eastAsia="SimHei" w:cs="SimHei"/>
          <w:sz w:val="21"/>
          <w:szCs w:val="21"/>
          <w:position w:val="-6"/>
        </w:rPr>
        <w:drawing>
          <wp:inline distT="0" distB="0" distL="0" distR="0">
            <wp:extent cx="6363" cy="139715"/>
            <wp:effectExtent l="0" t="0" r="0" b="0"/>
            <wp:docPr id="206" name="IM 206"/>
            <wp:cNvGraphicFramePr/>
            <a:graphic>
              <a:graphicData uri="http://schemas.openxmlformats.org/drawingml/2006/picture">
                <pic:pic>
                  <pic:nvPicPr>
                    <pic:cNvPr id="206" name="IM 206"/>
                    <pic:cNvPicPr/>
                  </pic:nvPicPr>
                  <pic:blipFill>
                    <a:blip r:embed="rId202"/>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56"/>
        </w:rPr>
        <w:t xml:space="preserve"> </w:t>
      </w:r>
      <w:r>
        <w:rPr>
          <w:rFonts w:ascii="SimHei" w:hAnsi="SimHei" w:eastAsia="SimHei" w:cs="SimHei"/>
          <w:sz w:val="21"/>
          <w:szCs w:val="21"/>
          <w:spacing w:val="-20"/>
          <w:w w:val="96"/>
        </w:rPr>
        <w:t>数字化思维：传统企业数字化转型指南</w:t>
      </w:r>
    </w:p>
    <w:p>
      <w:pPr>
        <w:pStyle w:val="BodyText"/>
        <w:spacing w:line="277" w:lineRule="auto"/>
        <w:rPr/>
      </w:pPr>
      <w:r/>
    </w:p>
    <w:p>
      <w:pPr>
        <w:pStyle w:val="BodyText"/>
        <w:spacing w:line="277" w:lineRule="auto"/>
        <w:rPr/>
      </w:pPr>
      <w:r/>
    </w:p>
    <w:p>
      <w:pPr>
        <w:ind w:left="20"/>
        <w:spacing w:before="68" w:line="219" w:lineRule="auto"/>
        <w:rPr>
          <w:rFonts w:ascii="SimSun" w:hAnsi="SimSun" w:eastAsia="SimSun" w:cs="SimSun"/>
          <w:sz w:val="21"/>
          <w:szCs w:val="21"/>
        </w:rPr>
      </w:pPr>
      <w:r>
        <w:rPr>
          <w:rFonts w:ascii="SimSun" w:hAnsi="SimSun" w:eastAsia="SimSun" w:cs="SimSun"/>
          <w:sz w:val="21"/>
          <w:szCs w:val="21"/>
          <w:spacing w:val="-5"/>
        </w:rPr>
        <w:t>素的影响，但这些因素的优化空间非常大，因此几乎不会成为制约因素。</w:t>
      </w:r>
    </w:p>
    <w:p>
      <w:pPr>
        <w:ind w:left="403"/>
        <w:spacing w:before="307" w:line="221" w:lineRule="auto"/>
        <w:rPr>
          <w:rFonts w:ascii="SimHei" w:hAnsi="SimHei" w:eastAsia="SimHei" w:cs="SimHei"/>
          <w:sz w:val="21"/>
          <w:szCs w:val="21"/>
        </w:rPr>
      </w:pPr>
      <w:r>
        <w:rPr>
          <w:rFonts w:ascii="SimHei" w:hAnsi="SimHei" w:eastAsia="SimHei" w:cs="SimHei"/>
          <w:sz w:val="21"/>
          <w:szCs w:val="21"/>
          <w:b/>
          <w:bCs/>
          <w:spacing w:val="3"/>
        </w:rPr>
        <w:t>多边网络(梅特卡夫效应)</w:t>
      </w:r>
    </w:p>
    <w:p>
      <w:pPr>
        <w:ind w:left="20" w:right="64" w:firstLine="379"/>
        <w:spacing w:before="253" w:line="333" w:lineRule="auto"/>
        <w:jc w:val="both"/>
        <w:rPr>
          <w:rFonts w:ascii="SimSun" w:hAnsi="SimSun" w:eastAsia="SimSun" w:cs="SimSun"/>
          <w:sz w:val="21"/>
          <w:szCs w:val="21"/>
        </w:rPr>
      </w:pPr>
      <w:r>
        <w:rPr>
          <w:rFonts w:ascii="SimSun" w:hAnsi="SimSun" w:eastAsia="SimSun" w:cs="SimSun"/>
          <w:sz w:val="21"/>
          <w:szCs w:val="21"/>
          <w:spacing w:val="-5"/>
        </w:rPr>
        <w:t>最后一个要出场的也是三种网络中最强大的一个，叫作多边网络。我们刚才描</w:t>
      </w:r>
      <w:r>
        <w:rPr>
          <w:rFonts w:ascii="SimSun" w:hAnsi="SimSun" w:eastAsia="SimSun" w:cs="SimSun"/>
          <w:sz w:val="21"/>
          <w:szCs w:val="21"/>
          <w:spacing w:val="10"/>
        </w:rPr>
        <w:t xml:space="preserve"> </w:t>
      </w:r>
      <w:r>
        <w:rPr>
          <w:rFonts w:ascii="SimSun" w:hAnsi="SimSun" w:eastAsia="SimSun" w:cs="SimSun"/>
          <w:sz w:val="21"/>
          <w:szCs w:val="21"/>
          <w:spacing w:val="-6"/>
        </w:rPr>
        <w:t>述双边网络时其有一个明显的特征，就是同一类别的个体之间几乎不会发生连接或</w:t>
      </w:r>
      <w:r>
        <w:rPr>
          <w:rFonts w:ascii="SimSun" w:hAnsi="SimSun" w:eastAsia="SimSun" w:cs="SimSun"/>
          <w:sz w:val="21"/>
          <w:szCs w:val="21"/>
          <w:spacing w:val="14"/>
        </w:rPr>
        <w:t xml:space="preserve"> </w:t>
      </w:r>
      <w:r>
        <w:rPr>
          <w:rFonts w:ascii="SimSun" w:hAnsi="SimSun" w:eastAsia="SimSun" w:cs="SimSun"/>
          <w:sz w:val="21"/>
          <w:szCs w:val="21"/>
          <w:spacing w:val="-6"/>
        </w:rPr>
        <w:t>者有效交互。如果这个特征被打破，则一个体系下的任何一个个体都有可能与其他</w:t>
      </w:r>
      <w:r>
        <w:rPr>
          <w:rFonts w:ascii="SimSun" w:hAnsi="SimSun" w:eastAsia="SimSun" w:cs="SimSun"/>
          <w:sz w:val="21"/>
          <w:szCs w:val="21"/>
          <w:spacing w:val="12"/>
        </w:rPr>
        <w:t xml:space="preserve"> </w:t>
      </w:r>
      <w:r>
        <w:rPr>
          <w:rFonts w:ascii="SimSun" w:hAnsi="SimSun" w:eastAsia="SimSun" w:cs="SimSun"/>
          <w:sz w:val="21"/>
          <w:szCs w:val="21"/>
          <w:spacing w:val="-13"/>
        </w:rPr>
        <w:t>个体发生连接和交互，这就形成了多边网络。典型的多边网络具有“梅特卡夫效应”,</w:t>
      </w:r>
    </w:p>
    <w:p>
      <w:pPr>
        <w:ind w:left="20"/>
        <w:spacing w:before="1" w:line="217" w:lineRule="auto"/>
        <w:rPr>
          <w:rFonts w:ascii="SimSun" w:hAnsi="SimSun" w:eastAsia="SimSun" w:cs="SimSun"/>
          <w:sz w:val="21"/>
          <w:szCs w:val="21"/>
        </w:rPr>
      </w:pPr>
      <w:r>
        <w:rPr>
          <w:rFonts w:ascii="SimSun" w:hAnsi="SimSun" w:eastAsia="SimSun" w:cs="SimSun"/>
          <w:sz w:val="21"/>
          <w:szCs w:val="21"/>
          <w:spacing w:val="-11"/>
        </w:rPr>
        <w:t>其内容可以表述为一</w:t>
      </w:r>
      <w:r>
        <w:rPr>
          <w:rFonts w:ascii="SimSun" w:hAnsi="SimSun" w:eastAsia="SimSun" w:cs="SimSun"/>
          <w:sz w:val="21"/>
          <w:szCs w:val="21"/>
          <w:b/>
          <w:bCs/>
          <w:spacing w:val="-11"/>
        </w:rPr>
        <w:t>个网络的价值与其节点数的平方成正比。</w:t>
      </w:r>
    </w:p>
    <w:p>
      <w:pPr>
        <w:ind w:left="20" w:right="90" w:firstLine="379"/>
        <w:spacing w:before="154" w:line="343" w:lineRule="auto"/>
        <w:jc w:val="both"/>
        <w:rPr>
          <w:rFonts w:ascii="SimSun" w:hAnsi="SimSun" w:eastAsia="SimSun" w:cs="SimSun"/>
          <w:sz w:val="21"/>
          <w:szCs w:val="21"/>
        </w:rPr>
      </w:pPr>
      <w:r>
        <w:rPr>
          <w:rFonts w:ascii="SimHei" w:hAnsi="SimHei" w:eastAsia="SimHei" w:cs="SimHei"/>
          <w:sz w:val="21"/>
          <w:szCs w:val="21"/>
          <w:spacing w:val="1"/>
        </w:rPr>
        <w:t>最典型的成功构建了多边网络的互联网产品是微信。对于某一个微信用户来</w:t>
      </w:r>
      <w:r>
        <w:rPr>
          <w:rFonts w:ascii="SimHei" w:hAnsi="SimHei" w:eastAsia="SimHei" w:cs="SimHei"/>
          <w:sz w:val="21"/>
          <w:szCs w:val="21"/>
          <w:spacing w:val="14"/>
        </w:rPr>
        <w:t xml:space="preserve"> </w:t>
      </w:r>
      <w:r>
        <w:rPr>
          <w:rFonts w:ascii="SimSun" w:hAnsi="SimSun" w:eastAsia="SimSun" w:cs="SimSun"/>
          <w:sz w:val="21"/>
          <w:szCs w:val="21"/>
        </w:rPr>
        <w:t>说，其在微信平台上的好友数量越多，意味着他可以</w:t>
      </w:r>
      <w:r>
        <w:rPr>
          <w:rFonts w:ascii="SimSun" w:hAnsi="SimSun" w:eastAsia="SimSun" w:cs="SimSun"/>
          <w:sz w:val="21"/>
          <w:szCs w:val="21"/>
          <w:spacing w:val="-1"/>
        </w:rPr>
        <w:t>沟通、交流的对象越多，微</w:t>
      </w:r>
      <w:r>
        <w:rPr>
          <w:rFonts w:ascii="SimSun" w:hAnsi="SimSun" w:eastAsia="SimSun" w:cs="SimSun"/>
          <w:sz w:val="21"/>
          <w:szCs w:val="21"/>
        </w:rPr>
        <w:t xml:space="preserve"> </w:t>
      </w:r>
      <w:r>
        <w:rPr>
          <w:rFonts w:ascii="SimSun" w:hAnsi="SimSun" w:eastAsia="SimSun" w:cs="SimSun"/>
          <w:sz w:val="21"/>
          <w:szCs w:val="21"/>
        </w:rPr>
        <w:t>信对他的价值就越大；而对于他的任何一个好友来说也是如此。同时，对于微信</w:t>
      </w:r>
    </w:p>
    <w:p>
      <w:pPr>
        <w:ind w:left="20"/>
        <w:spacing w:before="2" w:line="217" w:lineRule="auto"/>
        <w:rPr>
          <w:rFonts w:ascii="SimSun" w:hAnsi="SimSun" w:eastAsia="SimSun" w:cs="SimSun"/>
          <w:sz w:val="21"/>
          <w:szCs w:val="21"/>
        </w:rPr>
      </w:pPr>
      <w:r>
        <w:rPr>
          <w:rFonts w:ascii="SimSun" w:hAnsi="SimSun" w:eastAsia="SimSun" w:cs="SimSun"/>
          <w:sz w:val="21"/>
          <w:szCs w:val="21"/>
          <w:spacing w:val="-5"/>
        </w:rPr>
        <w:t>平台来说，使用微信的用户数量越多，平台的价</w:t>
      </w:r>
      <w:r>
        <w:rPr>
          <w:rFonts w:ascii="SimSun" w:hAnsi="SimSun" w:eastAsia="SimSun" w:cs="SimSun"/>
          <w:sz w:val="21"/>
          <w:szCs w:val="21"/>
          <w:spacing w:val="-6"/>
        </w:rPr>
        <w:t>值也就越大。</w:t>
      </w:r>
    </w:p>
    <w:p>
      <w:pPr>
        <w:ind w:left="20" w:right="77" w:firstLine="379"/>
        <w:spacing w:before="143" w:line="334" w:lineRule="auto"/>
        <w:jc w:val="both"/>
        <w:rPr>
          <w:rFonts w:ascii="SimSun" w:hAnsi="SimSun" w:eastAsia="SimSun" w:cs="SimSun"/>
          <w:sz w:val="21"/>
          <w:szCs w:val="21"/>
        </w:rPr>
      </w:pPr>
      <w:r>
        <w:rPr>
          <w:rFonts w:ascii="SimSun" w:hAnsi="SimSun" w:eastAsia="SimSun" w:cs="SimSun"/>
          <w:sz w:val="21"/>
          <w:szCs w:val="21"/>
          <w:spacing w:val="1"/>
        </w:rPr>
        <w:t>同样，梅特卡夫效应也并非互联网所独有的。在传统的通信行业中也存在明</w:t>
      </w:r>
      <w:r>
        <w:rPr>
          <w:rFonts w:ascii="SimSun" w:hAnsi="SimSun" w:eastAsia="SimSun" w:cs="SimSun"/>
          <w:sz w:val="21"/>
          <w:szCs w:val="21"/>
          <w:spacing w:val="8"/>
        </w:rPr>
        <w:t xml:space="preserve"> </w:t>
      </w:r>
      <w:r>
        <w:rPr>
          <w:rFonts w:ascii="SimSun" w:hAnsi="SimSun" w:eastAsia="SimSun" w:cs="SimSun"/>
          <w:sz w:val="21"/>
          <w:szCs w:val="21"/>
        </w:rPr>
        <w:t>显的梅特卡夫效应。例如，设想一下，当电话刚刚发明出来的时候，对于一个安</w:t>
      </w:r>
      <w:r>
        <w:rPr>
          <w:rFonts w:ascii="SimSun" w:hAnsi="SimSun" w:eastAsia="SimSun" w:cs="SimSun"/>
          <w:sz w:val="21"/>
          <w:szCs w:val="21"/>
          <w:spacing w:val="11"/>
        </w:rPr>
        <w:t xml:space="preserve"> </w:t>
      </w:r>
      <w:r>
        <w:rPr>
          <w:rFonts w:ascii="SimSun" w:hAnsi="SimSun" w:eastAsia="SimSun" w:cs="SimSun"/>
          <w:sz w:val="21"/>
          <w:szCs w:val="21"/>
          <w:spacing w:val="4"/>
        </w:rPr>
        <w:t>装了电话的用户来说，如果一个城市中除了他之外只有5位</w:t>
      </w:r>
      <w:r>
        <w:rPr>
          <w:rFonts w:ascii="SimSun" w:hAnsi="SimSun" w:eastAsia="SimSun" w:cs="SimSun"/>
          <w:sz w:val="21"/>
          <w:szCs w:val="21"/>
          <w:spacing w:val="3"/>
        </w:rPr>
        <w:t>居民拥有电话，那么</w:t>
      </w:r>
      <w:r>
        <w:rPr>
          <w:rFonts w:ascii="SimSun" w:hAnsi="SimSun" w:eastAsia="SimSun" w:cs="SimSun"/>
          <w:sz w:val="21"/>
          <w:szCs w:val="21"/>
        </w:rPr>
        <w:t xml:space="preserve"> </w:t>
      </w:r>
      <w:r>
        <w:rPr>
          <w:rFonts w:ascii="SimSun" w:hAnsi="SimSun" w:eastAsia="SimSun" w:cs="SimSun"/>
          <w:sz w:val="21"/>
          <w:szCs w:val="21"/>
          <w:spacing w:val="3"/>
        </w:rPr>
        <w:t>他就只能与这5个人通话，如果他想跟其他人联系，则需要使用其他方式，此时</w:t>
      </w:r>
      <w:r>
        <w:rPr>
          <w:rFonts w:ascii="SimSun" w:hAnsi="SimSun" w:eastAsia="SimSun" w:cs="SimSun"/>
          <w:sz w:val="21"/>
          <w:szCs w:val="21"/>
          <w:spacing w:val="11"/>
        </w:rPr>
        <w:t xml:space="preserve"> </w:t>
      </w:r>
      <w:r>
        <w:rPr>
          <w:rFonts w:ascii="SimSun" w:hAnsi="SimSun" w:eastAsia="SimSun" w:cs="SimSun"/>
          <w:sz w:val="21"/>
          <w:szCs w:val="21"/>
        </w:rPr>
        <w:t>电话的价值也就很有限；如果整个城市的居民都装有电话，他就可以跟全城的任</w:t>
      </w:r>
      <w:r>
        <w:rPr>
          <w:rFonts w:ascii="SimSun" w:hAnsi="SimSun" w:eastAsia="SimSun" w:cs="SimSun"/>
          <w:sz w:val="21"/>
          <w:szCs w:val="21"/>
          <w:spacing w:val="7"/>
        </w:rPr>
        <w:t xml:space="preserve"> </w:t>
      </w:r>
      <w:r>
        <w:rPr>
          <w:rFonts w:ascii="SimSun" w:hAnsi="SimSun" w:eastAsia="SimSun" w:cs="SimSun"/>
          <w:sz w:val="21"/>
          <w:szCs w:val="21"/>
          <w:spacing w:val="-5"/>
        </w:rPr>
        <w:t>何一个人通话，其价值的增长不言而喻。铁路也存在梅特卡夫效应，</w:t>
      </w:r>
      <w:r>
        <w:rPr>
          <w:rFonts w:ascii="SimSun" w:hAnsi="SimSun" w:eastAsia="SimSun" w:cs="SimSun"/>
          <w:sz w:val="21"/>
          <w:szCs w:val="21"/>
          <w:spacing w:val="58"/>
        </w:rPr>
        <w:t xml:space="preserve"> </w:t>
      </w:r>
      <w:r>
        <w:rPr>
          <w:rFonts w:ascii="SimSun" w:hAnsi="SimSun" w:eastAsia="SimSun" w:cs="SimSun"/>
          <w:sz w:val="21"/>
          <w:szCs w:val="21"/>
          <w:spacing w:val="-5"/>
        </w:rPr>
        <w:t>一条条铁路</w:t>
      </w:r>
      <w:r>
        <w:rPr>
          <w:rFonts w:ascii="SimSun" w:hAnsi="SimSun" w:eastAsia="SimSun" w:cs="SimSun"/>
          <w:sz w:val="21"/>
          <w:szCs w:val="21"/>
        </w:rPr>
        <w:t xml:space="preserve"> </w:t>
      </w:r>
      <w:r>
        <w:rPr>
          <w:rFonts w:ascii="SimSun" w:hAnsi="SimSun" w:eastAsia="SimSun" w:cs="SimSun"/>
          <w:sz w:val="21"/>
          <w:szCs w:val="21"/>
          <w:spacing w:val="1"/>
        </w:rPr>
        <w:t>组成铁路网，其连接的城市越多，这个网络的价值</w:t>
      </w:r>
      <w:r>
        <w:rPr>
          <w:rFonts w:ascii="SimSun" w:hAnsi="SimSun" w:eastAsia="SimSun" w:cs="SimSun"/>
          <w:sz w:val="21"/>
          <w:szCs w:val="21"/>
        </w:rPr>
        <w:t>也就越大。因为这意味着从一</w:t>
      </w:r>
    </w:p>
    <w:p>
      <w:pPr>
        <w:ind w:left="20"/>
        <w:spacing w:before="1" w:line="218" w:lineRule="auto"/>
        <w:rPr>
          <w:rFonts w:ascii="SimSun" w:hAnsi="SimSun" w:eastAsia="SimSun" w:cs="SimSun"/>
          <w:sz w:val="21"/>
          <w:szCs w:val="21"/>
        </w:rPr>
      </w:pPr>
      <w:r>
        <w:rPr>
          <w:rFonts w:ascii="SimSun" w:hAnsi="SimSun" w:eastAsia="SimSun" w:cs="SimSun"/>
          <w:sz w:val="21"/>
          <w:szCs w:val="21"/>
          <w:spacing w:val="-5"/>
        </w:rPr>
        <w:t>个城市出发，可以沿着铁路将人和货物送达铁路</w:t>
      </w:r>
      <w:r>
        <w:rPr>
          <w:rFonts w:ascii="SimSun" w:hAnsi="SimSun" w:eastAsia="SimSun" w:cs="SimSun"/>
          <w:sz w:val="21"/>
          <w:szCs w:val="21"/>
          <w:spacing w:val="-6"/>
        </w:rPr>
        <w:t>网上的任何一个城市。</w:t>
      </w:r>
    </w:p>
    <w:p>
      <w:pPr>
        <w:ind w:left="20" w:firstLine="379"/>
        <w:spacing w:before="183" w:line="334" w:lineRule="auto"/>
        <w:jc w:val="both"/>
        <w:rPr>
          <w:rFonts w:ascii="SimSun" w:hAnsi="SimSun" w:eastAsia="SimSun" w:cs="SimSun"/>
          <w:sz w:val="21"/>
          <w:szCs w:val="21"/>
        </w:rPr>
      </w:pPr>
      <w:r>
        <w:rPr>
          <w:rFonts w:ascii="SimSun" w:hAnsi="SimSun" w:eastAsia="SimSun" w:cs="SimSun"/>
          <w:sz w:val="21"/>
          <w:szCs w:val="21"/>
          <w:spacing w:val="1"/>
        </w:rPr>
        <w:t>与双边市场效应一样，互联网的能力极大地放大了梅特卡夫</w:t>
      </w:r>
      <w:r>
        <w:rPr>
          <w:rFonts w:ascii="SimSun" w:hAnsi="SimSun" w:eastAsia="SimSun" w:cs="SimSun"/>
          <w:sz w:val="21"/>
          <w:szCs w:val="21"/>
        </w:rPr>
        <w:t>效应。对于铁路  </w:t>
      </w:r>
      <w:r>
        <w:rPr>
          <w:rFonts w:ascii="SimSun" w:hAnsi="SimSun" w:eastAsia="SimSun" w:cs="SimSun"/>
          <w:sz w:val="21"/>
          <w:szCs w:val="21"/>
        </w:rPr>
        <w:t>来说，某一段铁路上有列车行驶时，其他列车就必须避</w:t>
      </w:r>
      <w:r>
        <w:rPr>
          <w:rFonts w:ascii="SimSun" w:hAnsi="SimSun" w:eastAsia="SimSun" w:cs="SimSun"/>
          <w:sz w:val="21"/>
          <w:szCs w:val="21"/>
          <w:spacing w:val="-1"/>
        </w:rPr>
        <w:t>让，即铁路缺乏并行运行</w:t>
      </w:r>
      <w:r>
        <w:rPr>
          <w:rFonts w:ascii="SimSun" w:hAnsi="SimSun" w:eastAsia="SimSun" w:cs="SimSun"/>
          <w:sz w:val="21"/>
          <w:szCs w:val="21"/>
        </w:rPr>
        <w:t xml:space="preserve">  </w:t>
      </w:r>
      <w:r>
        <w:rPr>
          <w:rFonts w:ascii="SimSun" w:hAnsi="SimSun" w:eastAsia="SimSun" w:cs="SimSun"/>
          <w:sz w:val="21"/>
          <w:szCs w:val="21"/>
        </w:rPr>
        <w:t>列车的能力。同样，对于一部电话来说，如果它正在被某一位用户使用，那么它</w:t>
      </w:r>
      <w:r>
        <w:rPr>
          <w:rFonts w:ascii="SimSun" w:hAnsi="SimSun" w:eastAsia="SimSun" w:cs="SimSun"/>
          <w:sz w:val="21"/>
          <w:szCs w:val="21"/>
          <w:spacing w:val="7"/>
        </w:rPr>
        <w:t xml:space="preserve">  </w:t>
      </w:r>
      <w:r>
        <w:rPr>
          <w:rFonts w:ascii="SimSun" w:hAnsi="SimSun" w:eastAsia="SimSun" w:cs="SimSun"/>
          <w:sz w:val="21"/>
          <w:szCs w:val="21"/>
        </w:rPr>
        <w:t>的线路就会被占用，它就没办法同时为其他人提供服务。而互联网完全打破了这</w:t>
      </w:r>
      <w:r>
        <w:rPr>
          <w:rFonts w:ascii="SimSun" w:hAnsi="SimSun" w:eastAsia="SimSun" w:cs="SimSun"/>
          <w:sz w:val="21"/>
          <w:szCs w:val="21"/>
          <w:spacing w:val="4"/>
        </w:rPr>
        <w:t xml:space="preserve">  </w:t>
      </w:r>
      <w:r>
        <w:rPr>
          <w:rFonts w:ascii="SimSun" w:hAnsi="SimSun" w:eastAsia="SimSun" w:cs="SimSun"/>
          <w:sz w:val="21"/>
          <w:szCs w:val="21"/>
          <w:spacing w:val="-9"/>
        </w:rPr>
        <w:t>个限制，由于数字信号的传递速度非常快，其带宽也足够大，传输几乎一瞬间完成，</w:t>
      </w:r>
      <w:r>
        <w:rPr>
          <w:rFonts w:ascii="SimSun" w:hAnsi="SimSun" w:eastAsia="SimSun" w:cs="SimSun"/>
          <w:sz w:val="21"/>
          <w:szCs w:val="21"/>
          <w:spacing w:val="16"/>
        </w:rPr>
        <w:t xml:space="preserve"> </w:t>
      </w:r>
      <w:r>
        <w:rPr>
          <w:rFonts w:ascii="SimSun" w:hAnsi="SimSun" w:eastAsia="SimSun" w:cs="SimSun"/>
          <w:sz w:val="21"/>
          <w:szCs w:val="21"/>
        </w:rPr>
        <w:t>所以相当于微信上的任何一个用户账号，在很短的时间内</w:t>
      </w:r>
      <w:r>
        <w:rPr>
          <w:rFonts w:ascii="SimSun" w:hAnsi="SimSun" w:eastAsia="SimSun" w:cs="SimSun"/>
          <w:sz w:val="21"/>
          <w:szCs w:val="21"/>
          <w:spacing w:val="-1"/>
        </w:rPr>
        <w:t>可以与大量的节点几乎</w:t>
      </w:r>
    </w:p>
    <w:p>
      <w:pPr>
        <w:ind w:left="20"/>
        <w:spacing w:line="220" w:lineRule="auto"/>
        <w:rPr>
          <w:rFonts w:ascii="SimSun" w:hAnsi="SimSun" w:eastAsia="SimSun" w:cs="SimSun"/>
          <w:sz w:val="21"/>
          <w:szCs w:val="21"/>
        </w:rPr>
      </w:pPr>
      <w:r>
        <w:rPr>
          <w:rFonts w:ascii="SimSun" w:hAnsi="SimSun" w:eastAsia="SimSun" w:cs="SimSun"/>
          <w:sz w:val="21"/>
          <w:szCs w:val="21"/>
          <w:spacing w:val="-8"/>
        </w:rPr>
        <w:t>同时发生交互。</w:t>
      </w:r>
    </w:p>
    <w:p>
      <w:pPr>
        <w:spacing w:line="220" w:lineRule="auto"/>
        <w:sectPr>
          <w:footerReference w:type="default" r:id="rId201"/>
          <w:pgSz w:w="8640" w:h="12580"/>
          <w:pgMar w:top="400" w:right="565" w:bottom="455" w:left="599" w:header="0" w:footer="182" w:gutter="0"/>
        </w:sectPr>
        <w:rPr>
          <w:rFonts w:ascii="SimSun" w:hAnsi="SimSun" w:eastAsia="SimSun" w:cs="SimSun"/>
          <w:sz w:val="21"/>
          <w:szCs w:val="21"/>
        </w:rPr>
      </w:pPr>
    </w:p>
    <w:p>
      <w:pPr>
        <w:ind w:left="4250"/>
        <w:spacing w:before="127" w:line="222" w:lineRule="auto"/>
        <w:rPr>
          <w:rFonts w:ascii="SimHei" w:hAnsi="SimHei" w:eastAsia="SimHei" w:cs="SimHei"/>
          <w:sz w:val="21"/>
          <w:szCs w:val="21"/>
        </w:rPr>
      </w:pPr>
      <w:r>
        <w:rPr>
          <w:rFonts w:ascii="SimHei" w:hAnsi="SimHei" w:eastAsia="SimHei" w:cs="SimHei"/>
          <w:sz w:val="21"/>
          <w:szCs w:val="21"/>
          <w:spacing w:val="-26"/>
        </w:rPr>
        <w:t>第2章</w:t>
      </w:r>
      <w:r>
        <w:rPr>
          <w:rFonts w:ascii="SimHei" w:hAnsi="SimHei" w:eastAsia="SimHei" w:cs="SimHei"/>
          <w:sz w:val="21"/>
          <w:szCs w:val="21"/>
          <w:spacing w:val="-26"/>
        </w:rPr>
        <w:t xml:space="preserve">  </w:t>
      </w:r>
      <w:r>
        <w:rPr>
          <w:rFonts w:ascii="SimHei" w:hAnsi="SimHei" w:eastAsia="SimHei" w:cs="SimHei"/>
          <w:sz w:val="21"/>
          <w:szCs w:val="21"/>
          <w:spacing w:val="-26"/>
        </w:rPr>
        <w:t>战略：确定数字化的全局位置</w:t>
      </w:r>
    </w:p>
    <w:p>
      <w:pPr>
        <w:pStyle w:val="BodyText"/>
        <w:spacing w:line="272" w:lineRule="auto"/>
        <w:rPr/>
      </w:pPr>
      <w:r/>
    </w:p>
    <w:p>
      <w:pPr>
        <w:pStyle w:val="BodyText"/>
        <w:spacing w:line="273" w:lineRule="auto"/>
        <w:rPr/>
      </w:pPr>
      <w:r/>
    </w:p>
    <w:p>
      <w:pPr>
        <w:ind w:right="48" w:firstLine="409"/>
        <w:spacing w:before="68" w:line="334" w:lineRule="auto"/>
        <w:rPr>
          <w:rFonts w:ascii="SimSun" w:hAnsi="SimSun" w:eastAsia="SimSun" w:cs="SimSun"/>
          <w:sz w:val="21"/>
          <w:szCs w:val="21"/>
        </w:rPr>
      </w:pPr>
      <w:r>
        <w:rPr>
          <w:rFonts w:ascii="SimSun" w:hAnsi="SimSun" w:eastAsia="SimSun" w:cs="SimSun"/>
          <w:sz w:val="21"/>
          <w:szCs w:val="21"/>
          <w:spacing w:val="-6"/>
        </w:rPr>
        <w:t>具备梅特卡夫效应的多边网络产品还有一个优势，就是用户会自发的传播这个</w:t>
      </w:r>
      <w:r>
        <w:rPr>
          <w:rFonts w:ascii="SimSun" w:hAnsi="SimSun" w:eastAsia="SimSun" w:cs="SimSun"/>
          <w:sz w:val="21"/>
          <w:szCs w:val="21"/>
          <w:spacing w:val="1"/>
        </w:rPr>
        <w:t xml:space="preserve"> </w:t>
      </w:r>
      <w:r>
        <w:rPr>
          <w:rFonts w:ascii="SimSun" w:hAnsi="SimSun" w:eastAsia="SimSun" w:cs="SimSun"/>
          <w:sz w:val="21"/>
          <w:szCs w:val="21"/>
          <w:spacing w:val="-6"/>
        </w:rPr>
        <w:t>产品，从而使其具备更强的自增长性。如果你身边的朋友都用微信，他们为了跟你</w:t>
      </w:r>
      <w:r>
        <w:rPr>
          <w:rFonts w:ascii="SimSun" w:hAnsi="SimSun" w:eastAsia="SimSun" w:cs="SimSun"/>
          <w:sz w:val="21"/>
          <w:szCs w:val="21"/>
          <w:spacing w:val="5"/>
        </w:rPr>
        <w:t xml:space="preserve"> </w:t>
      </w:r>
      <w:r>
        <w:rPr>
          <w:rFonts w:ascii="SimSun" w:hAnsi="SimSun" w:eastAsia="SimSun" w:cs="SimSun"/>
          <w:sz w:val="21"/>
          <w:szCs w:val="21"/>
          <w:spacing w:val="-8"/>
        </w:rPr>
        <w:t>联系， 一定也会推荐你使用微信。事实上，这样的产品其用户数量一旦超过某个临</w:t>
      </w:r>
    </w:p>
    <w:p>
      <w:pPr>
        <w:spacing w:before="1" w:line="217" w:lineRule="auto"/>
        <w:jc w:val="right"/>
        <w:rPr>
          <w:rFonts w:ascii="SimSun" w:hAnsi="SimSun" w:eastAsia="SimSun" w:cs="SimSun"/>
          <w:sz w:val="21"/>
          <w:szCs w:val="21"/>
        </w:rPr>
      </w:pPr>
      <w:r>
        <w:rPr>
          <w:rFonts w:ascii="SimSun" w:hAnsi="SimSun" w:eastAsia="SimSun" w:cs="SimSun"/>
          <w:sz w:val="21"/>
          <w:szCs w:val="21"/>
          <w:spacing w:val="-9"/>
        </w:rPr>
        <w:t>界点，在一定范围内就会开始呈几何级数增长，相应</w:t>
      </w:r>
      <w:r>
        <w:rPr>
          <w:rFonts w:ascii="SimSun" w:hAnsi="SimSun" w:eastAsia="SimSun" w:cs="SimSun"/>
          <w:sz w:val="21"/>
          <w:szCs w:val="21"/>
          <w:spacing w:val="-10"/>
        </w:rPr>
        <w:t>的网络价值也会随之飞速增长。</w:t>
      </w:r>
    </w:p>
    <w:p>
      <w:pPr>
        <w:ind w:right="55" w:firstLine="409"/>
        <w:spacing w:before="163" w:line="334" w:lineRule="auto"/>
        <w:rPr>
          <w:rFonts w:ascii="SimSun" w:hAnsi="SimSun" w:eastAsia="SimSun" w:cs="SimSun"/>
          <w:sz w:val="21"/>
          <w:szCs w:val="21"/>
        </w:rPr>
      </w:pPr>
      <w:r>
        <w:rPr>
          <w:rFonts w:ascii="SimSun" w:hAnsi="SimSun" w:eastAsia="SimSun" w:cs="SimSun"/>
          <w:sz w:val="21"/>
          <w:szCs w:val="21"/>
        </w:rPr>
        <w:t>另外，对于具备梅特卡夫效应的产品来说，其用户黏性更强。这个道理也很</w:t>
      </w:r>
      <w:r>
        <w:rPr>
          <w:rFonts w:ascii="SimSun" w:hAnsi="SimSun" w:eastAsia="SimSun" w:cs="SimSun"/>
          <w:sz w:val="21"/>
          <w:szCs w:val="21"/>
          <w:spacing w:val="9"/>
        </w:rPr>
        <w:t xml:space="preserve"> </w:t>
      </w:r>
      <w:r>
        <w:rPr>
          <w:rFonts w:ascii="SimSun" w:hAnsi="SimSun" w:eastAsia="SimSun" w:cs="SimSun"/>
          <w:sz w:val="21"/>
          <w:szCs w:val="21"/>
        </w:rPr>
        <w:t>容易理解，如果你的所有朋友都使用微信，你也很难</w:t>
      </w:r>
      <w:r>
        <w:rPr>
          <w:rFonts w:ascii="SimSun" w:hAnsi="SimSun" w:eastAsia="SimSun" w:cs="SimSun"/>
          <w:sz w:val="21"/>
          <w:szCs w:val="21"/>
          <w:spacing w:val="-1"/>
        </w:rPr>
        <w:t>放弃微信。即便有某个通信</w:t>
      </w:r>
      <w:r>
        <w:rPr>
          <w:rFonts w:ascii="SimSun" w:hAnsi="SimSun" w:eastAsia="SimSun" w:cs="SimSun"/>
          <w:sz w:val="21"/>
          <w:szCs w:val="21"/>
        </w:rPr>
        <w:t xml:space="preserve"> </w:t>
      </w:r>
      <w:r>
        <w:rPr>
          <w:rFonts w:ascii="SimSun" w:hAnsi="SimSun" w:eastAsia="SimSun" w:cs="SimSun"/>
          <w:sz w:val="21"/>
          <w:szCs w:val="21"/>
        </w:rPr>
        <w:t>产品功能更强大，但是那里没有你能联系到的朋友，你也</w:t>
      </w:r>
      <w:r>
        <w:rPr>
          <w:rFonts w:ascii="SimSun" w:hAnsi="SimSun" w:eastAsia="SimSun" w:cs="SimSun"/>
          <w:sz w:val="21"/>
          <w:szCs w:val="21"/>
          <w:spacing w:val="-1"/>
        </w:rPr>
        <w:t>不会使用。而在双边市</w:t>
      </w:r>
      <w:r>
        <w:rPr>
          <w:rFonts w:ascii="SimSun" w:hAnsi="SimSun" w:eastAsia="SimSun" w:cs="SimSun"/>
          <w:sz w:val="21"/>
          <w:szCs w:val="21"/>
        </w:rPr>
        <w:t xml:space="preserve"> </w:t>
      </w:r>
      <w:r>
        <w:rPr>
          <w:rFonts w:ascii="SimSun" w:hAnsi="SimSun" w:eastAsia="SimSun" w:cs="SimSun"/>
          <w:sz w:val="21"/>
          <w:szCs w:val="21"/>
          <w:spacing w:val="3"/>
        </w:rPr>
        <w:t>场效应中，每一类用户本质上是在寻找更多、更好的“另外边”,所以用户</w:t>
      </w:r>
      <w:r>
        <w:rPr>
          <w:rFonts w:ascii="SimSun" w:hAnsi="SimSun" w:eastAsia="SimSun" w:cs="SimSun"/>
          <w:sz w:val="21"/>
          <w:szCs w:val="21"/>
          <w:spacing w:val="2"/>
        </w:rPr>
        <w:t>往往</w:t>
      </w:r>
      <w:r>
        <w:rPr>
          <w:rFonts w:ascii="SimSun" w:hAnsi="SimSun" w:eastAsia="SimSun" w:cs="SimSun"/>
          <w:sz w:val="21"/>
          <w:szCs w:val="21"/>
        </w:rPr>
        <w:t xml:space="preserve"> </w:t>
      </w:r>
      <w:r>
        <w:rPr>
          <w:rFonts w:ascii="SimSun" w:hAnsi="SimSun" w:eastAsia="SimSun" w:cs="SimSun"/>
          <w:sz w:val="21"/>
          <w:szCs w:val="21"/>
          <w:spacing w:val="-7"/>
        </w:rPr>
        <w:t>会同时使用多个类似的平台，因而缺乏用户黏性。就像是你可能会同时使用淘宝、</w:t>
      </w:r>
      <w:r>
        <w:rPr>
          <w:rFonts w:ascii="SimSun" w:hAnsi="SimSun" w:eastAsia="SimSun" w:cs="SimSun"/>
          <w:sz w:val="21"/>
          <w:szCs w:val="21"/>
          <w:spacing w:val="16"/>
        </w:rPr>
        <w:t xml:space="preserve"> </w:t>
      </w:r>
      <w:r>
        <w:rPr>
          <w:rFonts w:ascii="SimSun" w:hAnsi="SimSun" w:eastAsia="SimSun" w:cs="SimSun"/>
          <w:sz w:val="21"/>
          <w:szCs w:val="21"/>
        </w:rPr>
        <w:t>天猫、京东等多个平台购物一样，同一个商品，哪个平台更便宜你就会在哪个平</w:t>
      </w:r>
      <w:r>
        <w:rPr>
          <w:rFonts w:ascii="SimSun" w:hAnsi="SimSun" w:eastAsia="SimSun" w:cs="SimSun"/>
          <w:sz w:val="21"/>
          <w:szCs w:val="21"/>
          <w:spacing w:val="18"/>
        </w:rPr>
        <w:t xml:space="preserve"> </w:t>
      </w:r>
      <w:r>
        <w:rPr>
          <w:rFonts w:ascii="SimSun" w:hAnsi="SimSun" w:eastAsia="SimSun" w:cs="SimSun"/>
          <w:sz w:val="21"/>
          <w:szCs w:val="21"/>
        </w:rPr>
        <w:t>台上购买。你可能会同时在腾讯视频和爱奇艺等多个网站上看电影，你喜欢的电</w:t>
      </w:r>
      <w:r>
        <w:rPr>
          <w:rFonts w:ascii="SimSun" w:hAnsi="SimSun" w:eastAsia="SimSun" w:cs="SimSun"/>
          <w:sz w:val="21"/>
          <w:szCs w:val="21"/>
          <w:spacing w:val="1"/>
        </w:rPr>
        <w:t xml:space="preserve"> </w:t>
      </w:r>
      <w:r>
        <w:rPr>
          <w:rFonts w:ascii="SimSun" w:hAnsi="SimSun" w:eastAsia="SimSun" w:cs="SimSun"/>
          <w:sz w:val="21"/>
          <w:szCs w:val="21"/>
        </w:rPr>
        <w:t>影在哪个平台上有，你就会用哪个平台。如果过几天另外一部你想看的电影在另</w:t>
      </w:r>
      <w:r>
        <w:rPr>
          <w:rFonts w:ascii="SimSun" w:hAnsi="SimSun" w:eastAsia="SimSun" w:cs="SimSun"/>
          <w:sz w:val="21"/>
          <w:szCs w:val="21"/>
          <w:spacing w:val="14"/>
        </w:rPr>
        <w:t xml:space="preserve"> </w:t>
      </w:r>
      <w:r>
        <w:rPr>
          <w:rFonts w:ascii="SimSun" w:hAnsi="SimSun" w:eastAsia="SimSun" w:cs="SimSun"/>
          <w:sz w:val="21"/>
          <w:szCs w:val="21"/>
          <w:spacing w:val="-6"/>
        </w:rPr>
        <w:t>外一个平台上线，也许你也就会去那个平台上看电</w:t>
      </w:r>
      <w:r>
        <w:rPr>
          <w:rFonts w:ascii="SimSun" w:hAnsi="SimSun" w:eastAsia="SimSun" w:cs="SimSun"/>
          <w:sz w:val="21"/>
          <w:szCs w:val="21"/>
          <w:spacing w:val="-7"/>
        </w:rPr>
        <w:t>影了。你也可能同时使用携程、</w:t>
      </w:r>
    </w:p>
    <w:p>
      <w:pPr>
        <w:spacing w:line="218" w:lineRule="auto"/>
        <w:rPr>
          <w:rFonts w:ascii="SimSun" w:hAnsi="SimSun" w:eastAsia="SimSun" w:cs="SimSun"/>
          <w:sz w:val="21"/>
          <w:szCs w:val="21"/>
        </w:rPr>
      </w:pPr>
      <w:r>
        <w:rPr>
          <w:rFonts w:ascii="SimSun" w:hAnsi="SimSun" w:eastAsia="SimSun" w:cs="SimSun"/>
          <w:sz w:val="21"/>
          <w:szCs w:val="21"/>
          <w:spacing w:val="-6"/>
        </w:rPr>
        <w:t>去哪儿等多个平台购买机票，道理是一样的。</w:t>
      </w:r>
    </w:p>
    <w:p>
      <w:pPr>
        <w:ind w:right="53" w:firstLine="409"/>
        <w:spacing w:before="212" w:line="334" w:lineRule="auto"/>
        <w:jc w:val="both"/>
        <w:rPr>
          <w:rFonts w:ascii="SimSun" w:hAnsi="SimSun" w:eastAsia="SimSun" w:cs="SimSun"/>
          <w:sz w:val="21"/>
          <w:szCs w:val="21"/>
        </w:rPr>
      </w:pPr>
      <w:r>
        <w:rPr>
          <w:rFonts w:ascii="SimSun" w:hAnsi="SimSun" w:eastAsia="SimSun" w:cs="SimSun"/>
          <w:sz w:val="21"/>
          <w:szCs w:val="21"/>
          <w:spacing w:val="-5"/>
        </w:rPr>
        <w:t>总结一下，具备梅特卡夫效应的多边网络产品自增长性和黏性最强，</w:t>
      </w:r>
      <w:r>
        <w:rPr>
          <w:rFonts w:ascii="SimSun" w:hAnsi="SimSun" w:eastAsia="SimSun" w:cs="SimSun"/>
          <w:sz w:val="21"/>
          <w:szCs w:val="21"/>
          <w:spacing w:val="67"/>
        </w:rPr>
        <w:t xml:space="preserve"> </w:t>
      </w:r>
      <w:r>
        <w:rPr>
          <w:rFonts w:ascii="SimSun" w:hAnsi="SimSun" w:eastAsia="SimSun" w:cs="SimSun"/>
          <w:sz w:val="21"/>
          <w:szCs w:val="21"/>
          <w:spacing w:val="-5"/>
        </w:rPr>
        <w:t>一旦跨</w:t>
      </w:r>
      <w:r>
        <w:rPr>
          <w:rFonts w:ascii="SimSun" w:hAnsi="SimSun" w:eastAsia="SimSun" w:cs="SimSun"/>
          <w:sz w:val="21"/>
          <w:szCs w:val="21"/>
        </w:rPr>
        <w:t xml:space="preserve"> </w:t>
      </w:r>
      <w:r>
        <w:rPr>
          <w:rFonts w:ascii="SimSun" w:hAnsi="SimSun" w:eastAsia="SimSun" w:cs="SimSun"/>
          <w:sz w:val="21"/>
          <w:szCs w:val="21"/>
        </w:rPr>
        <w:t>过临界点，其用户数和产品价值往往会呈几何级数增长</w:t>
      </w:r>
      <w:r>
        <w:rPr>
          <w:rFonts w:ascii="SimSun" w:hAnsi="SimSun" w:eastAsia="SimSun" w:cs="SimSun"/>
          <w:sz w:val="21"/>
          <w:szCs w:val="21"/>
          <w:spacing w:val="-1"/>
        </w:rPr>
        <w:t>；具备双边市场效应的双</w:t>
      </w:r>
      <w:r>
        <w:rPr>
          <w:rFonts w:ascii="SimSun" w:hAnsi="SimSun" w:eastAsia="SimSun" w:cs="SimSun"/>
          <w:sz w:val="21"/>
          <w:szCs w:val="21"/>
        </w:rPr>
        <w:t xml:space="preserve"> </w:t>
      </w:r>
      <w:r>
        <w:rPr>
          <w:rFonts w:ascii="SimSun" w:hAnsi="SimSun" w:eastAsia="SimSun" w:cs="SimSun"/>
          <w:sz w:val="21"/>
          <w:szCs w:val="21"/>
        </w:rPr>
        <w:t>边网络产品自增长性稍弱，但依然会在两类用户的相互作用</w:t>
      </w:r>
      <w:r>
        <w:rPr>
          <w:rFonts w:ascii="SimSun" w:hAnsi="SimSun" w:eastAsia="SimSun" w:cs="SimSun"/>
          <w:sz w:val="21"/>
          <w:szCs w:val="21"/>
          <w:spacing w:val="-1"/>
        </w:rPr>
        <w:t>下自增长，同时较缺</w:t>
      </w:r>
      <w:r>
        <w:rPr>
          <w:rFonts w:ascii="SimSun" w:hAnsi="SimSun" w:eastAsia="SimSun" w:cs="SimSun"/>
          <w:sz w:val="21"/>
          <w:szCs w:val="21"/>
        </w:rPr>
        <w:t xml:space="preserve"> </w:t>
      </w:r>
      <w:r>
        <w:rPr>
          <w:rFonts w:ascii="SimSun" w:hAnsi="SimSun" w:eastAsia="SimSun" w:cs="SimSun"/>
          <w:sz w:val="21"/>
          <w:szCs w:val="21"/>
          <w:spacing w:val="1"/>
        </w:rPr>
        <w:t>乏黏性；而仅具备规模效应的单边网络产品几</w:t>
      </w:r>
      <w:r>
        <w:rPr>
          <w:rFonts w:ascii="SimSun" w:hAnsi="SimSun" w:eastAsia="SimSun" w:cs="SimSun"/>
          <w:sz w:val="21"/>
          <w:szCs w:val="21"/>
        </w:rPr>
        <w:t>乎没有自增长性，需要依靠强销售 </w:t>
      </w:r>
      <w:r>
        <w:rPr>
          <w:rFonts w:ascii="SimSun" w:hAnsi="SimSun" w:eastAsia="SimSun" w:cs="SimSun"/>
          <w:sz w:val="21"/>
          <w:szCs w:val="21"/>
        </w:rPr>
        <w:t>来变现，同时用户对产品本身的黏性也很有限，或者说这</w:t>
      </w:r>
      <w:r>
        <w:rPr>
          <w:rFonts w:ascii="SimSun" w:hAnsi="SimSun" w:eastAsia="SimSun" w:cs="SimSun"/>
          <w:sz w:val="21"/>
          <w:szCs w:val="21"/>
          <w:spacing w:val="-1"/>
        </w:rPr>
        <w:t>种黏性并不取决于产品</w:t>
      </w:r>
    </w:p>
    <w:p>
      <w:pPr>
        <w:spacing w:before="1" w:line="218" w:lineRule="auto"/>
        <w:rPr>
          <w:rFonts w:ascii="SimSun" w:hAnsi="SimSun" w:eastAsia="SimSun" w:cs="SimSun"/>
          <w:sz w:val="21"/>
          <w:szCs w:val="21"/>
        </w:rPr>
      </w:pPr>
      <w:r>
        <w:rPr>
          <w:rFonts w:ascii="SimSun" w:hAnsi="SimSun" w:eastAsia="SimSun" w:cs="SimSun"/>
          <w:sz w:val="21"/>
          <w:szCs w:val="21"/>
          <w:spacing w:val="-7"/>
        </w:rPr>
        <w:t>或网络本身，而是体现在品牌等方面。</w:t>
      </w:r>
    </w:p>
    <w:p>
      <w:pPr>
        <w:ind w:right="70" w:firstLine="409"/>
        <w:spacing w:before="138" w:line="335" w:lineRule="auto"/>
        <w:jc w:val="both"/>
        <w:rPr>
          <w:rFonts w:ascii="SimSun" w:hAnsi="SimSun" w:eastAsia="SimSun" w:cs="SimSun"/>
          <w:sz w:val="21"/>
          <w:szCs w:val="21"/>
        </w:rPr>
      </w:pPr>
      <w:r>
        <w:rPr>
          <w:rFonts w:ascii="SimSun" w:hAnsi="SimSun" w:eastAsia="SimSun" w:cs="SimSun"/>
          <w:sz w:val="21"/>
          <w:szCs w:val="21"/>
          <w:spacing w:val="3"/>
        </w:rPr>
        <w:t>那么,我们来试图回答本节开始所提出的问题：究竟什么是典型的互联网公</w:t>
      </w:r>
      <w:r>
        <w:rPr>
          <w:rFonts w:ascii="SimSun" w:hAnsi="SimSun" w:eastAsia="SimSun" w:cs="SimSun"/>
          <w:sz w:val="21"/>
          <w:szCs w:val="21"/>
          <w:spacing w:val="17"/>
        </w:rPr>
        <w:t xml:space="preserve"> </w:t>
      </w:r>
      <w:r>
        <w:rPr>
          <w:rFonts w:ascii="SimSun" w:hAnsi="SimSun" w:eastAsia="SimSun" w:cs="SimSun"/>
          <w:sz w:val="21"/>
          <w:szCs w:val="21"/>
          <w:spacing w:val="3"/>
        </w:rPr>
        <w:t>司?显然，并不是有线上业务就算是互联网公司</w:t>
      </w:r>
      <w:r>
        <w:rPr>
          <w:rFonts w:ascii="SimSun" w:hAnsi="SimSun" w:eastAsia="SimSun" w:cs="SimSun"/>
          <w:sz w:val="21"/>
          <w:szCs w:val="21"/>
          <w:spacing w:val="2"/>
        </w:rPr>
        <w:t>。综合来看，</w:t>
      </w:r>
      <w:r>
        <w:rPr>
          <w:rFonts w:ascii="SimSun" w:hAnsi="SimSun" w:eastAsia="SimSun" w:cs="SimSun"/>
          <w:sz w:val="21"/>
          <w:szCs w:val="21"/>
          <w:b/>
          <w:bCs/>
          <w:spacing w:val="2"/>
        </w:rPr>
        <w:t>拥有梅特卡夫效应</w:t>
      </w:r>
      <w:r>
        <w:rPr>
          <w:rFonts w:ascii="SimSun" w:hAnsi="SimSun" w:eastAsia="SimSun" w:cs="SimSun"/>
          <w:sz w:val="21"/>
          <w:szCs w:val="21"/>
        </w:rPr>
        <w:t xml:space="preserve"> </w:t>
      </w:r>
      <w:r>
        <w:rPr>
          <w:rFonts w:ascii="SimSun" w:hAnsi="SimSun" w:eastAsia="SimSun" w:cs="SimSun"/>
          <w:sz w:val="21"/>
          <w:szCs w:val="21"/>
          <w:b/>
          <w:bCs/>
          <w:spacing w:val="-2"/>
        </w:rPr>
        <w:t>或双边市场效应，并且核心业务以互联网的</w:t>
      </w:r>
      <w:r>
        <w:rPr>
          <w:rFonts w:ascii="SimSun" w:hAnsi="SimSun" w:eastAsia="SimSun" w:cs="SimSun"/>
          <w:sz w:val="21"/>
          <w:szCs w:val="21"/>
          <w:b/>
          <w:bCs/>
          <w:spacing w:val="-3"/>
        </w:rPr>
        <w:t>方式承载的公司才被认为是典型的互</w:t>
      </w:r>
    </w:p>
    <w:p>
      <w:pPr>
        <w:ind w:left="3"/>
        <w:spacing w:line="221" w:lineRule="auto"/>
        <w:rPr>
          <w:rFonts w:ascii="SimSun" w:hAnsi="SimSun" w:eastAsia="SimSun" w:cs="SimSun"/>
          <w:sz w:val="21"/>
          <w:szCs w:val="21"/>
        </w:rPr>
      </w:pPr>
      <w:r>
        <w:rPr>
          <w:rFonts w:ascii="SimSun" w:hAnsi="SimSun" w:eastAsia="SimSun" w:cs="SimSun"/>
          <w:sz w:val="21"/>
          <w:szCs w:val="21"/>
          <w:b/>
          <w:bCs/>
          <w:spacing w:val="-9"/>
        </w:rPr>
        <w:t>联网公司。</w:t>
      </w:r>
    </w:p>
    <w:p>
      <w:pPr>
        <w:ind w:right="56" w:firstLine="409"/>
        <w:spacing w:before="158" w:line="343" w:lineRule="auto"/>
        <w:jc w:val="both"/>
        <w:rPr>
          <w:rFonts w:ascii="SimSun" w:hAnsi="SimSun" w:eastAsia="SimSun" w:cs="SimSun"/>
          <w:sz w:val="21"/>
          <w:szCs w:val="21"/>
        </w:rPr>
      </w:pPr>
      <w:r>
        <w:rPr>
          <w:rFonts w:ascii="SimSun" w:hAnsi="SimSun" w:eastAsia="SimSun" w:cs="SimSun"/>
          <w:sz w:val="21"/>
          <w:szCs w:val="21"/>
          <w:spacing w:val="1"/>
        </w:rPr>
        <w:t>而缺乏上述两类效应的公司，即便它有庞大的线上业务，也不</w:t>
      </w:r>
      <w:r>
        <w:rPr>
          <w:rFonts w:ascii="SimSun" w:hAnsi="SimSun" w:eastAsia="SimSun" w:cs="SimSun"/>
          <w:sz w:val="21"/>
          <w:szCs w:val="21"/>
        </w:rPr>
        <w:t>是典型的互联 </w:t>
      </w:r>
      <w:r>
        <w:rPr>
          <w:rFonts w:ascii="SimSun" w:hAnsi="SimSun" w:eastAsia="SimSun" w:cs="SimSun"/>
          <w:sz w:val="21"/>
          <w:szCs w:val="21"/>
        </w:rPr>
        <w:t>网公司。例如摩拜单车，虽然它的所有业务都必须连接互联网才能运转，但</w:t>
      </w:r>
      <w:r>
        <w:rPr>
          <w:rFonts w:ascii="SimSun" w:hAnsi="SimSun" w:eastAsia="SimSun" w:cs="SimSun"/>
          <w:sz w:val="21"/>
          <w:szCs w:val="21"/>
          <w:spacing w:val="-1"/>
        </w:rPr>
        <w:t>其平</w:t>
      </w:r>
    </w:p>
    <w:p>
      <w:pPr>
        <w:spacing w:before="1" w:line="218" w:lineRule="auto"/>
        <w:rPr>
          <w:rFonts w:ascii="SimSun" w:hAnsi="SimSun" w:eastAsia="SimSun" w:cs="SimSun"/>
          <w:sz w:val="21"/>
          <w:szCs w:val="21"/>
        </w:rPr>
      </w:pPr>
      <w:r>
        <w:rPr>
          <w:rFonts w:ascii="SimSun" w:hAnsi="SimSun" w:eastAsia="SimSun" w:cs="SimSun"/>
          <w:sz w:val="21"/>
          <w:szCs w:val="21"/>
        </w:rPr>
        <w:t>台上其实只有一家自行车供应商，即它自己。从这个角度来讲，它并不是一</w:t>
      </w:r>
      <w:r>
        <w:rPr>
          <w:rFonts w:ascii="SimSun" w:hAnsi="SimSun" w:eastAsia="SimSun" w:cs="SimSun"/>
          <w:sz w:val="21"/>
          <w:szCs w:val="21"/>
          <w:spacing w:val="-1"/>
        </w:rPr>
        <w:t>家典</w:t>
      </w:r>
    </w:p>
    <w:p>
      <w:pPr>
        <w:spacing w:line="218" w:lineRule="auto"/>
        <w:sectPr>
          <w:footerReference w:type="default" r:id="rId203"/>
          <w:pgSz w:w="8640" w:h="12560"/>
          <w:pgMar w:top="400" w:right="745" w:bottom="501" w:left="470" w:header="0" w:footer="232" w:gutter="0"/>
        </w:sectPr>
        <w:rPr>
          <w:rFonts w:ascii="SimSun" w:hAnsi="SimSun" w:eastAsia="SimSun" w:cs="SimSun"/>
          <w:sz w:val="21"/>
          <w:szCs w:val="21"/>
        </w:rPr>
      </w:pPr>
    </w:p>
    <w:p>
      <w:pPr>
        <w:spacing w:before="195" w:line="216" w:lineRule="auto"/>
        <w:rPr>
          <w:rFonts w:ascii="YouYuan" w:hAnsi="YouYuan" w:eastAsia="YouYuan" w:cs="YouYuan"/>
          <w:sz w:val="21"/>
          <w:szCs w:val="21"/>
        </w:rPr>
      </w:pPr>
      <w:r>
        <w:rPr>
          <w:rFonts w:ascii="YouYuan" w:hAnsi="YouYuan" w:eastAsia="YouYuan" w:cs="YouYuan"/>
          <w:sz w:val="21"/>
          <w:szCs w:val="21"/>
          <w:position w:val="-6"/>
        </w:rPr>
        <w:drawing>
          <wp:inline distT="0" distB="0" distL="0" distR="0">
            <wp:extent cx="6363" cy="146027"/>
            <wp:effectExtent l="0" t="0" r="0" b="0"/>
            <wp:docPr id="208" name="IM 208"/>
            <wp:cNvGraphicFramePr/>
            <a:graphic>
              <a:graphicData uri="http://schemas.openxmlformats.org/drawingml/2006/picture">
                <pic:pic>
                  <pic:nvPicPr>
                    <pic:cNvPr id="208" name="IM 208"/>
                    <pic:cNvPicPr/>
                  </pic:nvPicPr>
                  <pic:blipFill>
                    <a:blip r:embed="rId205"/>
                    <a:stretch>
                      <a:fillRect/>
                    </a:stretch>
                  </pic:blipFill>
                  <pic:spPr>
                    <a:xfrm rot="0">
                      <a:off x="0" y="0"/>
                      <a:ext cx="6363" cy="146027"/>
                    </a:xfrm>
                    <a:prstGeom prst="rect">
                      <a:avLst/>
                    </a:prstGeom>
                  </pic:spPr>
                </pic:pic>
              </a:graphicData>
            </a:graphic>
          </wp:inline>
        </w:drawing>
      </w:r>
      <w:r>
        <w:rPr>
          <w:rFonts w:ascii="YouYuan" w:hAnsi="YouYuan" w:eastAsia="YouYuan" w:cs="YouYuan"/>
          <w:sz w:val="21"/>
          <w:szCs w:val="21"/>
          <w:spacing w:val="49"/>
        </w:rPr>
        <w:t xml:space="preserve"> </w:t>
      </w:r>
      <w:r>
        <w:rPr>
          <w:rFonts w:ascii="YouYuan" w:hAnsi="YouYuan" w:eastAsia="YouYuan" w:cs="YouYuan"/>
          <w:sz w:val="21"/>
          <w:szCs w:val="21"/>
          <w:spacing w:val="-11"/>
          <w:w w:val="91"/>
        </w:rPr>
        <w:t>数字化思维：传统企业数字化转型指南</w:t>
      </w:r>
    </w:p>
    <w:p>
      <w:pPr>
        <w:pStyle w:val="BodyText"/>
        <w:spacing w:line="277" w:lineRule="auto"/>
        <w:rPr/>
      </w:pPr>
      <w:r/>
    </w:p>
    <w:p>
      <w:pPr>
        <w:pStyle w:val="BodyText"/>
        <w:spacing w:line="278" w:lineRule="auto"/>
        <w:rPr/>
      </w:pPr>
      <w:r/>
    </w:p>
    <w:p>
      <w:pPr>
        <w:ind w:left="19" w:right="163"/>
        <w:spacing w:before="68" w:line="343" w:lineRule="auto"/>
        <w:jc w:val="both"/>
        <w:rPr>
          <w:rFonts w:ascii="SimSun" w:hAnsi="SimSun" w:eastAsia="SimSun" w:cs="SimSun"/>
          <w:sz w:val="21"/>
          <w:szCs w:val="21"/>
        </w:rPr>
      </w:pPr>
      <w:r>
        <w:rPr>
          <w:rFonts w:ascii="SimSun" w:hAnsi="SimSun" w:eastAsia="SimSun" w:cs="SimSun"/>
          <w:sz w:val="21"/>
          <w:szCs w:val="21"/>
          <w:spacing w:val="6"/>
        </w:rPr>
        <w:t>型的互联网公司(虽然不典型，但也在数字化讨论范围内)。同样，虽然电信网</w:t>
      </w:r>
      <w:r>
        <w:rPr>
          <w:rFonts w:ascii="SimSun" w:hAnsi="SimSun" w:eastAsia="SimSun" w:cs="SimSun"/>
          <w:sz w:val="21"/>
          <w:szCs w:val="21"/>
        </w:rPr>
        <w:t xml:space="preserve"> </w:t>
      </w:r>
      <w:r>
        <w:rPr>
          <w:rFonts w:ascii="SimSun" w:hAnsi="SimSun" w:eastAsia="SimSun" w:cs="SimSun"/>
          <w:sz w:val="21"/>
          <w:szCs w:val="21"/>
        </w:rPr>
        <w:t>络也具有明显的梅特卡夫效应，但由于它不是互联网业务</w:t>
      </w:r>
      <w:r>
        <w:rPr>
          <w:rFonts w:ascii="SimSun" w:hAnsi="SimSun" w:eastAsia="SimSun" w:cs="SimSun"/>
          <w:sz w:val="21"/>
          <w:szCs w:val="21"/>
          <w:spacing w:val="-1"/>
        </w:rPr>
        <w:t>，所以类似中国移动这</w:t>
      </w:r>
    </w:p>
    <w:p>
      <w:pPr>
        <w:ind w:left="19"/>
        <w:spacing w:line="219" w:lineRule="auto"/>
        <w:rPr>
          <w:rFonts w:ascii="SimSun" w:hAnsi="SimSun" w:eastAsia="SimSun" w:cs="SimSun"/>
          <w:sz w:val="21"/>
          <w:szCs w:val="21"/>
        </w:rPr>
      </w:pPr>
      <w:r>
        <w:rPr>
          <w:rFonts w:ascii="SimSun" w:hAnsi="SimSun" w:eastAsia="SimSun" w:cs="SimSun"/>
          <w:sz w:val="21"/>
          <w:szCs w:val="21"/>
          <w:spacing w:val="-6"/>
        </w:rPr>
        <w:t>样的公司，我们也不认为它是一家互联网公</w:t>
      </w:r>
      <w:r>
        <w:rPr>
          <w:rFonts w:ascii="SimSun" w:hAnsi="SimSun" w:eastAsia="SimSun" w:cs="SimSun"/>
          <w:sz w:val="21"/>
          <w:szCs w:val="21"/>
          <w:spacing w:val="-7"/>
        </w:rPr>
        <w:t>司。</w:t>
      </w:r>
    </w:p>
    <w:p>
      <w:pPr>
        <w:ind w:left="19" w:right="172" w:firstLine="410"/>
        <w:spacing w:before="120" w:line="334" w:lineRule="auto"/>
        <w:jc w:val="both"/>
        <w:rPr>
          <w:rFonts w:ascii="SimSun" w:hAnsi="SimSun" w:eastAsia="SimSun" w:cs="SimSun"/>
          <w:sz w:val="21"/>
          <w:szCs w:val="21"/>
        </w:rPr>
      </w:pPr>
      <w:r>
        <w:rPr>
          <w:rFonts w:ascii="SimSun" w:hAnsi="SimSun" w:eastAsia="SimSun" w:cs="SimSun"/>
          <w:sz w:val="21"/>
          <w:szCs w:val="21"/>
        </w:rPr>
        <w:t>梅特卡夫效应和双边市场效应都是网络的典型特征，而</w:t>
      </w:r>
      <w:r>
        <w:rPr>
          <w:rFonts w:ascii="SimSun" w:hAnsi="SimSun" w:eastAsia="SimSun" w:cs="SimSun"/>
          <w:sz w:val="21"/>
          <w:szCs w:val="21"/>
          <w:spacing w:val="-1"/>
        </w:rPr>
        <w:t>单边网络则显得不那</w:t>
      </w:r>
      <w:r>
        <w:rPr>
          <w:rFonts w:ascii="SimSun" w:hAnsi="SimSun" w:eastAsia="SimSun" w:cs="SimSun"/>
          <w:sz w:val="21"/>
          <w:szCs w:val="21"/>
        </w:rPr>
        <w:t xml:space="preserve"> </w:t>
      </w:r>
      <w:r>
        <w:rPr>
          <w:rFonts w:ascii="SimSun" w:hAnsi="SimSun" w:eastAsia="SimSun" w:cs="SimSun"/>
          <w:sz w:val="21"/>
          <w:szCs w:val="21"/>
        </w:rPr>
        <w:t>么像网络。所以此处我们暂且把前两者统称为网</w:t>
      </w:r>
      <w:r>
        <w:rPr>
          <w:rFonts w:ascii="SimSun" w:hAnsi="SimSun" w:eastAsia="SimSun" w:cs="SimSun"/>
          <w:sz w:val="21"/>
          <w:szCs w:val="21"/>
          <w:spacing w:val="-1"/>
        </w:rPr>
        <w:t>络效应。而互联网显然是网络的</w:t>
      </w:r>
      <w:r>
        <w:rPr>
          <w:rFonts w:ascii="SimSun" w:hAnsi="SimSun" w:eastAsia="SimSun" w:cs="SimSun"/>
          <w:sz w:val="21"/>
          <w:szCs w:val="21"/>
        </w:rPr>
        <w:t xml:space="preserve"> </w:t>
      </w:r>
      <w:r>
        <w:rPr>
          <w:rFonts w:ascii="SimSun" w:hAnsi="SimSun" w:eastAsia="SimSun" w:cs="SimSun"/>
          <w:sz w:val="21"/>
          <w:szCs w:val="21"/>
        </w:rPr>
        <w:t>一种，同时前文已经提到过，有互联网相关背景的</w:t>
      </w:r>
      <w:r>
        <w:rPr>
          <w:rFonts w:ascii="SimSun" w:hAnsi="SimSun" w:eastAsia="SimSun" w:cs="SimSun"/>
          <w:sz w:val="21"/>
          <w:szCs w:val="21"/>
          <w:spacing w:val="-1"/>
        </w:rPr>
        <w:t>人士往往具备较强的创新意识</w:t>
      </w:r>
      <w:r>
        <w:rPr>
          <w:rFonts w:ascii="SimSun" w:hAnsi="SimSun" w:eastAsia="SimSun" w:cs="SimSun"/>
          <w:sz w:val="21"/>
          <w:szCs w:val="21"/>
        </w:rPr>
        <w:t xml:space="preserve"> </w:t>
      </w:r>
      <w:r>
        <w:rPr>
          <w:rFonts w:ascii="SimSun" w:hAnsi="SimSun" w:eastAsia="SimSun" w:cs="SimSun"/>
          <w:sz w:val="21"/>
          <w:szCs w:val="21"/>
        </w:rPr>
        <w:t>和创新能力。那么对于正试图进行数字化转型，特别是</w:t>
      </w:r>
      <w:r>
        <w:rPr>
          <w:rFonts w:ascii="SimSun" w:hAnsi="SimSun" w:eastAsia="SimSun" w:cs="SimSun"/>
          <w:sz w:val="21"/>
          <w:szCs w:val="21"/>
          <w:spacing w:val="-1"/>
        </w:rPr>
        <w:t>希望深度结合互联网业务</w:t>
      </w:r>
    </w:p>
    <w:p>
      <w:pPr>
        <w:ind w:left="19"/>
        <w:spacing w:line="218" w:lineRule="auto"/>
        <w:rPr>
          <w:rFonts w:ascii="SimSun" w:hAnsi="SimSun" w:eastAsia="SimSun" w:cs="SimSun"/>
          <w:sz w:val="21"/>
          <w:szCs w:val="21"/>
        </w:rPr>
      </w:pPr>
      <w:r>
        <w:rPr>
          <w:rFonts w:ascii="SimSun" w:hAnsi="SimSun" w:eastAsia="SimSun" w:cs="SimSun"/>
          <w:sz w:val="21"/>
          <w:szCs w:val="21"/>
          <w:spacing w:val="-4"/>
        </w:rPr>
        <w:t>的公司来说，应该使用偏“互联网+”的方式尝试“颠覆”公司的业务甚至</w:t>
      </w:r>
      <w:r>
        <w:rPr>
          <w:rFonts w:ascii="SimSun" w:hAnsi="SimSun" w:eastAsia="SimSun" w:cs="SimSun"/>
          <w:sz w:val="21"/>
          <w:szCs w:val="21"/>
          <w:spacing w:val="-5"/>
        </w:rPr>
        <w:t>行业；</w:t>
      </w:r>
    </w:p>
    <w:p>
      <w:pPr>
        <w:ind w:left="22" w:right="151" w:hanging="3"/>
        <w:spacing w:before="130" w:line="360" w:lineRule="auto"/>
        <w:jc w:val="both"/>
        <w:rPr>
          <w:rFonts w:ascii="SimSun" w:hAnsi="SimSun" w:eastAsia="SimSun" w:cs="SimSun"/>
          <w:sz w:val="21"/>
          <w:szCs w:val="21"/>
        </w:rPr>
      </w:pPr>
      <w:r>
        <w:rPr>
          <w:rFonts w:ascii="SimSun" w:hAnsi="SimSun" w:eastAsia="SimSun" w:cs="SimSun"/>
          <w:sz w:val="21"/>
          <w:szCs w:val="21"/>
          <w:spacing w:val="-3"/>
        </w:rPr>
        <w:t>还是应该使用偏“+互联网”的方式试图改良呢?笔者给出的建议是： </w:t>
      </w:r>
      <w:r>
        <w:rPr>
          <w:rFonts w:ascii="SimSun" w:hAnsi="SimSun" w:eastAsia="SimSun" w:cs="SimSun"/>
          <w:sz w:val="21"/>
          <w:szCs w:val="21"/>
          <w:b/>
          <w:bCs/>
          <w:spacing w:val="-3"/>
        </w:rPr>
        <w:t>大方向上可</w:t>
      </w:r>
      <w:r>
        <w:rPr>
          <w:rFonts w:ascii="SimSun" w:hAnsi="SimSun" w:eastAsia="SimSun" w:cs="SimSun"/>
          <w:sz w:val="21"/>
          <w:szCs w:val="21"/>
          <w:spacing w:val="6"/>
        </w:rPr>
        <w:t xml:space="preserve"> </w:t>
      </w:r>
      <w:r>
        <w:rPr>
          <w:rFonts w:ascii="SimSun" w:hAnsi="SimSun" w:eastAsia="SimSun" w:cs="SimSun"/>
          <w:sz w:val="21"/>
          <w:szCs w:val="21"/>
          <w:b/>
          <w:bCs/>
          <w:spacing w:val="-3"/>
        </w:rPr>
        <w:t>以从两个维度来思考：第一个维度是看你所在的行业或你的公司业</w:t>
      </w:r>
      <w:r>
        <w:rPr>
          <w:rFonts w:ascii="SimSun" w:hAnsi="SimSun" w:eastAsia="SimSun" w:cs="SimSun"/>
          <w:sz w:val="21"/>
          <w:szCs w:val="21"/>
          <w:b/>
          <w:bCs/>
          <w:spacing w:val="-4"/>
        </w:rPr>
        <w:t>务是否具备足</w:t>
      </w:r>
    </w:p>
    <w:p>
      <w:pPr>
        <w:ind w:left="22"/>
        <w:spacing w:line="219" w:lineRule="auto"/>
        <w:rPr>
          <w:rFonts w:ascii="SimSun" w:hAnsi="SimSun" w:eastAsia="SimSun" w:cs="SimSun"/>
          <w:sz w:val="21"/>
          <w:szCs w:val="21"/>
        </w:rPr>
      </w:pPr>
      <w:r>
        <w:rPr>
          <w:rFonts w:ascii="SimSun" w:hAnsi="SimSun" w:eastAsia="SimSun" w:cs="SimSun"/>
          <w:sz w:val="21"/>
          <w:szCs w:val="21"/>
          <w:b/>
          <w:bCs/>
          <w:spacing w:val="-8"/>
        </w:rPr>
        <w:t>够的网络效应；第二个维度是看它们是否有较高的门槛。</w:t>
      </w:r>
    </w:p>
    <w:p>
      <w:pPr>
        <w:ind w:left="19" w:firstLine="410"/>
        <w:spacing w:before="143" w:line="334" w:lineRule="auto"/>
        <w:rPr>
          <w:rFonts w:ascii="SimSun" w:hAnsi="SimSun" w:eastAsia="SimSun" w:cs="SimSun"/>
          <w:sz w:val="21"/>
          <w:szCs w:val="21"/>
        </w:rPr>
      </w:pPr>
      <w:r>
        <w:rPr>
          <w:rFonts w:ascii="SimSun" w:hAnsi="SimSun" w:eastAsia="SimSun" w:cs="SimSun"/>
          <w:sz w:val="21"/>
          <w:szCs w:val="21"/>
          <w:spacing w:val="-1"/>
        </w:rPr>
        <w:t>如果你的业务具备足够的网络效应，那就意味着数字化特别是互联网的能力  </w:t>
      </w:r>
      <w:r>
        <w:rPr>
          <w:rFonts w:ascii="SimSun" w:hAnsi="SimSun" w:eastAsia="SimSun" w:cs="SimSun"/>
          <w:sz w:val="21"/>
          <w:szCs w:val="21"/>
          <w:spacing w:val="-1"/>
        </w:rPr>
        <w:t>有可能成倍地放大这种效应，如果其他条件允许且时机成熟，则可以尝试“互联  </w:t>
      </w:r>
      <w:r>
        <w:rPr>
          <w:rFonts w:ascii="SimSun" w:hAnsi="SimSun" w:eastAsia="SimSun" w:cs="SimSun"/>
          <w:sz w:val="21"/>
          <w:szCs w:val="21"/>
          <w:spacing w:val="-3"/>
        </w:rPr>
        <w:t>网+”的方式——以互联网的方法和思维来</w:t>
      </w:r>
      <w:r>
        <w:rPr>
          <w:rFonts w:ascii="SimSun" w:hAnsi="SimSun" w:eastAsia="SimSun" w:cs="SimSun"/>
          <w:sz w:val="21"/>
          <w:szCs w:val="21"/>
          <w:spacing w:val="-4"/>
        </w:rPr>
        <w:t>主导业务，甚至让自己的公司成为一家  </w:t>
      </w:r>
      <w:r>
        <w:rPr>
          <w:rFonts w:ascii="SimSun" w:hAnsi="SimSun" w:eastAsia="SimSun" w:cs="SimSun"/>
          <w:sz w:val="21"/>
          <w:szCs w:val="21"/>
          <w:spacing w:val="-4"/>
        </w:rPr>
        <w:t>典型的互联网公司；如果你的公司并不具备足够的网络效应，则应考虑“</w:t>
      </w:r>
      <w:r>
        <w:rPr>
          <w:rFonts w:ascii="SimSun" w:hAnsi="SimSun" w:eastAsia="SimSun" w:cs="SimSun"/>
          <w:sz w:val="21"/>
          <w:szCs w:val="21"/>
          <w:spacing w:val="-5"/>
        </w:rPr>
        <w:t>+互联网”</w:t>
      </w:r>
    </w:p>
    <w:p>
      <w:pPr>
        <w:ind w:left="19"/>
        <w:spacing w:before="1" w:line="218" w:lineRule="auto"/>
        <w:rPr>
          <w:rFonts w:ascii="SimSun" w:hAnsi="SimSun" w:eastAsia="SimSun" w:cs="SimSun"/>
          <w:sz w:val="21"/>
          <w:szCs w:val="21"/>
        </w:rPr>
      </w:pPr>
      <w:r>
        <w:rPr>
          <w:rFonts w:ascii="SimSun" w:hAnsi="SimSun" w:eastAsia="SimSun" w:cs="SimSun"/>
          <w:sz w:val="21"/>
          <w:szCs w:val="21"/>
          <w:spacing w:val="-6"/>
        </w:rPr>
        <w:t>的方式——将数字化和互联网看作工具，但思维层面依然可以借鉴。</w:t>
      </w:r>
    </w:p>
    <w:p>
      <w:pPr>
        <w:ind w:left="19" w:right="171" w:firstLine="410"/>
        <w:spacing w:before="162" w:line="334" w:lineRule="auto"/>
        <w:rPr>
          <w:rFonts w:ascii="SimSun" w:hAnsi="SimSun" w:eastAsia="SimSun" w:cs="SimSun"/>
          <w:sz w:val="21"/>
          <w:szCs w:val="21"/>
        </w:rPr>
      </w:pPr>
      <w:r>
        <w:rPr>
          <w:rFonts w:ascii="SimSun" w:hAnsi="SimSun" w:eastAsia="SimSun" w:cs="SimSun"/>
          <w:sz w:val="21"/>
          <w:szCs w:val="21"/>
        </w:rPr>
        <w:t>如果你所在的行业具备足够高的门槛，不论是</w:t>
      </w:r>
      <w:r>
        <w:rPr>
          <w:rFonts w:ascii="SimSun" w:hAnsi="SimSun" w:eastAsia="SimSun" w:cs="SimSun"/>
          <w:sz w:val="21"/>
          <w:szCs w:val="21"/>
          <w:spacing w:val="-1"/>
        </w:rPr>
        <w:t>专业门槛、政策门槛，还是其</w:t>
      </w:r>
      <w:r>
        <w:rPr>
          <w:rFonts w:ascii="SimSun" w:hAnsi="SimSun" w:eastAsia="SimSun" w:cs="SimSun"/>
          <w:sz w:val="21"/>
          <w:szCs w:val="21"/>
        </w:rPr>
        <w:t xml:space="preserve"> </w:t>
      </w:r>
      <w:r>
        <w:rPr>
          <w:rFonts w:ascii="SimSun" w:hAnsi="SimSun" w:eastAsia="SimSun" w:cs="SimSun"/>
          <w:sz w:val="21"/>
          <w:szCs w:val="21"/>
        </w:rPr>
        <w:t>他类型的门槛，则意味着“门外的野蛮人”——互联网公</w:t>
      </w:r>
      <w:r>
        <w:rPr>
          <w:rFonts w:ascii="SimSun" w:hAnsi="SimSun" w:eastAsia="SimSun" w:cs="SimSun"/>
          <w:sz w:val="21"/>
          <w:szCs w:val="21"/>
          <w:spacing w:val="-1"/>
        </w:rPr>
        <w:t>司在短期内很难进入并</w:t>
      </w:r>
      <w:r>
        <w:rPr>
          <w:rFonts w:ascii="SimSun" w:hAnsi="SimSun" w:eastAsia="SimSun" w:cs="SimSun"/>
          <w:sz w:val="21"/>
          <w:szCs w:val="21"/>
        </w:rPr>
        <w:t xml:space="preserve"> </w:t>
      </w:r>
      <w:r>
        <w:rPr>
          <w:rFonts w:ascii="SimSun" w:hAnsi="SimSun" w:eastAsia="SimSun" w:cs="SimSun"/>
          <w:sz w:val="21"/>
          <w:szCs w:val="21"/>
          <w:spacing w:val="-4"/>
        </w:rPr>
        <w:t>颠覆行业，所以暂时可以考虑“+互联网”的方式；如果你所在的</w:t>
      </w:r>
      <w:r>
        <w:rPr>
          <w:rFonts w:ascii="SimSun" w:hAnsi="SimSun" w:eastAsia="SimSun" w:cs="SimSun"/>
          <w:sz w:val="21"/>
          <w:szCs w:val="21"/>
          <w:spacing w:val="-5"/>
        </w:rPr>
        <w:t>行业门槛较低，</w:t>
      </w:r>
      <w:r>
        <w:rPr>
          <w:rFonts w:ascii="SimSun" w:hAnsi="SimSun" w:eastAsia="SimSun" w:cs="SimSun"/>
          <w:sz w:val="21"/>
          <w:szCs w:val="21"/>
        </w:rPr>
        <w:t xml:space="preserve"> </w:t>
      </w:r>
      <w:r>
        <w:rPr>
          <w:rFonts w:ascii="SimSun" w:hAnsi="SimSun" w:eastAsia="SimSun" w:cs="SimSun"/>
          <w:sz w:val="21"/>
          <w:szCs w:val="21"/>
          <w:spacing w:val="-1"/>
        </w:rPr>
        <w:t>同时业务比较有价值，则意味着互联网公司可能会随时攻入并有可能使行业发生</w:t>
      </w:r>
    </w:p>
    <w:p>
      <w:pPr>
        <w:ind w:left="19"/>
        <w:spacing w:line="218" w:lineRule="auto"/>
        <w:rPr>
          <w:rFonts w:ascii="SimSun" w:hAnsi="SimSun" w:eastAsia="SimSun" w:cs="SimSun"/>
          <w:sz w:val="21"/>
          <w:szCs w:val="21"/>
        </w:rPr>
      </w:pPr>
      <w:r>
        <w:rPr>
          <w:rFonts w:ascii="SimSun" w:hAnsi="SimSun" w:eastAsia="SimSun" w:cs="SimSun"/>
          <w:sz w:val="21"/>
          <w:szCs w:val="21"/>
          <w:spacing w:val="-4"/>
        </w:rPr>
        <w:t>天翻地覆的变化，所以不论你是否喜欢，都要考虑“互联网+”的方式。</w:t>
      </w:r>
    </w:p>
    <w:p>
      <w:pPr>
        <w:ind w:left="430"/>
        <w:spacing w:before="142" w:line="400" w:lineRule="exact"/>
        <w:rPr>
          <w:rFonts w:ascii="SimSun" w:hAnsi="SimSun" w:eastAsia="SimSun" w:cs="SimSun"/>
          <w:sz w:val="21"/>
          <w:szCs w:val="21"/>
        </w:rPr>
      </w:pPr>
      <w:r>
        <w:rPr>
          <w:rFonts w:ascii="SimSun" w:hAnsi="SimSun" w:eastAsia="SimSun" w:cs="SimSun"/>
          <w:sz w:val="21"/>
          <w:szCs w:val="21"/>
          <w:spacing w:val="1"/>
          <w:position w:val="14"/>
        </w:rPr>
        <w:t>这两个维度相辅相成，互相作用，需综合决策。这个观点也可以顺带回答另</w:t>
      </w:r>
    </w:p>
    <w:p>
      <w:pPr>
        <w:ind w:left="19"/>
        <w:spacing w:line="218" w:lineRule="auto"/>
        <w:rPr>
          <w:rFonts w:ascii="SimSun" w:hAnsi="SimSun" w:eastAsia="SimSun" w:cs="SimSun"/>
          <w:sz w:val="21"/>
          <w:szCs w:val="21"/>
        </w:rPr>
      </w:pPr>
      <w:r>
        <w:rPr>
          <w:rFonts w:ascii="SimSun" w:hAnsi="SimSun" w:eastAsia="SimSun" w:cs="SimSun"/>
          <w:sz w:val="21"/>
          <w:szCs w:val="21"/>
          <w:spacing w:val="-7"/>
        </w:rPr>
        <w:t>外一个问题：为什么互联网公司可以颠覆一些行业，而在另外一些行业内却不行。</w:t>
      </w:r>
    </w:p>
    <w:p>
      <w:pPr>
        <w:ind w:left="430"/>
        <w:spacing w:before="131" w:line="219" w:lineRule="auto"/>
        <w:rPr>
          <w:rFonts w:ascii="SimSun" w:hAnsi="SimSun" w:eastAsia="SimSun" w:cs="SimSun"/>
          <w:sz w:val="21"/>
          <w:szCs w:val="21"/>
        </w:rPr>
      </w:pPr>
      <w:r>
        <w:rPr>
          <w:rFonts w:ascii="SimSun" w:hAnsi="SimSun" w:eastAsia="SimSun" w:cs="SimSun"/>
          <w:sz w:val="21"/>
          <w:szCs w:val="21"/>
          <w:spacing w:val="-7"/>
        </w:rPr>
        <w:t>我们将以上结论带入几个行业验证一下。</w:t>
      </w:r>
    </w:p>
    <w:p>
      <w:pPr>
        <w:ind w:left="19" w:right="152" w:firstLine="410"/>
        <w:spacing w:before="131" w:line="343" w:lineRule="auto"/>
        <w:rPr>
          <w:rFonts w:ascii="SimSun" w:hAnsi="SimSun" w:eastAsia="SimSun" w:cs="SimSun"/>
          <w:sz w:val="21"/>
          <w:szCs w:val="21"/>
        </w:rPr>
      </w:pPr>
      <w:r>
        <w:rPr>
          <w:rFonts w:ascii="SimSun" w:hAnsi="SimSun" w:eastAsia="SimSun" w:cs="SimSun"/>
          <w:sz w:val="21"/>
          <w:szCs w:val="21"/>
          <w:spacing w:val="1"/>
        </w:rPr>
        <w:t>通信行业是一个具备较强网络效应并且曾经门</w:t>
      </w:r>
      <w:r>
        <w:rPr>
          <w:rFonts w:ascii="SimSun" w:hAnsi="SimSun" w:eastAsia="SimSun" w:cs="SimSun"/>
          <w:sz w:val="21"/>
          <w:szCs w:val="21"/>
        </w:rPr>
        <w:t>槛很高的行业。首先其业务具 </w:t>
      </w:r>
      <w:r>
        <w:rPr>
          <w:rFonts w:ascii="SimSun" w:hAnsi="SimSun" w:eastAsia="SimSun" w:cs="SimSun"/>
          <w:sz w:val="21"/>
          <w:szCs w:val="21"/>
        </w:rPr>
        <w:t>备极强的梅特卡夫效应，越多的用户加入网络，则网</w:t>
      </w:r>
      <w:r>
        <w:rPr>
          <w:rFonts w:ascii="SimSun" w:hAnsi="SimSun" w:eastAsia="SimSun" w:cs="SimSun"/>
          <w:sz w:val="21"/>
          <w:szCs w:val="21"/>
          <w:spacing w:val="-1"/>
        </w:rPr>
        <w:t>络的价值越高。而今，在个</w:t>
      </w:r>
    </w:p>
    <w:p>
      <w:pPr>
        <w:ind w:left="19"/>
        <w:spacing w:before="1" w:line="218" w:lineRule="auto"/>
        <w:rPr>
          <w:rFonts w:ascii="SimSun" w:hAnsi="SimSun" w:eastAsia="SimSun" w:cs="SimSun"/>
          <w:sz w:val="21"/>
          <w:szCs w:val="21"/>
        </w:rPr>
      </w:pPr>
      <w:r>
        <w:rPr>
          <w:rFonts w:ascii="SimSun" w:hAnsi="SimSun" w:eastAsia="SimSun" w:cs="SimSun"/>
          <w:sz w:val="21"/>
          <w:szCs w:val="21"/>
        </w:rPr>
        <w:t>人通信的场景下，微信几乎已经完全替代了运营商的短信业务，同时也抢走了一</w:t>
      </w:r>
    </w:p>
    <w:p>
      <w:pPr>
        <w:spacing w:line="218" w:lineRule="auto"/>
        <w:sectPr>
          <w:footerReference w:type="default" r:id="rId204"/>
          <w:pgSz w:w="8640" w:h="12580"/>
          <w:pgMar w:top="400" w:right="486" w:bottom="438" w:left="620" w:header="0" w:footer="230" w:gutter="0"/>
        </w:sectPr>
        <w:rPr>
          <w:rFonts w:ascii="SimSun" w:hAnsi="SimSun" w:eastAsia="SimSun" w:cs="SimSun"/>
          <w:sz w:val="21"/>
          <w:szCs w:val="21"/>
        </w:rPr>
      </w:pPr>
    </w:p>
    <w:p>
      <w:pPr>
        <w:ind w:left="4229"/>
        <w:spacing w:before="197" w:line="222" w:lineRule="auto"/>
        <w:rPr>
          <w:rFonts w:ascii="SimHei" w:hAnsi="SimHei" w:eastAsia="SimHei" w:cs="SimHei"/>
          <w:sz w:val="21"/>
          <w:szCs w:val="21"/>
        </w:rPr>
      </w:pPr>
      <w:r>
        <w:rPr>
          <w:rFonts w:ascii="SimHei" w:hAnsi="SimHei" w:eastAsia="SimHei" w:cs="SimHei"/>
          <w:sz w:val="21"/>
          <w:szCs w:val="21"/>
          <w:spacing w:val="-25"/>
        </w:rPr>
        <w:t>第2章</w:t>
      </w:r>
      <w:r>
        <w:rPr>
          <w:rFonts w:ascii="SimHei" w:hAnsi="SimHei" w:eastAsia="SimHei" w:cs="SimHei"/>
          <w:sz w:val="21"/>
          <w:szCs w:val="21"/>
          <w:spacing w:val="-25"/>
        </w:rPr>
        <w:t xml:space="preserve">  </w:t>
      </w:r>
      <w:r>
        <w:rPr>
          <w:rFonts w:ascii="SimHei" w:hAnsi="SimHei" w:eastAsia="SimHei" w:cs="SimHei"/>
          <w:sz w:val="21"/>
          <w:szCs w:val="21"/>
          <w:spacing w:val="-25"/>
        </w:rPr>
        <w:t>战略：确定数字化的全局位置</w:t>
      </w:r>
    </w:p>
    <w:p>
      <w:pPr>
        <w:pStyle w:val="BodyText"/>
        <w:spacing w:line="262" w:lineRule="auto"/>
        <w:rPr/>
      </w:pPr>
      <w:r/>
    </w:p>
    <w:p>
      <w:pPr>
        <w:pStyle w:val="BodyText"/>
        <w:spacing w:line="263" w:lineRule="auto"/>
        <w:rPr/>
      </w:pPr>
      <w:r/>
    </w:p>
    <w:p>
      <w:pPr>
        <w:ind w:right="44"/>
        <w:spacing w:before="69" w:line="343" w:lineRule="auto"/>
        <w:rPr>
          <w:rFonts w:ascii="SimSun" w:hAnsi="SimSun" w:eastAsia="SimSun" w:cs="SimSun"/>
          <w:sz w:val="21"/>
          <w:szCs w:val="21"/>
        </w:rPr>
      </w:pPr>
      <w:r>
        <w:rPr>
          <w:rFonts w:ascii="SimSun" w:hAnsi="SimSun" w:eastAsia="SimSun" w:cs="SimSun"/>
          <w:sz w:val="21"/>
          <w:szCs w:val="21"/>
          <w:spacing w:val="3"/>
        </w:rPr>
        <w:t>定数量的语音电话业务。因此微信可以看作以“互联网+”的方式颠覆了通信行</w:t>
      </w:r>
      <w:r>
        <w:rPr>
          <w:rFonts w:ascii="SimSun" w:hAnsi="SimSun" w:eastAsia="SimSun" w:cs="SimSun"/>
          <w:sz w:val="21"/>
          <w:szCs w:val="21"/>
        </w:rPr>
        <w:t xml:space="preserve"> </w:t>
      </w:r>
      <w:r>
        <w:rPr>
          <w:rFonts w:ascii="SimSun" w:hAnsi="SimSun" w:eastAsia="SimSun" w:cs="SimSun"/>
          <w:sz w:val="21"/>
          <w:szCs w:val="21"/>
          <w:spacing w:val="-1"/>
        </w:rPr>
        <w:t>业——微信的业务依然基于移动通信网络，但是具体的通信方式已经完</w:t>
      </w:r>
      <w:r>
        <w:rPr>
          <w:rFonts w:ascii="SimSun" w:hAnsi="SimSun" w:eastAsia="SimSun" w:cs="SimSun"/>
          <w:sz w:val="21"/>
          <w:szCs w:val="21"/>
          <w:spacing w:val="-2"/>
        </w:rPr>
        <w:t>全改变。</w:t>
      </w:r>
      <w:r>
        <w:rPr>
          <w:rFonts w:ascii="SimSun" w:hAnsi="SimSun" w:eastAsia="SimSun" w:cs="SimSun"/>
          <w:sz w:val="21"/>
          <w:szCs w:val="21"/>
        </w:rPr>
        <w:t xml:space="preserve"> </w:t>
      </w:r>
      <w:r>
        <w:rPr>
          <w:rFonts w:ascii="SimSun" w:hAnsi="SimSun" w:eastAsia="SimSun" w:cs="SimSun"/>
          <w:sz w:val="21"/>
          <w:szCs w:val="21"/>
          <w:spacing w:val="3"/>
        </w:rPr>
        <w:t>文字与图片消息、语音消息、音/视频通话、朋友圈(异步通信)等，本质上都是</w:t>
      </w:r>
      <w:r>
        <w:rPr>
          <w:rFonts w:ascii="SimSun" w:hAnsi="SimSun" w:eastAsia="SimSun" w:cs="SimSun"/>
          <w:sz w:val="21"/>
          <w:szCs w:val="21"/>
          <w:spacing w:val="16"/>
        </w:rPr>
        <w:t xml:space="preserve"> </w:t>
      </w:r>
      <w:r>
        <w:rPr>
          <w:rFonts w:ascii="SimSun" w:hAnsi="SimSun" w:eastAsia="SimSun" w:cs="SimSun"/>
          <w:sz w:val="21"/>
          <w:szCs w:val="21"/>
        </w:rPr>
        <w:t>更新、更有效、更丰富有趣的通信方式；甚至公众号</w:t>
      </w:r>
      <w:r>
        <w:rPr>
          <w:rFonts w:ascii="SimSun" w:hAnsi="SimSun" w:eastAsia="SimSun" w:cs="SimSun"/>
          <w:sz w:val="21"/>
          <w:szCs w:val="21"/>
          <w:spacing w:val="-1"/>
        </w:rPr>
        <w:t>、视频号、扫一扫等，其实</w:t>
      </w:r>
    </w:p>
    <w:p>
      <w:pPr>
        <w:spacing w:line="218" w:lineRule="auto"/>
        <w:rPr>
          <w:rFonts w:ascii="SimSun" w:hAnsi="SimSun" w:eastAsia="SimSun" w:cs="SimSun"/>
          <w:sz w:val="21"/>
          <w:szCs w:val="21"/>
        </w:rPr>
      </w:pPr>
      <w:r>
        <w:rPr>
          <w:rFonts w:ascii="SimSun" w:hAnsi="SimSun" w:eastAsia="SimSun" w:cs="SimSun"/>
          <w:sz w:val="21"/>
          <w:szCs w:val="21"/>
          <w:spacing w:val="-6"/>
        </w:rPr>
        <w:t>本质上也是通信方式，只不过通信的双方不一定都是个人用户而已。</w:t>
      </w:r>
    </w:p>
    <w:p>
      <w:pPr>
        <w:ind w:firstLine="409"/>
        <w:spacing w:before="131" w:line="334" w:lineRule="auto"/>
        <w:rPr>
          <w:rFonts w:ascii="SimSun" w:hAnsi="SimSun" w:eastAsia="SimSun" w:cs="SimSun"/>
          <w:sz w:val="21"/>
          <w:szCs w:val="21"/>
        </w:rPr>
      </w:pPr>
      <w:r>
        <w:rPr>
          <w:rFonts w:ascii="SimSun" w:hAnsi="SimSun" w:eastAsia="SimSun" w:cs="SimSun"/>
          <w:sz w:val="21"/>
          <w:szCs w:val="21"/>
        </w:rPr>
        <w:t>同时，由于传统的电信业务在我国最初并没有向私人企业开放，所以像腾讯</w:t>
      </w:r>
      <w:r>
        <w:rPr>
          <w:rFonts w:ascii="SimSun" w:hAnsi="SimSun" w:eastAsia="SimSun" w:cs="SimSun"/>
          <w:sz w:val="21"/>
          <w:szCs w:val="21"/>
          <w:spacing w:val="8"/>
        </w:rPr>
        <w:t xml:space="preserve"> </w:t>
      </w:r>
      <w:r>
        <w:rPr>
          <w:rFonts w:ascii="SimSun" w:hAnsi="SimSun" w:eastAsia="SimSun" w:cs="SimSun"/>
          <w:sz w:val="21"/>
          <w:szCs w:val="21"/>
          <w:spacing w:val="-1"/>
        </w:rPr>
        <w:t>这样的公司想要进入这个行业的门槛是非常高的，以至于微信等产品“颠覆”这 </w:t>
      </w:r>
      <w:r>
        <w:rPr>
          <w:rFonts w:ascii="SimSun" w:hAnsi="SimSun" w:eastAsia="SimSun" w:cs="SimSun"/>
          <w:sz w:val="21"/>
          <w:szCs w:val="21"/>
          <w:spacing w:val="-7"/>
        </w:rPr>
        <w:t>个行业的过程非常漫长。我们甚至可以认为从</w:t>
      </w:r>
      <w:r>
        <w:rPr>
          <w:rFonts w:ascii="Times New Roman" w:hAnsi="Times New Roman" w:eastAsia="Times New Roman" w:cs="Times New Roman"/>
          <w:sz w:val="21"/>
          <w:szCs w:val="21"/>
          <w:spacing w:val="-7"/>
        </w:rPr>
        <w:t>QQ</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8"/>
        </w:rPr>
        <w:t>开始也许这个进程就一直在推进，</w:t>
      </w:r>
    </w:p>
    <w:p>
      <w:pPr>
        <w:spacing w:line="218" w:lineRule="auto"/>
        <w:rPr>
          <w:rFonts w:ascii="SimSun" w:hAnsi="SimSun" w:eastAsia="SimSun" w:cs="SimSun"/>
          <w:sz w:val="21"/>
          <w:szCs w:val="21"/>
        </w:rPr>
      </w:pPr>
      <w:r>
        <w:rPr>
          <w:rFonts w:ascii="SimSun" w:hAnsi="SimSun" w:eastAsia="SimSun" w:cs="SimSun"/>
          <w:sz w:val="21"/>
          <w:szCs w:val="21"/>
          <w:spacing w:val="-6"/>
        </w:rPr>
        <w:t>直到十几年后微信的快速发展才真正地实现了这种颠覆。</w:t>
      </w:r>
    </w:p>
    <w:p>
      <w:pPr>
        <w:ind w:right="41" w:firstLine="409"/>
        <w:spacing w:before="152" w:line="334" w:lineRule="auto"/>
        <w:rPr>
          <w:rFonts w:ascii="SimSun" w:hAnsi="SimSun" w:eastAsia="SimSun" w:cs="SimSun"/>
          <w:sz w:val="21"/>
          <w:szCs w:val="21"/>
        </w:rPr>
      </w:pPr>
      <w:r>
        <w:rPr>
          <w:rFonts w:ascii="SimSun" w:hAnsi="SimSun" w:eastAsia="SimSun" w:cs="SimSun"/>
          <w:sz w:val="21"/>
          <w:szCs w:val="21"/>
        </w:rPr>
        <w:t>城市出行行业则是一个具备较强的网络效应并且门槛</w:t>
      </w:r>
      <w:r>
        <w:rPr>
          <w:rFonts w:ascii="SimSun" w:hAnsi="SimSun" w:eastAsia="SimSun" w:cs="SimSun"/>
          <w:sz w:val="21"/>
          <w:szCs w:val="21"/>
          <w:spacing w:val="-1"/>
        </w:rPr>
        <w:t>较低的行业。从整体上</w:t>
      </w:r>
      <w:r>
        <w:rPr>
          <w:rFonts w:ascii="SimSun" w:hAnsi="SimSun" w:eastAsia="SimSun" w:cs="SimSun"/>
          <w:sz w:val="21"/>
          <w:szCs w:val="21"/>
        </w:rPr>
        <w:t xml:space="preserve"> </w:t>
      </w:r>
      <w:r>
        <w:rPr>
          <w:rFonts w:ascii="SimSun" w:hAnsi="SimSun" w:eastAsia="SimSun" w:cs="SimSun"/>
          <w:sz w:val="21"/>
          <w:szCs w:val="21"/>
          <w:spacing w:val="-11"/>
        </w:rPr>
        <w:t>看，城市出行是一个典型的双边市场，</w:t>
      </w:r>
      <w:r>
        <w:rPr>
          <w:rFonts w:ascii="SimSun" w:hAnsi="SimSun" w:eastAsia="SimSun" w:cs="SimSun"/>
          <w:sz w:val="21"/>
          <w:szCs w:val="21"/>
          <w:spacing w:val="55"/>
        </w:rPr>
        <w:t xml:space="preserve"> </w:t>
      </w:r>
      <w:r>
        <w:rPr>
          <w:rFonts w:ascii="SimSun" w:hAnsi="SimSun" w:eastAsia="SimSun" w:cs="SimSun"/>
          <w:sz w:val="21"/>
          <w:szCs w:val="21"/>
          <w:spacing w:val="-11"/>
        </w:rPr>
        <w:t>一边是需要出行的乘</w:t>
      </w:r>
      <w:r>
        <w:rPr>
          <w:rFonts w:ascii="SimSun" w:hAnsi="SimSun" w:eastAsia="SimSun" w:cs="SimSun"/>
          <w:sz w:val="21"/>
          <w:szCs w:val="21"/>
          <w:spacing w:val="-12"/>
        </w:rPr>
        <w:t>客，另外一边是运力，</w:t>
      </w:r>
      <w:r>
        <w:rPr>
          <w:rFonts w:ascii="SimSun" w:hAnsi="SimSun" w:eastAsia="SimSun" w:cs="SimSun"/>
          <w:sz w:val="21"/>
          <w:szCs w:val="21"/>
        </w:rPr>
        <w:t xml:space="preserve"> </w:t>
      </w:r>
      <w:r>
        <w:rPr>
          <w:rFonts w:ascii="SimSun" w:hAnsi="SimSun" w:eastAsia="SimSun" w:cs="SimSun"/>
          <w:sz w:val="21"/>
          <w:szCs w:val="21"/>
          <w:spacing w:val="1"/>
        </w:rPr>
        <w:t>整体上网络效应较强。另外，从专业层面来看，熟</w:t>
      </w:r>
      <w:r>
        <w:rPr>
          <w:rFonts w:ascii="SimSun" w:hAnsi="SimSun" w:eastAsia="SimSun" w:cs="SimSun"/>
          <w:sz w:val="21"/>
          <w:szCs w:val="21"/>
        </w:rPr>
        <w:t>练地驾驶汽车并不难；从运营 </w:t>
      </w:r>
      <w:r>
        <w:rPr>
          <w:rFonts w:ascii="SimSun" w:hAnsi="SimSun" w:eastAsia="SimSun" w:cs="SimSun"/>
          <w:sz w:val="21"/>
          <w:szCs w:val="21"/>
        </w:rPr>
        <w:t>层面来看，运营方要做的主要是资源的调配、管控等流程</w:t>
      </w:r>
      <w:r>
        <w:rPr>
          <w:rFonts w:ascii="SimSun" w:hAnsi="SimSun" w:eastAsia="SimSun" w:cs="SimSun"/>
          <w:sz w:val="21"/>
          <w:szCs w:val="21"/>
          <w:spacing w:val="-1"/>
        </w:rPr>
        <w:t>性和事务性工作，专业</w:t>
      </w:r>
      <w:r>
        <w:rPr>
          <w:rFonts w:ascii="SimSun" w:hAnsi="SimSun" w:eastAsia="SimSun" w:cs="SimSun"/>
          <w:sz w:val="21"/>
          <w:szCs w:val="21"/>
        </w:rPr>
        <w:t xml:space="preserve"> </w:t>
      </w:r>
      <w:r>
        <w:rPr>
          <w:rFonts w:ascii="SimSun" w:hAnsi="SimSun" w:eastAsia="SimSun" w:cs="SimSun"/>
          <w:sz w:val="21"/>
          <w:szCs w:val="21"/>
          <w:spacing w:val="-4"/>
        </w:rPr>
        <w:t>度也并不高；从协作关系层面看，这个行业相对也比较简单，</w:t>
      </w:r>
      <w:r>
        <w:rPr>
          <w:rFonts w:ascii="SimSun" w:hAnsi="SimSun" w:eastAsia="SimSun" w:cs="SimSun"/>
          <w:sz w:val="21"/>
          <w:szCs w:val="21"/>
          <w:spacing w:val="59"/>
        </w:rPr>
        <w:t xml:space="preserve"> </w:t>
      </w:r>
      <w:r>
        <w:rPr>
          <w:rFonts w:ascii="SimSun" w:hAnsi="SimSun" w:eastAsia="SimSun" w:cs="SimSun"/>
          <w:sz w:val="21"/>
          <w:szCs w:val="21"/>
          <w:spacing w:val="-4"/>
        </w:rPr>
        <w:t>一般</w:t>
      </w:r>
      <w:r>
        <w:rPr>
          <w:rFonts w:ascii="SimSun" w:hAnsi="SimSun" w:eastAsia="SimSun" w:cs="SimSun"/>
          <w:sz w:val="21"/>
          <w:szCs w:val="21"/>
          <w:spacing w:val="-5"/>
        </w:rPr>
        <w:t>的出租车服务</w:t>
      </w:r>
      <w:r>
        <w:rPr>
          <w:rFonts w:ascii="SimSun" w:hAnsi="SimSun" w:eastAsia="SimSun" w:cs="SimSun"/>
          <w:sz w:val="21"/>
          <w:szCs w:val="21"/>
        </w:rPr>
        <w:t xml:space="preserve"> </w:t>
      </w:r>
      <w:r>
        <w:rPr>
          <w:rFonts w:ascii="SimSun" w:hAnsi="SimSun" w:eastAsia="SimSun" w:cs="SimSun"/>
          <w:sz w:val="21"/>
          <w:szCs w:val="21"/>
          <w:spacing w:val="-1"/>
        </w:rPr>
        <w:t>只涉及出租车公司、司机和乘客三者。基于此，各大打车平台在国内只用了短短</w:t>
      </w:r>
    </w:p>
    <w:p>
      <w:pPr>
        <w:spacing w:line="218" w:lineRule="auto"/>
        <w:rPr>
          <w:rFonts w:ascii="SimSun" w:hAnsi="SimSun" w:eastAsia="SimSun" w:cs="SimSun"/>
          <w:sz w:val="21"/>
          <w:szCs w:val="21"/>
        </w:rPr>
      </w:pPr>
      <w:r>
        <w:rPr>
          <w:rFonts w:ascii="SimSun" w:hAnsi="SimSun" w:eastAsia="SimSun" w:cs="SimSun"/>
          <w:sz w:val="21"/>
          <w:szCs w:val="21"/>
          <w:spacing w:val="-3"/>
        </w:rPr>
        <w:t>几年的时间便以“互联网+”的方式主导行业发生了巨</w:t>
      </w:r>
      <w:r>
        <w:rPr>
          <w:rFonts w:ascii="SimSun" w:hAnsi="SimSun" w:eastAsia="SimSun" w:cs="SimSun"/>
          <w:sz w:val="21"/>
          <w:szCs w:val="21"/>
          <w:spacing w:val="-4"/>
        </w:rPr>
        <w:t>大变革。</w:t>
      </w:r>
    </w:p>
    <w:p>
      <w:pPr>
        <w:ind w:right="57" w:firstLine="409"/>
        <w:spacing w:before="193" w:line="334" w:lineRule="auto"/>
        <w:jc w:val="both"/>
        <w:rPr>
          <w:rFonts w:ascii="SimSun" w:hAnsi="SimSun" w:eastAsia="SimSun" w:cs="SimSun"/>
          <w:sz w:val="21"/>
          <w:szCs w:val="21"/>
        </w:rPr>
      </w:pPr>
      <w:r>
        <w:rPr>
          <w:rFonts w:ascii="SimSun" w:hAnsi="SimSun" w:eastAsia="SimSun" w:cs="SimSun"/>
          <w:sz w:val="21"/>
          <w:szCs w:val="21"/>
        </w:rPr>
        <w:t>我们再来看医疗行业，它的核心业务既没有梅特卡</w:t>
      </w:r>
      <w:r>
        <w:rPr>
          <w:rFonts w:ascii="SimSun" w:hAnsi="SimSun" w:eastAsia="SimSun" w:cs="SimSun"/>
          <w:sz w:val="21"/>
          <w:szCs w:val="21"/>
          <w:spacing w:val="-1"/>
        </w:rPr>
        <w:t>夫效应，也几乎没有双边</w:t>
      </w:r>
      <w:r>
        <w:rPr>
          <w:rFonts w:ascii="SimSun" w:hAnsi="SimSun" w:eastAsia="SimSun" w:cs="SimSun"/>
          <w:sz w:val="21"/>
          <w:szCs w:val="21"/>
        </w:rPr>
        <w:t xml:space="preserve"> </w:t>
      </w:r>
      <w:r>
        <w:rPr>
          <w:rFonts w:ascii="SimSun" w:hAnsi="SimSun" w:eastAsia="SimSun" w:cs="SimSun"/>
          <w:sz w:val="21"/>
          <w:szCs w:val="21"/>
        </w:rPr>
        <w:t>市场效应。这里要解释一下，从表面上看，医疗行业中的角色明显地分为医生和</w:t>
      </w:r>
      <w:r>
        <w:rPr>
          <w:rFonts w:ascii="SimSun" w:hAnsi="SimSun" w:eastAsia="SimSun" w:cs="SimSun"/>
          <w:sz w:val="21"/>
          <w:szCs w:val="21"/>
          <w:spacing w:val="6"/>
        </w:rPr>
        <w:t xml:space="preserve"> </w:t>
      </w:r>
      <w:r>
        <w:rPr>
          <w:rFonts w:ascii="SimSun" w:hAnsi="SimSun" w:eastAsia="SimSun" w:cs="SimSun"/>
          <w:sz w:val="21"/>
          <w:szCs w:val="21"/>
          <w:spacing w:val="-1"/>
        </w:rPr>
        <w:t>患者两类，似乎也是一种“双边市场”。但是对于患者来说，医疗是一种极低频</w:t>
      </w:r>
      <w:r>
        <w:rPr>
          <w:rFonts w:ascii="SimSun" w:hAnsi="SimSun" w:eastAsia="SimSun" w:cs="SimSun"/>
          <w:sz w:val="21"/>
          <w:szCs w:val="21"/>
          <w:spacing w:val="15"/>
        </w:rPr>
        <w:t xml:space="preserve"> </w:t>
      </w:r>
      <w:r>
        <w:rPr>
          <w:rFonts w:ascii="SimSun" w:hAnsi="SimSun" w:eastAsia="SimSun" w:cs="SimSun"/>
          <w:sz w:val="21"/>
          <w:szCs w:val="21"/>
        </w:rPr>
        <w:t>的行为，同时并不是一个医院的医生越多就越好，而是找到一个合适的医生</w:t>
      </w:r>
      <w:r>
        <w:rPr>
          <w:rFonts w:ascii="SimSun" w:hAnsi="SimSun" w:eastAsia="SimSun" w:cs="SimSun"/>
          <w:sz w:val="21"/>
          <w:szCs w:val="21"/>
          <w:spacing w:val="-1"/>
        </w:rPr>
        <w:t>，让</w:t>
      </w:r>
      <w:r>
        <w:rPr>
          <w:rFonts w:ascii="SimSun" w:hAnsi="SimSun" w:eastAsia="SimSun" w:cs="SimSun"/>
          <w:sz w:val="21"/>
          <w:szCs w:val="21"/>
        </w:rPr>
        <w:t xml:space="preserve"> </w:t>
      </w:r>
      <w:r>
        <w:rPr>
          <w:rFonts w:ascii="SimSun" w:hAnsi="SimSun" w:eastAsia="SimSun" w:cs="SimSun"/>
          <w:sz w:val="21"/>
          <w:szCs w:val="21"/>
        </w:rPr>
        <w:t>他持续地看病效果才会更好。回忆一下，如果你某一次去</w:t>
      </w:r>
      <w:r>
        <w:rPr>
          <w:rFonts w:ascii="SimSun" w:hAnsi="SimSun" w:eastAsia="SimSun" w:cs="SimSun"/>
          <w:sz w:val="21"/>
          <w:szCs w:val="21"/>
          <w:spacing w:val="-1"/>
        </w:rPr>
        <w:t>医院看病，几天后医生</w:t>
      </w:r>
      <w:r>
        <w:rPr>
          <w:rFonts w:ascii="SimSun" w:hAnsi="SimSun" w:eastAsia="SimSun" w:cs="SimSun"/>
          <w:sz w:val="21"/>
          <w:szCs w:val="21"/>
        </w:rPr>
        <w:t xml:space="preserve"> </w:t>
      </w:r>
      <w:r>
        <w:rPr>
          <w:rFonts w:ascii="SimSun" w:hAnsi="SimSun" w:eastAsia="SimSun" w:cs="SimSun"/>
          <w:sz w:val="21"/>
          <w:szCs w:val="21"/>
        </w:rPr>
        <w:t>开的药吃完了，但是病还没有完全好转，这时你试图再</w:t>
      </w:r>
      <w:r>
        <w:rPr>
          <w:rFonts w:ascii="SimSun" w:hAnsi="SimSun" w:eastAsia="SimSun" w:cs="SimSun"/>
          <w:sz w:val="21"/>
          <w:szCs w:val="21"/>
          <w:spacing w:val="-1"/>
        </w:rPr>
        <w:t>去医院，是不是第一选择</w:t>
      </w:r>
    </w:p>
    <w:p>
      <w:pPr>
        <w:spacing w:line="219" w:lineRule="auto"/>
        <w:rPr>
          <w:rFonts w:ascii="SimSun" w:hAnsi="SimSun" w:eastAsia="SimSun" w:cs="SimSun"/>
          <w:sz w:val="21"/>
          <w:szCs w:val="21"/>
        </w:rPr>
      </w:pPr>
      <w:r>
        <w:rPr>
          <w:rFonts w:ascii="SimSun" w:hAnsi="SimSun" w:eastAsia="SimSun" w:cs="SimSun"/>
          <w:sz w:val="21"/>
          <w:szCs w:val="21"/>
          <w:spacing w:val="-2"/>
        </w:rPr>
        <w:t>还是找之前的医生呢?因此，医疗行业其实并不具备明显的网络效应。</w:t>
      </w:r>
    </w:p>
    <w:p>
      <w:pPr>
        <w:ind w:right="65" w:firstLine="409"/>
        <w:spacing w:before="150" w:line="334" w:lineRule="auto"/>
        <w:jc w:val="both"/>
        <w:rPr>
          <w:rFonts w:ascii="SimSun" w:hAnsi="SimSun" w:eastAsia="SimSun" w:cs="SimSun"/>
          <w:sz w:val="21"/>
          <w:szCs w:val="21"/>
        </w:rPr>
      </w:pPr>
      <w:r>
        <w:rPr>
          <w:rFonts w:ascii="SimSun" w:hAnsi="SimSun" w:eastAsia="SimSun" w:cs="SimSun"/>
          <w:sz w:val="21"/>
          <w:szCs w:val="21"/>
          <w:spacing w:val="7"/>
        </w:rPr>
        <w:t>同时，医疗行业的门槛极高。首先是专业方面，对于医生的</w:t>
      </w:r>
      <w:r>
        <w:rPr>
          <w:rFonts w:ascii="SimSun" w:hAnsi="SimSun" w:eastAsia="SimSun" w:cs="SimSun"/>
          <w:sz w:val="21"/>
          <w:szCs w:val="21"/>
          <w:spacing w:val="6"/>
        </w:rPr>
        <w:t>专业性要求非</w:t>
      </w:r>
      <w:r>
        <w:rPr>
          <w:rFonts w:ascii="SimSun" w:hAnsi="SimSun" w:eastAsia="SimSun" w:cs="SimSun"/>
          <w:sz w:val="21"/>
          <w:szCs w:val="21"/>
        </w:rPr>
        <w:t xml:space="preserve"> </w:t>
      </w:r>
      <w:r>
        <w:rPr>
          <w:rFonts w:ascii="SimSun" w:hAnsi="SimSun" w:eastAsia="SimSun" w:cs="SimSun"/>
          <w:sz w:val="21"/>
          <w:szCs w:val="21"/>
        </w:rPr>
        <w:t>常高；其次看运营层面，由于专业层面足够复</w:t>
      </w:r>
      <w:r>
        <w:rPr>
          <w:rFonts w:ascii="SimSun" w:hAnsi="SimSun" w:eastAsia="SimSun" w:cs="SimSun"/>
          <w:sz w:val="21"/>
          <w:szCs w:val="21"/>
          <w:spacing w:val="-1"/>
        </w:rPr>
        <w:t>杂，所以一所医院的运营并不是有</w:t>
      </w:r>
      <w:r>
        <w:rPr>
          <w:rFonts w:ascii="SimSun" w:hAnsi="SimSun" w:eastAsia="SimSun" w:cs="SimSun"/>
          <w:sz w:val="21"/>
          <w:szCs w:val="21"/>
        </w:rPr>
        <w:t xml:space="preserve"> </w:t>
      </w:r>
      <w:r>
        <w:rPr>
          <w:rFonts w:ascii="SimSun" w:hAnsi="SimSun" w:eastAsia="SimSun" w:cs="SimSun"/>
          <w:sz w:val="21"/>
          <w:szCs w:val="21"/>
        </w:rPr>
        <w:t>个场所，调配一些资源就可以了，而是需要深入地与其专</w:t>
      </w:r>
      <w:r>
        <w:rPr>
          <w:rFonts w:ascii="SimSun" w:hAnsi="SimSun" w:eastAsia="SimSun" w:cs="SimSun"/>
          <w:sz w:val="21"/>
          <w:szCs w:val="21"/>
          <w:spacing w:val="-1"/>
        </w:rPr>
        <w:t>业领域相结合；最后再</w:t>
      </w:r>
    </w:p>
    <w:p>
      <w:pPr>
        <w:spacing w:before="1" w:line="218" w:lineRule="auto"/>
        <w:rPr>
          <w:rFonts w:ascii="SimSun" w:hAnsi="SimSun" w:eastAsia="SimSun" w:cs="SimSun"/>
          <w:sz w:val="21"/>
          <w:szCs w:val="21"/>
        </w:rPr>
      </w:pPr>
      <w:r>
        <w:rPr>
          <w:rFonts w:ascii="SimSun" w:hAnsi="SimSun" w:eastAsia="SimSun" w:cs="SimSun"/>
          <w:sz w:val="21"/>
          <w:szCs w:val="21"/>
        </w:rPr>
        <w:t>看协作关系，医疗行业的协作关系非常复杂，仅从角色上看</w:t>
      </w:r>
      <w:r>
        <w:rPr>
          <w:rFonts w:ascii="SimSun" w:hAnsi="SimSun" w:eastAsia="SimSun" w:cs="SimSun"/>
          <w:sz w:val="21"/>
          <w:szCs w:val="21"/>
          <w:spacing w:val="-1"/>
        </w:rPr>
        <w:t>可能包括但不限于医</w:t>
      </w:r>
    </w:p>
    <w:p>
      <w:pPr>
        <w:spacing w:line="218" w:lineRule="auto"/>
        <w:sectPr>
          <w:footerReference w:type="default" r:id="rId206"/>
          <w:pgSz w:w="8640" w:h="12560"/>
          <w:pgMar w:top="400" w:right="724" w:bottom="357" w:left="499" w:header="0" w:footer="248" w:gutter="0"/>
        </w:sectPr>
        <w:rPr>
          <w:rFonts w:ascii="SimSun" w:hAnsi="SimSun" w:eastAsia="SimSun" w:cs="SimSun"/>
          <w:sz w:val="21"/>
          <w:szCs w:val="21"/>
        </w:rPr>
      </w:pPr>
    </w:p>
    <w:p>
      <w:pPr>
        <w:ind w:left="152"/>
        <w:spacing w:before="223" w:line="221" w:lineRule="auto"/>
        <w:rPr>
          <w:rFonts w:ascii="SimHei" w:hAnsi="SimHei" w:eastAsia="SimHei" w:cs="SimHei"/>
          <w:sz w:val="21"/>
          <w:szCs w:val="21"/>
        </w:rPr>
      </w:pPr>
      <w:r>
        <w:drawing>
          <wp:anchor distT="0" distB="0" distL="0" distR="0" simplePos="0" relativeHeight="252883968" behindDoc="0" locked="0" layoutInCell="0" allowOverlap="1">
            <wp:simplePos x="0" y="0"/>
            <wp:positionH relativeFrom="page">
              <wp:posOffset>444507</wp:posOffset>
            </wp:positionH>
            <wp:positionV relativeFrom="page">
              <wp:posOffset>7258069</wp:posOffset>
            </wp:positionV>
            <wp:extent cx="920727" cy="6350"/>
            <wp:effectExtent l="0" t="0" r="0" b="0"/>
            <wp:wrapNone/>
            <wp:docPr id="210" name="IM 210"/>
            <wp:cNvGraphicFramePr/>
            <a:graphic>
              <a:graphicData uri="http://schemas.openxmlformats.org/drawingml/2006/picture">
                <pic:pic>
                  <pic:nvPicPr>
                    <pic:cNvPr id="210" name="IM 210"/>
                    <pic:cNvPicPr/>
                  </pic:nvPicPr>
                  <pic:blipFill>
                    <a:blip r:embed="rId208"/>
                    <a:stretch>
                      <a:fillRect/>
                    </a:stretch>
                  </pic:blipFill>
                  <pic:spPr>
                    <a:xfrm rot="0">
                      <a:off x="0" y="0"/>
                      <a:ext cx="920727" cy="6350"/>
                    </a:xfrm>
                    <a:prstGeom prst="rect">
                      <a:avLst/>
                    </a:prstGeom>
                  </pic:spPr>
                </pic:pic>
              </a:graphicData>
            </a:graphic>
          </wp:anchor>
        </w:drawing>
      </w:r>
      <w:r>
        <w:rPr>
          <w:rFonts w:ascii="SimHei" w:hAnsi="SimHei" w:eastAsia="SimHei" w:cs="SimHei"/>
          <w:sz w:val="21"/>
          <w:szCs w:val="21"/>
          <w:b/>
          <w:bCs/>
          <w:spacing w:val="-18"/>
          <w:w w:val="94"/>
        </w:rPr>
        <w:t>数字化思维：传统企业数字化转型指南</w:t>
      </w:r>
    </w:p>
    <w:p>
      <w:pPr>
        <w:pStyle w:val="BodyText"/>
        <w:spacing w:line="275" w:lineRule="auto"/>
        <w:rPr/>
      </w:pPr>
      <w:r/>
    </w:p>
    <w:p>
      <w:pPr>
        <w:pStyle w:val="BodyText"/>
        <w:spacing w:line="276" w:lineRule="auto"/>
        <w:rPr/>
      </w:pPr>
      <w:r/>
    </w:p>
    <w:p>
      <w:pPr>
        <w:spacing w:before="68" w:line="400" w:lineRule="exact"/>
        <w:rPr>
          <w:rFonts w:ascii="SimSun" w:hAnsi="SimSun" w:eastAsia="SimSun" w:cs="SimSun"/>
          <w:sz w:val="21"/>
          <w:szCs w:val="21"/>
        </w:rPr>
      </w:pPr>
      <w:r>
        <w:rPr>
          <w:rFonts w:ascii="SimSun" w:hAnsi="SimSun" w:eastAsia="SimSun" w:cs="SimSun"/>
          <w:sz w:val="21"/>
          <w:szCs w:val="21"/>
          <w:position w:val="14"/>
        </w:rPr>
        <w:t>院及其管理者、医生、患者、社保部门、卫生部门、银行、器械厂商、药品厂商</w:t>
      </w:r>
    </w:p>
    <w:p>
      <w:pPr>
        <w:spacing w:line="218" w:lineRule="auto"/>
        <w:rPr>
          <w:rFonts w:ascii="SimSun" w:hAnsi="SimSun" w:eastAsia="SimSun" w:cs="SimSun"/>
          <w:sz w:val="21"/>
          <w:szCs w:val="21"/>
        </w:rPr>
      </w:pPr>
      <w:r>
        <w:rPr>
          <w:rFonts w:ascii="SimSun" w:hAnsi="SimSun" w:eastAsia="SimSun" w:cs="SimSun"/>
          <w:sz w:val="21"/>
          <w:szCs w:val="21"/>
          <w:spacing w:val="-6"/>
        </w:rPr>
        <w:t>及流通环节的供应商等，它们之间的利益关系错综复杂。</w:t>
      </w:r>
    </w:p>
    <w:p>
      <w:pPr>
        <w:ind w:right="40" w:firstLine="419"/>
        <w:spacing w:before="122" w:line="333" w:lineRule="auto"/>
        <w:rPr>
          <w:rFonts w:ascii="SimSun" w:hAnsi="SimSun" w:eastAsia="SimSun" w:cs="SimSun"/>
          <w:sz w:val="21"/>
          <w:szCs w:val="21"/>
        </w:rPr>
      </w:pPr>
      <w:r>
        <w:rPr>
          <w:rFonts w:ascii="SimSun" w:hAnsi="SimSun" w:eastAsia="SimSun" w:cs="SimSun"/>
          <w:sz w:val="21"/>
          <w:szCs w:val="21"/>
          <w:spacing w:val="3"/>
        </w:rPr>
        <w:t>正因为如此，我们并未看到医疗行业被互联网所颠覆，这个行业(至少是在</w:t>
      </w:r>
      <w:r>
        <w:rPr>
          <w:rFonts w:ascii="SimSun" w:hAnsi="SimSun" w:eastAsia="SimSun" w:cs="SimSun"/>
          <w:sz w:val="21"/>
          <w:szCs w:val="21"/>
          <w:spacing w:val="6"/>
        </w:rPr>
        <w:t xml:space="preserve"> </w:t>
      </w:r>
      <w:r>
        <w:rPr>
          <w:rFonts w:ascii="SimSun" w:hAnsi="SimSun" w:eastAsia="SimSun" w:cs="SimSun"/>
          <w:sz w:val="21"/>
          <w:szCs w:val="21"/>
          <w:spacing w:val="-10"/>
        </w:rPr>
        <w:t>当下)更加适合“+互联网”的方式。我们当下看到的互联网医疗相关的产品或服务，</w:t>
      </w:r>
      <w:r>
        <w:rPr>
          <w:rFonts w:ascii="SimSun" w:hAnsi="SimSun" w:eastAsia="SimSun" w:cs="SimSun"/>
          <w:sz w:val="21"/>
          <w:szCs w:val="21"/>
          <w:spacing w:val="14"/>
        </w:rPr>
        <w:t xml:space="preserve"> </w:t>
      </w:r>
      <w:r>
        <w:rPr>
          <w:rFonts w:ascii="SimSun" w:hAnsi="SimSun" w:eastAsia="SimSun" w:cs="SimSun"/>
          <w:sz w:val="21"/>
          <w:szCs w:val="21"/>
        </w:rPr>
        <w:t>不论是网上挂号、在线问诊、医保支付，还是医学</w:t>
      </w:r>
      <w:r>
        <w:rPr>
          <w:rFonts w:ascii="SimSun" w:hAnsi="SimSun" w:eastAsia="SimSun" w:cs="SimSun"/>
          <w:sz w:val="21"/>
          <w:szCs w:val="21"/>
          <w:spacing w:val="-57"/>
        </w:rPr>
        <w:t xml:space="preserve"> </w:t>
      </w:r>
      <w:r>
        <w:rPr>
          <w:rFonts w:ascii="SimSun" w:hAnsi="SimSun" w:eastAsia="SimSun" w:cs="SimSun"/>
          <w:sz w:val="21"/>
          <w:szCs w:val="21"/>
        </w:rPr>
        <w:t>AI、</w:t>
      </w:r>
      <w:r>
        <w:rPr>
          <w:rFonts w:ascii="SimSun" w:hAnsi="SimSun" w:eastAsia="SimSun" w:cs="SimSun"/>
          <w:sz w:val="21"/>
          <w:szCs w:val="21"/>
          <w:spacing w:val="-49"/>
        </w:rPr>
        <w:t xml:space="preserve"> </w:t>
      </w:r>
      <w:r>
        <w:rPr>
          <w:rFonts w:ascii="SimSun" w:hAnsi="SimSun" w:eastAsia="SimSun" w:cs="SimSun"/>
          <w:sz w:val="21"/>
          <w:szCs w:val="21"/>
        </w:rPr>
        <w:t>医院的HIS④系统，其本</w:t>
      </w:r>
    </w:p>
    <w:p>
      <w:pPr>
        <w:spacing w:line="216" w:lineRule="auto"/>
        <w:rPr>
          <w:rFonts w:ascii="SimSun" w:hAnsi="SimSun" w:eastAsia="SimSun" w:cs="SimSun"/>
          <w:sz w:val="21"/>
          <w:szCs w:val="21"/>
        </w:rPr>
      </w:pPr>
      <w:r>
        <w:rPr>
          <w:rFonts w:ascii="SimSun" w:hAnsi="SimSun" w:eastAsia="SimSun" w:cs="SimSun"/>
          <w:sz w:val="21"/>
          <w:szCs w:val="21"/>
        </w:rPr>
        <w:t>质都是“+互联网”,即医疗是核心，数字化与互联网是辅助手段。</w:t>
      </w:r>
    </w:p>
    <w:p>
      <w:pPr>
        <w:ind w:firstLine="419"/>
        <w:spacing w:before="157" w:line="334" w:lineRule="auto"/>
        <w:rPr>
          <w:rFonts w:ascii="SimSun" w:hAnsi="SimSun" w:eastAsia="SimSun" w:cs="SimSun"/>
          <w:sz w:val="21"/>
          <w:szCs w:val="21"/>
        </w:rPr>
      </w:pPr>
      <w:r>
        <w:rPr>
          <w:rFonts w:ascii="SimSun" w:hAnsi="SimSun" w:eastAsia="SimSun" w:cs="SimSun"/>
          <w:sz w:val="21"/>
          <w:szCs w:val="21"/>
        </w:rPr>
        <w:t>最后我们再来看看旅游服务行业。不知你是否发现，预订机票和酒店与订火 </w:t>
      </w:r>
      <w:r>
        <w:rPr>
          <w:rFonts w:ascii="SimSun" w:hAnsi="SimSun" w:eastAsia="SimSun" w:cs="SimSun"/>
          <w:sz w:val="21"/>
          <w:szCs w:val="21"/>
        </w:rPr>
        <w:t>车票是两种完全不同的模式。携程、去哪儿、飞猪等互</w:t>
      </w:r>
      <w:r>
        <w:rPr>
          <w:rFonts w:ascii="SimSun" w:hAnsi="SimSun" w:eastAsia="SimSun" w:cs="SimSun"/>
          <w:sz w:val="21"/>
          <w:szCs w:val="21"/>
          <w:spacing w:val="-1"/>
        </w:rPr>
        <w:t>联网服务平台与其他线下</w:t>
      </w:r>
      <w:r>
        <w:rPr>
          <w:rFonts w:ascii="SimSun" w:hAnsi="SimSun" w:eastAsia="SimSun" w:cs="SimSun"/>
          <w:sz w:val="21"/>
          <w:szCs w:val="21"/>
        </w:rPr>
        <w:t xml:space="preserve">  </w:t>
      </w:r>
      <w:r>
        <w:rPr>
          <w:rFonts w:ascii="SimSun" w:hAnsi="SimSun" w:eastAsia="SimSun" w:cs="SimSun"/>
          <w:sz w:val="21"/>
          <w:szCs w:val="21"/>
        </w:rPr>
        <w:t>预订方式相比有很大的优势，包括效率和选择性方面等</w:t>
      </w:r>
      <w:r>
        <w:rPr>
          <w:rFonts w:ascii="SimSun" w:hAnsi="SimSun" w:eastAsia="SimSun" w:cs="SimSun"/>
          <w:sz w:val="21"/>
          <w:szCs w:val="21"/>
          <w:spacing w:val="-1"/>
        </w:rPr>
        <w:t>。但是我们再深入分析一</w:t>
      </w:r>
      <w:r>
        <w:rPr>
          <w:rFonts w:ascii="SimSun" w:hAnsi="SimSun" w:eastAsia="SimSun" w:cs="SimSun"/>
          <w:sz w:val="21"/>
          <w:szCs w:val="21"/>
        </w:rPr>
        <w:t xml:space="preserve">  </w:t>
      </w:r>
      <w:r>
        <w:rPr>
          <w:rFonts w:ascii="SimSun" w:hAnsi="SimSun" w:eastAsia="SimSun" w:cs="SimSun"/>
          <w:sz w:val="21"/>
          <w:szCs w:val="21"/>
        </w:rPr>
        <w:t>下会发现，这些互联网服务平台针对的基本</w:t>
      </w:r>
      <w:r>
        <w:rPr>
          <w:rFonts w:ascii="SimSun" w:hAnsi="SimSun" w:eastAsia="SimSun" w:cs="SimSun"/>
          <w:sz w:val="21"/>
          <w:szCs w:val="21"/>
          <w:spacing w:val="-1"/>
        </w:rPr>
        <w:t>是预订机票和酒店服务，如果要预定</w:t>
      </w:r>
      <w:r>
        <w:rPr>
          <w:rFonts w:ascii="SimSun" w:hAnsi="SimSun" w:eastAsia="SimSun" w:cs="SimSun"/>
          <w:sz w:val="21"/>
          <w:szCs w:val="21"/>
        </w:rPr>
        <w:t xml:space="preserve">  </w:t>
      </w:r>
      <w:r>
        <w:rPr>
          <w:rFonts w:ascii="SimSun" w:hAnsi="SimSun" w:eastAsia="SimSun" w:cs="SimSun"/>
          <w:sz w:val="21"/>
          <w:szCs w:val="21"/>
          <w:spacing w:val="-3"/>
        </w:rPr>
        <w:t>火车票的话，其实这些互联网服务平台并不比中</w:t>
      </w:r>
      <w:r>
        <w:rPr>
          <w:rFonts w:ascii="SimSun" w:hAnsi="SimSun" w:eastAsia="SimSun" w:cs="SimSun"/>
          <w:sz w:val="21"/>
          <w:szCs w:val="21"/>
          <w:spacing w:val="-4"/>
        </w:rPr>
        <w:t>国铁路官方12306的服务好多少，</w:t>
      </w:r>
      <w:r>
        <w:rPr>
          <w:rFonts w:ascii="SimSun" w:hAnsi="SimSun" w:eastAsia="SimSun" w:cs="SimSun"/>
          <w:sz w:val="21"/>
          <w:szCs w:val="21"/>
        </w:rPr>
        <w:t xml:space="preserve">  </w:t>
      </w:r>
      <w:r>
        <w:rPr>
          <w:rFonts w:ascii="SimSun" w:hAnsi="SimSun" w:eastAsia="SimSun" w:cs="SimSun"/>
          <w:sz w:val="21"/>
          <w:szCs w:val="21"/>
        </w:rPr>
        <w:t>很多时候可能还不如后者，比如在退票和改签等方面。这个现象的原因恰恰是因 </w:t>
      </w:r>
      <w:r>
        <w:rPr>
          <w:rFonts w:ascii="SimSun" w:hAnsi="SimSun" w:eastAsia="SimSun" w:cs="SimSun"/>
          <w:sz w:val="21"/>
          <w:szCs w:val="21"/>
          <w:spacing w:val="-6"/>
        </w:rPr>
        <w:t>为机票和酒店的预订是典型的“双边市场”,在供给侧分布着数量众多的航空公司、</w:t>
      </w:r>
      <w:r>
        <w:rPr>
          <w:rFonts w:ascii="SimSun" w:hAnsi="SimSun" w:eastAsia="SimSun" w:cs="SimSun"/>
          <w:sz w:val="21"/>
          <w:szCs w:val="21"/>
          <w:spacing w:val="1"/>
        </w:rPr>
        <w:t xml:space="preserve"> </w:t>
      </w:r>
      <w:r>
        <w:rPr>
          <w:rFonts w:ascii="SimSun" w:hAnsi="SimSun" w:eastAsia="SimSun" w:cs="SimSun"/>
          <w:sz w:val="21"/>
          <w:szCs w:val="21"/>
        </w:rPr>
        <w:t>航空班次和酒店房间，在需求侧则是各种各样海量的需要</w:t>
      </w:r>
      <w:r>
        <w:rPr>
          <w:rFonts w:ascii="SimSun" w:hAnsi="SimSun" w:eastAsia="SimSun" w:cs="SimSun"/>
          <w:sz w:val="21"/>
          <w:szCs w:val="21"/>
          <w:spacing w:val="-1"/>
        </w:rPr>
        <w:t>出行的人，因此互联网</w:t>
      </w:r>
      <w:r>
        <w:rPr>
          <w:rFonts w:ascii="SimSun" w:hAnsi="SimSun" w:eastAsia="SimSun" w:cs="SimSun"/>
          <w:sz w:val="21"/>
          <w:szCs w:val="21"/>
        </w:rPr>
        <w:t xml:space="preserve">  </w:t>
      </w:r>
      <w:r>
        <w:rPr>
          <w:rFonts w:ascii="SimSun" w:hAnsi="SimSun" w:eastAsia="SimSun" w:cs="SimSun"/>
          <w:sz w:val="21"/>
          <w:szCs w:val="21"/>
          <w:spacing w:val="-9"/>
        </w:rPr>
        <w:t>可以将双边市场效应放大，创造更大的价值。而火车</w:t>
      </w:r>
      <w:r>
        <w:rPr>
          <w:rFonts w:ascii="SimSun" w:hAnsi="SimSun" w:eastAsia="SimSun" w:cs="SimSun"/>
          <w:sz w:val="21"/>
          <w:szCs w:val="21"/>
          <w:spacing w:val="-10"/>
        </w:rPr>
        <w:t>票的预订完全不具有网络效应，</w:t>
      </w:r>
      <w:r>
        <w:rPr>
          <w:rFonts w:ascii="SimSun" w:hAnsi="SimSun" w:eastAsia="SimSun" w:cs="SimSun"/>
          <w:sz w:val="21"/>
          <w:szCs w:val="21"/>
        </w:rPr>
        <w:t xml:space="preserve"> </w:t>
      </w:r>
      <w:r>
        <w:rPr>
          <w:rFonts w:ascii="SimSun" w:hAnsi="SimSun" w:eastAsia="SimSun" w:cs="SimSun"/>
          <w:sz w:val="21"/>
          <w:szCs w:val="21"/>
        </w:rPr>
        <w:t>在国内，任何互联网平台上火车票的供给方只有一个，那就</w:t>
      </w:r>
      <w:r>
        <w:rPr>
          <w:rFonts w:ascii="SimSun" w:hAnsi="SimSun" w:eastAsia="SimSun" w:cs="SimSun"/>
          <w:sz w:val="21"/>
          <w:szCs w:val="21"/>
          <w:spacing w:val="-1"/>
        </w:rPr>
        <w:t>是中国国家铁路集团</w:t>
      </w:r>
      <w:r>
        <w:rPr>
          <w:rFonts w:ascii="SimSun" w:hAnsi="SimSun" w:eastAsia="SimSun" w:cs="SimSun"/>
          <w:sz w:val="21"/>
          <w:szCs w:val="21"/>
        </w:rPr>
        <w:t xml:space="preserve">  </w:t>
      </w:r>
      <w:r>
        <w:rPr>
          <w:rFonts w:ascii="SimSun" w:hAnsi="SimSun" w:eastAsia="SimSun" w:cs="SimSun"/>
          <w:sz w:val="21"/>
          <w:szCs w:val="21"/>
          <w:spacing w:val="5"/>
        </w:rPr>
        <w:t>有限公司。最终的结果就是旅游服务行业(单说订票和订酒店)被拆分成了两个</w:t>
      </w:r>
      <w:r>
        <w:rPr>
          <w:rFonts w:ascii="SimSun" w:hAnsi="SimSun" w:eastAsia="SimSun" w:cs="SimSun"/>
          <w:sz w:val="21"/>
          <w:szCs w:val="21"/>
          <w:spacing w:val="6"/>
        </w:rPr>
        <w:t xml:space="preserve">  </w:t>
      </w:r>
      <w:r>
        <w:rPr>
          <w:rFonts w:ascii="SimSun" w:hAnsi="SimSun" w:eastAsia="SimSun" w:cs="SimSun"/>
          <w:sz w:val="21"/>
          <w:szCs w:val="21"/>
          <w:spacing w:val="3"/>
        </w:rPr>
        <w:t>部分，机票和酒店部分适合“互联网+”,而火车票部分则适合“+</w:t>
      </w:r>
      <w:r>
        <w:rPr>
          <w:rFonts w:ascii="SimSun" w:hAnsi="SimSun" w:eastAsia="SimSun" w:cs="SimSun"/>
          <w:sz w:val="21"/>
          <w:szCs w:val="21"/>
          <w:spacing w:val="2"/>
        </w:rPr>
        <w:t>互联网”。互</w:t>
      </w:r>
    </w:p>
    <w:p>
      <w:pPr>
        <w:spacing w:before="1" w:line="218" w:lineRule="auto"/>
        <w:rPr>
          <w:rFonts w:ascii="SimSun" w:hAnsi="SimSun" w:eastAsia="SimSun" w:cs="SimSun"/>
          <w:sz w:val="21"/>
          <w:szCs w:val="21"/>
        </w:rPr>
      </w:pPr>
      <w:r>
        <w:rPr>
          <w:rFonts w:ascii="SimSun" w:hAnsi="SimSun" w:eastAsia="SimSun" w:cs="SimSun"/>
          <w:sz w:val="21"/>
          <w:szCs w:val="21"/>
          <w:spacing w:val="-7"/>
        </w:rPr>
        <w:t>联网公司“颠覆”了前者但无法“颠覆”后者。</w:t>
      </w:r>
    </w:p>
    <w:p>
      <w:pPr>
        <w:ind w:right="56" w:firstLine="419"/>
        <w:spacing w:before="229" w:line="334" w:lineRule="auto"/>
        <w:rPr>
          <w:rFonts w:ascii="SimSun" w:hAnsi="SimSun" w:eastAsia="SimSun" w:cs="SimSun"/>
          <w:sz w:val="21"/>
          <w:szCs w:val="21"/>
        </w:rPr>
      </w:pPr>
      <w:r>
        <w:rPr>
          <w:rFonts w:ascii="SimSun" w:hAnsi="SimSun" w:eastAsia="SimSun" w:cs="SimSun"/>
          <w:sz w:val="21"/>
          <w:szCs w:val="21"/>
          <w:spacing w:val="1"/>
        </w:rPr>
        <w:t>如果你是一名传统企业数字化转型的决策者，大方向上，你需要先判断公司</w:t>
      </w:r>
      <w:r>
        <w:rPr>
          <w:rFonts w:ascii="SimSun" w:hAnsi="SimSun" w:eastAsia="SimSun" w:cs="SimSun"/>
          <w:sz w:val="21"/>
          <w:szCs w:val="21"/>
          <w:spacing w:val="5"/>
        </w:rPr>
        <w:t xml:space="preserve"> </w:t>
      </w:r>
      <w:r>
        <w:rPr>
          <w:rFonts w:ascii="SimSun" w:hAnsi="SimSun" w:eastAsia="SimSun" w:cs="SimSun"/>
          <w:sz w:val="21"/>
          <w:szCs w:val="21"/>
        </w:rPr>
        <w:t>业务是否具备较强的网络效应，同时判断业务的门槛是否较</w:t>
      </w:r>
      <w:r>
        <w:rPr>
          <w:rFonts w:ascii="SimSun" w:hAnsi="SimSun" w:eastAsia="SimSun" w:cs="SimSun"/>
          <w:sz w:val="21"/>
          <w:szCs w:val="21"/>
          <w:spacing w:val="-1"/>
        </w:rPr>
        <w:t>高。如果网络效应很</w:t>
      </w:r>
      <w:r>
        <w:rPr>
          <w:rFonts w:ascii="SimSun" w:hAnsi="SimSun" w:eastAsia="SimSun" w:cs="SimSun"/>
          <w:sz w:val="21"/>
          <w:szCs w:val="21"/>
        </w:rPr>
        <w:t xml:space="preserve"> </w:t>
      </w:r>
      <w:r>
        <w:rPr>
          <w:rFonts w:ascii="SimSun" w:hAnsi="SimSun" w:eastAsia="SimSun" w:cs="SimSun"/>
          <w:sz w:val="21"/>
          <w:szCs w:val="21"/>
        </w:rPr>
        <w:t>弱或者业务门槛很高，或者两者兼具，那么可以考</w:t>
      </w:r>
      <w:r>
        <w:rPr>
          <w:rFonts w:ascii="SimSun" w:hAnsi="SimSun" w:eastAsia="SimSun" w:cs="SimSun"/>
          <w:sz w:val="21"/>
          <w:szCs w:val="21"/>
          <w:spacing w:val="-1"/>
        </w:rPr>
        <w:t>虑将数字化和互联网能力作为</w:t>
      </w:r>
      <w:r>
        <w:rPr>
          <w:rFonts w:ascii="SimSun" w:hAnsi="SimSun" w:eastAsia="SimSun" w:cs="SimSun"/>
          <w:sz w:val="21"/>
          <w:szCs w:val="21"/>
        </w:rPr>
        <w:t xml:space="preserve"> </w:t>
      </w:r>
      <w:r>
        <w:rPr>
          <w:rFonts w:ascii="SimSun" w:hAnsi="SimSun" w:eastAsia="SimSun" w:cs="SimSun"/>
          <w:sz w:val="21"/>
          <w:szCs w:val="21"/>
          <w:spacing w:val="-7"/>
        </w:rPr>
        <w:t>辅助用途；同时也说明可能你所在的行业至少在短期内不容易被互联网“颠覆”。</w:t>
      </w:r>
      <w:r>
        <w:rPr>
          <w:rFonts w:ascii="SimSun" w:hAnsi="SimSun" w:eastAsia="SimSun" w:cs="SimSun"/>
          <w:sz w:val="21"/>
          <w:szCs w:val="21"/>
          <w:spacing w:val="16"/>
        </w:rPr>
        <w:t xml:space="preserve"> </w:t>
      </w:r>
      <w:r>
        <w:rPr>
          <w:rFonts w:ascii="SimSun" w:hAnsi="SimSun" w:eastAsia="SimSun" w:cs="SimSun"/>
          <w:sz w:val="21"/>
          <w:szCs w:val="21"/>
          <w:spacing w:val="-6"/>
        </w:rPr>
        <w:t>如果网络效应较强，或者行业门槛很低并且利润率不差，那么就要考虑是否有必要</w:t>
      </w:r>
    </w:p>
    <w:p>
      <w:pPr>
        <w:spacing w:before="1" w:line="216" w:lineRule="auto"/>
        <w:jc w:val="right"/>
        <w:rPr>
          <w:rFonts w:ascii="SimSun" w:hAnsi="SimSun" w:eastAsia="SimSun" w:cs="SimSun"/>
          <w:sz w:val="21"/>
          <w:szCs w:val="21"/>
        </w:rPr>
      </w:pPr>
      <w:r>
        <w:rPr>
          <w:rFonts w:ascii="SimSun" w:hAnsi="SimSun" w:eastAsia="SimSun" w:cs="SimSun"/>
          <w:sz w:val="21"/>
          <w:szCs w:val="21"/>
          <w:spacing w:val="-9"/>
        </w:rPr>
        <w:t>以“互联网+”的方式进行“自我革命”,并要时刻警惕以免被互联网公司“颠覆”。</w:t>
      </w:r>
    </w:p>
    <w:p>
      <w:pPr>
        <w:pStyle w:val="BodyText"/>
        <w:spacing w:line="452" w:lineRule="auto"/>
        <w:rPr/>
      </w:pPr>
      <w:r/>
    </w:p>
    <w:p>
      <w:pPr>
        <w:spacing w:before="68" w:line="212" w:lineRule="auto"/>
        <w:rPr>
          <w:rFonts w:ascii="SimSun" w:hAnsi="SimSun" w:eastAsia="SimSun" w:cs="SimSun"/>
          <w:sz w:val="21"/>
          <w:szCs w:val="21"/>
        </w:rPr>
      </w:pPr>
      <w:r>
        <w:rPr>
          <w:rFonts w:ascii="SimSun" w:hAnsi="SimSun" w:eastAsia="SimSun" w:cs="SimSun"/>
          <w:sz w:val="21"/>
          <w:szCs w:val="21"/>
          <w:spacing w:val="-16"/>
          <w:w w:val="96"/>
        </w:rPr>
        <w:t>④</w:t>
      </w:r>
      <w:r>
        <w:rPr>
          <w:rFonts w:ascii="SimSun" w:hAnsi="SimSun" w:eastAsia="SimSun" w:cs="SimSun"/>
          <w:sz w:val="21"/>
          <w:szCs w:val="21"/>
          <w:spacing w:val="21"/>
        </w:rPr>
        <w:t xml:space="preserve"> </w:t>
      </w:r>
      <w:r>
        <w:rPr>
          <w:rFonts w:ascii="Times New Roman" w:hAnsi="Times New Roman" w:eastAsia="Times New Roman" w:cs="Times New Roman"/>
          <w:sz w:val="21"/>
          <w:szCs w:val="21"/>
          <w:spacing w:val="-16"/>
          <w:w w:val="96"/>
        </w:rPr>
        <w:t>HIS</w:t>
      </w:r>
      <w:r>
        <w:rPr>
          <w:rFonts w:ascii="SimSun" w:hAnsi="SimSun" w:eastAsia="SimSun" w:cs="SimSun"/>
          <w:sz w:val="21"/>
          <w:szCs w:val="21"/>
          <w:spacing w:val="-16"/>
          <w:w w:val="96"/>
        </w:rPr>
        <w:t>系统是</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16"/>
          <w:w w:val="96"/>
        </w:rPr>
        <w:t>Hospital Informati</w:t>
      </w:r>
      <w:r>
        <w:rPr>
          <w:rFonts w:ascii="Times New Roman" w:hAnsi="Times New Roman" w:eastAsia="Times New Roman" w:cs="Times New Roman"/>
          <w:sz w:val="21"/>
          <w:szCs w:val="21"/>
          <w:spacing w:val="-17"/>
          <w:w w:val="96"/>
        </w:rPr>
        <w:t>on System</w:t>
      </w:r>
      <w:r>
        <w:rPr>
          <w:rFonts w:ascii="SimSun" w:hAnsi="SimSun" w:eastAsia="SimSun" w:cs="SimSun"/>
          <w:sz w:val="21"/>
          <w:szCs w:val="21"/>
          <w:spacing w:val="-17"/>
          <w:w w:val="96"/>
        </w:rPr>
        <w:t>的缩写，意为“医院信息系统”。</w:t>
      </w:r>
    </w:p>
    <w:p>
      <w:pPr>
        <w:spacing w:line="212" w:lineRule="auto"/>
        <w:sectPr>
          <w:footerReference w:type="default" r:id="rId207"/>
          <w:pgSz w:w="8640" w:h="12580"/>
          <w:pgMar w:top="400" w:right="534" w:bottom="320" w:left="660" w:header="0" w:footer="220" w:gutter="0"/>
        </w:sectPr>
        <w:rPr>
          <w:rFonts w:ascii="SimSun" w:hAnsi="SimSun" w:eastAsia="SimSun" w:cs="SimSun"/>
          <w:sz w:val="21"/>
          <w:szCs w:val="21"/>
        </w:rPr>
      </w:pPr>
    </w:p>
    <w:p>
      <w:pPr>
        <w:ind w:left="4260"/>
        <w:spacing w:before="161" w:line="217" w:lineRule="auto"/>
        <w:rPr>
          <w:rFonts w:ascii="SimHei" w:hAnsi="SimHei" w:eastAsia="SimHei" w:cs="SimHei"/>
          <w:sz w:val="21"/>
          <w:szCs w:val="21"/>
        </w:rPr>
      </w:pPr>
      <w:r>
        <w:rPr>
          <w:rFonts w:ascii="SimHei" w:hAnsi="SimHei" w:eastAsia="SimHei" w:cs="SimHei"/>
          <w:sz w:val="21"/>
          <w:szCs w:val="21"/>
          <w:spacing w:val="-19"/>
        </w:rPr>
        <w:t>第2章</w:t>
      </w:r>
      <w:r>
        <w:rPr>
          <w:rFonts w:ascii="SimHei" w:hAnsi="SimHei" w:eastAsia="SimHei" w:cs="SimHei"/>
          <w:sz w:val="21"/>
          <w:szCs w:val="21"/>
          <w:spacing w:val="-19"/>
        </w:rPr>
        <w:t xml:space="preserve"> </w:t>
      </w:r>
      <w:r>
        <w:rPr>
          <w:rFonts w:ascii="SimHei" w:hAnsi="SimHei" w:eastAsia="SimHei" w:cs="SimHei"/>
          <w:sz w:val="21"/>
          <w:szCs w:val="21"/>
          <w:spacing w:val="-19"/>
        </w:rPr>
        <w:t>战略：确定数字化的全局位置|</w:t>
      </w:r>
    </w:p>
    <w:p>
      <w:pPr>
        <w:pStyle w:val="BodyText"/>
        <w:spacing w:line="279" w:lineRule="auto"/>
        <w:rPr/>
      </w:pPr>
      <w:r/>
    </w:p>
    <w:p>
      <w:pPr>
        <w:pStyle w:val="BodyText"/>
        <w:spacing w:line="279" w:lineRule="auto"/>
        <w:rPr/>
      </w:pPr>
      <w:r/>
    </w:p>
    <w:p>
      <w:pPr>
        <w:ind w:right="93" w:firstLine="400"/>
        <w:spacing w:before="69" w:line="334" w:lineRule="auto"/>
        <w:rPr>
          <w:rFonts w:ascii="SimSun" w:hAnsi="SimSun" w:eastAsia="SimSun" w:cs="SimSun"/>
          <w:sz w:val="21"/>
          <w:szCs w:val="21"/>
        </w:rPr>
      </w:pPr>
      <w:r>
        <w:rPr>
          <w:rFonts w:ascii="SimSun" w:hAnsi="SimSun" w:eastAsia="SimSun" w:cs="SimSun"/>
          <w:sz w:val="21"/>
          <w:szCs w:val="21"/>
        </w:rPr>
        <w:t>如果你是互联网公司的决策者，希望进入产业互联网领域，逻辑是一样的，</w:t>
      </w:r>
      <w:r>
        <w:rPr>
          <w:rFonts w:ascii="SimSun" w:hAnsi="SimSun" w:eastAsia="SimSun" w:cs="SimSun"/>
          <w:sz w:val="21"/>
          <w:szCs w:val="21"/>
          <w:spacing w:val="14"/>
        </w:rPr>
        <w:t xml:space="preserve"> </w:t>
      </w:r>
      <w:r>
        <w:rPr>
          <w:rFonts w:ascii="SimSun" w:hAnsi="SimSun" w:eastAsia="SimSun" w:cs="SimSun"/>
          <w:sz w:val="21"/>
          <w:szCs w:val="21"/>
        </w:rPr>
        <w:t>而操作则正好相反。选择那些网络效应强但门槛较低的行业去渗透，则有可能在</w:t>
      </w:r>
      <w:r>
        <w:rPr>
          <w:rFonts w:ascii="SimSun" w:hAnsi="SimSun" w:eastAsia="SimSun" w:cs="SimSun"/>
          <w:sz w:val="21"/>
          <w:szCs w:val="21"/>
          <w:spacing w:val="10"/>
        </w:rPr>
        <w:t xml:space="preserve"> </w:t>
      </w:r>
      <w:r>
        <w:rPr>
          <w:rFonts w:ascii="SimSun" w:hAnsi="SimSun" w:eastAsia="SimSun" w:cs="SimSun"/>
          <w:sz w:val="21"/>
          <w:szCs w:val="21"/>
        </w:rPr>
        <w:t>短期内获得巨大的商业价值。当然，在当下尚未被其</w:t>
      </w:r>
      <w:r>
        <w:rPr>
          <w:rFonts w:ascii="SimSun" w:hAnsi="SimSun" w:eastAsia="SimSun" w:cs="SimSun"/>
          <w:sz w:val="21"/>
          <w:szCs w:val="21"/>
          <w:spacing w:val="-1"/>
        </w:rPr>
        <w:t>他“大佬”渗透的这类行业</w:t>
      </w:r>
      <w:r>
        <w:rPr>
          <w:rFonts w:ascii="SimSun" w:hAnsi="SimSun" w:eastAsia="SimSun" w:cs="SimSun"/>
          <w:sz w:val="21"/>
          <w:szCs w:val="21"/>
        </w:rPr>
        <w:t xml:space="preserve"> </w:t>
      </w:r>
      <w:r>
        <w:rPr>
          <w:rFonts w:ascii="SimSun" w:hAnsi="SimSun" w:eastAsia="SimSun" w:cs="SimSun"/>
          <w:sz w:val="21"/>
          <w:szCs w:val="21"/>
        </w:rPr>
        <w:t>其实已经比较少了。对于那些网络效应强但门槛也很高</w:t>
      </w:r>
      <w:r>
        <w:rPr>
          <w:rFonts w:ascii="SimSun" w:hAnsi="SimSun" w:eastAsia="SimSun" w:cs="SimSun"/>
          <w:sz w:val="21"/>
          <w:szCs w:val="21"/>
          <w:spacing w:val="-1"/>
        </w:rPr>
        <w:t>的行业，则要做好长期坚</w:t>
      </w:r>
      <w:r>
        <w:rPr>
          <w:rFonts w:ascii="SimSun" w:hAnsi="SimSun" w:eastAsia="SimSun" w:cs="SimSun"/>
          <w:sz w:val="21"/>
          <w:szCs w:val="21"/>
        </w:rPr>
        <w:t xml:space="preserve"> </w:t>
      </w:r>
      <w:r>
        <w:rPr>
          <w:rFonts w:ascii="SimSun" w:hAnsi="SimSun" w:eastAsia="SimSun" w:cs="SimSun"/>
          <w:sz w:val="21"/>
          <w:szCs w:val="21"/>
        </w:rPr>
        <w:t>持的准备。而对于一些网络效应弱但门槛很高的行业，也不是不能去渗透，只是</w:t>
      </w:r>
      <w:r>
        <w:rPr>
          <w:rFonts w:ascii="SimSun" w:hAnsi="SimSun" w:eastAsia="SimSun" w:cs="SimSun"/>
          <w:sz w:val="21"/>
          <w:szCs w:val="21"/>
          <w:spacing w:val="10"/>
        </w:rPr>
        <w:t xml:space="preserve"> </w:t>
      </w:r>
      <w:r>
        <w:rPr>
          <w:rFonts w:ascii="SimSun" w:hAnsi="SimSun" w:eastAsia="SimSun" w:cs="SimSun"/>
          <w:sz w:val="21"/>
          <w:szCs w:val="21"/>
          <w:spacing w:val="-3"/>
        </w:rPr>
        <w:t>可能要放低姿态，以服务商的模式及“+互联网”的方式来获得商业价值；或者直</w:t>
      </w:r>
    </w:p>
    <w:p>
      <w:pPr>
        <w:spacing w:line="219" w:lineRule="auto"/>
        <w:rPr>
          <w:rFonts w:ascii="SimSun" w:hAnsi="SimSun" w:eastAsia="SimSun" w:cs="SimSun"/>
          <w:sz w:val="21"/>
          <w:szCs w:val="21"/>
        </w:rPr>
      </w:pPr>
      <w:r>
        <w:rPr>
          <w:rFonts w:ascii="SimSun" w:hAnsi="SimSun" w:eastAsia="SimSun" w:cs="SimSun"/>
          <w:sz w:val="21"/>
          <w:szCs w:val="21"/>
          <w:spacing w:val="-6"/>
        </w:rPr>
        <w:t>接进入这个行业，尝试以所谓的“互联网思维”去经营它。</w:t>
      </w:r>
    </w:p>
    <w:p>
      <w:pPr>
        <w:ind w:right="92" w:firstLine="400"/>
        <w:spacing w:before="170" w:line="334" w:lineRule="auto"/>
        <w:rPr>
          <w:rFonts w:ascii="SimSun" w:hAnsi="SimSun" w:eastAsia="SimSun" w:cs="SimSun"/>
          <w:sz w:val="21"/>
          <w:szCs w:val="21"/>
        </w:rPr>
      </w:pPr>
      <w:r>
        <w:rPr>
          <w:rFonts w:ascii="SimSun" w:hAnsi="SimSun" w:eastAsia="SimSun" w:cs="SimSun"/>
          <w:sz w:val="21"/>
          <w:szCs w:val="21"/>
          <w:spacing w:val="1"/>
        </w:rPr>
        <w:t>另外请注意，上述理论框架只能够帮你在大方向的决策上做一些参</w:t>
      </w:r>
      <w:r>
        <w:rPr>
          <w:rFonts w:ascii="SimSun" w:hAnsi="SimSun" w:eastAsia="SimSun" w:cs="SimSun"/>
          <w:sz w:val="21"/>
          <w:szCs w:val="21"/>
        </w:rPr>
        <w:t>考，不要 </w:t>
      </w:r>
      <w:r>
        <w:rPr>
          <w:rFonts w:ascii="SimSun" w:hAnsi="SimSun" w:eastAsia="SimSun" w:cs="SimSun"/>
          <w:sz w:val="21"/>
          <w:szCs w:val="21"/>
        </w:rPr>
        <w:t>完全套用。具体的决策除了网络效应和门槛因素外，还需综合考虑行业情况、公</w:t>
      </w:r>
    </w:p>
    <w:p>
      <w:pPr>
        <w:spacing w:line="219" w:lineRule="auto"/>
        <w:rPr>
          <w:rFonts w:ascii="SimSun" w:hAnsi="SimSun" w:eastAsia="SimSun" w:cs="SimSun"/>
          <w:sz w:val="21"/>
          <w:szCs w:val="21"/>
        </w:rPr>
      </w:pPr>
      <w:r>
        <w:rPr>
          <w:rFonts w:ascii="SimSun" w:hAnsi="SimSun" w:eastAsia="SimSun" w:cs="SimSun"/>
          <w:sz w:val="21"/>
          <w:szCs w:val="21"/>
          <w:spacing w:val="-6"/>
        </w:rPr>
        <w:t>司业务等因素。</w:t>
      </w:r>
    </w:p>
    <w:p>
      <w:pPr>
        <w:pStyle w:val="BodyText"/>
        <w:spacing w:line="363" w:lineRule="auto"/>
        <w:rPr/>
      </w:pPr>
      <w:r/>
    </w:p>
    <w:p>
      <w:pPr>
        <w:ind w:left="3"/>
        <w:spacing w:before="81" w:line="222" w:lineRule="auto"/>
        <w:outlineLvl w:val="1"/>
        <w:rPr>
          <w:rFonts w:ascii="SimHei" w:hAnsi="SimHei" w:eastAsia="SimHei" w:cs="SimHei"/>
          <w:sz w:val="25"/>
          <w:szCs w:val="25"/>
        </w:rPr>
      </w:pPr>
      <w:r>
        <w:rPr>
          <w:rFonts w:ascii="SimHei" w:hAnsi="SimHei" w:eastAsia="SimHei" w:cs="SimHei"/>
          <w:sz w:val="25"/>
          <w:szCs w:val="25"/>
          <w:b/>
          <w:bCs/>
          <w:spacing w:val="-4"/>
        </w:rPr>
        <w:t>2.2.2</w:t>
      </w:r>
      <w:r>
        <w:rPr>
          <w:rFonts w:ascii="SimHei" w:hAnsi="SimHei" w:eastAsia="SimHei" w:cs="SimHei"/>
          <w:sz w:val="25"/>
          <w:szCs w:val="25"/>
          <w:spacing w:val="27"/>
        </w:rPr>
        <w:t xml:space="preserve">  </w:t>
      </w:r>
      <w:r>
        <w:rPr>
          <w:rFonts w:ascii="SimHei" w:hAnsi="SimHei" w:eastAsia="SimHei" w:cs="SimHei"/>
          <w:sz w:val="25"/>
          <w:szCs w:val="25"/>
          <w:b/>
          <w:bCs/>
          <w:spacing w:val="-4"/>
        </w:rPr>
        <w:t>数字化转型的推荐路径</w:t>
      </w:r>
    </w:p>
    <w:p>
      <w:pPr>
        <w:pStyle w:val="BodyText"/>
        <w:spacing w:line="252" w:lineRule="auto"/>
        <w:rPr/>
      </w:pPr>
      <w:r/>
    </w:p>
    <w:p>
      <w:pPr>
        <w:ind w:firstLine="400"/>
        <w:spacing w:before="69" w:line="334" w:lineRule="auto"/>
        <w:jc w:val="both"/>
        <w:rPr>
          <w:rFonts w:ascii="SimSun" w:hAnsi="SimSun" w:eastAsia="SimSun" w:cs="SimSun"/>
          <w:sz w:val="21"/>
          <w:szCs w:val="21"/>
        </w:rPr>
      </w:pPr>
      <w:r>
        <w:rPr>
          <w:rFonts w:ascii="SimSun" w:hAnsi="SimSun" w:eastAsia="SimSun" w:cs="SimSun"/>
          <w:sz w:val="21"/>
          <w:szCs w:val="21"/>
          <w:spacing w:val="-5"/>
        </w:rPr>
        <w:t>利用前文提到的理论框架，我们可以将数字化转型战略的大方向基本确定。现 </w:t>
      </w:r>
      <w:r>
        <w:rPr>
          <w:rFonts w:ascii="SimSun" w:hAnsi="SimSun" w:eastAsia="SimSun" w:cs="SimSun"/>
          <w:sz w:val="21"/>
          <w:szCs w:val="21"/>
          <w:spacing w:val="-5"/>
        </w:rPr>
        <w:t>在我们根据前面提到的每个阶段的特征来判断自身行业在</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5"/>
        </w:rPr>
        <w:t>“Y</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spacing w:val="-5"/>
        </w:rPr>
        <w:t>路径”演化模型中所</w:t>
      </w:r>
      <w:r>
        <w:rPr>
          <w:rFonts w:ascii="SimSun" w:hAnsi="SimSun" w:eastAsia="SimSun" w:cs="SimSun"/>
          <w:sz w:val="21"/>
          <w:szCs w:val="21"/>
        </w:rPr>
        <w:t xml:space="preserve">  </w:t>
      </w:r>
      <w:r>
        <w:rPr>
          <w:rFonts w:ascii="SimSun" w:hAnsi="SimSun" w:eastAsia="SimSun" w:cs="SimSun"/>
          <w:sz w:val="21"/>
          <w:szCs w:val="21"/>
          <w:spacing w:val="-6"/>
        </w:rPr>
        <w:t>处的阶段，以便于规划数字化转型的具体路径。整体上，比较平稳的策略是在相应</w:t>
      </w:r>
      <w:r>
        <w:rPr>
          <w:rFonts w:ascii="SimSun" w:hAnsi="SimSun" w:eastAsia="SimSun" w:cs="SimSun"/>
          <w:sz w:val="21"/>
          <w:szCs w:val="21"/>
          <w:spacing w:val="6"/>
        </w:rPr>
        <w:t xml:space="preserve">  </w:t>
      </w:r>
      <w:r>
        <w:rPr>
          <w:rFonts w:ascii="SimSun" w:hAnsi="SimSun" w:eastAsia="SimSun" w:cs="SimSun"/>
          <w:sz w:val="21"/>
          <w:szCs w:val="21"/>
          <w:spacing w:val="-9"/>
        </w:rPr>
        <w:t>的阶段以相应的方法做相应的事情；如果你希望在行业中利用数字化战略脱颖而出，</w:t>
      </w:r>
      <w:r>
        <w:rPr>
          <w:rFonts w:ascii="SimSun" w:hAnsi="SimSun" w:eastAsia="SimSun" w:cs="SimSun"/>
          <w:sz w:val="21"/>
          <w:szCs w:val="21"/>
          <w:spacing w:val="17"/>
        </w:rPr>
        <w:t xml:space="preserve"> </w:t>
      </w:r>
      <w:r>
        <w:rPr>
          <w:rFonts w:ascii="SimSun" w:hAnsi="SimSun" w:eastAsia="SimSun" w:cs="SimSun"/>
          <w:sz w:val="21"/>
          <w:szCs w:val="21"/>
          <w:spacing w:val="-5"/>
        </w:rPr>
        <w:t>甚至引领行业发展的话，则可以先计划一下下</w:t>
      </w:r>
      <w:r>
        <w:rPr>
          <w:rFonts w:ascii="SimSun" w:hAnsi="SimSun" w:eastAsia="SimSun" w:cs="SimSun"/>
          <w:sz w:val="21"/>
          <w:szCs w:val="21"/>
          <w:spacing w:val="-6"/>
        </w:rPr>
        <w:t>个阶段要做的事。但是所有的超前行</w:t>
      </w:r>
    </w:p>
    <w:p>
      <w:pPr>
        <w:spacing w:before="1" w:line="218" w:lineRule="auto"/>
        <w:rPr>
          <w:rFonts w:ascii="SimSun" w:hAnsi="SimSun" w:eastAsia="SimSun" w:cs="SimSun"/>
          <w:sz w:val="21"/>
          <w:szCs w:val="21"/>
        </w:rPr>
      </w:pPr>
      <w:r>
        <w:rPr>
          <w:rFonts w:ascii="SimSun" w:hAnsi="SimSun" w:eastAsia="SimSun" w:cs="SimSun"/>
          <w:sz w:val="21"/>
          <w:szCs w:val="21"/>
          <w:spacing w:val="-10"/>
        </w:rPr>
        <w:t>为都有极大的风险，需要综合考虑各种因素。</w:t>
      </w:r>
    </w:p>
    <w:p>
      <w:pPr>
        <w:pStyle w:val="BodyText"/>
        <w:spacing w:line="257" w:lineRule="auto"/>
        <w:rPr/>
      </w:pPr>
      <w:r/>
    </w:p>
    <w:p>
      <w:pPr>
        <w:ind w:left="402"/>
        <w:spacing w:before="69" w:line="221" w:lineRule="auto"/>
        <w:rPr>
          <w:rFonts w:ascii="SimHei" w:hAnsi="SimHei" w:eastAsia="SimHei" w:cs="SimHei"/>
          <w:sz w:val="21"/>
          <w:szCs w:val="21"/>
        </w:rPr>
      </w:pPr>
      <w:r>
        <w:rPr>
          <w:rFonts w:ascii="SimHei" w:hAnsi="SimHei" w:eastAsia="SimHei" w:cs="SimHei"/>
          <w:sz w:val="21"/>
          <w:szCs w:val="21"/>
          <w:b/>
          <w:bCs/>
          <w:spacing w:val="-8"/>
        </w:rPr>
        <w:t>信息电子化与流程电子化阶段的转型路径</w:t>
      </w:r>
    </w:p>
    <w:p>
      <w:pPr>
        <w:ind w:left="400"/>
        <w:spacing w:before="263" w:line="389" w:lineRule="exact"/>
        <w:rPr>
          <w:rFonts w:ascii="SimSun" w:hAnsi="SimSun" w:eastAsia="SimSun" w:cs="SimSun"/>
          <w:sz w:val="21"/>
          <w:szCs w:val="21"/>
        </w:rPr>
      </w:pPr>
      <w:r>
        <w:rPr>
          <w:rFonts w:ascii="SimSun" w:hAnsi="SimSun" w:eastAsia="SimSun" w:cs="SimSun"/>
          <w:sz w:val="21"/>
          <w:szCs w:val="21"/>
          <w:spacing w:val="2"/>
          <w:position w:val="13"/>
        </w:rPr>
        <w:t>如果你判断出你所处的行业处于</w:t>
      </w:r>
      <w:r>
        <w:rPr>
          <w:rFonts w:ascii="SimSun" w:hAnsi="SimSun" w:eastAsia="SimSun" w:cs="SimSun"/>
          <w:sz w:val="21"/>
          <w:szCs w:val="21"/>
          <w:spacing w:val="-33"/>
          <w:position w:val="13"/>
        </w:rPr>
        <w:t xml:space="preserve"> </w:t>
      </w:r>
      <w:r>
        <w:rPr>
          <w:rFonts w:ascii="Times New Roman" w:hAnsi="Times New Roman" w:eastAsia="Times New Roman" w:cs="Times New Roman"/>
          <w:sz w:val="21"/>
          <w:szCs w:val="21"/>
          <w:spacing w:val="2"/>
          <w:position w:val="13"/>
        </w:rPr>
        <w:t>“Y</w:t>
      </w:r>
      <w:r>
        <w:rPr>
          <w:rFonts w:ascii="Times New Roman" w:hAnsi="Times New Roman" w:eastAsia="Times New Roman" w:cs="Times New Roman"/>
          <w:sz w:val="21"/>
          <w:szCs w:val="21"/>
          <w:spacing w:val="20"/>
          <w:position w:val="13"/>
        </w:rPr>
        <w:t xml:space="preserve"> </w:t>
      </w:r>
      <w:r>
        <w:rPr>
          <w:rFonts w:ascii="SimSun" w:hAnsi="SimSun" w:eastAsia="SimSun" w:cs="SimSun"/>
          <w:sz w:val="21"/>
          <w:szCs w:val="21"/>
          <w:spacing w:val="2"/>
          <w:position w:val="13"/>
        </w:rPr>
        <w:t>路径”演化的前两个阶段，那么能做的</w:t>
      </w:r>
    </w:p>
    <w:p>
      <w:pPr>
        <w:spacing w:before="1" w:line="218" w:lineRule="auto"/>
        <w:rPr>
          <w:rFonts w:ascii="SimSun" w:hAnsi="SimSun" w:eastAsia="SimSun" w:cs="SimSun"/>
          <w:sz w:val="21"/>
          <w:szCs w:val="21"/>
        </w:rPr>
      </w:pPr>
      <w:r>
        <w:rPr>
          <w:rFonts w:ascii="SimSun" w:hAnsi="SimSun" w:eastAsia="SimSun" w:cs="SimSun"/>
          <w:sz w:val="21"/>
          <w:szCs w:val="21"/>
          <w:spacing w:val="-5"/>
        </w:rPr>
        <w:t>具体优化比较有限，数字化转型路径也比较简单。</w:t>
      </w:r>
    </w:p>
    <w:p>
      <w:pPr>
        <w:ind w:right="94" w:firstLine="400"/>
        <w:spacing w:before="132" w:line="334" w:lineRule="auto"/>
        <w:rPr>
          <w:rFonts w:ascii="SimSun" w:hAnsi="SimSun" w:eastAsia="SimSun" w:cs="SimSun"/>
          <w:sz w:val="21"/>
          <w:szCs w:val="21"/>
        </w:rPr>
      </w:pPr>
      <w:r>
        <w:rPr>
          <w:rFonts w:ascii="SimSun" w:hAnsi="SimSun" w:eastAsia="SimSun" w:cs="SimSun"/>
          <w:sz w:val="21"/>
          <w:szCs w:val="21"/>
          <w:spacing w:val="1"/>
        </w:rPr>
        <w:t>在业务方面，可以考虑完全不做任何数字化相关的研发和运营，只</w:t>
      </w:r>
      <w:r>
        <w:rPr>
          <w:rFonts w:ascii="SimSun" w:hAnsi="SimSun" w:eastAsia="SimSun" w:cs="SimSun"/>
          <w:sz w:val="21"/>
          <w:szCs w:val="21"/>
        </w:rPr>
        <w:t>需购买行 </w:t>
      </w:r>
      <w:r>
        <w:rPr>
          <w:rFonts w:ascii="SimSun" w:hAnsi="SimSun" w:eastAsia="SimSun" w:cs="SimSun"/>
          <w:sz w:val="21"/>
          <w:szCs w:val="21"/>
        </w:rPr>
        <w:t>业内相对优秀并适合公司具体情况的软件或服务即可。例如</w:t>
      </w:r>
      <w:r>
        <w:rPr>
          <w:rFonts w:ascii="SimSun" w:hAnsi="SimSun" w:eastAsia="SimSun" w:cs="SimSun"/>
          <w:sz w:val="21"/>
          <w:szCs w:val="21"/>
          <w:spacing w:val="-1"/>
        </w:rPr>
        <w:t>，仅需借助数字化能</w:t>
      </w:r>
      <w:r>
        <w:rPr>
          <w:rFonts w:ascii="SimSun" w:hAnsi="SimSun" w:eastAsia="SimSun" w:cs="SimSun"/>
          <w:sz w:val="21"/>
          <w:szCs w:val="21"/>
        </w:rPr>
        <w:t xml:space="preserve"> </w:t>
      </w:r>
      <w:r>
        <w:rPr>
          <w:rFonts w:ascii="SimSun" w:hAnsi="SimSun" w:eastAsia="SimSun" w:cs="SimSun"/>
          <w:sz w:val="21"/>
          <w:szCs w:val="21"/>
        </w:rPr>
        <w:t>力完成一些日常管理，如员工之间线上沟通、考勤</w:t>
      </w:r>
      <w:r>
        <w:rPr>
          <w:rFonts w:ascii="SimSun" w:hAnsi="SimSun" w:eastAsia="SimSun" w:cs="SimSun"/>
          <w:sz w:val="21"/>
          <w:szCs w:val="21"/>
          <w:spacing w:val="-1"/>
        </w:rPr>
        <w:t>和流程审批等，则可以考虑从</w:t>
      </w:r>
      <w:r>
        <w:rPr>
          <w:rFonts w:ascii="SimSun" w:hAnsi="SimSun" w:eastAsia="SimSun" w:cs="SimSun"/>
          <w:sz w:val="21"/>
          <w:szCs w:val="21"/>
        </w:rPr>
        <w:t xml:space="preserve"> </w:t>
      </w:r>
      <w:r>
        <w:rPr>
          <w:rFonts w:ascii="SimSun" w:hAnsi="SimSun" w:eastAsia="SimSun" w:cs="SimSun"/>
          <w:sz w:val="21"/>
          <w:szCs w:val="21"/>
        </w:rPr>
        <w:t>钉钉、企业微信和飞书这三个平台中选择一个使用即可；</w:t>
      </w:r>
      <w:r>
        <w:rPr>
          <w:rFonts w:ascii="SimSun" w:hAnsi="SimSun" w:eastAsia="SimSun" w:cs="SimSun"/>
          <w:sz w:val="21"/>
          <w:szCs w:val="21"/>
          <w:spacing w:val="-1"/>
        </w:rPr>
        <w:t>如果希望更加有效地管</w:t>
      </w:r>
    </w:p>
    <w:p>
      <w:pPr>
        <w:spacing w:line="218" w:lineRule="auto"/>
        <w:rPr>
          <w:rFonts w:ascii="SimSun" w:hAnsi="SimSun" w:eastAsia="SimSun" w:cs="SimSun"/>
          <w:sz w:val="21"/>
          <w:szCs w:val="21"/>
        </w:rPr>
      </w:pPr>
      <w:r>
        <w:rPr>
          <w:rFonts w:ascii="SimSun" w:hAnsi="SimSun" w:eastAsia="SimSun" w:cs="SimSun"/>
          <w:sz w:val="21"/>
          <w:szCs w:val="21"/>
          <w:spacing w:val="-3"/>
        </w:rPr>
        <w:t>理客户，则可以考虑采购一套CRM  系统。</w:t>
      </w:r>
    </w:p>
    <w:p>
      <w:pPr>
        <w:spacing w:line="218" w:lineRule="auto"/>
        <w:sectPr>
          <w:footerReference w:type="default" r:id="rId209"/>
          <w:pgSz w:w="8640" w:h="12560"/>
          <w:pgMar w:top="400" w:right="734" w:bottom="360" w:left="449" w:header="0" w:footer="260" w:gutter="0"/>
        </w:sectPr>
        <w:rPr>
          <w:rFonts w:ascii="SimSun" w:hAnsi="SimSun" w:eastAsia="SimSun" w:cs="SimSun"/>
          <w:sz w:val="21"/>
          <w:szCs w:val="21"/>
        </w:rPr>
      </w:pPr>
    </w:p>
    <w:p>
      <w:pPr>
        <w:spacing w:before="216" w:line="215" w:lineRule="auto"/>
        <w:rPr>
          <w:rFonts w:ascii="SimHei" w:hAnsi="SimHei" w:eastAsia="SimHei" w:cs="SimHei"/>
          <w:sz w:val="21"/>
          <w:szCs w:val="21"/>
        </w:rPr>
      </w:pPr>
      <w:r>
        <w:rPr>
          <w:rFonts w:ascii="SimHei" w:hAnsi="SimHei" w:eastAsia="SimHei" w:cs="SimHei"/>
          <w:sz w:val="21"/>
          <w:szCs w:val="21"/>
          <w:position w:val="-5"/>
        </w:rPr>
        <w:drawing>
          <wp:inline distT="0" distB="0" distL="0" distR="0">
            <wp:extent cx="6309" cy="139715"/>
            <wp:effectExtent l="0" t="0" r="0" b="0"/>
            <wp:docPr id="212" name="IM 212"/>
            <wp:cNvGraphicFramePr/>
            <a:graphic>
              <a:graphicData uri="http://schemas.openxmlformats.org/drawingml/2006/picture">
                <pic:pic>
                  <pic:nvPicPr>
                    <pic:cNvPr id="212" name="IM 212"/>
                    <pic:cNvPicPr/>
                  </pic:nvPicPr>
                  <pic:blipFill>
                    <a:blip r:embed="rId211"/>
                    <a:stretch>
                      <a:fillRect/>
                    </a:stretch>
                  </pic:blipFill>
                  <pic:spPr>
                    <a:xfrm rot="0">
                      <a:off x="0" y="0"/>
                      <a:ext cx="6309" cy="139715"/>
                    </a:xfrm>
                    <a:prstGeom prst="rect">
                      <a:avLst/>
                    </a:prstGeom>
                  </pic:spPr>
                </pic:pic>
              </a:graphicData>
            </a:graphic>
          </wp:inline>
        </w:drawing>
      </w:r>
      <w:r>
        <w:rPr>
          <w:rFonts w:ascii="SimHei" w:hAnsi="SimHei" w:eastAsia="SimHei" w:cs="SimHei"/>
          <w:sz w:val="21"/>
          <w:szCs w:val="21"/>
          <w:spacing w:val="56"/>
        </w:rPr>
        <w:t xml:space="preserve"> </w:t>
      </w:r>
      <w:r>
        <w:rPr>
          <w:rFonts w:ascii="SimHei" w:hAnsi="SimHei" w:eastAsia="SimHei" w:cs="SimHei"/>
          <w:sz w:val="21"/>
          <w:szCs w:val="21"/>
          <w:spacing w:val="-20"/>
          <w:w w:val="96"/>
        </w:rPr>
        <w:t>数字化思维：传统企业数字化转型指南</w:t>
      </w:r>
    </w:p>
    <w:p>
      <w:pPr>
        <w:pStyle w:val="BodyText"/>
        <w:spacing w:line="277" w:lineRule="auto"/>
        <w:rPr/>
      </w:pPr>
      <w:r/>
    </w:p>
    <w:p>
      <w:pPr>
        <w:pStyle w:val="BodyText"/>
        <w:spacing w:line="277" w:lineRule="auto"/>
        <w:rPr/>
      </w:pPr>
      <w:r/>
    </w:p>
    <w:p>
      <w:pPr>
        <w:ind w:left="19" w:firstLine="400"/>
        <w:spacing w:before="68" w:line="335" w:lineRule="auto"/>
        <w:rPr>
          <w:rFonts w:ascii="SimSun" w:hAnsi="SimSun" w:eastAsia="SimSun" w:cs="SimSun"/>
          <w:sz w:val="21"/>
          <w:szCs w:val="21"/>
        </w:rPr>
      </w:pPr>
      <w:r>
        <w:rPr>
          <w:rFonts w:ascii="SimSun" w:hAnsi="SimSun" w:eastAsia="SimSun" w:cs="SimSun"/>
          <w:sz w:val="21"/>
          <w:szCs w:val="21"/>
        </w:rPr>
        <w:t>在人员招聘方面，只需要配备基本的</w:t>
      </w:r>
      <w:r>
        <w:rPr>
          <w:rFonts w:ascii="Times New Roman" w:hAnsi="Times New Roman" w:eastAsia="Times New Roman" w:cs="Times New Roman"/>
          <w:sz w:val="21"/>
          <w:szCs w:val="21"/>
        </w:rPr>
        <w:t>IT </w:t>
      </w:r>
      <w:r>
        <w:rPr>
          <w:rFonts w:ascii="SimSun" w:hAnsi="SimSun" w:eastAsia="SimSun" w:cs="SimSun"/>
          <w:sz w:val="21"/>
          <w:szCs w:val="21"/>
        </w:rPr>
        <w:t>服务人员即可</w:t>
      </w:r>
      <w:r>
        <w:rPr>
          <w:rFonts w:ascii="SimSun" w:hAnsi="SimSun" w:eastAsia="SimSun" w:cs="SimSun"/>
          <w:sz w:val="21"/>
          <w:szCs w:val="21"/>
          <w:spacing w:val="-1"/>
        </w:rPr>
        <w:t>。他们能够解决一般的</w:t>
      </w:r>
      <w:r>
        <w:rPr>
          <w:rFonts w:ascii="SimSun" w:hAnsi="SimSun" w:eastAsia="SimSun" w:cs="SimSun"/>
          <w:sz w:val="21"/>
          <w:szCs w:val="21"/>
        </w:rPr>
        <w:t xml:space="preserve"> </w:t>
      </w:r>
      <w:r>
        <w:rPr>
          <w:rFonts w:ascii="SimSun" w:hAnsi="SimSun" w:eastAsia="SimSun" w:cs="SimSun"/>
          <w:sz w:val="21"/>
          <w:szCs w:val="21"/>
        </w:rPr>
        <w:t>硬件设备的基本故障及软件系统的常见问题，能够有效帮助</w:t>
      </w:r>
      <w:r>
        <w:rPr>
          <w:rFonts w:ascii="SimSun" w:hAnsi="SimSun" w:eastAsia="SimSun" w:cs="SimSun"/>
          <w:sz w:val="21"/>
          <w:szCs w:val="21"/>
          <w:spacing w:val="-1"/>
        </w:rPr>
        <w:t>公司架设内部网络等</w:t>
      </w:r>
    </w:p>
    <w:p>
      <w:pPr>
        <w:ind w:left="19"/>
        <w:spacing w:line="220" w:lineRule="auto"/>
        <w:rPr>
          <w:rFonts w:ascii="SimSun" w:hAnsi="SimSun" w:eastAsia="SimSun" w:cs="SimSun"/>
          <w:sz w:val="21"/>
          <w:szCs w:val="21"/>
        </w:rPr>
      </w:pPr>
      <w:r>
        <w:rPr>
          <w:rFonts w:ascii="SimSun" w:hAnsi="SimSun" w:eastAsia="SimSun" w:cs="SimSun"/>
          <w:sz w:val="21"/>
          <w:szCs w:val="21"/>
          <w:spacing w:val="-13"/>
        </w:rPr>
        <w:t>即可。</w:t>
      </w:r>
    </w:p>
    <w:p>
      <w:pPr>
        <w:spacing w:before="148" w:line="380" w:lineRule="exact"/>
        <w:jc w:val="right"/>
        <w:rPr>
          <w:rFonts w:ascii="SimSun" w:hAnsi="SimSun" w:eastAsia="SimSun" w:cs="SimSun"/>
          <w:sz w:val="21"/>
          <w:szCs w:val="21"/>
        </w:rPr>
      </w:pPr>
      <w:r>
        <w:rPr>
          <w:rFonts w:ascii="SimSun" w:hAnsi="SimSun" w:eastAsia="SimSun" w:cs="SimSun"/>
          <w:sz w:val="21"/>
          <w:szCs w:val="21"/>
          <w:position w:val="12"/>
        </w:rPr>
        <w:t>在组织架构方面，可以将这些</w:t>
      </w:r>
      <w:r>
        <w:rPr>
          <w:rFonts w:ascii="Times New Roman" w:hAnsi="Times New Roman" w:eastAsia="Times New Roman" w:cs="Times New Roman"/>
          <w:sz w:val="21"/>
          <w:szCs w:val="21"/>
          <w:position w:val="12"/>
        </w:rPr>
        <w:t>IT </w:t>
      </w:r>
      <w:r>
        <w:rPr>
          <w:rFonts w:ascii="SimSun" w:hAnsi="SimSun" w:eastAsia="SimSun" w:cs="SimSun"/>
          <w:sz w:val="21"/>
          <w:szCs w:val="21"/>
          <w:position w:val="12"/>
        </w:rPr>
        <w:t>服务人员单独成立一</w:t>
      </w:r>
      <w:r>
        <w:rPr>
          <w:rFonts w:ascii="SimSun" w:hAnsi="SimSun" w:eastAsia="SimSun" w:cs="SimSun"/>
          <w:sz w:val="21"/>
          <w:szCs w:val="21"/>
          <w:spacing w:val="-1"/>
          <w:position w:val="12"/>
        </w:rPr>
        <w:t>个组，并放在行政部等</w:t>
      </w:r>
    </w:p>
    <w:p>
      <w:pPr>
        <w:ind w:left="19"/>
        <w:spacing w:line="219" w:lineRule="auto"/>
        <w:rPr>
          <w:rFonts w:ascii="SimSun" w:hAnsi="SimSun" w:eastAsia="SimSun" w:cs="SimSun"/>
          <w:sz w:val="21"/>
          <w:szCs w:val="21"/>
        </w:rPr>
      </w:pPr>
      <w:r>
        <w:rPr>
          <w:rFonts w:ascii="SimSun" w:hAnsi="SimSun" w:eastAsia="SimSun" w:cs="SimSun"/>
          <w:sz w:val="21"/>
          <w:szCs w:val="21"/>
          <w:spacing w:val="-9"/>
        </w:rPr>
        <w:t>职能部门下面进行管理。</w:t>
      </w:r>
    </w:p>
    <w:p>
      <w:pPr>
        <w:ind w:left="19" w:right="9" w:firstLine="400"/>
        <w:spacing w:before="140" w:line="334" w:lineRule="auto"/>
        <w:rPr>
          <w:rFonts w:ascii="SimSun" w:hAnsi="SimSun" w:eastAsia="SimSun" w:cs="SimSun"/>
          <w:sz w:val="21"/>
          <w:szCs w:val="21"/>
        </w:rPr>
      </w:pPr>
      <w:r>
        <w:rPr>
          <w:rFonts w:ascii="SimSun" w:hAnsi="SimSun" w:eastAsia="SimSun" w:cs="SimSun"/>
          <w:sz w:val="21"/>
          <w:szCs w:val="21"/>
          <w:spacing w:val="-10"/>
        </w:rPr>
        <w:t>但是这里要提醒读者的是， </w:t>
      </w:r>
      <w:r>
        <w:rPr>
          <w:rFonts w:ascii="SimSun" w:hAnsi="SimSun" w:eastAsia="SimSun" w:cs="SimSun"/>
          <w:sz w:val="21"/>
          <w:szCs w:val="21"/>
          <w:b/>
          <w:bCs/>
          <w:spacing w:val="-10"/>
        </w:rPr>
        <w:t>对于所处阶段的判断</w:t>
      </w:r>
      <w:r>
        <w:rPr>
          <w:rFonts w:ascii="SimSun" w:hAnsi="SimSun" w:eastAsia="SimSun" w:cs="SimSun"/>
          <w:sz w:val="21"/>
          <w:szCs w:val="21"/>
          <w:b/>
          <w:bCs/>
          <w:spacing w:val="-11"/>
        </w:rPr>
        <w:t>，是以行业的维度为标准的，</w:t>
      </w:r>
      <w:r>
        <w:rPr>
          <w:rFonts w:ascii="SimSun" w:hAnsi="SimSun" w:eastAsia="SimSun" w:cs="SimSun"/>
          <w:sz w:val="21"/>
          <w:szCs w:val="21"/>
        </w:rPr>
        <w:t xml:space="preserve"> </w:t>
      </w:r>
      <w:r>
        <w:rPr>
          <w:rFonts w:ascii="SimSun" w:hAnsi="SimSun" w:eastAsia="SimSun" w:cs="SimSun"/>
          <w:sz w:val="21"/>
          <w:szCs w:val="21"/>
          <w:b/>
          <w:bCs/>
          <w:spacing w:val="-7"/>
        </w:rPr>
        <w:t>并不是以某个具体的公司为标准</w:t>
      </w:r>
      <w:r>
        <w:rPr>
          <w:rFonts w:ascii="SimSun" w:hAnsi="SimSun" w:eastAsia="SimSun" w:cs="SimSun"/>
          <w:sz w:val="21"/>
          <w:szCs w:val="21"/>
          <w:spacing w:val="-7"/>
        </w:rPr>
        <w:t>。如果一个公司在数字化方面已经明显落后于其所</w:t>
      </w:r>
      <w:r>
        <w:rPr>
          <w:rFonts w:ascii="SimSun" w:hAnsi="SimSun" w:eastAsia="SimSun" w:cs="SimSun"/>
          <w:sz w:val="21"/>
          <w:szCs w:val="21"/>
          <w:spacing w:val="7"/>
        </w:rPr>
        <w:t xml:space="preserve"> </w:t>
      </w:r>
      <w:r>
        <w:rPr>
          <w:rFonts w:ascii="SimSun" w:hAnsi="SimSun" w:eastAsia="SimSun" w:cs="SimSun"/>
          <w:sz w:val="21"/>
          <w:szCs w:val="21"/>
          <w:spacing w:val="-6"/>
        </w:rPr>
        <w:t>在的行业，那么它要做的是尽快赶上行业水平——可能需要直接跨越多个阶段，而</w:t>
      </w:r>
      <w:r>
        <w:rPr>
          <w:rFonts w:ascii="SimSun" w:hAnsi="SimSun" w:eastAsia="SimSun" w:cs="SimSun"/>
          <w:sz w:val="21"/>
          <w:szCs w:val="21"/>
          <w:spacing w:val="5"/>
        </w:rPr>
        <w:t xml:space="preserve"> </w:t>
      </w:r>
      <w:r>
        <w:rPr>
          <w:rFonts w:ascii="SimSun" w:hAnsi="SimSun" w:eastAsia="SimSun" w:cs="SimSun"/>
          <w:sz w:val="21"/>
          <w:szCs w:val="21"/>
          <w:spacing w:val="-6"/>
        </w:rPr>
        <w:t>不是针对公司所处的阶段进行数字化建设和优化。例如，几年前有一些大型三甲医</w:t>
      </w:r>
      <w:r>
        <w:rPr>
          <w:rFonts w:ascii="SimSun" w:hAnsi="SimSun" w:eastAsia="SimSun" w:cs="SimSun"/>
          <w:sz w:val="21"/>
          <w:szCs w:val="21"/>
          <w:spacing w:val="7"/>
        </w:rPr>
        <w:t xml:space="preserve"> </w:t>
      </w:r>
      <w:r>
        <w:rPr>
          <w:rFonts w:ascii="SimSun" w:hAnsi="SimSun" w:eastAsia="SimSun" w:cs="SimSun"/>
          <w:sz w:val="21"/>
          <w:szCs w:val="21"/>
          <w:spacing w:val="-6"/>
        </w:rPr>
        <w:t>院还在使用手写病历，根据数字化</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6"/>
        </w:rPr>
        <w:t>“Y</w:t>
      </w:r>
      <w:r>
        <w:rPr>
          <w:rFonts w:ascii="SimSun" w:hAnsi="SimSun" w:eastAsia="SimSun" w:cs="SimSun"/>
          <w:sz w:val="21"/>
          <w:szCs w:val="21"/>
          <w:spacing w:val="-6"/>
        </w:rPr>
        <w:t>路径”演</w:t>
      </w:r>
      <w:r>
        <w:rPr>
          <w:rFonts w:ascii="SimSun" w:hAnsi="SimSun" w:eastAsia="SimSun" w:cs="SimSun"/>
          <w:sz w:val="21"/>
          <w:szCs w:val="21"/>
          <w:spacing w:val="-7"/>
        </w:rPr>
        <w:t>化模型，其尚未完全完成第1阶段，</w:t>
      </w:r>
      <w:r>
        <w:rPr>
          <w:rFonts w:ascii="SimSun" w:hAnsi="SimSun" w:eastAsia="SimSun" w:cs="SimSun"/>
          <w:sz w:val="21"/>
          <w:szCs w:val="21"/>
        </w:rPr>
        <w:t xml:space="preserve"> </w:t>
      </w:r>
      <w:r>
        <w:rPr>
          <w:rFonts w:ascii="SimSun" w:hAnsi="SimSun" w:eastAsia="SimSun" w:cs="SimSun"/>
          <w:sz w:val="21"/>
          <w:szCs w:val="21"/>
          <w:spacing w:val="-3"/>
        </w:rPr>
        <w:t>即“信息电子化阶段”的任务。但当时整个医疗行业已经走到了第4阶段，即效率</w:t>
      </w:r>
    </w:p>
    <w:p>
      <w:pPr>
        <w:ind w:left="19"/>
        <w:spacing w:before="1" w:line="218" w:lineRule="auto"/>
        <w:rPr>
          <w:rFonts w:ascii="SimSun" w:hAnsi="SimSun" w:eastAsia="SimSun" w:cs="SimSun"/>
          <w:sz w:val="21"/>
          <w:szCs w:val="21"/>
        </w:rPr>
      </w:pPr>
      <w:r>
        <w:rPr>
          <w:rFonts w:ascii="SimSun" w:hAnsi="SimSun" w:eastAsia="SimSun" w:cs="SimSun"/>
          <w:sz w:val="21"/>
          <w:szCs w:val="21"/>
          <w:spacing w:val="-6"/>
        </w:rPr>
        <w:t>提升阶段，不仅挂号、病历、处方流转等流程都已在院内基本实现了数字化，而且</w:t>
      </w:r>
    </w:p>
    <w:p>
      <w:pPr>
        <w:ind w:left="19" w:right="13"/>
        <w:spacing w:before="131" w:line="356" w:lineRule="auto"/>
        <w:jc w:val="both"/>
        <w:rPr>
          <w:rFonts w:ascii="SimSun" w:hAnsi="SimSun" w:eastAsia="SimSun" w:cs="SimSun"/>
          <w:sz w:val="21"/>
          <w:szCs w:val="21"/>
        </w:rPr>
      </w:pPr>
      <w:r>
        <w:rPr>
          <w:rFonts w:ascii="SimSun" w:hAnsi="SimSun" w:eastAsia="SimSun" w:cs="SimSun"/>
          <w:sz w:val="21"/>
          <w:szCs w:val="21"/>
          <w:spacing w:val="-6"/>
        </w:rPr>
        <w:t>很多医院可以对外提供挂号、查询报告等服务，甚至有些医院还开通了医保支付服</w:t>
      </w:r>
      <w:r>
        <w:rPr>
          <w:rFonts w:ascii="SimSun" w:hAnsi="SimSun" w:eastAsia="SimSun" w:cs="SimSun"/>
          <w:sz w:val="21"/>
          <w:szCs w:val="21"/>
          <w:spacing w:val="3"/>
        </w:rPr>
        <w:t xml:space="preserve"> </w:t>
      </w:r>
      <w:r>
        <w:rPr>
          <w:rFonts w:ascii="SimSun" w:hAnsi="SimSun" w:eastAsia="SimSun" w:cs="SimSun"/>
          <w:sz w:val="21"/>
          <w:szCs w:val="21"/>
          <w:spacing w:val="-6"/>
        </w:rPr>
        <w:t>务。因此，对于那些依然使用手写病历的医院，其数字化转型目标应该是直接定位</w:t>
      </w:r>
    </w:p>
    <w:p>
      <w:pPr>
        <w:ind w:left="19"/>
        <w:spacing w:before="1" w:line="221" w:lineRule="auto"/>
        <w:rPr>
          <w:rFonts w:ascii="SimSun" w:hAnsi="SimSun" w:eastAsia="SimSun" w:cs="SimSun"/>
          <w:sz w:val="21"/>
          <w:szCs w:val="21"/>
        </w:rPr>
      </w:pPr>
      <w:r>
        <w:rPr>
          <w:rFonts w:ascii="SimHei" w:hAnsi="SimHei" w:eastAsia="SimHei" w:cs="SimHei"/>
          <w:sz w:val="21"/>
          <w:szCs w:val="21"/>
          <w:spacing w:val="3"/>
        </w:rPr>
        <w:t>到第</w:t>
      </w:r>
      <w:r>
        <w:rPr>
          <w:rFonts w:ascii="SimSun" w:hAnsi="SimSun" w:eastAsia="SimSun" w:cs="SimSun"/>
          <w:sz w:val="21"/>
          <w:szCs w:val="21"/>
          <w:spacing w:val="3"/>
        </w:rPr>
        <w:t>4阶段，而非仅完成第1阶段或第2阶段的工作。</w:t>
      </w:r>
    </w:p>
    <w:p>
      <w:pPr>
        <w:ind w:left="422"/>
        <w:spacing w:before="294" w:line="222" w:lineRule="auto"/>
        <w:rPr>
          <w:rFonts w:ascii="SimHei" w:hAnsi="SimHei" w:eastAsia="SimHei" w:cs="SimHei"/>
          <w:sz w:val="21"/>
          <w:szCs w:val="21"/>
        </w:rPr>
      </w:pPr>
      <w:r>
        <w:rPr>
          <w:rFonts w:ascii="SimHei" w:hAnsi="SimHei" w:eastAsia="SimHei" w:cs="SimHei"/>
          <w:sz w:val="21"/>
          <w:szCs w:val="21"/>
          <w:b/>
          <w:bCs/>
          <w:spacing w:val="-10"/>
        </w:rPr>
        <w:t>媒体渠道阶段的转型路径</w:t>
      </w:r>
    </w:p>
    <w:p>
      <w:pPr>
        <w:ind w:left="19" w:right="12" w:firstLine="400"/>
        <w:spacing w:before="251" w:line="343" w:lineRule="auto"/>
        <w:jc w:val="both"/>
        <w:rPr>
          <w:rFonts w:ascii="SimSun" w:hAnsi="SimSun" w:eastAsia="SimSun" w:cs="SimSun"/>
          <w:sz w:val="21"/>
          <w:szCs w:val="21"/>
        </w:rPr>
      </w:pPr>
      <w:r>
        <w:rPr>
          <w:rFonts w:ascii="SimSun" w:hAnsi="SimSun" w:eastAsia="SimSun" w:cs="SimSun"/>
          <w:sz w:val="21"/>
          <w:szCs w:val="21"/>
          <w:spacing w:val="4"/>
        </w:rPr>
        <w:t>如果你所在的行业整体上处于“Y</w:t>
      </w:r>
      <w:r>
        <w:rPr>
          <w:rFonts w:ascii="SimSun" w:hAnsi="SimSun" w:eastAsia="SimSun" w:cs="SimSun"/>
          <w:sz w:val="21"/>
          <w:szCs w:val="21"/>
          <w:spacing w:val="-9"/>
        </w:rPr>
        <w:t xml:space="preserve"> </w:t>
      </w:r>
      <w:r>
        <w:rPr>
          <w:rFonts w:ascii="SimSun" w:hAnsi="SimSun" w:eastAsia="SimSun" w:cs="SimSun"/>
          <w:sz w:val="21"/>
          <w:szCs w:val="21"/>
          <w:spacing w:val="4"/>
        </w:rPr>
        <w:t>路径”演化的第3个阶段，即媒体渠道阶</w:t>
      </w:r>
      <w:r>
        <w:rPr>
          <w:rFonts w:ascii="SimSun" w:hAnsi="SimSun" w:eastAsia="SimSun" w:cs="SimSun"/>
          <w:sz w:val="21"/>
          <w:szCs w:val="21"/>
        </w:rPr>
        <w:t xml:space="preserve"> </w:t>
      </w:r>
      <w:r>
        <w:rPr>
          <w:rFonts w:ascii="SimSun" w:hAnsi="SimSun" w:eastAsia="SimSun" w:cs="SimSun"/>
          <w:sz w:val="21"/>
          <w:szCs w:val="21"/>
        </w:rPr>
        <w:t>段的话，目前可以做的事情会多一些。例如最近几年比</w:t>
      </w:r>
      <w:r>
        <w:rPr>
          <w:rFonts w:ascii="SimSun" w:hAnsi="SimSun" w:eastAsia="SimSun" w:cs="SimSun"/>
          <w:sz w:val="21"/>
          <w:szCs w:val="21"/>
          <w:spacing w:val="-1"/>
        </w:rPr>
        <w:t>较有热度的短视频运营和</w:t>
      </w:r>
    </w:p>
    <w:p>
      <w:pPr>
        <w:ind w:left="19"/>
        <w:spacing w:before="1" w:line="218" w:lineRule="auto"/>
        <w:rPr>
          <w:rFonts w:ascii="SimSun" w:hAnsi="SimSun" w:eastAsia="SimSun" w:cs="SimSun"/>
          <w:sz w:val="21"/>
          <w:szCs w:val="21"/>
        </w:rPr>
      </w:pPr>
      <w:r>
        <w:rPr>
          <w:rFonts w:ascii="SimSun" w:hAnsi="SimSun" w:eastAsia="SimSun" w:cs="SimSun"/>
          <w:sz w:val="21"/>
          <w:szCs w:val="21"/>
          <w:spacing w:val="-6"/>
        </w:rPr>
        <w:t>直播带货等，都可以看作这个阶段的具体应用。</w:t>
      </w:r>
    </w:p>
    <w:p>
      <w:pPr>
        <w:ind w:left="19" w:right="11" w:firstLine="400"/>
        <w:spacing w:before="131" w:line="334" w:lineRule="auto"/>
        <w:jc w:val="both"/>
        <w:rPr>
          <w:rFonts w:ascii="SimSun" w:hAnsi="SimSun" w:eastAsia="SimSun" w:cs="SimSun"/>
          <w:sz w:val="21"/>
          <w:szCs w:val="21"/>
        </w:rPr>
      </w:pPr>
      <w:r>
        <w:rPr>
          <w:rFonts w:ascii="SimSun" w:hAnsi="SimSun" w:eastAsia="SimSun" w:cs="SimSun"/>
          <w:sz w:val="21"/>
          <w:szCs w:val="21"/>
          <w:spacing w:val="1"/>
        </w:rPr>
        <w:t>在业务方面，这个阶段的公司数字化路径可</w:t>
      </w:r>
      <w:r>
        <w:rPr>
          <w:rFonts w:ascii="SimSun" w:hAnsi="SimSun" w:eastAsia="SimSun" w:cs="SimSun"/>
          <w:sz w:val="21"/>
          <w:szCs w:val="21"/>
        </w:rPr>
        <w:t>以考虑以运营为主，可以不需要 </w:t>
      </w:r>
      <w:r>
        <w:rPr>
          <w:rFonts w:ascii="SimSun" w:hAnsi="SimSun" w:eastAsia="SimSun" w:cs="SimSun"/>
          <w:sz w:val="21"/>
          <w:szCs w:val="21"/>
          <w:spacing w:val="-1"/>
        </w:rPr>
        <w:t>自行研发产品。因为媒体渠道阶段是互联网这条线索的第一</w:t>
      </w:r>
      <w:r>
        <w:rPr>
          <w:rFonts w:ascii="SimSun" w:hAnsi="SimSun" w:eastAsia="SimSun" w:cs="SimSun"/>
          <w:sz w:val="21"/>
          <w:szCs w:val="21"/>
          <w:spacing w:val="-2"/>
        </w:rPr>
        <w:t>个阶段，其特征就是</w:t>
      </w:r>
      <w:r>
        <w:rPr>
          <w:rFonts w:ascii="SimSun" w:hAnsi="SimSun" w:eastAsia="SimSun" w:cs="SimSun"/>
          <w:sz w:val="21"/>
          <w:szCs w:val="21"/>
        </w:rPr>
        <w:t xml:space="preserve"> </w:t>
      </w:r>
      <w:r>
        <w:rPr>
          <w:rFonts w:ascii="SimSun" w:hAnsi="SimSun" w:eastAsia="SimSun" w:cs="SimSun"/>
          <w:sz w:val="21"/>
          <w:szCs w:val="21"/>
        </w:rPr>
        <w:t>互联网不会与传统行业内部发生明显的关联，只是</w:t>
      </w:r>
      <w:r>
        <w:rPr>
          <w:rFonts w:ascii="SimSun" w:hAnsi="SimSun" w:eastAsia="SimSun" w:cs="SimSun"/>
          <w:sz w:val="21"/>
          <w:szCs w:val="21"/>
          <w:spacing w:val="-1"/>
        </w:rPr>
        <w:t>外部助力。因此，在这个阶段</w:t>
      </w:r>
    </w:p>
    <w:p>
      <w:pPr>
        <w:ind w:left="19"/>
        <w:spacing w:before="1" w:line="217" w:lineRule="auto"/>
        <w:rPr>
          <w:rFonts w:ascii="SimSun" w:hAnsi="SimSun" w:eastAsia="SimSun" w:cs="SimSun"/>
          <w:sz w:val="21"/>
          <w:szCs w:val="21"/>
        </w:rPr>
      </w:pPr>
      <w:r>
        <w:rPr>
          <w:rFonts w:ascii="SimSun" w:hAnsi="SimSun" w:eastAsia="SimSun" w:cs="SimSun"/>
          <w:sz w:val="21"/>
          <w:szCs w:val="21"/>
          <w:spacing w:val="-5"/>
        </w:rPr>
        <w:t>充分利用渠道的优势去提升品牌价值、带动销量是要</w:t>
      </w:r>
      <w:r>
        <w:rPr>
          <w:rFonts w:ascii="SimSun" w:hAnsi="SimSun" w:eastAsia="SimSun" w:cs="SimSun"/>
          <w:sz w:val="21"/>
          <w:szCs w:val="21"/>
          <w:spacing w:val="-6"/>
        </w:rPr>
        <w:t>考虑的第一要务。</w:t>
      </w:r>
    </w:p>
    <w:p>
      <w:pPr>
        <w:ind w:left="19" w:right="12" w:firstLine="400"/>
        <w:spacing w:before="181" w:line="326" w:lineRule="auto"/>
        <w:jc w:val="both"/>
        <w:rPr>
          <w:rFonts w:ascii="SimSun" w:hAnsi="SimSun" w:eastAsia="SimSun" w:cs="SimSun"/>
          <w:sz w:val="21"/>
          <w:szCs w:val="21"/>
        </w:rPr>
      </w:pPr>
      <w:r>
        <w:rPr>
          <w:rFonts w:ascii="SimSun" w:hAnsi="SimSun" w:eastAsia="SimSun" w:cs="SimSun"/>
          <w:sz w:val="21"/>
          <w:szCs w:val="21"/>
        </w:rPr>
        <w:t>举例来说，假设你是一家区域连锁型餐饮机构的创始人，在华南地区的三个</w:t>
      </w:r>
      <w:r>
        <w:rPr>
          <w:rFonts w:ascii="SimSun" w:hAnsi="SimSun" w:eastAsia="SimSun" w:cs="SimSun"/>
          <w:sz w:val="21"/>
          <w:szCs w:val="21"/>
          <w:spacing w:val="18"/>
        </w:rPr>
        <w:t xml:space="preserve"> </w:t>
      </w:r>
      <w:r>
        <w:rPr>
          <w:rFonts w:ascii="SimSun" w:hAnsi="SimSun" w:eastAsia="SimSun" w:cs="SimSun"/>
          <w:sz w:val="21"/>
          <w:szCs w:val="21"/>
          <w:spacing w:val="3"/>
        </w:rPr>
        <w:t>城市中拥有8家线下店。你的菜品、流程管理、供应链、翻台率等在线下店</w:t>
      </w:r>
      <w:r>
        <w:rPr>
          <w:rFonts w:ascii="SimSun" w:hAnsi="SimSun" w:eastAsia="SimSun" w:cs="SimSun"/>
          <w:sz w:val="21"/>
          <w:szCs w:val="21"/>
          <w:spacing w:val="2"/>
        </w:rPr>
        <w:t>中都</w:t>
      </w:r>
    </w:p>
    <w:p>
      <w:pPr>
        <w:ind w:left="19"/>
        <w:spacing w:before="1" w:line="219" w:lineRule="auto"/>
        <w:rPr>
          <w:rFonts w:ascii="SimSun" w:hAnsi="SimSun" w:eastAsia="SimSun" w:cs="SimSun"/>
          <w:sz w:val="21"/>
          <w:szCs w:val="21"/>
        </w:rPr>
      </w:pPr>
      <w:r>
        <w:rPr>
          <w:rFonts w:ascii="SimSun" w:hAnsi="SimSun" w:eastAsia="SimSun" w:cs="SimSun"/>
          <w:sz w:val="21"/>
          <w:szCs w:val="21"/>
          <w:spacing w:val="3"/>
        </w:rPr>
        <w:t>已经做得很好，现在你希望继续提升收入，该如何做呢?可行的办法之一是增加</w:t>
      </w:r>
    </w:p>
    <w:p>
      <w:pPr>
        <w:spacing w:line="219" w:lineRule="auto"/>
        <w:sectPr>
          <w:footerReference w:type="default" r:id="rId210"/>
          <w:pgSz w:w="8640" w:h="12580"/>
          <w:pgMar w:top="400" w:right="628" w:bottom="337" w:left="630" w:header="0" w:footer="228" w:gutter="0"/>
        </w:sectPr>
        <w:rPr>
          <w:rFonts w:ascii="SimSun" w:hAnsi="SimSun" w:eastAsia="SimSun" w:cs="SimSun"/>
          <w:sz w:val="21"/>
          <w:szCs w:val="21"/>
        </w:rPr>
      </w:pPr>
    </w:p>
    <w:p>
      <w:pPr>
        <w:ind w:left="4249"/>
        <w:spacing w:before="197" w:line="222" w:lineRule="auto"/>
        <w:rPr>
          <w:rFonts w:ascii="SimHei" w:hAnsi="SimHei" w:eastAsia="SimHei" w:cs="SimHei"/>
          <w:sz w:val="21"/>
          <w:szCs w:val="21"/>
        </w:rPr>
      </w:pPr>
      <w:r>
        <w:rPr>
          <w:rFonts w:ascii="SimHei" w:hAnsi="SimHei" w:eastAsia="SimHei" w:cs="SimHei"/>
          <w:sz w:val="21"/>
          <w:szCs w:val="21"/>
          <w:spacing w:val="-15"/>
        </w:rPr>
        <w:t>第2章</w:t>
      </w:r>
      <w:r>
        <w:rPr>
          <w:rFonts w:ascii="SimHei" w:hAnsi="SimHei" w:eastAsia="SimHei" w:cs="SimHei"/>
          <w:sz w:val="21"/>
          <w:szCs w:val="21"/>
          <w:spacing w:val="-15"/>
        </w:rPr>
        <w:t xml:space="preserve"> </w:t>
      </w:r>
      <w:r>
        <w:rPr>
          <w:rFonts w:ascii="SimHei" w:hAnsi="SimHei" w:eastAsia="SimHei" w:cs="SimHei"/>
          <w:sz w:val="21"/>
          <w:szCs w:val="21"/>
          <w:spacing w:val="-15"/>
        </w:rPr>
        <w:t>战略：确定数字化的全局位置</w:t>
      </w:r>
    </w:p>
    <w:p>
      <w:pPr>
        <w:pStyle w:val="BodyText"/>
        <w:spacing w:line="266" w:lineRule="auto"/>
        <w:rPr/>
      </w:pPr>
      <w:r/>
    </w:p>
    <w:p>
      <w:pPr>
        <w:pStyle w:val="BodyText"/>
        <w:spacing w:line="267" w:lineRule="auto"/>
        <w:rPr/>
      </w:pPr>
      <w:r/>
    </w:p>
    <w:p>
      <w:pPr>
        <w:ind w:right="46"/>
        <w:spacing w:before="68" w:line="337" w:lineRule="auto"/>
        <w:rPr>
          <w:rFonts w:ascii="SimSun" w:hAnsi="SimSun" w:eastAsia="SimSun" w:cs="SimSun"/>
          <w:sz w:val="21"/>
          <w:szCs w:val="21"/>
        </w:rPr>
      </w:pPr>
      <w:r>
        <w:rPr>
          <w:rFonts w:ascii="SimSun" w:hAnsi="SimSun" w:eastAsia="SimSun" w:cs="SimSun"/>
          <w:sz w:val="21"/>
          <w:szCs w:val="21"/>
        </w:rPr>
        <w:t>销售渠道，特别是线上渠道。这时你需要组建团队开发并维护自己的</w:t>
      </w:r>
      <w:r>
        <w:rPr>
          <w:rFonts w:ascii="Times New Roman" w:hAnsi="Times New Roman" w:eastAsia="Times New Roman" w:cs="Times New Roman"/>
          <w:sz w:val="21"/>
          <w:szCs w:val="21"/>
        </w:rPr>
        <w:t>App </w:t>
      </w:r>
      <w:r>
        <w:rPr>
          <w:rFonts w:ascii="SimSun" w:hAnsi="SimSun" w:eastAsia="SimSun" w:cs="SimSun"/>
          <w:sz w:val="21"/>
          <w:szCs w:val="21"/>
        </w:rPr>
        <w:t>或小程</w:t>
      </w:r>
      <w:r>
        <w:rPr>
          <w:rFonts w:ascii="SimSun" w:hAnsi="SimSun" w:eastAsia="SimSun" w:cs="SimSun"/>
          <w:sz w:val="21"/>
          <w:szCs w:val="21"/>
          <w:spacing w:val="14"/>
        </w:rPr>
        <w:t xml:space="preserve"> </w:t>
      </w:r>
      <w:r>
        <w:rPr>
          <w:rFonts w:ascii="SimSun" w:hAnsi="SimSun" w:eastAsia="SimSun" w:cs="SimSun"/>
          <w:sz w:val="21"/>
          <w:szCs w:val="21"/>
          <w:spacing w:val="8"/>
        </w:rPr>
        <w:t>序吗?并不需要!很简单，8家线下店并不算多，如果自行开发</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或小程序，</w:t>
      </w:r>
      <w:r>
        <w:rPr>
          <w:rFonts w:ascii="SimSun" w:hAnsi="SimSun" w:eastAsia="SimSun" w:cs="SimSun"/>
          <w:sz w:val="21"/>
          <w:szCs w:val="21"/>
          <w:spacing w:val="12"/>
        </w:rPr>
        <w:t xml:space="preserve"> </w:t>
      </w:r>
      <w:r>
        <w:rPr>
          <w:rFonts w:ascii="SimSun" w:hAnsi="SimSun" w:eastAsia="SimSun" w:cs="SimSun"/>
          <w:sz w:val="21"/>
          <w:szCs w:val="21"/>
        </w:rPr>
        <w:t>不但需要组建数字化的研发团队，还需要做很多的</w:t>
      </w:r>
      <w:r>
        <w:rPr>
          <w:rFonts w:ascii="SimSun" w:hAnsi="SimSun" w:eastAsia="SimSun" w:cs="SimSun"/>
          <w:sz w:val="21"/>
          <w:szCs w:val="21"/>
          <w:spacing w:val="-1"/>
        </w:rPr>
        <w:t>运营工作，即便你的店在当地</w:t>
      </w:r>
      <w:r>
        <w:rPr>
          <w:rFonts w:ascii="SimSun" w:hAnsi="SimSun" w:eastAsia="SimSun" w:cs="SimSun"/>
          <w:sz w:val="21"/>
          <w:szCs w:val="21"/>
        </w:rPr>
        <w:t xml:space="preserve"> </w:t>
      </w:r>
      <w:r>
        <w:rPr>
          <w:rFonts w:ascii="SimSun" w:hAnsi="SimSun" w:eastAsia="SimSun" w:cs="SimSun"/>
          <w:sz w:val="21"/>
          <w:szCs w:val="21"/>
        </w:rPr>
        <w:t>有一定的品牌影响力，但并不代表你的</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8"/>
        </w:rPr>
        <w:t xml:space="preserve"> </w:t>
      </w:r>
      <w:r>
        <w:rPr>
          <w:rFonts w:ascii="SimSun" w:hAnsi="SimSun" w:eastAsia="SimSun" w:cs="SimSun"/>
          <w:sz w:val="21"/>
          <w:szCs w:val="21"/>
        </w:rPr>
        <w:t>或小程序也会有人用。因此</w:t>
      </w:r>
      <w:r>
        <w:rPr>
          <w:rFonts w:ascii="SimSun" w:hAnsi="SimSun" w:eastAsia="SimSun" w:cs="SimSun"/>
          <w:sz w:val="21"/>
          <w:szCs w:val="21"/>
          <w:spacing w:val="-1"/>
        </w:rPr>
        <w:t>，这种情</w:t>
      </w:r>
      <w:r>
        <w:rPr>
          <w:rFonts w:ascii="SimSun" w:hAnsi="SimSun" w:eastAsia="SimSun" w:cs="SimSun"/>
          <w:sz w:val="21"/>
          <w:szCs w:val="21"/>
        </w:rPr>
        <w:t xml:space="preserve"> </w:t>
      </w:r>
      <w:r>
        <w:rPr>
          <w:rFonts w:ascii="SimSun" w:hAnsi="SimSun" w:eastAsia="SimSun" w:cs="SimSun"/>
          <w:sz w:val="21"/>
          <w:szCs w:val="21"/>
        </w:rPr>
        <w:t>况下你需要解决数字化产品的流量问题。众所周知，现在无论是</w:t>
      </w:r>
      <w:r>
        <w:rPr>
          <w:rFonts w:ascii="SimSun" w:hAnsi="SimSun" w:eastAsia="SimSun" w:cs="SimSun"/>
          <w:sz w:val="21"/>
          <w:szCs w:val="21"/>
          <w:spacing w:val="-1"/>
        </w:rPr>
        <w:t>线上还是线下，</w:t>
      </w:r>
      <w:r>
        <w:rPr>
          <w:rFonts w:ascii="SimSun" w:hAnsi="SimSun" w:eastAsia="SimSun" w:cs="SimSun"/>
          <w:sz w:val="21"/>
          <w:szCs w:val="21"/>
        </w:rPr>
        <w:t xml:space="preserve"> </w:t>
      </w:r>
      <w:r>
        <w:rPr>
          <w:rFonts w:ascii="SimSun" w:hAnsi="SimSun" w:eastAsia="SimSun" w:cs="SimSun"/>
          <w:sz w:val="21"/>
          <w:szCs w:val="21"/>
          <w:spacing w:val="3"/>
        </w:rPr>
        <w:t>获取流量的代价都是很大的，而对于用户来说，除了少数“死忠粉”,似乎并无</w:t>
      </w:r>
      <w:r>
        <w:rPr>
          <w:rFonts w:ascii="SimSun" w:hAnsi="SimSun" w:eastAsia="SimSun" w:cs="SimSun"/>
          <w:sz w:val="21"/>
          <w:szCs w:val="21"/>
          <w:spacing w:val="8"/>
        </w:rPr>
        <w:t xml:space="preserve"> </w:t>
      </w:r>
      <w:r>
        <w:rPr>
          <w:rFonts w:ascii="SimSun" w:hAnsi="SimSun" w:eastAsia="SimSun" w:cs="SimSun"/>
          <w:sz w:val="21"/>
          <w:szCs w:val="21"/>
        </w:rPr>
        <w:t>必要为了点餐或者订外卖而专门使用一个App 或小程</w:t>
      </w:r>
      <w:r>
        <w:rPr>
          <w:rFonts w:ascii="SimSun" w:hAnsi="SimSun" w:eastAsia="SimSun" w:cs="SimSun"/>
          <w:sz w:val="21"/>
          <w:szCs w:val="21"/>
          <w:spacing w:val="-1"/>
        </w:rPr>
        <w:t>序，而且你也很难招聘到有</w:t>
      </w:r>
    </w:p>
    <w:p>
      <w:pPr>
        <w:spacing w:line="219" w:lineRule="auto"/>
        <w:rPr>
          <w:rFonts w:ascii="SimSun" w:hAnsi="SimSun" w:eastAsia="SimSun" w:cs="SimSun"/>
          <w:sz w:val="21"/>
          <w:szCs w:val="21"/>
        </w:rPr>
      </w:pPr>
      <w:r>
        <w:rPr>
          <w:rFonts w:ascii="SimSun" w:hAnsi="SimSun" w:eastAsia="SimSun" w:cs="SimSun"/>
          <w:sz w:val="21"/>
          <w:szCs w:val="21"/>
          <w:spacing w:val="-7"/>
        </w:rPr>
        <w:t>经验的产品策划及研发人员。</w:t>
      </w:r>
    </w:p>
    <w:p>
      <w:pPr>
        <w:ind w:right="25" w:firstLine="409"/>
        <w:spacing w:before="170" w:line="334" w:lineRule="auto"/>
        <w:rPr>
          <w:rFonts w:ascii="SimSun" w:hAnsi="SimSun" w:eastAsia="SimSun" w:cs="SimSun"/>
          <w:sz w:val="21"/>
          <w:szCs w:val="21"/>
        </w:rPr>
      </w:pPr>
      <w:r>
        <w:rPr>
          <w:rFonts w:ascii="SimSun" w:hAnsi="SimSun" w:eastAsia="SimSun" w:cs="SimSun"/>
          <w:sz w:val="21"/>
          <w:szCs w:val="21"/>
          <w:spacing w:val="1"/>
        </w:rPr>
        <w:t>因此解决方案其实很简单，既然你只是希望提升收入，那么将你的线上店直</w:t>
      </w:r>
      <w:r>
        <w:rPr>
          <w:rFonts w:ascii="SimSun" w:hAnsi="SimSun" w:eastAsia="SimSun" w:cs="SimSun"/>
          <w:sz w:val="21"/>
          <w:szCs w:val="21"/>
          <w:spacing w:val="6"/>
        </w:rPr>
        <w:t xml:space="preserve"> </w:t>
      </w:r>
      <w:r>
        <w:rPr>
          <w:rFonts w:ascii="SimSun" w:hAnsi="SimSun" w:eastAsia="SimSun" w:cs="SimSun"/>
          <w:sz w:val="21"/>
          <w:szCs w:val="21"/>
        </w:rPr>
        <w:t>接开在美团和饿了么之类的外卖平台即可。虽然这些平台会</w:t>
      </w:r>
      <w:r>
        <w:rPr>
          <w:rFonts w:ascii="SimSun" w:hAnsi="SimSun" w:eastAsia="SimSun" w:cs="SimSun"/>
          <w:sz w:val="21"/>
          <w:szCs w:val="21"/>
          <w:spacing w:val="-1"/>
        </w:rPr>
        <w:t>从每一个订单中抽取</w:t>
      </w:r>
      <w:r>
        <w:rPr>
          <w:rFonts w:ascii="SimSun" w:hAnsi="SimSun" w:eastAsia="SimSun" w:cs="SimSun"/>
          <w:sz w:val="21"/>
          <w:szCs w:val="21"/>
        </w:rPr>
        <w:t xml:space="preserve"> </w:t>
      </w:r>
      <w:r>
        <w:rPr>
          <w:rFonts w:ascii="SimSun" w:hAnsi="SimSun" w:eastAsia="SimSun" w:cs="SimSun"/>
          <w:sz w:val="21"/>
          <w:szCs w:val="21"/>
        </w:rPr>
        <w:t>佣金，但是总体上的投入产出比要好过组建并管理带有产</w:t>
      </w:r>
      <w:r>
        <w:rPr>
          <w:rFonts w:ascii="SimSun" w:hAnsi="SimSun" w:eastAsia="SimSun" w:cs="SimSun"/>
          <w:sz w:val="21"/>
          <w:szCs w:val="21"/>
          <w:spacing w:val="-1"/>
        </w:rPr>
        <w:t>品策划和开发职能的数</w:t>
      </w:r>
    </w:p>
    <w:p>
      <w:pPr>
        <w:spacing w:line="219" w:lineRule="auto"/>
        <w:rPr>
          <w:rFonts w:ascii="SimSun" w:hAnsi="SimSun" w:eastAsia="SimSun" w:cs="SimSun"/>
          <w:sz w:val="21"/>
          <w:szCs w:val="21"/>
        </w:rPr>
      </w:pPr>
      <w:r>
        <w:rPr>
          <w:rFonts w:ascii="SimSun" w:hAnsi="SimSun" w:eastAsia="SimSun" w:cs="SimSun"/>
          <w:sz w:val="21"/>
          <w:szCs w:val="21"/>
          <w:spacing w:val="-7"/>
        </w:rPr>
        <w:t>字化团队。</w:t>
      </w:r>
    </w:p>
    <w:p>
      <w:pPr>
        <w:ind w:right="36" w:firstLine="409"/>
        <w:spacing w:before="152" w:line="334" w:lineRule="auto"/>
        <w:rPr>
          <w:rFonts w:ascii="SimSun" w:hAnsi="SimSun" w:eastAsia="SimSun" w:cs="SimSun"/>
          <w:sz w:val="21"/>
          <w:szCs w:val="21"/>
        </w:rPr>
      </w:pPr>
      <w:r>
        <w:rPr>
          <w:rFonts w:ascii="SimSun" w:hAnsi="SimSun" w:eastAsia="SimSun" w:cs="SimSun"/>
          <w:sz w:val="21"/>
          <w:szCs w:val="21"/>
          <w:spacing w:val="4"/>
        </w:rPr>
        <w:t>在招聘方面，可以采用少量专业人员+大量熟练工人的方式来组建数字化团</w:t>
      </w:r>
      <w:r>
        <w:rPr>
          <w:rFonts w:ascii="SimSun" w:hAnsi="SimSun" w:eastAsia="SimSun" w:cs="SimSun"/>
          <w:sz w:val="21"/>
          <w:szCs w:val="21"/>
          <w:spacing w:val="1"/>
        </w:rPr>
        <w:t xml:space="preserve"> </w:t>
      </w:r>
      <w:r>
        <w:rPr>
          <w:rFonts w:ascii="SimSun" w:hAnsi="SimSun" w:eastAsia="SimSun" w:cs="SimSun"/>
          <w:sz w:val="21"/>
          <w:szCs w:val="21"/>
        </w:rPr>
        <w:t>队，支撑以运营为主的数字化策略。接入美团和饿了么这样的平台后，运营工作</w:t>
      </w:r>
      <w:r>
        <w:rPr>
          <w:rFonts w:ascii="SimSun" w:hAnsi="SimSun" w:eastAsia="SimSun" w:cs="SimSun"/>
          <w:sz w:val="21"/>
          <w:szCs w:val="21"/>
          <w:spacing w:val="12"/>
        </w:rPr>
        <w:t xml:space="preserve"> </w:t>
      </w:r>
      <w:r>
        <w:rPr>
          <w:rFonts w:ascii="SimSun" w:hAnsi="SimSun" w:eastAsia="SimSun" w:cs="SimSun"/>
          <w:sz w:val="21"/>
          <w:szCs w:val="21"/>
          <w:spacing w:val="-7"/>
        </w:rPr>
        <w:t>仍然要做。如果你只是将店里的菜品简单拍照后上传至外卖平台，然后等待接单，</w:t>
      </w:r>
      <w:r>
        <w:rPr>
          <w:rFonts w:ascii="SimSun" w:hAnsi="SimSun" w:eastAsia="SimSun" w:cs="SimSun"/>
          <w:sz w:val="21"/>
          <w:szCs w:val="21"/>
          <w:spacing w:val="6"/>
        </w:rPr>
        <w:t xml:space="preserve"> </w:t>
      </w:r>
      <w:r>
        <w:rPr>
          <w:rFonts w:ascii="SimSun" w:hAnsi="SimSun" w:eastAsia="SimSun" w:cs="SimSun"/>
          <w:sz w:val="21"/>
          <w:szCs w:val="21"/>
          <w:spacing w:val="3"/>
        </w:rPr>
        <w:t>这样做可不可以呢?当然可以，但毫无优势。要想把美团等渠道利用好，可以做</w:t>
      </w:r>
    </w:p>
    <w:p>
      <w:pPr>
        <w:spacing w:line="220" w:lineRule="auto"/>
        <w:rPr>
          <w:rFonts w:ascii="SimSun" w:hAnsi="SimSun" w:eastAsia="SimSun" w:cs="SimSun"/>
          <w:sz w:val="21"/>
          <w:szCs w:val="21"/>
        </w:rPr>
      </w:pPr>
      <w:r>
        <w:rPr>
          <w:rFonts w:ascii="SimSun" w:hAnsi="SimSun" w:eastAsia="SimSun" w:cs="SimSun"/>
          <w:sz w:val="21"/>
          <w:szCs w:val="21"/>
          <w:spacing w:val="-7"/>
        </w:rPr>
        <w:t>的事情有很多。</w:t>
      </w:r>
    </w:p>
    <w:p>
      <w:pPr>
        <w:ind w:right="26" w:firstLine="409"/>
        <w:spacing w:before="160" w:line="334" w:lineRule="auto"/>
        <w:rPr>
          <w:rFonts w:ascii="SimSun" w:hAnsi="SimSun" w:eastAsia="SimSun" w:cs="SimSun"/>
          <w:sz w:val="21"/>
          <w:szCs w:val="21"/>
        </w:rPr>
      </w:pPr>
      <w:r>
        <w:rPr>
          <w:rFonts w:ascii="SimSun" w:hAnsi="SimSun" w:eastAsia="SimSun" w:cs="SimSun"/>
          <w:sz w:val="21"/>
          <w:szCs w:val="21"/>
          <w:spacing w:val="1"/>
        </w:rPr>
        <w:t>首先，要合理选品，并不是店里所有的菜品都适合外卖，有的菜品经过40分</w:t>
      </w:r>
      <w:r>
        <w:rPr>
          <w:rFonts w:ascii="SimSun" w:hAnsi="SimSun" w:eastAsia="SimSun" w:cs="SimSun"/>
          <w:sz w:val="21"/>
          <w:szCs w:val="21"/>
          <w:spacing w:val="4"/>
        </w:rPr>
        <w:t xml:space="preserve"> </w:t>
      </w:r>
      <w:r>
        <w:rPr>
          <w:rFonts w:ascii="SimSun" w:hAnsi="SimSun" w:eastAsia="SimSun" w:cs="SimSun"/>
          <w:sz w:val="21"/>
          <w:szCs w:val="21"/>
          <w:spacing w:val="3"/>
        </w:rPr>
        <w:t>钟到1小时后送达顾客手中会严重影响口感，那么这样的菜品就不应该在线上提</w:t>
      </w:r>
      <w:r>
        <w:rPr>
          <w:rFonts w:ascii="SimSun" w:hAnsi="SimSun" w:eastAsia="SimSun" w:cs="SimSun"/>
          <w:sz w:val="21"/>
          <w:szCs w:val="21"/>
          <w:spacing w:val="8"/>
        </w:rPr>
        <w:t xml:space="preserve"> </w:t>
      </w:r>
      <w:r>
        <w:rPr>
          <w:rFonts w:ascii="SimSun" w:hAnsi="SimSun" w:eastAsia="SimSun" w:cs="SimSun"/>
          <w:sz w:val="21"/>
          <w:szCs w:val="21"/>
          <w:spacing w:val="-7"/>
        </w:rPr>
        <w:t>供。其次，放在美团等外卖平台上的菜品，其图片的精美程度，以及菜品的名称、</w:t>
      </w:r>
      <w:r>
        <w:rPr>
          <w:rFonts w:ascii="SimSun" w:hAnsi="SimSun" w:eastAsia="SimSun" w:cs="SimSun"/>
          <w:sz w:val="21"/>
          <w:szCs w:val="21"/>
          <w:spacing w:val="5"/>
        </w:rPr>
        <w:t xml:space="preserve"> </w:t>
      </w:r>
      <w:r>
        <w:rPr>
          <w:rFonts w:ascii="SimSun" w:hAnsi="SimSun" w:eastAsia="SimSun" w:cs="SimSun"/>
          <w:sz w:val="21"/>
          <w:szCs w:val="21"/>
        </w:rPr>
        <w:t>介绍和分类等，会在很大程度上影响用户下单，这些都需</w:t>
      </w:r>
      <w:r>
        <w:rPr>
          <w:rFonts w:ascii="SimSun" w:hAnsi="SimSun" w:eastAsia="SimSun" w:cs="SimSun"/>
          <w:sz w:val="21"/>
          <w:szCs w:val="21"/>
          <w:spacing w:val="-1"/>
        </w:rPr>
        <w:t>要进行深入的思考和专</w:t>
      </w:r>
      <w:r>
        <w:rPr>
          <w:rFonts w:ascii="SimSun" w:hAnsi="SimSun" w:eastAsia="SimSun" w:cs="SimSun"/>
          <w:sz w:val="21"/>
          <w:szCs w:val="21"/>
        </w:rPr>
        <w:t xml:space="preserve"> </w:t>
      </w:r>
      <w:r>
        <w:rPr>
          <w:rFonts w:ascii="SimSun" w:hAnsi="SimSun" w:eastAsia="SimSun" w:cs="SimSun"/>
          <w:sz w:val="21"/>
          <w:szCs w:val="21"/>
          <w:spacing w:val="3"/>
        </w:rPr>
        <w:t>业的设计。最后，适当做一些促销活动可以更好地“带货”,这些活动也需要相</w:t>
      </w:r>
    </w:p>
    <w:p>
      <w:pPr>
        <w:spacing w:line="220" w:lineRule="auto"/>
        <w:rPr>
          <w:rFonts w:ascii="SimSun" w:hAnsi="SimSun" w:eastAsia="SimSun" w:cs="SimSun"/>
          <w:sz w:val="21"/>
          <w:szCs w:val="21"/>
        </w:rPr>
      </w:pPr>
      <w:r>
        <w:rPr>
          <w:rFonts w:ascii="SimSun" w:hAnsi="SimSun" w:eastAsia="SimSun" w:cs="SimSun"/>
          <w:sz w:val="21"/>
          <w:szCs w:val="21"/>
          <w:spacing w:val="-6"/>
        </w:rPr>
        <w:t>对专业的运营人员去策划和运营。</w:t>
      </w:r>
    </w:p>
    <w:p>
      <w:pPr>
        <w:ind w:firstLine="459"/>
        <w:spacing w:before="169" w:line="334" w:lineRule="auto"/>
        <w:rPr>
          <w:rFonts w:ascii="SimSun" w:hAnsi="SimSun" w:eastAsia="SimSun" w:cs="SimSun"/>
          <w:sz w:val="21"/>
          <w:szCs w:val="21"/>
        </w:rPr>
      </w:pPr>
      <w:r>
        <w:rPr>
          <w:rFonts w:ascii="SimSun" w:hAnsi="SimSun" w:eastAsia="SimSun" w:cs="SimSun"/>
          <w:sz w:val="21"/>
          <w:szCs w:val="21"/>
        </w:rPr>
        <w:t>以上这些方法其实只是媒体渠道这个阶段的常规做法，如果你的互联网运营</w:t>
      </w:r>
      <w:r>
        <w:rPr>
          <w:rFonts w:ascii="SimSun" w:hAnsi="SimSun" w:eastAsia="SimSun" w:cs="SimSun"/>
          <w:sz w:val="21"/>
          <w:szCs w:val="21"/>
          <w:spacing w:val="12"/>
        </w:rPr>
        <w:t xml:space="preserve"> </w:t>
      </w:r>
      <w:r>
        <w:rPr>
          <w:rFonts w:ascii="SimSun" w:hAnsi="SimSun" w:eastAsia="SimSun" w:cs="SimSun"/>
          <w:sz w:val="21"/>
          <w:szCs w:val="21"/>
        </w:rPr>
        <w:t>团队足够优秀，那么能做的事情远不只这些。例如，短视频运营是非常有效的吸</w:t>
      </w:r>
      <w:r>
        <w:rPr>
          <w:rFonts w:ascii="SimSun" w:hAnsi="SimSun" w:eastAsia="SimSun" w:cs="SimSun"/>
          <w:sz w:val="21"/>
          <w:szCs w:val="21"/>
          <w:spacing w:val="7"/>
        </w:rPr>
        <w:t xml:space="preserve"> </w:t>
      </w:r>
      <w:r>
        <w:rPr>
          <w:rFonts w:ascii="SimSun" w:hAnsi="SimSun" w:eastAsia="SimSun" w:cs="SimSun"/>
          <w:sz w:val="21"/>
          <w:szCs w:val="21"/>
          <w:spacing w:val="2"/>
        </w:rPr>
        <w:t>引顾客到店的手段，而抖音等平台上的爆款</w:t>
      </w:r>
      <w:r>
        <w:rPr>
          <w:rFonts w:ascii="SimSun" w:hAnsi="SimSun" w:eastAsia="SimSun" w:cs="SimSun"/>
          <w:sz w:val="21"/>
          <w:szCs w:val="21"/>
          <w:spacing w:val="1"/>
        </w:rPr>
        <w:t>视频并不是随便拍拍就可以的。它们</w:t>
      </w:r>
    </w:p>
    <w:p>
      <w:pPr>
        <w:spacing w:line="219" w:lineRule="auto"/>
        <w:rPr>
          <w:rFonts w:ascii="SimSun" w:hAnsi="SimSun" w:eastAsia="SimSun" w:cs="SimSun"/>
          <w:sz w:val="21"/>
          <w:szCs w:val="21"/>
        </w:rPr>
      </w:pPr>
      <w:r>
        <w:rPr>
          <w:rFonts w:ascii="SimSun" w:hAnsi="SimSun" w:eastAsia="SimSun" w:cs="SimSun"/>
          <w:sz w:val="21"/>
          <w:szCs w:val="21"/>
        </w:rPr>
        <w:t>的背后都有专门的运营团队的支持，包括策划、演员、拍摄和后期制作等，还必</w:t>
      </w:r>
    </w:p>
    <w:p>
      <w:pPr>
        <w:spacing w:line="219" w:lineRule="auto"/>
        <w:sectPr>
          <w:footerReference w:type="default" r:id="rId212"/>
          <w:pgSz w:w="8640" w:h="12560"/>
          <w:pgMar w:top="400" w:right="754" w:bottom="330" w:left="480" w:header="0" w:footer="231" w:gutter="0"/>
        </w:sectPr>
        <w:rPr>
          <w:rFonts w:ascii="SimSun" w:hAnsi="SimSun" w:eastAsia="SimSun" w:cs="SimSun"/>
          <w:sz w:val="21"/>
          <w:szCs w:val="21"/>
        </w:rPr>
      </w:pPr>
    </w:p>
    <w:p>
      <w:pPr>
        <w:spacing w:before="236" w:line="215" w:lineRule="auto"/>
        <w:rPr>
          <w:rFonts w:ascii="SimHei" w:hAnsi="SimHei" w:eastAsia="SimHei" w:cs="SimHei"/>
          <w:sz w:val="21"/>
          <w:szCs w:val="21"/>
        </w:rPr>
      </w:pPr>
      <w:r>
        <w:rPr>
          <w:rFonts w:ascii="SimHei" w:hAnsi="SimHei" w:eastAsia="SimHei" w:cs="SimHei"/>
          <w:sz w:val="21"/>
          <w:szCs w:val="21"/>
          <w:position w:val="-5"/>
        </w:rPr>
        <w:drawing>
          <wp:inline distT="0" distB="0" distL="0" distR="0">
            <wp:extent cx="6363" cy="139715"/>
            <wp:effectExtent l="0" t="0" r="0" b="0"/>
            <wp:docPr id="214" name="IM 214"/>
            <wp:cNvGraphicFramePr/>
            <a:graphic>
              <a:graphicData uri="http://schemas.openxmlformats.org/drawingml/2006/picture">
                <pic:pic>
                  <pic:nvPicPr>
                    <pic:cNvPr id="214" name="IM 214"/>
                    <pic:cNvPicPr/>
                  </pic:nvPicPr>
                  <pic:blipFill>
                    <a:blip r:embed="rId214"/>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56"/>
        </w:rPr>
        <w:t xml:space="preserve"> </w:t>
      </w:r>
      <w:r>
        <w:rPr>
          <w:rFonts w:ascii="SimHei" w:hAnsi="SimHei" w:eastAsia="SimHei" w:cs="SimHei"/>
          <w:sz w:val="21"/>
          <w:szCs w:val="21"/>
          <w:spacing w:val="-20"/>
          <w:w w:val="96"/>
        </w:rPr>
        <w:t>数字化思维：传统企业数字化转型指南</w:t>
      </w:r>
    </w:p>
    <w:p>
      <w:pPr>
        <w:pStyle w:val="BodyText"/>
        <w:spacing w:line="282" w:lineRule="auto"/>
        <w:rPr/>
      </w:pPr>
      <w:r/>
    </w:p>
    <w:p>
      <w:pPr>
        <w:pStyle w:val="BodyText"/>
        <w:spacing w:line="283" w:lineRule="auto"/>
        <w:rPr/>
      </w:pPr>
      <w:r/>
    </w:p>
    <w:p>
      <w:pPr>
        <w:ind w:right="96"/>
        <w:spacing w:before="68" w:line="334" w:lineRule="auto"/>
        <w:jc w:val="both"/>
        <w:rPr>
          <w:rFonts w:ascii="SimSun" w:hAnsi="SimSun" w:eastAsia="SimSun" w:cs="SimSun"/>
          <w:sz w:val="21"/>
          <w:szCs w:val="21"/>
        </w:rPr>
      </w:pPr>
      <w:r>
        <w:rPr>
          <w:rFonts w:ascii="SimSun" w:hAnsi="SimSun" w:eastAsia="SimSun" w:cs="SimSun"/>
          <w:sz w:val="21"/>
          <w:szCs w:val="21"/>
        </w:rPr>
        <w:t>须有熟悉抖音等平台流量分配规则的专业运营人员</w:t>
      </w:r>
      <w:r>
        <w:rPr>
          <w:rFonts w:ascii="SimSun" w:hAnsi="SimSun" w:eastAsia="SimSun" w:cs="SimSun"/>
          <w:sz w:val="21"/>
          <w:szCs w:val="21"/>
          <w:spacing w:val="-1"/>
        </w:rPr>
        <w:t>。这些工作都很难以外包的方</w:t>
      </w:r>
      <w:r>
        <w:rPr>
          <w:rFonts w:ascii="SimSun" w:hAnsi="SimSun" w:eastAsia="SimSun" w:cs="SimSun"/>
          <w:sz w:val="21"/>
          <w:szCs w:val="21"/>
        </w:rPr>
        <w:t xml:space="preserve"> </w:t>
      </w:r>
      <w:r>
        <w:rPr>
          <w:rFonts w:ascii="SimSun" w:hAnsi="SimSun" w:eastAsia="SimSun" w:cs="SimSun"/>
          <w:sz w:val="21"/>
          <w:szCs w:val="21"/>
        </w:rPr>
        <w:t>式做好，而需要自建团队。具体原因很简单，只有对自己的品牌、店铺、产品足</w:t>
      </w:r>
    </w:p>
    <w:p>
      <w:pPr>
        <w:spacing w:line="218" w:lineRule="auto"/>
        <w:rPr>
          <w:rFonts w:ascii="SimSun" w:hAnsi="SimSun" w:eastAsia="SimSun" w:cs="SimSun"/>
          <w:sz w:val="21"/>
          <w:szCs w:val="21"/>
        </w:rPr>
      </w:pPr>
      <w:r>
        <w:rPr>
          <w:rFonts w:ascii="SimSun" w:hAnsi="SimSun" w:eastAsia="SimSun" w:cs="SimSun"/>
          <w:sz w:val="21"/>
          <w:szCs w:val="21"/>
          <w:spacing w:val="-5"/>
        </w:rPr>
        <w:t>够熟悉，才有可能挖掘出有趣的创意并制作出大家喜欢的视频。</w:t>
      </w:r>
    </w:p>
    <w:p>
      <w:pPr>
        <w:ind w:right="39" w:firstLine="400"/>
        <w:spacing w:before="152" w:line="334" w:lineRule="auto"/>
        <w:rPr>
          <w:rFonts w:ascii="SimSun" w:hAnsi="SimSun" w:eastAsia="SimSun" w:cs="SimSun"/>
          <w:sz w:val="21"/>
          <w:szCs w:val="21"/>
        </w:rPr>
      </w:pPr>
      <w:r>
        <w:rPr>
          <w:rFonts w:ascii="SimSun" w:hAnsi="SimSun" w:eastAsia="SimSun" w:cs="SimSun"/>
          <w:sz w:val="21"/>
          <w:szCs w:val="21"/>
          <w:spacing w:val="-4"/>
        </w:rPr>
        <w:t>回到招聘上来，在媒体渠道阶段，团队中的专业人员(少量)和熟练工人(大量)</w:t>
      </w:r>
      <w:r>
        <w:rPr>
          <w:rFonts w:ascii="SimSun" w:hAnsi="SimSun" w:eastAsia="SimSun" w:cs="SimSun"/>
          <w:sz w:val="21"/>
          <w:szCs w:val="21"/>
          <w:spacing w:val="18"/>
        </w:rPr>
        <w:t xml:space="preserve"> </w:t>
      </w:r>
      <w:r>
        <w:rPr>
          <w:rFonts w:ascii="SimSun" w:hAnsi="SimSun" w:eastAsia="SimSun" w:cs="SimSun"/>
          <w:sz w:val="21"/>
          <w:szCs w:val="21"/>
          <w:spacing w:val="-1"/>
        </w:rPr>
        <w:t>这二者缺一不可。如果想要利用好互联网渠道，你至少要招聘到一名有经验的优 </w:t>
      </w:r>
      <w:r>
        <w:rPr>
          <w:rFonts w:ascii="SimSun" w:hAnsi="SimSun" w:eastAsia="SimSun" w:cs="SimSun"/>
          <w:sz w:val="21"/>
          <w:szCs w:val="21"/>
        </w:rPr>
        <w:t>秀运营人才，他必须对各类互联网平台的规则有深入的理解，必须对互联网运营</w:t>
      </w:r>
      <w:r>
        <w:rPr>
          <w:rFonts w:ascii="SimSun" w:hAnsi="SimSun" w:eastAsia="SimSun" w:cs="SimSun"/>
          <w:sz w:val="21"/>
          <w:szCs w:val="21"/>
          <w:spacing w:val="12"/>
        </w:rPr>
        <w:t xml:space="preserve"> </w:t>
      </w:r>
      <w:r>
        <w:rPr>
          <w:rFonts w:ascii="SimSun" w:hAnsi="SimSun" w:eastAsia="SimSun" w:cs="SimSun"/>
          <w:sz w:val="21"/>
          <w:szCs w:val="21"/>
          <w:spacing w:val="-1"/>
        </w:rPr>
        <w:t>的基础知识(如漏斗模型分析)有足够的了解，必须对网民喜好的动向准确把握， </w:t>
      </w:r>
      <w:r>
        <w:rPr>
          <w:rFonts w:ascii="SimSun" w:hAnsi="SimSun" w:eastAsia="SimSun" w:cs="SimSun"/>
          <w:sz w:val="21"/>
          <w:szCs w:val="21"/>
          <w:spacing w:val="-1"/>
        </w:rPr>
        <w:t>他将成为线上渠道的主导者。其次，运营这条线会有很多琐碎、重复性的工作， </w:t>
      </w:r>
      <w:r>
        <w:rPr>
          <w:rFonts w:ascii="SimSun" w:hAnsi="SimSun" w:eastAsia="SimSun" w:cs="SimSun"/>
          <w:sz w:val="21"/>
          <w:szCs w:val="21"/>
          <w:spacing w:val="-6"/>
        </w:rPr>
        <w:t>比如维护平台上的商品描述、回复用户留言等，这些工作可以交给综合能力一般、</w:t>
      </w:r>
    </w:p>
    <w:p>
      <w:pPr>
        <w:spacing w:line="219" w:lineRule="auto"/>
        <w:rPr>
          <w:rFonts w:ascii="SimSun" w:hAnsi="SimSun" w:eastAsia="SimSun" w:cs="SimSun"/>
          <w:sz w:val="21"/>
          <w:szCs w:val="21"/>
        </w:rPr>
      </w:pPr>
      <w:r>
        <w:rPr>
          <w:rFonts w:ascii="SimSun" w:hAnsi="SimSun" w:eastAsia="SimSun" w:cs="SimSun"/>
          <w:sz w:val="21"/>
          <w:szCs w:val="21"/>
          <w:spacing w:val="-6"/>
        </w:rPr>
        <w:t>经验一般，但工作细心、踏实的员工来完成。</w:t>
      </w:r>
    </w:p>
    <w:p>
      <w:pPr>
        <w:ind w:right="21" w:firstLine="400"/>
        <w:spacing w:before="170" w:line="334" w:lineRule="auto"/>
        <w:rPr>
          <w:rFonts w:ascii="SimSun" w:hAnsi="SimSun" w:eastAsia="SimSun" w:cs="SimSun"/>
          <w:sz w:val="21"/>
          <w:szCs w:val="21"/>
        </w:rPr>
      </w:pPr>
      <w:r>
        <w:rPr>
          <w:rFonts w:ascii="SimSun" w:hAnsi="SimSun" w:eastAsia="SimSun" w:cs="SimSun"/>
          <w:sz w:val="21"/>
          <w:szCs w:val="21"/>
          <w:spacing w:val="1"/>
        </w:rPr>
        <w:t>在组织架构方面，可以把上述互联网运营团队作为数字化策略的主要执行团</w:t>
      </w:r>
      <w:r>
        <w:rPr>
          <w:rFonts w:ascii="SimSun" w:hAnsi="SimSun" w:eastAsia="SimSun" w:cs="SimSun"/>
          <w:sz w:val="21"/>
          <w:szCs w:val="21"/>
          <w:spacing w:val="4"/>
        </w:rPr>
        <w:t xml:space="preserve"> </w:t>
      </w:r>
      <w:r>
        <w:rPr>
          <w:rFonts w:ascii="SimSun" w:hAnsi="SimSun" w:eastAsia="SimSun" w:cs="SimSun"/>
          <w:sz w:val="21"/>
          <w:szCs w:val="21"/>
          <w:spacing w:val="-4"/>
        </w:rPr>
        <w:t>队，可以将其设置在公司总部类似市场部的部门下，成立一个“数字化运营中心”</w:t>
      </w:r>
      <w:r>
        <w:rPr>
          <w:rFonts w:ascii="SimSun" w:hAnsi="SimSun" w:eastAsia="SimSun" w:cs="SimSun"/>
          <w:sz w:val="21"/>
          <w:szCs w:val="21"/>
          <w:spacing w:val="16"/>
        </w:rPr>
        <w:t xml:space="preserve"> </w:t>
      </w:r>
      <w:r>
        <w:rPr>
          <w:rFonts w:ascii="SimSun" w:hAnsi="SimSun" w:eastAsia="SimSun" w:cs="SimSun"/>
          <w:sz w:val="21"/>
          <w:szCs w:val="21"/>
        </w:rPr>
        <w:t>之类的部门。这样的好处是，公司原有的市场线中的高</w:t>
      </w:r>
      <w:r>
        <w:rPr>
          <w:rFonts w:ascii="SimSun" w:hAnsi="SimSun" w:eastAsia="SimSun" w:cs="SimSun"/>
          <w:sz w:val="21"/>
          <w:szCs w:val="21"/>
          <w:spacing w:val="-1"/>
        </w:rPr>
        <w:t>层管理者即可作为线上运</w:t>
      </w:r>
      <w:r>
        <w:rPr>
          <w:rFonts w:ascii="SimSun" w:hAnsi="SimSun" w:eastAsia="SimSun" w:cs="SimSun"/>
          <w:sz w:val="21"/>
          <w:szCs w:val="21"/>
        </w:rPr>
        <w:t xml:space="preserve">  </w:t>
      </w:r>
      <w:r>
        <w:rPr>
          <w:rFonts w:ascii="SimSun" w:hAnsi="SimSun" w:eastAsia="SimSun" w:cs="SimSun"/>
          <w:sz w:val="21"/>
          <w:szCs w:val="21"/>
        </w:rPr>
        <w:t>营方面的管理者，而对于一个处于“媒体渠道”阶段的公司来说，与公司势</w:t>
      </w:r>
      <w:r>
        <w:rPr>
          <w:rFonts w:ascii="SimSun" w:hAnsi="SimSun" w:eastAsia="SimSun" w:cs="SimSun"/>
          <w:sz w:val="21"/>
          <w:szCs w:val="21"/>
          <w:spacing w:val="-1"/>
        </w:rPr>
        <w:t>能匹 </w:t>
      </w:r>
      <w:r>
        <w:rPr>
          <w:rFonts w:ascii="SimSun" w:hAnsi="SimSun" w:eastAsia="SimSun" w:cs="SimSun"/>
          <w:sz w:val="21"/>
          <w:szCs w:val="21"/>
        </w:rPr>
        <w:t>配的专业人员基本上也可以接受市场线中高层管理者的管</w:t>
      </w:r>
      <w:r>
        <w:rPr>
          <w:rFonts w:ascii="SimSun" w:hAnsi="SimSun" w:eastAsia="SimSun" w:cs="SimSun"/>
          <w:sz w:val="21"/>
          <w:szCs w:val="21"/>
          <w:spacing w:val="-1"/>
        </w:rPr>
        <w:t>理。如果到了下一个阶</w:t>
      </w:r>
      <w:r>
        <w:rPr>
          <w:rFonts w:ascii="SimSun" w:hAnsi="SimSun" w:eastAsia="SimSun" w:cs="SimSun"/>
          <w:sz w:val="21"/>
          <w:szCs w:val="21"/>
        </w:rPr>
        <w:t xml:space="preserve">  </w:t>
      </w:r>
      <w:r>
        <w:rPr>
          <w:rFonts w:ascii="SimSun" w:hAnsi="SimSun" w:eastAsia="SimSun" w:cs="SimSun"/>
          <w:sz w:val="21"/>
          <w:szCs w:val="21"/>
        </w:rPr>
        <w:t>段，即效率提升阶段，则数字化团队就必须由具有产品、</w:t>
      </w:r>
      <w:r>
        <w:rPr>
          <w:rFonts w:ascii="SimSun" w:hAnsi="SimSun" w:eastAsia="SimSun" w:cs="SimSun"/>
          <w:sz w:val="21"/>
          <w:szCs w:val="21"/>
          <w:spacing w:val="-1"/>
        </w:rPr>
        <w:t>运营或研发背景的管理</w:t>
      </w:r>
    </w:p>
    <w:p>
      <w:pPr>
        <w:spacing w:before="1" w:line="218" w:lineRule="auto"/>
        <w:rPr>
          <w:rFonts w:ascii="SimSun" w:hAnsi="SimSun" w:eastAsia="SimSun" w:cs="SimSun"/>
          <w:sz w:val="21"/>
          <w:szCs w:val="21"/>
        </w:rPr>
      </w:pPr>
      <w:r>
        <w:rPr>
          <w:rFonts w:ascii="SimSun" w:hAnsi="SimSun" w:eastAsia="SimSun" w:cs="SimSun"/>
          <w:sz w:val="21"/>
          <w:szCs w:val="21"/>
          <w:spacing w:val="-6"/>
        </w:rPr>
        <w:t>人员掌舵了。</w:t>
      </w:r>
    </w:p>
    <w:p>
      <w:pPr>
        <w:pStyle w:val="BodyText"/>
        <w:spacing w:line="247" w:lineRule="auto"/>
        <w:rPr/>
      </w:pPr>
      <w:r/>
    </w:p>
    <w:p>
      <w:pPr>
        <w:ind w:left="402"/>
        <w:spacing w:before="69" w:line="221" w:lineRule="auto"/>
        <w:rPr>
          <w:rFonts w:ascii="SimHei" w:hAnsi="SimHei" w:eastAsia="SimHei" w:cs="SimHei"/>
          <w:sz w:val="21"/>
          <w:szCs w:val="21"/>
        </w:rPr>
      </w:pPr>
      <w:r>
        <w:rPr>
          <w:rFonts w:ascii="SimHei" w:hAnsi="SimHei" w:eastAsia="SimHei" w:cs="SimHei"/>
          <w:sz w:val="21"/>
          <w:szCs w:val="21"/>
          <w:b/>
          <w:bCs/>
          <w:spacing w:val="-7"/>
        </w:rPr>
        <w:t>效率提升阶段的转型路径</w:t>
      </w:r>
    </w:p>
    <w:p>
      <w:pPr>
        <w:ind w:right="75" w:firstLine="400"/>
        <w:spacing w:before="263" w:line="333" w:lineRule="auto"/>
        <w:jc w:val="both"/>
        <w:rPr>
          <w:rFonts w:ascii="SimSun" w:hAnsi="SimSun" w:eastAsia="SimSun" w:cs="SimSun"/>
          <w:sz w:val="21"/>
          <w:szCs w:val="21"/>
        </w:rPr>
      </w:pPr>
      <w:r>
        <w:rPr>
          <w:rFonts w:ascii="SimSun" w:hAnsi="SimSun" w:eastAsia="SimSun" w:cs="SimSun"/>
          <w:sz w:val="21"/>
          <w:szCs w:val="21"/>
          <w:spacing w:val="6"/>
        </w:rPr>
        <w:t>如果你所在的行业整体上位于</w:t>
      </w:r>
      <w:r>
        <w:rPr>
          <w:rFonts w:ascii="SimSun" w:hAnsi="SimSun" w:eastAsia="SimSun" w:cs="SimSun"/>
          <w:sz w:val="21"/>
          <w:szCs w:val="21"/>
          <w:spacing w:val="-58"/>
        </w:rPr>
        <w:t xml:space="preserve"> </w:t>
      </w:r>
      <w:r>
        <w:rPr>
          <w:rFonts w:ascii="Times New Roman" w:hAnsi="Times New Roman" w:eastAsia="Times New Roman" w:cs="Times New Roman"/>
          <w:sz w:val="21"/>
          <w:szCs w:val="21"/>
          <w:spacing w:val="6"/>
        </w:rPr>
        <w:t>“Y</w:t>
      </w:r>
      <w:r>
        <w:rPr>
          <w:rFonts w:ascii="Times New Roman" w:hAnsi="Times New Roman" w:eastAsia="Times New Roman" w:cs="Times New Roman"/>
          <w:sz w:val="21"/>
          <w:szCs w:val="21"/>
          <w:spacing w:val="30"/>
          <w:w w:val="101"/>
        </w:rPr>
        <w:t xml:space="preserve"> </w:t>
      </w:r>
      <w:r>
        <w:rPr>
          <w:rFonts w:ascii="SimSun" w:hAnsi="SimSun" w:eastAsia="SimSun" w:cs="SimSun"/>
          <w:sz w:val="21"/>
          <w:szCs w:val="21"/>
          <w:spacing w:val="6"/>
        </w:rPr>
        <w:t>路径”演化模型的第4个阶段，即效率提</w:t>
      </w:r>
      <w:r>
        <w:rPr>
          <w:rFonts w:ascii="SimSun" w:hAnsi="SimSun" w:eastAsia="SimSun" w:cs="SimSun"/>
          <w:sz w:val="21"/>
          <w:szCs w:val="21"/>
        </w:rPr>
        <w:t xml:space="preserve"> </w:t>
      </w:r>
      <w:r>
        <w:rPr>
          <w:rFonts w:ascii="SimSun" w:hAnsi="SimSun" w:eastAsia="SimSun" w:cs="SimSun"/>
          <w:sz w:val="21"/>
          <w:szCs w:val="21"/>
        </w:rPr>
        <w:t>升阶段，那么首先要恭喜你，你的行业已经身处当下数</w:t>
      </w:r>
      <w:r>
        <w:rPr>
          <w:rFonts w:ascii="SimSun" w:hAnsi="SimSun" w:eastAsia="SimSun" w:cs="SimSun"/>
          <w:sz w:val="21"/>
          <w:szCs w:val="21"/>
          <w:spacing w:val="-1"/>
        </w:rPr>
        <w:t>字化转型的主战场，这个</w:t>
      </w:r>
      <w:r>
        <w:rPr>
          <w:rFonts w:ascii="SimSun" w:hAnsi="SimSun" w:eastAsia="SimSun" w:cs="SimSun"/>
          <w:sz w:val="21"/>
          <w:szCs w:val="21"/>
        </w:rPr>
        <w:t xml:space="preserve"> </w:t>
      </w:r>
      <w:r>
        <w:rPr>
          <w:rFonts w:ascii="SimSun" w:hAnsi="SimSun" w:eastAsia="SimSun" w:cs="SimSun"/>
          <w:sz w:val="21"/>
          <w:szCs w:val="21"/>
          <w:spacing w:val="-11"/>
        </w:rPr>
        <w:t>战场上充满着机会。但同时也要提醒你，在这个阶段，传统行业与数字化的标杆——</w:t>
      </w:r>
    </w:p>
    <w:p>
      <w:pPr>
        <w:spacing w:before="1" w:line="216" w:lineRule="auto"/>
        <w:rPr>
          <w:rFonts w:ascii="SimSun" w:hAnsi="SimSun" w:eastAsia="SimSun" w:cs="SimSun"/>
          <w:sz w:val="21"/>
          <w:szCs w:val="21"/>
        </w:rPr>
      </w:pPr>
      <w:r>
        <w:rPr>
          <w:rFonts w:ascii="SimSun" w:hAnsi="SimSun" w:eastAsia="SimSun" w:cs="SimSun"/>
          <w:sz w:val="21"/>
          <w:szCs w:val="21"/>
          <w:spacing w:val="-2"/>
        </w:rPr>
        <w:t>互联网公司开始变得“亦敌亦友”,你可能会面临更大的挑战。</w:t>
      </w:r>
    </w:p>
    <w:p>
      <w:pPr>
        <w:ind w:firstLine="400"/>
        <w:spacing w:before="166" w:line="343" w:lineRule="auto"/>
        <w:jc w:val="both"/>
        <w:rPr>
          <w:rFonts w:ascii="SimSun" w:hAnsi="SimSun" w:eastAsia="SimSun" w:cs="SimSun"/>
          <w:sz w:val="21"/>
          <w:szCs w:val="21"/>
        </w:rPr>
      </w:pPr>
      <w:r>
        <w:rPr>
          <w:rFonts w:ascii="SimSun" w:hAnsi="SimSun" w:eastAsia="SimSun" w:cs="SimSun"/>
          <w:sz w:val="21"/>
          <w:szCs w:val="21"/>
          <w:spacing w:val="1"/>
        </w:rPr>
        <w:t>在业务方面，在这个阶段应该让数字化能力渗透到业务中。虽然</w:t>
      </w:r>
      <w:r>
        <w:rPr>
          <w:rFonts w:ascii="SimSun" w:hAnsi="SimSun" w:eastAsia="SimSun" w:cs="SimSun"/>
          <w:sz w:val="21"/>
          <w:szCs w:val="21"/>
        </w:rPr>
        <w:t>大概率不会  </w:t>
      </w:r>
      <w:r>
        <w:rPr>
          <w:rFonts w:ascii="SimSun" w:hAnsi="SimSun" w:eastAsia="SimSun" w:cs="SimSun"/>
          <w:sz w:val="21"/>
          <w:szCs w:val="21"/>
        </w:rPr>
        <w:t>改变一个行业的核心商业模式，但是可以在整个业务链条的一些单点上发力并创</w:t>
      </w:r>
      <w:r>
        <w:rPr>
          <w:rFonts w:ascii="SimSun" w:hAnsi="SimSun" w:eastAsia="SimSun" w:cs="SimSun"/>
          <w:sz w:val="21"/>
          <w:szCs w:val="21"/>
          <w:spacing w:val="7"/>
        </w:rPr>
        <w:t xml:space="preserve">  </w:t>
      </w:r>
      <w:r>
        <w:rPr>
          <w:rFonts w:ascii="SimSun" w:hAnsi="SimSun" w:eastAsia="SimSun" w:cs="SimSun"/>
          <w:sz w:val="21"/>
          <w:szCs w:val="21"/>
          <w:spacing w:val="-9"/>
        </w:rPr>
        <w:t>新，而且很可能会在这些单点上成倍地提升效率，甚至产生一些“颠覆”性的效果。</w:t>
      </w:r>
    </w:p>
    <w:p>
      <w:pPr>
        <w:spacing w:before="1" w:line="219" w:lineRule="auto"/>
        <w:rPr>
          <w:rFonts w:ascii="SimSun" w:hAnsi="SimSun" w:eastAsia="SimSun" w:cs="SimSun"/>
          <w:sz w:val="21"/>
          <w:szCs w:val="21"/>
        </w:rPr>
      </w:pPr>
      <w:r>
        <w:rPr>
          <w:rFonts w:ascii="SimSun" w:hAnsi="SimSun" w:eastAsia="SimSun" w:cs="SimSun"/>
          <w:sz w:val="21"/>
          <w:szCs w:val="21"/>
          <w:spacing w:val="-6"/>
        </w:rPr>
        <w:t>另外，从这个阶段开始，数字化的应用属性和思维属性要同步登场了。很</w:t>
      </w:r>
      <w:r>
        <w:rPr>
          <w:rFonts w:ascii="SimSun" w:hAnsi="SimSun" w:eastAsia="SimSun" w:cs="SimSun"/>
          <w:sz w:val="21"/>
          <w:szCs w:val="21"/>
          <w:spacing w:val="-7"/>
        </w:rPr>
        <w:t>多时候，</w:t>
      </w:r>
    </w:p>
    <w:p>
      <w:pPr>
        <w:spacing w:line="219" w:lineRule="auto"/>
        <w:sectPr>
          <w:footerReference w:type="default" r:id="rId213"/>
          <w:pgSz w:w="8640" w:h="12580"/>
          <w:pgMar w:top="400" w:right="565" w:bottom="310" w:left="620" w:header="0" w:footer="210" w:gutter="0"/>
        </w:sectPr>
        <w:rPr>
          <w:rFonts w:ascii="SimSun" w:hAnsi="SimSun" w:eastAsia="SimSun" w:cs="SimSun"/>
          <w:sz w:val="21"/>
          <w:szCs w:val="21"/>
        </w:rPr>
      </w:pPr>
    </w:p>
    <w:p>
      <w:pPr>
        <w:ind w:left="4239"/>
        <w:spacing w:before="141" w:line="217" w:lineRule="auto"/>
        <w:rPr>
          <w:rFonts w:ascii="SimHei" w:hAnsi="SimHei" w:eastAsia="SimHei" w:cs="SimHei"/>
          <w:sz w:val="21"/>
          <w:szCs w:val="21"/>
        </w:rPr>
      </w:pPr>
      <w:r>
        <w:drawing>
          <wp:anchor distT="0" distB="0" distL="0" distR="0" simplePos="0" relativeHeight="252955648" behindDoc="0" locked="0" layoutInCell="0" allowOverlap="1">
            <wp:simplePos x="0" y="0"/>
            <wp:positionH relativeFrom="page">
              <wp:posOffset>342900</wp:posOffset>
            </wp:positionH>
            <wp:positionV relativeFrom="page">
              <wp:posOffset>6870660</wp:posOffset>
            </wp:positionV>
            <wp:extent cx="920727" cy="6380"/>
            <wp:effectExtent l="0" t="0" r="0" b="0"/>
            <wp:wrapNone/>
            <wp:docPr id="216" name="IM 216"/>
            <wp:cNvGraphicFramePr/>
            <a:graphic>
              <a:graphicData uri="http://schemas.openxmlformats.org/drawingml/2006/picture">
                <pic:pic>
                  <pic:nvPicPr>
                    <pic:cNvPr id="216" name="IM 216"/>
                    <pic:cNvPicPr/>
                  </pic:nvPicPr>
                  <pic:blipFill>
                    <a:blip r:embed="rId216"/>
                    <a:stretch>
                      <a:fillRect/>
                    </a:stretch>
                  </pic:blipFill>
                  <pic:spPr>
                    <a:xfrm rot="0">
                      <a:off x="0" y="0"/>
                      <a:ext cx="920727" cy="6380"/>
                    </a:xfrm>
                    <a:prstGeom prst="rect">
                      <a:avLst/>
                    </a:prstGeom>
                  </pic:spPr>
                </pic:pic>
              </a:graphicData>
            </a:graphic>
          </wp:anchor>
        </w:drawing>
      </w:r>
      <w:r>
        <w:rPr>
          <w:rFonts w:ascii="SimHei" w:hAnsi="SimHei" w:eastAsia="SimHei" w:cs="SimHei"/>
          <w:sz w:val="21"/>
          <w:szCs w:val="21"/>
          <w:spacing w:val="-19"/>
        </w:rPr>
        <w:t>第2章</w:t>
      </w:r>
      <w:r>
        <w:rPr>
          <w:rFonts w:ascii="SimHei" w:hAnsi="SimHei" w:eastAsia="SimHei" w:cs="SimHei"/>
          <w:sz w:val="21"/>
          <w:szCs w:val="21"/>
          <w:spacing w:val="-19"/>
        </w:rPr>
        <w:t xml:space="preserve"> </w:t>
      </w:r>
      <w:r>
        <w:rPr>
          <w:rFonts w:ascii="SimHei" w:hAnsi="SimHei" w:eastAsia="SimHei" w:cs="SimHei"/>
          <w:sz w:val="21"/>
          <w:szCs w:val="21"/>
          <w:spacing w:val="-19"/>
        </w:rPr>
        <w:t>战略：确定数字化的全局位置|</w:t>
      </w:r>
    </w:p>
    <w:p>
      <w:pPr>
        <w:pStyle w:val="BodyText"/>
        <w:spacing w:line="273" w:lineRule="auto"/>
        <w:rPr/>
      </w:pPr>
      <w:r/>
    </w:p>
    <w:p>
      <w:pPr>
        <w:pStyle w:val="BodyText"/>
        <w:spacing w:line="274" w:lineRule="auto"/>
        <w:rPr/>
      </w:pPr>
      <w:r/>
    </w:p>
    <w:p>
      <w:pPr>
        <w:spacing w:before="69" w:line="390" w:lineRule="exact"/>
        <w:rPr>
          <w:rFonts w:ascii="SimSun" w:hAnsi="SimSun" w:eastAsia="SimSun" w:cs="SimSun"/>
          <w:sz w:val="21"/>
          <w:szCs w:val="21"/>
        </w:rPr>
      </w:pPr>
      <w:r>
        <w:rPr>
          <w:rFonts w:ascii="SimSun" w:hAnsi="SimSun" w:eastAsia="SimSun" w:cs="SimSun"/>
          <w:sz w:val="21"/>
          <w:szCs w:val="21"/>
          <w:position w:val="13"/>
        </w:rPr>
        <w:t>作为传统行业数字化转型的决策者，需要有意识地弱化</w:t>
      </w:r>
      <w:r>
        <w:rPr>
          <w:rFonts w:ascii="SimSun" w:hAnsi="SimSun" w:eastAsia="SimSun" w:cs="SimSun"/>
          <w:sz w:val="21"/>
          <w:szCs w:val="21"/>
          <w:spacing w:val="-1"/>
          <w:position w:val="13"/>
        </w:rPr>
        <w:t>原有行业内的一些路径依</w:t>
      </w:r>
    </w:p>
    <w:p>
      <w:pPr>
        <w:spacing w:line="219" w:lineRule="auto"/>
        <w:rPr>
          <w:rFonts w:ascii="SimSun" w:hAnsi="SimSun" w:eastAsia="SimSun" w:cs="SimSun"/>
          <w:sz w:val="21"/>
          <w:szCs w:val="21"/>
        </w:rPr>
      </w:pPr>
      <w:r>
        <w:rPr>
          <w:rFonts w:ascii="SimSun" w:hAnsi="SimSun" w:eastAsia="SimSun" w:cs="SimSun"/>
          <w:sz w:val="21"/>
          <w:szCs w:val="21"/>
          <w:spacing w:val="-5"/>
        </w:rPr>
        <w:t>赖。下面我们用贝壳找房来作为案例分析效</w:t>
      </w:r>
      <w:r>
        <w:rPr>
          <w:rFonts w:ascii="SimSun" w:hAnsi="SimSun" w:eastAsia="SimSun" w:cs="SimSun"/>
          <w:sz w:val="21"/>
          <w:szCs w:val="21"/>
          <w:spacing w:val="-6"/>
        </w:rPr>
        <w:t>率提升阶段的业务逻辑。</w:t>
      </w:r>
    </w:p>
    <w:p>
      <w:pPr>
        <w:ind w:right="68" w:firstLine="419"/>
        <w:spacing w:before="130" w:line="334" w:lineRule="auto"/>
        <w:jc w:val="both"/>
        <w:rPr>
          <w:rFonts w:ascii="SimSun" w:hAnsi="SimSun" w:eastAsia="SimSun" w:cs="SimSun"/>
          <w:sz w:val="21"/>
          <w:szCs w:val="21"/>
        </w:rPr>
      </w:pPr>
      <w:r>
        <w:rPr>
          <w:rFonts w:ascii="SimSun" w:hAnsi="SimSun" w:eastAsia="SimSun" w:cs="SimSun"/>
          <w:sz w:val="21"/>
          <w:szCs w:val="21"/>
        </w:rPr>
        <w:t>贝壳找房是链家地产发起的一个基于互联网的房地产买卖及租赁平台。如果</w:t>
      </w:r>
      <w:r>
        <w:rPr>
          <w:rFonts w:ascii="SimSun" w:hAnsi="SimSun" w:eastAsia="SimSun" w:cs="SimSun"/>
          <w:sz w:val="21"/>
          <w:szCs w:val="21"/>
          <w:spacing w:val="11"/>
        </w:rPr>
        <w:t xml:space="preserve"> </w:t>
      </w:r>
      <w:r>
        <w:rPr>
          <w:rFonts w:ascii="SimSun" w:hAnsi="SimSun" w:eastAsia="SimSun" w:cs="SimSun"/>
          <w:sz w:val="21"/>
          <w:szCs w:val="21"/>
        </w:rPr>
        <w:t>你是购房者或者租房者，最初你可能会发现贝壳上有很</w:t>
      </w:r>
      <w:r>
        <w:rPr>
          <w:rFonts w:ascii="SimSun" w:hAnsi="SimSun" w:eastAsia="SimSun" w:cs="SimSun"/>
          <w:sz w:val="21"/>
          <w:szCs w:val="21"/>
          <w:spacing w:val="-1"/>
        </w:rPr>
        <w:t>多房源信息。仅从这一层</w:t>
      </w:r>
      <w:r>
        <w:rPr>
          <w:rFonts w:ascii="SimSun" w:hAnsi="SimSun" w:eastAsia="SimSun" w:cs="SimSun"/>
          <w:sz w:val="21"/>
          <w:szCs w:val="21"/>
        </w:rPr>
        <w:t xml:space="preserve"> </w:t>
      </w:r>
      <w:r>
        <w:rPr>
          <w:rFonts w:ascii="SimSun" w:hAnsi="SimSun" w:eastAsia="SimSun" w:cs="SimSun"/>
          <w:sz w:val="21"/>
          <w:szCs w:val="21"/>
        </w:rPr>
        <w:t>来看的话，贝壳找房应该与其他大多数房地产服务一同</w:t>
      </w:r>
      <w:r>
        <w:rPr>
          <w:rFonts w:ascii="SimSun" w:hAnsi="SimSun" w:eastAsia="SimSun" w:cs="SimSun"/>
          <w:sz w:val="21"/>
          <w:szCs w:val="21"/>
          <w:spacing w:val="-1"/>
        </w:rPr>
        <w:t>被归为上一个阶段，即媒</w:t>
      </w:r>
      <w:r>
        <w:rPr>
          <w:rFonts w:ascii="SimSun" w:hAnsi="SimSun" w:eastAsia="SimSun" w:cs="SimSun"/>
          <w:sz w:val="21"/>
          <w:szCs w:val="21"/>
        </w:rPr>
        <w:t xml:space="preserve"> </w:t>
      </w:r>
      <w:r>
        <w:rPr>
          <w:rFonts w:ascii="SimSun" w:hAnsi="SimSun" w:eastAsia="SimSun" w:cs="SimSun"/>
          <w:sz w:val="21"/>
          <w:szCs w:val="21"/>
        </w:rPr>
        <w:t>体渠道阶段的数字化产品。但实际上，贝壳找房平台的价值——不论是对用户的</w:t>
      </w:r>
      <w:r>
        <w:rPr>
          <w:rFonts w:ascii="SimSun" w:hAnsi="SimSun" w:eastAsia="SimSun" w:cs="SimSun"/>
          <w:sz w:val="21"/>
          <w:szCs w:val="21"/>
          <w:spacing w:val="15"/>
        </w:rPr>
        <w:t xml:space="preserve"> </w:t>
      </w:r>
      <w:r>
        <w:rPr>
          <w:rFonts w:ascii="SimSun" w:hAnsi="SimSun" w:eastAsia="SimSun" w:cs="SimSun"/>
          <w:sz w:val="21"/>
          <w:szCs w:val="21"/>
        </w:rPr>
        <w:t>价值，还是其商业价值，远不只信息渠道那么简单。这家</w:t>
      </w:r>
      <w:r>
        <w:rPr>
          <w:rFonts w:ascii="SimSun" w:hAnsi="SimSun" w:eastAsia="SimSun" w:cs="SimSun"/>
          <w:sz w:val="21"/>
          <w:szCs w:val="21"/>
          <w:spacing w:val="-1"/>
        </w:rPr>
        <w:t>公司在数字化方面的水</w:t>
      </w:r>
    </w:p>
    <w:p>
      <w:pPr>
        <w:spacing w:line="219" w:lineRule="auto"/>
        <w:rPr>
          <w:rFonts w:ascii="SimSun" w:hAnsi="SimSun" w:eastAsia="SimSun" w:cs="SimSun"/>
          <w:sz w:val="21"/>
          <w:szCs w:val="21"/>
        </w:rPr>
      </w:pPr>
      <w:r>
        <w:rPr>
          <w:rFonts w:ascii="SimSun" w:hAnsi="SimSun" w:eastAsia="SimSun" w:cs="SimSun"/>
          <w:sz w:val="21"/>
          <w:szCs w:val="21"/>
          <w:spacing w:val="-8"/>
        </w:rPr>
        <w:t>准已经远远领先于同行业。</w:t>
      </w:r>
    </w:p>
    <w:p>
      <w:pPr>
        <w:ind w:right="75" w:firstLine="419"/>
        <w:spacing w:before="191" w:line="334" w:lineRule="auto"/>
        <w:jc w:val="both"/>
        <w:rPr>
          <w:rFonts w:ascii="SimSun" w:hAnsi="SimSun" w:eastAsia="SimSun" w:cs="SimSun"/>
          <w:sz w:val="21"/>
          <w:szCs w:val="21"/>
        </w:rPr>
      </w:pPr>
      <w:r>
        <w:rPr>
          <w:rFonts w:ascii="SimSun" w:hAnsi="SimSun" w:eastAsia="SimSun" w:cs="SimSun"/>
          <w:sz w:val="21"/>
          <w:szCs w:val="21"/>
        </w:rPr>
        <w:t>以房屋租赁为例，在深圳这样的一线城市，贝壳找房已经实现了房东和租客</w:t>
      </w:r>
      <w:r>
        <w:rPr>
          <w:rFonts w:ascii="SimSun" w:hAnsi="SimSun" w:eastAsia="SimSun" w:cs="SimSun"/>
          <w:sz w:val="21"/>
          <w:szCs w:val="21"/>
          <w:spacing w:val="8"/>
        </w:rPr>
        <w:t xml:space="preserve"> </w:t>
      </w:r>
      <w:r>
        <w:rPr>
          <w:rFonts w:ascii="SimSun" w:hAnsi="SimSun" w:eastAsia="SimSun" w:cs="SimSun"/>
          <w:sz w:val="21"/>
          <w:szCs w:val="21"/>
        </w:rPr>
        <w:t>完全不需见面即可完成整个租赁流程。对于房东来说，</w:t>
      </w:r>
      <w:r>
        <w:rPr>
          <w:rFonts w:ascii="SimSun" w:hAnsi="SimSun" w:eastAsia="SimSun" w:cs="SimSun"/>
          <w:sz w:val="21"/>
          <w:szCs w:val="21"/>
          <w:spacing w:val="-1"/>
        </w:rPr>
        <w:t>他可以直接在平台上填写</w:t>
      </w:r>
      <w:r>
        <w:rPr>
          <w:rFonts w:ascii="SimSun" w:hAnsi="SimSun" w:eastAsia="SimSun" w:cs="SimSun"/>
          <w:sz w:val="21"/>
          <w:szCs w:val="21"/>
        </w:rPr>
        <w:t xml:space="preserve"> </w:t>
      </w:r>
      <w:r>
        <w:rPr>
          <w:rFonts w:ascii="SimSun" w:hAnsi="SimSun" w:eastAsia="SimSun" w:cs="SimSun"/>
          <w:sz w:val="21"/>
          <w:szCs w:val="21"/>
          <w:spacing w:val="-1"/>
        </w:rPr>
        <w:t>需要出租的房屋信息，包括小区名称、楼栋和面积等。贝壳找房平台会根据一种</w:t>
      </w:r>
      <w:r>
        <w:rPr>
          <w:rFonts w:ascii="SimSun" w:hAnsi="SimSun" w:eastAsia="SimSun" w:cs="SimSun"/>
          <w:sz w:val="21"/>
          <w:szCs w:val="21"/>
          <w:spacing w:val="14"/>
        </w:rPr>
        <w:t xml:space="preserve"> </w:t>
      </w:r>
      <w:r>
        <w:rPr>
          <w:rFonts w:ascii="SimSun" w:hAnsi="SimSun" w:eastAsia="SimSun" w:cs="SimSun"/>
          <w:sz w:val="21"/>
          <w:szCs w:val="21"/>
        </w:rPr>
        <w:t>叫作</w:t>
      </w:r>
      <w:r>
        <w:rPr>
          <w:rFonts w:ascii="SimSun" w:hAnsi="SimSun" w:eastAsia="SimSun" w:cs="SimSun"/>
          <w:sz w:val="21"/>
          <w:szCs w:val="21"/>
          <w:spacing w:val="-61"/>
        </w:rPr>
        <w:t xml:space="preserve"> </w:t>
      </w:r>
      <w:r>
        <w:rPr>
          <w:rFonts w:ascii="SimSun" w:hAnsi="SimSun" w:eastAsia="SimSun" w:cs="SimSun"/>
          <w:sz w:val="21"/>
          <w:szCs w:val="21"/>
        </w:rPr>
        <w:t>ACN</w:t>
      </w:r>
      <w:r>
        <w:rPr>
          <w:rFonts w:ascii="SimSun" w:hAnsi="SimSun" w:eastAsia="SimSun" w:cs="SimSun"/>
          <w:sz w:val="21"/>
          <w:szCs w:val="21"/>
          <w:spacing w:val="33"/>
        </w:rPr>
        <w:t xml:space="preserve">  </w:t>
      </w:r>
      <w:r>
        <w:rPr>
          <w:rFonts w:ascii="SimSun" w:hAnsi="SimSun" w:eastAsia="SimSun" w:cs="SimSun"/>
          <w:sz w:val="21"/>
          <w:szCs w:val="21"/>
        </w:rPr>
        <w:t>的模式自动派单，拿到订单的中介人</w:t>
      </w:r>
      <w:r>
        <w:rPr>
          <w:rFonts w:ascii="SimSun" w:hAnsi="SimSun" w:eastAsia="SimSun" w:cs="SimSun"/>
          <w:sz w:val="21"/>
          <w:szCs w:val="21"/>
          <w:spacing w:val="-1"/>
        </w:rPr>
        <w:t>员会与房东联系。此时，房东需</w:t>
      </w:r>
      <w:r>
        <w:rPr>
          <w:rFonts w:ascii="SimSun" w:hAnsi="SimSun" w:eastAsia="SimSun" w:cs="SimSun"/>
          <w:sz w:val="21"/>
          <w:szCs w:val="21"/>
        </w:rPr>
        <w:t xml:space="preserve"> </w:t>
      </w:r>
      <w:r>
        <w:rPr>
          <w:rFonts w:ascii="SimSun" w:hAnsi="SimSun" w:eastAsia="SimSun" w:cs="SimSun"/>
          <w:sz w:val="21"/>
          <w:szCs w:val="21"/>
        </w:rPr>
        <w:t>要将要出租的房屋钥匙委托给中介。后面的所有流程几</w:t>
      </w:r>
      <w:r>
        <w:rPr>
          <w:rFonts w:ascii="SimSun" w:hAnsi="SimSun" w:eastAsia="SimSun" w:cs="SimSun"/>
          <w:sz w:val="21"/>
          <w:szCs w:val="21"/>
          <w:spacing w:val="-1"/>
        </w:rPr>
        <w:t>乎就不需要房东线下参与</w:t>
      </w:r>
      <w:r>
        <w:rPr>
          <w:rFonts w:ascii="SimSun" w:hAnsi="SimSun" w:eastAsia="SimSun" w:cs="SimSun"/>
          <w:sz w:val="21"/>
          <w:szCs w:val="21"/>
        </w:rPr>
        <w:t xml:space="preserve"> </w:t>
      </w:r>
      <w:r>
        <w:rPr>
          <w:rFonts w:ascii="SimSun" w:hAnsi="SimSun" w:eastAsia="SimSun" w:cs="SimSun"/>
          <w:sz w:val="21"/>
          <w:szCs w:val="21"/>
          <w:spacing w:val="-1"/>
        </w:rPr>
        <w:t>了。包括之后平台会派摄影师前往出租屋内进行实地拍摄，并将图片上传至贝壳</w:t>
      </w:r>
      <w:r>
        <w:rPr>
          <w:rFonts w:ascii="SimSun" w:hAnsi="SimSun" w:eastAsia="SimSun" w:cs="SimSun"/>
          <w:sz w:val="21"/>
          <w:szCs w:val="21"/>
          <w:spacing w:val="6"/>
        </w:rPr>
        <w:t xml:space="preserve"> </w:t>
      </w:r>
      <w:r>
        <w:rPr>
          <w:rFonts w:ascii="SimSun" w:hAnsi="SimSun" w:eastAsia="SimSun" w:cs="SimSun"/>
          <w:sz w:val="21"/>
          <w:szCs w:val="21"/>
          <w:spacing w:val="-1"/>
        </w:rPr>
        <w:t>网站上。如果有客户希望看房，则带看中介会主动联系持有钥匙的中介人员并陪</w:t>
      </w:r>
    </w:p>
    <w:p>
      <w:pPr>
        <w:spacing w:before="1" w:line="219" w:lineRule="auto"/>
        <w:rPr>
          <w:rFonts w:ascii="SimSun" w:hAnsi="SimSun" w:eastAsia="SimSun" w:cs="SimSun"/>
          <w:sz w:val="21"/>
          <w:szCs w:val="21"/>
        </w:rPr>
      </w:pPr>
      <w:r>
        <w:rPr>
          <w:rFonts w:ascii="SimSun" w:hAnsi="SimSun" w:eastAsia="SimSun" w:cs="SimSun"/>
          <w:sz w:val="21"/>
          <w:szCs w:val="21"/>
        </w:rPr>
        <w:t>同客户看房。客户确定租赁意向后，只需要双方在贝壳找房平台上通过</w:t>
      </w:r>
      <w:r>
        <w:rPr>
          <w:rFonts w:ascii="SimSun" w:hAnsi="SimSun" w:eastAsia="SimSun" w:cs="SimSun"/>
          <w:sz w:val="21"/>
          <w:szCs w:val="21"/>
          <w:spacing w:val="-1"/>
        </w:rPr>
        <w:t>人脸识别</w:t>
      </w:r>
    </w:p>
    <w:p>
      <w:pPr>
        <w:ind w:right="91"/>
        <w:spacing w:before="129" w:line="352" w:lineRule="auto"/>
        <w:jc w:val="both"/>
        <w:rPr>
          <w:rFonts w:ascii="SimSun" w:hAnsi="SimSun" w:eastAsia="SimSun" w:cs="SimSun"/>
          <w:sz w:val="21"/>
          <w:szCs w:val="21"/>
        </w:rPr>
      </w:pPr>
      <w:r>
        <w:rPr>
          <w:rFonts w:ascii="SimSun" w:hAnsi="SimSun" w:eastAsia="SimSun" w:cs="SimSun"/>
          <w:sz w:val="21"/>
          <w:szCs w:val="21"/>
        </w:rPr>
        <w:t>进行身份认证，即可在线上签署电子合同。然后租客以约定的</w:t>
      </w:r>
      <w:r>
        <w:rPr>
          <w:rFonts w:ascii="SimSun" w:hAnsi="SimSun" w:eastAsia="SimSun" w:cs="SimSun"/>
          <w:sz w:val="21"/>
          <w:szCs w:val="21"/>
          <w:spacing w:val="-1"/>
        </w:rPr>
        <w:t>方式向房东支付押</w:t>
      </w:r>
      <w:r>
        <w:rPr>
          <w:rFonts w:ascii="SimSun" w:hAnsi="SimSun" w:eastAsia="SimSun" w:cs="SimSun"/>
          <w:sz w:val="21"/>
          <w:szCs w:val="21"/>
        </w:rPr>
        <w:t xml:space="preserve"> </w:t>
      </w:r>
      <w:r>
        <w:rPr>
          <w:rFonts w:ascii="SimSun" w:hAnsi="SimSun" w:eastAsia="SimSun" w:cs="SimSun"/>
          <w:sz w:val="21"/>
          <w:szCs w:val="21"/>
        </w:rPr>
        <w:t>金和第一个月的租金，贝壳找房中介还会负责带领租客</w:t>
      </w:r>
      <w:r>
        <w:rPr>
          <w:rFonts w:ascii="SimSun" w:hAnsi="SimSun" w:eastAsia="SimSun" w:cs="SimSun"/>
          <w:sz w:val="21"/>
          <w:szCs w:val="21"/>
          <w:spacing w:val="-1"/>
        </w:rPr>
        <w:t>前往小区物业确认水、电</w:t>
      </w:r>
    </w:p>
    <w:p>
      <w:pPr>
        <w:spacing w:before="1" w:line="219" w:lineRule="auto"/>
        <w:rPr>
          <w:rFonts w:ascii="SimSun" w:hAnsi="SimSun" w:eastAsia="SimSun" w:cs="SimSun"/>
          <w:sz w:val="21"/>
          <w:szCs w:val="21"/>
        </w:rPr>
      </w:pPr>
      <w:r>
        <w:rPr>
          <w:rFonts w:ascii="SimSun" w:hAnsi="SimSun" w:eastAsia="SimSun" w:cs="SimSun"/>
          <w:sz w:val="21"/>
          <w:szCs w:val="21"/>
          <w:spacing w:val="-6"/>
        </w:rPr>
        <w:t>表的读数等，直到将房屋交付给租房的客户。</w:t>
      </w:r>
    </w:p>
    <w:p>
      <w:pPr>
        <w:ind w:firstLine="419"/>
        <w:spacing w:before="151" w:line="334" w:lineRule="auto"/>
        <w:jc w:val="both"/>
        <w:rPr>
          <w:rFonts w:ascii="SimSun" w:hAnsi="SimSun" w:eastAsia="SimSun" w:cs="SimSun"/>
          <w:sz w:val="21"/>
          <w:szCs w:val="21"/>
        </w:rPr>
      </w:pPr>
      <w:r>
        <w:rPr>
          <w:rFonts w:ascii="SimSun" w:hAnsi="SimSun" w:eastAsia="SimSun" w:cs="SimSun"/>
          <w:sz w:val="21"/>
          <w:szCs w:val="21"/>
          <w:spacing w:val="-9"/>
        </w:rPr>
        <w:t>以上流程完全符合我们在“Y</w:t>
      </w:r>
      <w:r>
        <w:rPr>
          <w:rFonts w:ascii="SimSun" w:hAnsi="SimSun" w:eastAsia="SimSun" w:cs="SimSun"/>
          <w:sz w:val="21"/>
          <w:szCs w:val="21"/>
          <w:spacing w:val="-22"/>
        </w:rPr>
        <w:t xml:space="preserve"> </w:t>
      </w:r>
      <w:r>
        <w:rPr>
          <w:rFonts w:ascii="SimSun" w:hAnsi="SimSun" w:eastAsia="SimSun" w:cs="SimSun"/>
          <w:sz w:val="21"/>
          <w:szCs w:val="21"/>
          <w:spacing w:val="-9"/>
        </w:rPr>
        <w:t>路径”演化模型中对于效率提升阶段的特征描述。</w:t>
      </w:r>
      <w:r>
        <w:rPr>
          <w:rFonts w:ascii="SimSun" w:hAnsi="SimSun" w:eastAsia="SimSun" w:cs="SimSun"/>
          <w:sz w:val="21"/>
          <w:szCs w:val="21"/>
        </w:rPr>
        <w:t xml:space="preserve"> </w:t>
      </w:r>
      <w:r>
        <w:rPr>
          <w:rFonts w:ascii="SimSun" w:hAnsi="SimSun" w:eastAsia="SimSun" w:cs="SimSun"/>
          <w:sz w:val="21"/>
          <w:szCs w:val="21"/>
        </w:rPr>
        <w:t>我们回溯上述业务逻辑会发现，作为一家中介公司，它</w:t>
      </w:r>
      <w:r>
        <w:rPr>
          <w:rFonts w:ascii="SimSun" w:hAnsi="SimSun" w:eastAsia="SimSun" w:cs="SimSun"/>
          <w:sz w:val="21"/>
          <w:szCs w:val="21"/>
          <w:spacing w:val="-1"/>
        </w:rPr>
        <w:t>的核心商业模式、协作关</w:t>
      </w:r>
      <w:r>
        <w:rPr>
          <w:rFonts w:ascii="SimSun" w:hAnsi="SimSun" w:eastAsia="SimSun" w:cs="SimSun"/>
          <w:sz w:val="21"/>
          <w:szCs w:val="21"/>
        </w:rPr>
        <w:t xml:space="preserve">  </w:t>
      </w:r>
      <w:r>
        <w:rPr>
          <w:rFonts w:ascii="SimSun" w:hAnsi="SimSun" w:eastAsia="SimSun" w:cs="SimSun"/>
          <w:sz w:val="21"/>
          <w:szCs w:val="21"/>
        </w:rPr>
        <w:t>系和业务流程并没有变。核心商业模式依然是通</w:t>
      </w:r>
      <w:r>
        <w:rPr>
          <w:rFonts w:ascii="SimSun" w:hAnsi="SimSun" w:eastAsia="SimSun" w:cs="SimSun"/>
          <w:sz w:val="21"/>
          <w:szCs w:val="21"/>
          <w:spacing w:val="-1"/>
        </w:rPr>
        <w:t>过促成交易抽取佣金；协作关系</w:t>
      </w:r>
      <w:r>
        <w:rPr>
          <w:rFonts w:ascii="SimSun" w:hAnsi="SimSun" w:eastAsia="SimSun" w:cs="SimSun"/>
          <w:sz w:val="21"/>
          <w:szCs w:val="21"/>
        </w:rPr>
        <w:t xml:space="preserve">  </w:t>
      </w:r>
      <w:r>
        <w:rPr>
          <w:rFonts w:ascii="SimSun" w:hAnsi="SimSun" w:eastAsia="SimSun" w:cs="SimSun"/>
          <w:sz w:val="21"/>
          <w:szCs w:val="21"/>
        </w:rPr>
        <w:t>依然是房东与中介公司达成委托协议，不同中介人员之</w:t>
      </w:r>
      <w:r>
        <w:rPr>
          <w:rFonts w:ascii="SimSun" w:hAnsi="SimSun" w:eastAsia="SimSun" w:cs="SimSun"/>
          <w:sz w:val="21"/>
          <w:szCs w:val="21"/>
          <w:spacing w:val="-1"/>
        </w:rPr>
        <w:t>间在线下的各个环节协作</w:t>
      </w:r>
    </w:p>
    <w:p>
      <w:pPr>
        <w:spacing w:line="219" w:lineRule="auto"/>
        <w:rPr>
          <w:rFonts w:ascii="SimSun" w:hAnsi="SimSun" w:eastAsia="SimSun" w:cs="SimSun"/>
          <w:sz w:val="21"/>
          <w:szCs w:val="21"/>
        </w:rPr>
      </w:pPr>
      <w:r>
        <w:rPr>
          <w:rFonts w:ascii="SimSun" w:hAnsi="SimSun" w:eastAsia="SimSun" w:cs="SimSun"/>
          <w:sz w:val="21"/>
          <w:szCs w:val="21"/>
          <w:spacing w:val="3"/>
        </w:rPr>
        <w:t>完成工作；业务流程也不变，即签署委托合同一带客</w:t>
      </w:r>
      <w:r>
        <w:rPr>
          <w:rFonts w:ascii="SimSun" w:hAnsi="SimSun" w:eastAsia="SimSun" w:cs="SimSun"/>
          <w:sz w:val="21"/>
          <w:szCs w:val="21"/>
          <w:spacing w:val="2"/>
        </w:rPr>
        <w:t>户看房(不论是客户主动提</w:t>
      </w:r>
    </w:p>
    <w:p>
      <w:pPr>
        <w:pStyle w:val="BodyText"/>
        <w:spacing w:line="276" w:lineRule="auto"/>
        <w:rPr/>
      </w:pPr>
      <w:r/>
    </w:p>
    <w:p>
      <w:pPr>
        <w:ind w:right="65"/>
        <w:spacing w:before="69" w:line="238" w:lineRule="auto"/>
        <w:jc w:val="both"/>
        <w:rPr>
          <w:rFonts w:ascii="SimSun" w:hAnsi="SimSun" w:eastAsia="SimSun" w:cs="SimSun"/>
          <w:sz w:val="21"/>
          <w:szCs w:val="21"/>
        </w:rPr>
      </w:pPr>
      <w:r>
        <w:rPr>
          <w:rFonts w:ascii="SimSun" w:hAnsi="SimSun" w:eastAsia="SimSun" w:cs="SimSun"/>
          <w:sz w:val="21"/>
          <w:szCs w:val="21"/>
          <w:spacing w:val="-17"/>
          <w:w w:val="96"/>
        </w:rPr>
        <w:t>⑤</w:t>
      </w:r>
      <w:r>
        <w:rPr>
          <w:rFonts w:ascii="SimSun" w:hAnsi="SimSun" w:eastAsia="SimSun" w:cs="SimSun"/>
          <w:sz w:val="21"/>
          <w:szCs w:val="21"/>
          <w:spacing w:val="58"/>
        </w:rPr>
        <w:t xml:space="preserve"> </w:t>
      </w:r>
      <w:r>
        <w:rPr>
          <w:rFonts w:ascii="Times New Roman" w:hAnsi="Times New Roman" w:eastAsia="Times New Roman" w:cs="Times New Roman"/>
          <w:sz w:val="21"/>
          <w:szCs w:val="21"/>
          <w:spacing w:val="-17"/>
          <w:w w:val="96"/>
        </w:rPr>
        <w:t>ACN </w:t>
      </w:r>
      <w:r>
        <w:rPr>
          <w:rFonts w:ascii="SimSun" w:hAnsi="SimSun" w:eastAsia="SimSun" w:cs="SimSun"/>
          <w:sz w:val="21"/>
          <w:szCs w:val="21"/>
          <w:spacing w:val="-17"/>
          <w:w w:val="96"/>
        </w:rPr>
        <w:t>是</w:t>
      </w:r>
      <w:r>
        <w:rPr>
          <w:rFonts w:ascii="Times New Roman" w:hAnsi="Times New Roman" w:eastAsia="Times New Roman" w:cs="Times New Roman"/>
          <w:sz w:val="21"/>
          <w:szCs w:val="21"/>
          <w:spacing w:val="-17"/>
          <w:w w:val="96"/>
        </w:rPr>
        <w:t>Agent Cooperate Network</w:t>
      </w:r>
      <w:r>
        <w:rPr>
          <w:rFonts w:ascii="SimSun" w:hAnsi="SimSun" w:eastAsia="SimSun" w:cs="SimSun"/>
          <w:sz w:val="21"/>
          <w:szCs w:val="21"/>
          <w:spacing w:val="-17"/>
          <w:w w:val="96"/>
        </w:rPr>
        <w:t>的缩写，中文意思是“经纪人合作网络”</w:t>
      </w:r>
      <w:r>
        <w:rPr>
          <w:rFonts w:ascii="SimSun" w:hAnsi="SimSun" w:eastAsia="SimSun" w:cs="SimSun"/>
          <w:sz w:val="21"/>
          <w:szCs w:val="21"/>
          <w:spacing w:val="-18"/>
          <w:w w:val="96"/>
        </w:rPr>
        <w:t>,是贝壳找房平台</w:t>
      </w:r>
      <w:r>
        <w:rPr>
          <w:rFonts w:ascii="SimSun" w:hAnsi="SimSun" w:eastAsia="SimSun" w:cs="SimSun"/>
          <w:sz w:val="21"/>
          <w:szCs w:val="21"/>
        </w:rPr>
        <w:t xml:space="preserve"> </w:t>
      </w:r>
      <w:r>
        <w:rPr>
          <w:rFonts w:ascii="SimSun" w:hAnsi="SimSun" w:eastAsia="SimSun" w:cs="SimSun"/>
          <w:sz w:val="21"/>
          <w:szCs w:val="21"/>
          <w:spacing w:val="-20"/>
          <w:w w:val="91"/>
        </w:rPr>
        <w:t>发明的一种协作方式。它将整个房地产交易过程划分为若干个节点，每个经纪人负责其中的一个</w:t>
      </w:r>
      <w:r>
        <w:rPr>
          <w:rFonts w:ascii="SimSun" w:hAnsi="SimSun" w:eastAsia="SimSun" w:cs="SimSun"/>
          <w:sz w:val="21"/>
          <w:szCs w:val="21"/>
          <w:spacing w:val="-21"/>
          <w:w w:val="91"/>
        </w:rPr>
        <w:t>或</w:t>
      </w:r>
      <w:r>
        <w:rPr>
          <w:rFonts w:ascii="SimSun" w:hAnsi="SimSun" w:eastAsia="SimSun" w:cs="SimSun"/>
          <w:sz w:val="21"/>
          <w:szCs w:val="21"/>
        </w:rPr>
        <w:t xml:space="preserve"> </w:t>
      </w:r>
      <w:r>
        <w:rPr>
          <w:rFonts w:ascii="SimSun" w:hAnsi="SimSun" w:eastAsia="SimSun" w:cs="SimSun"/>
          <w:sz w:val="21"/>
          <w:szCs w:val="21"/>
          <w:spacing w:val="-26"/>
          <w:w w:val="93"/>
        </w:rPr>
        <w:t>多个节点，彼此合作，期望解决的是“零和博弈”的问题。</w:t>
      </w:r>
    </w:p>
    <w:p>
      <w:pPr>
        <w:spacing w:line="238" w:lineRule="auto"/>
        <w:sectPr>
          <w:footerReference w:type="default" r:id="rId215"/>
          <w:pgSz w:w="8640" w:h="12560"/>
          <w:pgMar w:top="400" w:right="685" w:bottom="397" w:left="520" w:header="0" w:footer="288" w:gutter="0"/>
        </w:sectPr>
        <w:rPr>
          <w:rFonts w:ascii="SimSun" w:hAnsi="SimSun" w:eastAsia="SimSun" w:cs="SimSun"/>
          <w:sz w:val="21"/>
          <w:szCs w:val="21"/>
        </w:rPr>
      </w:pPr>
    </w:p>
    <w:p>
      <w:pPr>
        <w:spacing w:before="194" w:line="217" w:lineRule="auto"/>
        <w:rPr>
          <w:rFonts w:ascii="SimHei" w:hAnsi="SimHei" w:eastAsia="SimHei" w:cs="SimHei"/>
          <w:sz w:val="21"/>
          <w:szCs w:val="21"/>
        </w:rPr>
      </w:pPr>
      <w:r>
        <w:drawing>
          <wp:anchor distT="0" distB="0" distL="0" distR="0" simplePos="0" relativeHeight="252969984" behindDoc="0" locked="0" layoutInCell="0" allowOverlap="1">
            <wp:simplePos x="0" y="0"/>
            <wp:positionH relativeFrom="page">
              <wp:posOffset>387339</wp:posOffset>
            </wp:positionH>
            <wp:positionV relativeFrom="page">
              <wp:posOffset>6737332</wp:posOffset>
            </wp:positionV>
            <wp:extent cx="920783" cy="6390"/>
            <wp:effectExtent l="0" t="0" r="0" b="0"/>
            <wp:wrapNone/>
            <wp:docPr id="218" name="IM 218"/>
            <wp:cNvGraphicFramePr/>
            <a:graphic>
              <a:graphicData uri="http://schemas.openxmlformats.org/drawingml/2006/picture">
                <pic:pic>
                  <pic:nvPicPr>
                    <pic:cNvPr id="218" name="IM 218"/>
                    <pic:cNvPicPr/>
                  </pic:nvPicPr>
                  <pic:blipFill>
                    <a:blip r:embed="rId218"/>
                    <a:stretch>
                      <a:fillRect/>
                    </a:stretch>
                  </pic:blipFill>
                  <pic:spPr>
                    <a:xfrm rot="0">
                      <a:off x="0" y="0"/>
                      <a:ext cx="920783" cy="6390"/>
                    </a:xfrm>
                    <a:prstGeom prst="rect">
                      <a:avLst/>
                    </a:prstGeom>
                  </pic:spPr>
                </pic:pic>
              </a:graphicData>
            </a:graphic>
          </wp:anchor>
        </w:drawing>
      </w:r>
      <w:r>
        <w:rPr>
          <w:rFonts w:ascii="SimHei" w:hAnsi="SimHei" w:eastAsia="SimHei" w:cs="SimHei"/>
          <w:sz w:val="21"/>
          <w:szCs w:val="21"/>
          <w:position w:val="-5"/>
        </w:rPr>
        <w:drawing>
          <wp:inline distT="0" distB="0" distL="0" distR="0">
            <wp:extent cx="6363" cy="139715"/>
            <wp:effectExtent l="0" t="0" r="0" b="0"/>
            <wp:docPr id="220" name="IM 220"/>
            <wp:cNvGraphicFramePr/>
            <a:graphic>
              <a:graphicData uri="http://schemas.openxmlformats.org/drawingml/2006/picture">
                <pic:pic>
                  <pic:nvPicPr>
                    <pic:cNvPr id="220" name="IM 220"/>
                    <pic:cNvPicPr/>
                  </pic:nvPicPr>
                  <pic:blipFill>
                    <a:blip r:embed="rId219"/>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54"/>
        </w:rPr>
        <w:t xml:space="preserve"> </w:t>
      </w:r>
      <w:r>
        <w:rPr>
          <w:rFonts w:ascii="SimHei" w:hAnsi="SimHei" w:eastAsia="SimHei" w:cs="SimHei"/>
          <w:sz w:val="21"/>
          <w:szCs w:val="21"/>
          <w:b/>
          <w:bCs/>
          <w:spacing w:val="-18"/>
          <w:w w:val="94"/>
        </w:rPr>
        <w:t>数字化思维：传统企业数字化转型指南</w:t>
      </w:r>
    </w:p>
    <w:p>
      <w:pPr>
        <w:pStyle w:val="BodyText"/>
        <w:spacing w:line="272" w:lineRule="auto"/>
        <w:rPr/>
      </w:pPr>
      <w:r/>
    </w:p>
    <w:p>
      <w:pPr>
        <w:pStyle w:val="BodyText"/>
        <w:spacing w:line="272" w:lineRule="auto"/>
        <w:rPr/>
      </w:pPr>
      <w:r/>
    </w:p>
    <w:p>
      <w:pPr>
        <w:ind w:right="86"/>
        <w:spacing w:before="69" w:line="343" w:lineRule="auto"/>
        <w:rPr>
          <w:rFonts w:ascii="SimSun" w:hAnsi="SimSun" w:eastAsia="SimSun" w:cs="SimSun"/>
          <w:sz w:val="21"/>
          <w:szCs w:val="21"/>
        </w:rPr>
      </w:pPr>
      <w:r>
        <w:rPr>
          <w:rFonts w:ascii="SimSun" w:hAnsi="SimSun" w:eastAsia="SimSun" w:cs="SimSun"/>
          <w:sz w:val="21"/>
          <w:szCs w:val="21"/>
          <w:spacing w:val="3"/>
        </w:rPr>
        <w:t>出看某套房，还是根据客户的需求推荐房源)一促成交易一签署租赁合同等；同</w:t>
      </w:r>
      <w:r>
        <w:rPr>
          <w:rFonts w:ascii="SimSun" w:hAnsi="SimSun" w:eastAsia="SimSun" w:cs="SimSun"/>
          <w:sz w:val="21"/>
          <w:szCs w:val="21"/>
          <w:spacing w:val="7"/>
        </w:rPr>
        <w:t xml:space="preserve"> </w:t>
      </w:r>
      <w:r>
        <w:rPr>
          <w:rFonts w:ascii="SimSun" w:hAnsi="SimSun" w:eastAsia="SimSun" w:cs="SimSun"/>
          <w:sz w:val="21"/>
          <w:szCs w:val="21"/>
          <w:spacing w:val="-6"/>
        </w:rPr>
        <w:t>样，对于个别中介人员的一些小心思以及有可能给客户造成的“不靠谱”的影响，</w:t>
      </w:r>
    </w:p>
    <w:p>
      <w:pPr>
        <w:spacing w:line="218" w:lineRule="auto"/>
        <w:rPr>
          <w:rFonts w:ascii="SimSun" w:hAnsi="SimSun" w:eastAsia="SimSun" w:cs="SimSun"/>
          <w:sz w:val="21"/>
          <w:szCs w:val="21"/>
        </w:rPr>
      </w:pPr>
      <w:r>
        <w:rPr>
          <w:rFonts w:ascii="SimSun" w:hAnsi="SimSun" w:eastAsia="SimSun" w:cs="SimSun"/>
          <w:sz w:val="21"/>
          <w:szCs w:val="21"/>
          <w:spacing w:val="-5"/>
        </w:rPr>
        <w:t>也并没有完全被规避。这些都与其他中介公司没有区别。</w:t>
      </w:r>
    </w:p>
    <w:p>
      <w:pPr>
        <w:ind w:right="85" w:firstLine="400"/>
        <w:spacing w:before="142" w:line="334" w:lineRule="auto"/>
        <w:rPr>
          <w:rFonts w:ascii="SimSun" w:hAnsi="SimSun" w:eastAsia="SimSun" w:cs="SimSun"/>
          <w:sz w:val="21"/>
          <w:szCs w:val="21"/>
        </w:rPr>
      </w:pPr>
      <w:r>
        <w:rPr>
          <w:rFonts w:ascii="SimSun" w:hAnsi="SimSun" w:eastAsia="SimSun" w:cs="SimSun"/>
          <w:sz w:val="21"/>
          <w:szCs w:val="21"/>
          <w:spacing w:val="-6"/>
        </w:rPr>
        <w:t>然而，数字化能力在整个业务流程的一些单点上起到了明显提升效率的作用。</w:t>
      </w:r>
      <w:r>
        <w:rPr>
          <w:rFonts w:ascii="SimSun" w:hAnsi="SimSun" w:eastAsia="SimSun" w:cs="SimSun"/>
          <w:sz w:val="21"/>
          <w:szCs w:val="21"/>
          <w:spacing w:val="7"/>
        </w:rPr>
        <w:t xml:space="preserve"> </w:t>
      </w:r>
      <w:r>
        <w:rPr>
          <w:rFonts w:ascii="SimSun" w:hAnsi="SimSun" w:eastAsia="SimSun" w:cs="SimSun"/>
          <w:sz w:val="21"/>
          <w:szCs w:val="21"/>
          <w:spacing w:val="-10"/>
        </w:rPr>
        <w:t>比如，在其他中介公司，当促成一笔交易之后，</w:t>
      </w:r>
      <w:r>
        <w:rPr>
          <w:rFonts w:ascii="SimSun" w:hAnsi="SimSun" w:eastAsia="SimSun" w:cs="SimSun"/>
          <w:sz w:val="21"/>
          <w:szCs w:val="21"/>
          <w:spacing w:val="55"/>
        </w:rPr>
        <w:t xml:space="preserve"> </w:t>
      </w:r>
      <w:r>
        <w:rPr>
          <w:rFonts w:ascii="SimSun" w:hAnsi="SimSun" w:eastAsia="SimSun" w:cs="SimSun"/>
          <w:sz w:val="21"/>
          <w:szCs w:val="21"/>
          <w:spacing w:val="-10"/>
        </w:rPr>
        <w:t>一定需要房东和房客双方见面</w:t>
      </w:r>
      <w:r>
        <w:rPr>
          <w:rFonts w:ascii="SimSun" w:hAnsi="SimSun" w:eastAsia="SimSun" w:cs="SimSun"/>
          <w:sz w:val="21"/>
          <w:szCs w:val="21"/>
          <w:spacing w:val="-11"/>
        </w:rPr>
        <w:t>并当</w:t>
      </w:r>
      <w:r>
        <w:rPr>
          <w:rFonts w:ascii="SimSun" w:hAnsi="SimSun" w:eastAsia="SimSun" w:cs="SimSun"/>
          <w:sz w:val="21"/>
          <w:szCs w:val="21"/>
        </w:rPr>
        <w:t xml:space="preserve"> </w:t>
      </w:r>
      <w:r>
        <w:rPr>
          <w:rFonts w:ascii="SimSun" w:hAnsi="SimSun" w:eastAsia="SimSun" w:cs="SimSun"/>
          <w:sz w:val="21"/>
          <w:szCs w:val="21"/>
          <w:spacing w:val="-6"/>
        </w:rPr>
        <w:t>面签署合同。这个步骤的效率是比较低的，要找双方都空闲的时间段，并要求双方</w:t>
      </w:r>
      <w:r>
        <w:rPr>
          <w:rFonts w:ascii="SimSun" w:hAnsi="SimSun" w:eastAsia="SimSun" w:cs="SimSun"/>
          <w:sz w:val="21"/>
          <w:szCs w:val="21"/>
          <w:spacing w:val="3"/>
        </w:rPr>
        <w:t xml:space="preserve"> </w:t>
      </w:r>
      <w:r>
        <w:rPr>
          <w:rFonts w:ascii="SimSun" w:hAnsi="SimSun" w:eastAsia="SimSun" w:cs="SimSun"/>
          <w:sz w:val="21"/>
          <w:szCs w:val="21"/>
          <w:spacing w:val="-6"/>
        </w:rPr>
        <w:t>都能前往现场，要现场阅读和签署合同、复印身份证等。而采用线上的方式，则可</w:t>
      </w:r>
      <w:r>
        <w:rPr>
          <w:rFonts w:ascii="SimSun" w:hAnsi="SimSun" w:eastAsia="SimSun" w:cs="SimSun"/>
          <w:sz w:val="21"/>
          <w:szCs w:val="21"/>
          <w:spacing w:val="3"/>
        </w:rPr>
        <w:t xml:space="preserve"> </w:t>
      </w:r>
      <w:r>
        <w:rPr>
          <w:rFonts w:ascii="SimSun" w:hAnsi="SimSun" w:eastAsia="SimSun" w:cs="SimSun"/>
          <w:sz w:val="21"/>
          <w:szCs w:val="21"/>
          <w:spacing w:val="-6"/>
        </w:rPr>
        <w:t>以极大地提升这一步的效率，不论房东和房客双方身在何处，只需通过人脸识别及</w:t>
      </w:r>
    </w:p>
    <w:p>
      <w:pPr>
        <w:spacing w:line="219" w:lineRule="auto"/>
        <w:rPr>
          <w:rFonts w:ascii="SimSun" w:hAnsi="SimSun" w:eastAsia="SimSun" w:cs="SimSun"/>
          <w:sz w:val="21"/>
          <w:szCs w:val="21"/>
        </w:rPr>
      </w:pPr>
      <w:r>
        <w:rPr>
          <w:rFonts w:ascii="SimSun" w:hAnsi="SimSun" w:eastAsia="SimSun" w:cs="SimSun"/>
          <w:sz w:val="21"/>
          <w:szCs w:val="21"/>
          <w:spacing w:val="-9"/>
        </w:rPr>
        <w:t>身份验证后即可签署合同，不但对于双方来说都很方便，而且更加有利于成单。</w:t>
      </w:r>
    </w:p>
    <w:p>
      <w:pPr>
        <w:ind w:firstLine="440"/>
        <w:spacing w:before="162" w:line="334" w:lineRule="auto"/>
        <w:rPr>
          <w:rFonts w:ascii="SimSun" w:hAnsi="SimSun" w:eastAsia="SimSun" w:cs="SimSun"/>
          <w:sz w:val="21"/>
          <w:szCs w:val="21"/>
        </w:rPr>
      </w:pPr>
      <w:r>
        <w:rPr>
          <w:rFonts w:ascii="SimSun" w:hAnsi="SimSun" w:eastAsia="SimSun" w:cs="SimSun"/>
          <w:sz w:val="21"/>
          <w:szCs w:val="21"/>
          <w:spacing w:val="1"/>
        </w:rPr>
        <w:t>回到转型路径上来，由于效率提升阶段需要让数字化能力介入业务，这就意</w:t>
      </w:r>
      <w:r>
        <w:rPr>
          <w:rFonts w:ascii="SimSun" w:hAnsi="SimSun" w:eastAsia="SimSun" w:cs="SimSun"/>
          <w:sz w:val="21"/>
          <w:szCs w:val="21"/>
        </w:rPr>
        <w:t xml:space="preserve"> </w:t>
      </w:r>
      <w:r>
        <w:rPr>
          <w:rFonts w:ascii="SimSun" w:hAnsi="SimSun" w:eastAsia="SimSun" w:cs="SimSun"/>
          <w:sz w:val="21"/>
          <w:szCs w:val="21"/>
        </w:rPr>
        <w:t>味着相应的数字化产品的主要逻辑功能需要自行策划和开发。因此相对应的招聘 </w:t>
      </w:r>
      <w:r>
        <w:rPr>
          <w:rFonts w:ascii="SimSun" w:hAnsi="SimSun" w:eastAsia="SimSun" w:cs="SimSun"/>
          <w:sz w:val="21"/>
          <w:szCs w:val="21"/>
          <w:spacing w:val="-2"/>
        </w:rPr>
        <w:t>策略就会稍显复杂，建议对于一般互联网公司的核心职位，如产品经理、</w:t>
      </w:r>
      <w:r>
        <w:rPr>
          <w:rFonts w:ascii="Times New Roman" w:hAnsi="Times New Roman" w:eastAsia="Times New Roman" w:cs="Times New Roman"/>
          <w:sz w:val="21"/>
          <w:szCs w:val="21"/>
          <w:spacing w:val="-2"/>
        </w:rPr>
        <w:t>UI </w:t>
      </w:r>
      <w:r>
        <w:rPr>
          <w:rFonts w:ascii="SimSun" w:hAnsi="SimSun" w:eastAsia="SimSun" w:cs="SimSun"/>
          <w:sz w:val="21"/>
          <w:szCs w:val="21"/>
          <w:spacing w:val="-2"/>
        </w:rPr>
        <w:t>设计</w:t>
      </w:r>
      <w:r>
        <w:rPr>
          <w:rFonts w:ascii="SimSun" w:hAnsi="SimSun" w:eastAsia="SimSun" w:cs="SimSun"/>
          <w:sz w:val="21"/>
          <w:szCs w:val="21"/>
          <w:spacing w:val="3"/>
        </w:rPr>
        <w:t xml:space="preserve">  </w:t>
      </w:r>
      <w:r>
        <w:rPr>
          <w:rFonts w:ascii="SimSun" w:hAnsi="SimSun" w:eastAsia="SimSun" w:cs="SimSun"/>
          <w:sz w:val="21"/>
          <w:szCs w:val="21"/>
        </w:rPr>
        <w:t>师、研发工程师、测试工程师、运维工程师、产品</w:t>
      </w:r>
      <w:r>
        <w:rPr>
          <w:rFonts w:ascii="SimSun" w:hAnsi="SimSun" w:eastAsia="SimSun" w:cs="SimSun"/>
          <w:sz w:val="21"/>
          <w:szCs w:val="21"/>
          <w:spacing w:val="-1"/>
        </w:rPr>
        <w:t>运营等都应配置。因为这个阶</w:t>
      </w:r>
      <w:r>
        <w:rPr>
          <w:rFonts w:ascii="SimSun" w:hAnsi="SimSun" w:eastAsia="SimSun" w:cs="SimSun"/>
          <w:sz w:val="21"/>
          <w:szCs w:val="21"/>
        </w:rPr>
        <w:t xml:space="preserve">  </w:t>
      </w:r>
      <w:r>
        <w:rPr>
          <w:rFonts w:ascii="SimSun" w:hAnsi="SimSun" w:eastAsia="SimSun" w:cs="SimSun"/>
          <w:sz w:val="21"/>
          <w:szCs w:val="21"/>
        </w:rPr>
        <w:t>段对数字化的要求必须是能够支撑完整的线上业务，甚</w:t>
      </w:r>
      <w:r>
        <w:rPr>
          <w:rFonts w:ascii="SimSun" w:hAnsi="SimSun" w:eastAsia="SimSun" w:cs="SimSun"/>
          <w:sz w:val="21"/>
          <w:szCs w:val="21"/>
          <w:spacing w:val="-1"/>
        </w:rPr>
        <w:t>至还需要让线上和线下可</w:t>
      </w:r>
      <w:r>
        <w:rPr>
          <w:rFonts w:ascii="SimSun" w:hAnsi="SimSun" w:eastAsia="SimSun" w:cs="SimSun"/>
          <w:sz w:val="21"/>
          <w:szCs w:val="21"/>
        </w:rPr>
        <w:t xml:space="preserve">  </w:t>
      </w:r>
      <w:r>
        <w:rPr>
          <w:rFonts w:ascii="SimSun" w:hAnsi="SimSun" w:eastAsia="SimSun" w:cs="SimSun"/>
          <w:sz w:val="21"/>
          <w:szCs w:val="21"/>
        </w:rPr>
        <w:t>以高效地联动。此时的数字化团队相当于一个互联网公司。在人才结构上，</w:t>
      </w:r>
      <w:r>
        <w:rPr>
          <w:rFonts w:ascii="SimSun" w:hAnsi="SimSun" w:eastAsia="SimSun" w:cs="SimSun"/>
          <w:sz w:val="21"/>
          <w:szCs w:val="21"/>
          <w:spacing w:val="-1"/>
        </w:rPr>
        <w:t>这个</w:t>
      </w:r>
      <w:r>
        <w:rPr>
          <w:rFonts w:ascii="SimSun" w:hAnsi="SimSun" w:eastAsia="SimSun" w:cs="SimSun"/>
          <w:sz w:val="21"/>
          <w:szCs w:val="21"/>
        </w:rPr>
        <w:t xml:space="preserve">  </w:t>
      </w:r>
      <w:r>
        <w:rPr>
          <w:rFonts w:ascii="SimSun" w:hAnsi="SimSun" w:eastAsia="SimSun" w:cs="SimSun"/>
          <w:sz w:val="21"/>
          <w:szCs w:val="21"/>
          <w:spacing w:val="-3"/>
        </w:rPr>
        <w:t>阶段的最低人员配置应该是几位中/高层管理者，外加大量的专业/资深员工。中/ </w:t>
      </w:r>
      <w:r>
        <w:rPr>
          <w:rFonts w:ascii="SimSun" w:hAnsi="SimSun" w:eastAsia="SimSun" w:cs="SimSun"/>
          <w:sz w:val="21"/>
          <w:szCs w:val="21"/>
          <w:spacing w:val="-6"/>
        </w:rPr>
        <w:t>高层管理者一般需要按互联网的业务线去配置，如一名产品总监，管理产品团队、</w:t>
      </w:r>
      <w:r>
        <w:rPr>
          <w:rFonts w:ascii="SimSun" w:hAnsi="SimSun" w:eastAsia="SimSun" w:cs="SimSun"/>
          <w:sz w:val="21"/>
          <w:szCs w:val="21"/>
        </w:rPr>
        <w:t xml:space="preserve">  </w:t>
      </w:r>
      <w:r>
        <w:rPr>
          <w:rFonts w:ascii="SimSun" w:hAnsi="SimSun" w:eastAsia="SimSun" w:cs="SimSun"/>
          <w:sz w:val="21"/>
          <w:szCs w:val="21"/>
          <w:spacing w:val="-13"/>
        </w:rPr>
        <w:t>设计团队和运营团队；</w:t>
      </w:r>
      <w:r>
        <w:rPr>
          <w:rFonts w:ascii="SimSun" w:hAnsi="SimSun" w:eastAsia="SimSun" w:cs="SimSun"/>
          <w:sz w:val="21"/>
          <w:szCs w:val="21"/>
          <w:spacing w:val="55"/>
        </w:rPr>
        <w:t xml:space="preserve"> </w:t>
      </w:r>
      <w:r>
        <w:rPr>
          <w:rFonts w:ascii="SimSun" w:hAnsi="SimSun" w:eastAsia="SimSun" w:cs="SimSun"/>
          <w:sz w:val="21"/>
          <w:szCs w:val="21"/>
          <w:spacing w:val="-13"/>
        </w:rPr>
        <w:t>一名研发总监，管理研发团队、运维团队和测试团</w:t>
      </w:r>
      <w:r>
        <w:rPr>
          <w:rFonts w:ascii="SimSun" w:hAnsi="SimSun" w:eastAsia="SimSun" w:cs="SimSun"/>
          <w:sz w:val="21"/>
          <w:szCs w:val="21"/>
          <w:spacing w:val="-14"/>
        </w:rPr>
        <w:t>队；同时，</w:t>
      </w:r>
      <w:r>
        <w:rPr>
          <w:rFonts w:ascii="SimSun" w:hAnsi="SimSun" w:eastAsia="SimSun" w:cs="SimSun"/>
          <w:sz w:val="21"/>
          <w:szCs w:val="21"/>
        </w:rPr>
        <w:t xml:space="preserve"> </w:t>
      </w:r>
      <w:r>
        <w:rPr>
          <w:rFonts w:ascii="SimSun" w:hAnsi="SimSun" w:eastAsia="SimSun" w:cs="SimSun"/>
          <w:sz w:val="21"/>
          <w:szCs w:val="21"/>
          <w:spacing w:val="-4"/>
        </w:rPr>
        <w:t>两位总监向具备互联网背景的</w:t>
      </w:r>
      <w:r>
        <w:rPr>
          <w:rFonts w:ascii="SimSun" w:hAnsi="SimSun" w:eastAsia="SimSun" w:cs="SimSun"/>
          <w:sz w:val="21"/>
          <w:szCs w:val="21"/>
          <w:spacing w:val="-61"/>
        </w:rPr>
        <w:t xml:space="preserve"> </w:t>
      </w:r>
      <w:r>
        <w:rPr>
          <w:rFonts w:ascii="SimSun" w:hAnsi="SimSun" w:eastAsia="SimSun" w:cs="SimSun"/>
          <w:sz w:val="21"/>
          <w:szCs w:val="21"/>
          <w:spacing w:val="-4"/>
        </w:rPr>
        <w:t>VP 汇报。而每一个团队中都需要有资深的业务</w:t>
      </w:r>
      <w:r>
        <w:rPr>
          <w:rFonts w:ascii="SimSun" w:hAnsi="SimSun" w:eastAsia="SimSun" w:cs="SimSun"/>
          <w:sz w:val="21"/>
          <w:szCs w:val="21"/>
          <w:spacing w:val="-5"/>
        </w:rPr>
        <w:t>骨干</w:t>
      </w:r>
    </w:p>
    <w:p>
      <w:pPr>
        <w:spacing w:line="220" w:lineRule="auto"/>
        <w:rPr>
          <w:rFonts w:ascii="SimSun" w:hAnsi="SimSun" w:eastAsia="SimSun" w:cs="SimSun"/>
          <w:sz w:val="21"/>
          <w:szCs w:val="21"/>
        </w:rPr>
      </w:pPr>
      <w:r>
        <w:rPr>
          <w:rFonts w:ascii="SimSun" w:hAnsi="SimSun" w:eastAsia="SimSun" w:cs="SimSun"/>
          <w:sz w:val="21"/>
          <w:szCs w:val="21"/>
          <w:spacing w:val="-8"/>
        </w:rPr>
        <w:t>以及多名有经验的员工。</w:t>
      </w:r>
    </w:p>
    <w:p>
      <w:pPr>
        <w:ind w:right="45" w:firstLine="449"/>
        <w:spacing w:before="208" w:line="333" w:lineRule="auto"/>
        <w:jc w:val="both"/>
        <w:rPr>
          <w:rFonts w:ascii="SimSun" w:hAnsi="SimSun" w:eastAsia="SimSun" w:cs="SimSun"/>
          <w:sz w:val="21"/>
          <w:szCs w:val="21"/>
        </w:rPr>
      </w:pPr>
      <w:r>
        <w:rPr>
          <w:rFonts w:ascii="SimSun" w:hAnsi="SimSun" w:eastAsia="SimSun" w:cs="SimSun"/>
          <w:sz w:val="21"/>
          <w:szCs w:val="21"/>
        </w:rPr>
        <w:t>注意，上述招聘策略只是在这个阶段建议的最低配置。事实上，国内一些处</w:t>
      </w:r>
      <w:r>
        <w:rPr>
          <w:rFonts w:ascii="SimSun" w:hAnsi="SimSun" w:eastAsia="SimSun" w:cs="SimSun"/>
          <w:sz w:val="21"/>
          <w:szCs w:val="21"/>
          <w:spacing w:val="18"/>
        </w:rPr>
        <w:t xml:space="preserve"> </w:t>
      </w:r>
      <w:r>
        <w:rPr>
          <w:rFonts w:ascii="SimSun" w:hAnsi="SimSun" w:eastAsia="SimSun" w:cs="SimSun"/>
          <w:sz w:val="21"/>
          <w:szCs w:val="21"/>
        </w:rPr>
        <w:t>于这个阶段的公司如平安科技、顺丰科技、贝壳找</w:t>
      </w:r>
      <w:r>
        <w:rPr>
          <w:rFonts w:ascii="SimSun" w:hAnsi="SimSun" w:eastAsia="SimSun" w:cs="SimSun"/>
          <w:sz w:val="21"/>
          <w:szCs w:val="21"/>
          <w:spacing w:val="-1"/>
        </w:rPr>
        <w:t>房等，都专门成立了独立的公</w:t>
      </w:r>
    </w:p>
    <w:p>
      <w:pPr>
        <w:spacing w:line="217" w:lineRule="auto"/>
        <w:rPr>
          <w:rFonts w:ascii="SimSun" w:hAnsi="SimSun" w:eastAsia="SimSun" w:cs="SimSun"/>
          <w:sz w:val="21"/>
          <w:szCs w:val="21"/>
        </w:rPr>
      </w:pPr>
      <w:r>
        <w:rPr>
          <w:rFonts w:ascii="SimSun" w:hAnsi="SimSun" w:eastAsia="SimSun" w:cs="SimSun"/>
          <w:sz w:val="21"/>
          <w:szCs w:val="21"/>
          <w:spacing w:val="-9"/>
        </w:rPr>
        <w:t>司来负责整个数字化产品。其中，贝壳找房等公司甚</w:t>
      </w:r>
      <w:r>
        <w:rPr>
          <w:rFonts w:ascii="SimSun" w:hAnsi="SimSun" w:eastAsia="SimSun" w:cs="SimSun"/>
          <w:sz w:val="21"/>
          <w:szCs w:val="21"/>
          <w:spacing w:val="-10"/>
        </w:rPr>
        <w:t>至按照“第二曲线”⑥的原则，</w:t>
      </w:r>
    </w:p>
    <w:p>
      <w:pPr>
        <w:pStyle w:val="BodyText"/>
        <w:spacing w:line="443" w:lineRule="auto"/>
        <w:rPr/>
      </w:pPr>
      <w:r/>
    </w:p>
    <w:p>
      <w:pPr>
        <w:ind w:right="76"/>
        <w:spacing w:before="69" w:line="222" w:lineRule="auto"/>
        <w:jc w:val="both"/>
        <w:rPr>
          <w:rFonts w:ascii="SimSun" w:hAnsi="SimSun" w:eastAsia="SimSun" w:cs="SimSun"/>
          <w:sz w:val="21"/>
          <w:szCs w:val="21"/>
        </w:rPr>
      </w:pPr>
      <w:r>
        <w:rPr>
          <w:rFonts w:ascii="SimSun" w:hAnsi="SimSun" w:eastAsia="SimSun" w:cs="SimSun"/>
          <w:sz w:val="21"/>
          <w:szCs w:val="21"/>
          <w:spacing w:val="-24"/>
          <w:w w:val="91"/>
        </w:rPr>
        <w:t>⑥</w:t>
      </w:r>
      <w:r>
        <w:rPr>
          <w:rFonts w:ascii="SimSun" w:hAnsi="SimSun" w:eastAsia="SimSun" w:cs="SimSun"/>
          <w:sz w:val="21"/>
          <w:szCs w:val="21"/>
          <w:spacing w:val="75"/>
        </w:rPr>
        <w:t xml:space="preserve"> </w:t>
      </w:r>
      <w:r>
        <w:rPr>
          <w:rFonts w:ascii="SimSun" w:hAnsi="SimSun" w:eastAsia="SimSun" w:cs="SimSun"/>
          <w:sz w:val="21"/>
          <w:szCs w:val="21"/>
          <w:spacing w:val="-24"/>
          <w:w w:val="91"/>
        </w:rPr>
        <w:t>第二曲线理论来自英国管理大师查尔斯·汉迪的畅销书《第二曲线》。作者认为，如果组织和企</w:t>
      </w:r>
      <w:r>
        <w:rPr>
          <w:rFonts w:ascii="SimSun" w:hAnsi="SimSun" w:eastAsia="SimSun" w:cs="SimSun"/>
          <w:sz w:val="21"/>
          <w:szCs w:val="21"/>
        </w:rPr>
        <w:t xml:space="preserve"> </w:t>
      </w:r>
      <w:r>
        <w:rPr>
          <w:rFonts w:ascii="SimSun" w:hAnsi="SimSun" w:eastAsia="SimSun" w:cs="SimSun"/>
          <w:sz w:val="21"/>
          <w:szCs w:val="21"/>
          <w:spacing w:val="-19"/>
          <w:w w:val="90"/>
        </w:rPr>
        <w:t>业能在第一曲线到达巅峰之前找到带领企业二次腾飞的第二曲线，并且第二曲线必须在第一曲线达</w:t>
      </w:r>
      <w:r>
        <w:rPr>
          <w:rFonts w:ascii="SimSun" w:hAnsi="SimSun" w:eastAsia="SimSun" w:cs="SimSun"/>
          <w:sz w:val="21"/>
          <w:szCs w:val="21"/>
          <w:spacing w:val="35"/>
        </w:rPr>
        <w:t xml:space="preserve"> </w:t>
      </w:r>
      <w:r>
        <w:rPr>
          <w:rFonts w:ascii="SimSun" w:hAnsi="SimSun" w:eastAsia="SimSun" w:cs="SimSun"/>
          <w:sz w:val="21"/>
          <w:szCs w:val="21"/>
          <w:spacing w:val="-20"/>
          <w:w w:val="93"/>
        </w:rPr>
        <w:t>到顶点前开始增长，弥补第二曲线投入初期的资源(金钱、时间和精力)消耗，那么企业永续增长</w:t>
      </w:r>
      <w:r>
        <w:rPr>
          <w:rFonts w:ascii="SimSun" w:hAnsi="SimSun" w:eastAsia="SimSun" w:cs="SimSun"/>
          <w:sz w:val="21"/>
          <w:szCs w:val="21"/>
          <w:spacing w:val="24"/>
        </w:rPr>
        <w:t xml:space="preserve"> </w:t>
      </w:r>
      <w:r>
        <w:rPr>
          <w:rFonts w:ascii="SimSun" w:hAnsi="SimSun" w:eastAsia="SimSun" w:cs="SimSun"/>
          <w:sz w:val="21"/>
          <w:szCs w:val="21"/>
          <w:spacing w:val="-24"/>
          <w:w w:val="93"/>
        </w:rPr>
        <w:t>的愿景就能实现。</w:t>
      </w:r>
    </w:p>
    <w:p>
      <w:pPr>
        <w:spacing w:line="222" w:lineRule="auto"/>
        <w:sectPr>
          <w:footerReference w:type="default" r:id="rId217"/>
          <w:pgSz w:w="8640" w:h="12580"/>
          <w:pgMar w:top="400" w:right="614" w:bottom="367" w:left="580" w:header="0" w:footer="258" w:gutter="0"/>
        </w:sectPr>
        <w:rPr>
          <w:rFonts w:ascii="SimSun" w:hAnsi="SimSun" w:eastAsia="SimSun" w:cs="SimSun"/>
          <w:sz w:val="21"/>
          <w:szCs w:val="21"/>
        </w:rPr>
      </w:pPr>
    </w:p>
    <w:p>
      <w:pPr>
        <w:ind w:right="11"/>
        <w:spacing w:before="157" w:line="222" w:lineRule="auto"/>
        <w:jc w:val="right"/>
        <w:rPr>
          <w:rFonts w:ascii="SimHei" w:hAnsi="SimHei" w:eastAsia="SimHei" w:cs="SimHei"/>
          <w:sz w:val="21"/>
          <w:szCs w:val="21"/>
        </w:rPr>
      </w:pPr>
      <w:r>
        <w:rPr>
          <w:rFonts w:ascii="SimHei" w:hAnsi="SimHei" w:eastAsia="SimHei" w:cs="SimHei"/>
          <w:sz w:val="21"/>
          <w:szCs w:val="21"/>
          <w:spacing w:val="-14"/>
        </w:rPr>
        <w:t>第2章</w:t>
      </w:r>
      <w:r>
        <w:rPr>
          <w:rFonts w:ascii="SimHei" w:hAnsi="SimHei" w:eastAsia="SimHei" w:cs="SimHei"/>
          <w:sz w:val="21"/>
          <w:szCs w:val="21"/>
          <w:spacing w:val="-14"/>
        </w:rPr>
        <w:t xml:space="preserve"> </w:t>
      </w:r>
      <w:r>
        <w:rPr>
          <w:rFonts w:ascii="SimHei" w:hAnsi="SimHei" w:eastAsia="SimHei" w:cs="SimHei"/>
          <w:sz w:val="21"/>
          <w:szCs w:val="21"/>
          <w:spacing w:val="-14"/>
        </w:rPr>
        <w:t>战略：确定数字化的全局位置</w:t>
      </w:r>
    </w:p>
    <w:p>
      <w:pPr>
        <w:pStyle w:val="BodyText"/>
        <w:spacing w:line="272" w:lineRule="auto"/>
        <w:rPr/>
      </w:pPr>
      <w:r/>
    </w:p>
    <w:p>
      <w:pPr>
        <w:pStyle w:val="BodyText"/>
        <w:spacing w:line="273" w:lineRule="auto"/>
        <w:rPr/>
      </w:pPr>
      <w:r/>
    </w:p>
    <w:p>
      <w:pPr>
        <w:spacing w:before="69" w:line="219" w:lineRule="auto"/>
        <w:rPr>
          <w:rFonts w:ascii="SimSun" w:hAnsi="SimSun" w:eastAsia="SimSun" w:cs="SimSun"/>
          <w:sz w:val="21"/>
          <w:szCs w:val="21"/>
        </w:rPr>
      </w:pPr>
      <w:r>
        <w:rPr>
          <w:rFonts w:ascii="SimSun" w:hAnsi="SimSun" w:eastAsia="SimSun" w:cs="SimSun"/>
          <w:sz w:val="21"/>
          <w:szCs w:val="21"/>
          <w:spacing w:val="-6"/>
        </w:rPr>
        <w:t>将公司的整体资源向负责数字化的独立分公司倾斜，因此才取得了今天的成绩。</w:t>
      </w:r>
    </w:p>
    <w:p>
      <w:pPr>
        <w:ind w:right="10" w:firstLine="400"/>
        <w:spacing w:before="161" w:line="334" w:lineRule="auto"/>
        <w:rPr>
          <w:rFonts w:ascii="SimSun" w:hAnsi="SimSun" w:eastAsia="SimSun" w:cs="SimSun"/>
          <w:sz w:val="21"/>
          <w:szCs w:val="21"/>
        </w:rPr>
      </w:pPr>
      <w:r>
        <w:rPr>
          <w:rFonts w:ascii="SimSun" w:hAnsi="SimSun" w:eastAsia="SimSun" w:cs="SimSun"/>
          <w:sz w:val="21"/>
          <w:szCs w:val="21"/>
        </w:rPr>
        <w:t>最后，不论是配置一个部门还是成立一个分公司</w:t>
      </w:r>
      <w:r>
        <w:rPr>
          <w:rFonts w:ascii="SimSun" w:hAnsi="SimSun" w:eastAsia="SimSun" w:cs="SimSun"/>
          <w:sz w:val="21"/>
          <w:szCs w:val="21"/>
          <w:spacing w:val="-1"/>
        </w:rPr>
        <w:t>，这个阶段的组织架构设计</w:t>
      </w:r>
      <w:r>
        <w:rPr>
          <w:rFonts w:ascii="SimSun" w:hAnsi="SimSun" w:eastAsia="SimSun" w:cs="SimSun"/>
          <w:sz w:val="21"/>
          <w:szCs w:val="21"/>
        </w:rPr>
        <w:t xml:space="preserve"> </w:t>
      </w:r>
      <w:r>
        <w:rPr>
          <w:rFonts w:ascii="SimSun" w:hAnsi="SimSun" w:eastAsia="SimSun" w:cs="SimSun"/>
          <w:sz w:val="21"/>
          <w:szCs w:val="21"/>
        </w:rPr>
        <w:t>也非常重要。原则上，负责数字化业务的部门，</w:t>
      </w:r>
      <w:r>
        <w:rPr>
          <w:rFonts w:ascii="SimSun" w:hAnsi="SimSun" w:eastAsia="SimSun" w:cs="SimSun"/>
          <w:sz w:val="21"/>
          <w:szCs w:val="21"/>
          <w:spacing w:val="-1"/>
        </w:rPr>
        <w:t>至少需要与其他业务部门处于平</w:t>
      </w:r>
      <w:r>
        <w:rPr>
          <w:rFonts w:ascii="SimSun" w:hAnsi="SimSun" w:eastAsia="SimSun" w:cs="SimSun"/>
          <w:sz w:val="21"/>
          <w:szCs w:val="21"/>
        </w:rPr>
        <w:t xml:space="preserve"> </w:t>
      </w:r>
      <w:r>
        <w:rPr>
          <w:rFonts w:ascii="SimSun" w:hAnsi="SimSun" w:eastAsia="SimSun" w:cs="SimSun"/>
          <w:sz w:val="21"/>
          <w:szCs w:val="21"/>
          <w:spacing w:val="9"/>
        </w:rPr>
        <w:t>行的位置，并且分管数字化业务的高管(高层管理者，以后简称高管)</w:t>
      </w:r>
      <w:r>
        <w:rPr>
          <w:rFonts w:ascii="SimSun" w:hAnsi="SimSun" w:eastAsia="SimSun" w:cs="SimSun"/>
          <w:sz w:val="21"/>
          <w:szCs w:val="21"/>
          <w:spacing w:val="8"/>
        </w:rPr>
        <w:t>,最好与</w:t>
      </w:r>
      <w:r>
        <w:rPr>
          <w:rFonts w:ascii="SimSun" w:hAnsi="SimSun" w:eastAsia="SimSun" w:cs="SimSun"/>
          <w:sz w:val="21"/>
          <w:szCs w:val="21"/>
        </w:rPr>
        <w:t xml:space="preserve"> </w:t>
      </w:r>
      <w:r>
        <w:rPr>
          <w:rFonts w:ascii="SimSun" w:hAnsi="SimSun" w:eastAsia="SimSun" w:cs="SimSun"/>
          <w:sz w:val="21"/>
          <w:szCs w:val="21"/>
          <w:spacing w:val="-1"/>
        </w:rPr>
        <w:t>分管其他传统业务的高管在职能上完全区分开，但是可以让这些高管共同向CEO</w:t>
      </w:r>
      <w:r>
        <w:rPr>
          <w:rFonts w:ascii="SimSun" w:hAnsi="SimSun" w:eastAsia="SimSun" w:cs="SimSun"/>
          <w:sz w:val="21"/>
          <w:szCs w:val="21"/>
          <w:spacing w:val="9"/>
        </w:rPr>
        <w:t xml:space="preserve">  </w:t>
      </w:r>
      <w:r>
        <w:rPr>
          <w:rFonts w:ascii="SimSun" w:hAnsi="SimSun" w:eastAsia="SimSun" w:cs="SimSun"/>
          <w:sz w:val="21"/>
          <w:szCs w:val="21"/>
        </w:rPr>
        <w:t>汇报。注意，千万不要将负责数字化业务的部门置于其他</w:t>
      </w:r>
      <w:r>
        <w:rPr>
          <w:rFonts w:ascii="SimSun" w:hAnsi="SimSun" w:eastAsia="SimSun" w:cs="SimSun"/>
          <w:sz w:val="21"/>
          <w:szCs w:val="21"/>
          <w:spacing w:val="-1"/>
        </w:rPr>
        <w:t>业务部门的管辖范围之</w:t>
      </w:r>
      <w:r>
        <w:rPr>
          <w:rFonts w:ascii="SimSun" w:hAnsi="SimSun" w:eastAsia="SimSun" w:cs="SimSun"/>
          <w:sz w:val="21"/>
          <w:szCs w:val="21"/>
        </w:rPr>
        <w:t xml:space="preserve"> </w:t>
      </w:r>
      <w:r>
        <w:rPr>
          <w:rFonts w:ascii="SimSun" w:hAnsi="SimSun" w:eastAsia="SimSun" w:cs="SimSun"/>
          <w:sz w:val="21"/>
          <w:szCs w:val="21"/>
          <w:spacing w:val="-5"/>
        </w:rPr>
        <w:t>内。原因是这个阶段数字化转型的难点有两个，</w:t>
      </w:r>
      <w:r>
        <w:rPr>
          <w:rFonts w:ascii="SimSun" w:hAnsi="SimSun" w:eastAsia="SimSun" w:cs="SimSun"/>
          <w:sz w:val="21"/>
          <w:szCs w:val="21"/>
          <w:spacing w:val="59"/>
        </w:rPr>
        <w:t xml:space="preserve"> </w:t>
      </w:r>
      <w:r>
        <w:rPr>
          <w:rFonts w:ascii="SimSun" w:hAnsi="SimSun" w:eastAsia="SimSun" w:cs="SimSun"/>
          <w:sz w:val="21"/>
          <w:szCs w:val="21"/>
          <w:spacing w:val="-5"/>
        </w:rPr>
        <w:t>一个在战略层，公司管理层必须</w:t>
      </w:r>
      <w:r>
        <w:rPr>
          <w:rFonts w:ascii="SimSun" w:hAnsi="SimSun" w:eastAsia="SimSun" w:cs="SimSun"/>
          <w:sz w:val="21"/>
          <w:szCs w:val="21"/>
        </w:rPr>
        <w:t xml:space="preserve"> </w:t>
      </w:r>
      <w:r>
        <w:rPr>
          <w:rFonts w:ascii="SimSun" w:hAnsi="SimSun" w:eastAsia="SimSun" w:cs="SimSun"/>
          <w:sz w:val="21"/>
          <w:szCs w:val="21"/>
        </w:rPr>
        <w:t>想清楚具体将业务体系中的哪一个或哪几个环节率先以数字化能力重构；另一个</w:t>
      </w:r>
      <w:r>
        <w:rPr>
          <w:rFonts w:ascii="SimSun" w:hAnsi="SimSun" w:eastAsia="SimSun" w:cs="SimSun"/>
          <w:sz w:val="21"/>
          <w:szCs w:val="21"/>
          <w:spacing w:val="7"/>
        </w:rPr>
        <w:t xml:space="preserve"> </w:t>
      </w:r>
      <w:r>
        <w:rPr>
          <w:rFonts w:ascii="SimSun" w:hAnsi="SimSun" w:eastAsia="SimSun" w:cs="SimSun"/>
          <w:sz w:val="21"/>
          <w:szCs w:val="21"/>
          <w:spacing w:val="-7"/>
        </w:rPr>
        <w:t>在执行层，就是如何才能保证数字化业务与传统业务真正打通并顺</w:t>
      </w:r>
      <w:r>
        <w:rPr>
          <w:rFonts w:ascii="SimSun" w:hAnsi="SimSun" w:eastAsia="SimSun" w:cs="SimSun"/>
          <w:sz w:val="21"/>
          <w:szCs w:val="21"/>
          <w:spacing w:val="-8"/>
        </w:rPr>
        <w:t>畅合作。其中，</w:t>
      </w:r>
    </w:p>
    <w:p>
      <w:pPr>
        <w:spacing w:line="218" w:lineRule="auto"/>
        <w:rPr>
          <w:rFonts w:ascii="SimSun" w:hAnsi="SimSun" w:eastAsia="SimSun" w:cs="SimSun"/>
          <w:sz w:val="21"/>
          <w:szCs w:val="21"/>
        </w:rPr>
      </w:pPr>
      <w:r>
        <w:rPr>
          <w:rFonts w:ascii="SimSun" w:hAnsi="SimSun" w:eastAsia="SimSun" w:cs="SimSun"/>
          <w:sz w:val="21"/>
          <w:szCs w:val="21"/>
          <w:spacing w:val="-6"/>
        </w:rPr>
        <w:t>执行层的问题，必须在组织架构层面给予至少是同等级的权限才有可能被解决。</w:t>
      </w:r>
    </w:p>
    <w:p>
      <w:pPr>
        <w:ind w:right="7" w:firstLine="400"/>
        <w:spacing w:before="162" w:line="334" w:lineRule="auto"/>
        <w:rPr>
          <w:rFonts w:ascii="SimSun" w:hAnsi="SimSun" w:eastAsia="SimSun" w:cs="SimSun"/>
          <w:sz w:val="21"/>
          <w:szCs w:val="21"/>
        </w:rPr>
      </w:pPr>
      <w:r>
        <w:rPr>
          <w:rFonts w:ascii="SimSun" w:hAnsi="SimSun" w:eastAsia="SimSun" w:cs="SimSun"/>
          <w:sz w:val="21"/>
          <w:szCs w:val="21"/>
        </w:rPr>
        <w:t>国内很多优秀的处于行业领军地位的公司，都是由于数字化业务与传统业务</w:t>
      </w:r>
      <w:r>
        <w:rPr>
          <w:rFonts w:ascii="SimSun" w:hAnsi="SimSun" w:eastAsia="SimSun" w:cs="SimSun"/>
          <w:sz w:val="21"/>
          <w:szCs w:val="21"/>
          <w:spacing w:val="8"/>
        </w:rPr>
        <w:t xml:space="preserve"> </w:t>
      </w:r>
      <w:r>
        <w:rPr>
          <w:rFonts w:ascii="SimSun" w:hAnsi="SimSun" w:eastAsia="SimSun" w:cs="SimSun"/>
          <w:sz w:val="21"/>
          <w:szCs w:val="21"/>
          <w:spacing w:val="-1"/>
        </w:rPr>
        <w:t>无法真正打通，以至于使数字化转型的效果受到了极大的不良影响。很多时候，</w:t>
      </w:r>
      <w:r>
        <w:rPr>
          <w:rFonts w:ascii="SimSun" w:hAnsi="SimSun" w:eastAsia="SimSun" w:cs="SimSun"/>
          <w:sz w:val="21"/>
          <w:szCs w:val="21"/>
        </w:rPr>
        <w:t xml:space="preserve"> </w:t>
      </w:r>
      <w:r>
        <w:rPr>
          <w:rFonts w:ascii="SimSun" w:hAnsi="SimSun" w:eastAsia="SimSun" w:cs="SimSun"/>
          <w:sz w:val="21"/>
          <w:szCs w:val="21"/>
        </w:rPr>
        <w:t>这些公司在数字化领域投入了不少资源，但从专业的互</w:t>
      </w:r>
      <w:r>
        <w:rPr>
          <w:rFonts w:ascii="SimSun" w:hAnsi="SimSun" w:eastAsia="SimSun" w:cs="SimSun"/>
          <w:sz w:val="21"/>
          <w:szCs w:val="21"/>
          <w:spacing w:val="-1"/>
        </w:rPr>
        <w:t>联网公司的角度来看，这</w:t>
      </w:r>
      <w:r>
        <w:rPr>
          <w:rFonts w:ascii="SimSun" w:hAnsi="SimSun" w:eastAsia="SimSun" w:cs="SimSun"/>
          <w:sz w:val="21"/>
          <w:szCs w:val="21"/>
        </w:rPr>
        <w:t xml:space="preserve"> </w:t>
      </w:r>
      <w:r>
        <w:rPr>
          <w:rFonts w:ascii="SimSun" w:hAnsi="SimSun" w:eastAsia="SimSun" w:cs="SimSun"/>
          <w:sz w:val="21"/>
          <w:szCs w:val="21"/>
        </w:rPr>
        <w:t>些公司只是在浪费资源、浪费时间或者是“自嗨”</w:t>
      </w:r>
      <w:r>
        <w:rPr>
          <w:rFonts w:ascii="SimSun" w:hAnsi="SimSun" w:eastAsia="SimSun" w:cs="SimSun"/>
          <w:sz w:val="21"/>
          <w:szCs w:val="21"/>
          <w:spacing w:val="-1"/>
        </w:rPr>
        <w:t>。举例来说，笔者曾经与某房</w:t>
      </w:r>
      <w:r>
        <w:rPr>
          <w:rFonts w:ascii="SimSun" w:hAnsi="SimSun" w:eastAsia="SimSun" w:cs="SimSun"/>
          <w:sz w:val="21"/>
          <w:szCs w:val="21"/>
        </w:rPr>
        <w:t xml:space="preserve"> </w:t>
      </w:r>
      <w:r>
        <w:rPr>
          <w:rFonts w:ascii="SimSun" w:hAnsi="SimSun" w:eastAsia="SimSun" w:cs="SimSun"/>
          <w:sz w:val="21"/>
          <w:szCs w:val="21"/>
          <w:spacing w:val="2"/>
        </w:rPr>
        <w:t>地产公司的</w:t>
      </w:r>
      <w:r>
        <w:rPr>
          <w:rFonts w:ascii="Times New Roman" w:hAnsi="Times New Roman" w:eastAsia="Times New Roman" w:cs="Times New Roman"/>
          <w:sz w:val="21"/>
          <w:szCs w:val="21"/>
        </w:rPr>
        <w:t>HR</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有过交流，当时笔者正处于职业的低谷期，打算</w:t>
      </w:r>
      <w:r>
        <w:rPr>
          <w:rFonts w:ascii="SimSun" w:hAnsi="SimSun" w:eastAsia="SimSun" w:cs="SimSun"/>
          <w:sz w:val="21"/>
          <w:szCs w:val="21"/>
          <w:spacing w:val="1"/>
        </w:rPr>
        <w:t>退出前一个创业</w:t>
      </w:r>
      <w:r>
        <w:rPr>
          <w:rFonts w:ascii="SimSun" w:hAnsi="SimSun" w:eastAsia="SimSun" w:cs="SimSun"/>
          <w:sz w:val="21"/>
          <w:szCs w:val="21"/>
        </w:rPr>
        <w:t xml:space="preserve"> </w:t>
      </w:r>
      <w:r>
        <w:rPr>
          <w:rFonts w:ascii="SimSun" w:hAnsi="SimSun" w:eastAsia="SimSun" w:cs="SimSun"/>
          <w:sz w:val="21"/>
          <w:szCs w:val="21"/>
        </w:rPr>
        <w:t>项目，有意向去应聘该公司的某个职位。在交流过程中笔者发现，该公司的组织</w:t>
      </w:r>
      <w:r>
        <w:rPr>
          <w:rFonts w:ascii="SimSun" w:hAnsi="SimSun" w:eastAsia="SimSun" w:cs="SimSun"/>
          <w:sz w:val="21"/>
          <w:szCs w:val="21"/>
          <w:spacing w:val="10"/>
        </w:rPr>
        <w:t xml:space="preserve"> </w:t>
      </w:r>
      <w:r>
        <w:rPr>
          <w:rFonts w:ascii="SimSun" w:hAnsi="SimSun" w:eastAsia="SimSun" w:cs="SimSun"/>
          <w:sz w:val="21"/>
          <w:szCs w:val="21"/>
        </w:rPr>
        <w:t>架构非常不合理，互联网团队基本上受限于传统业务的</w:t>
      </w:r>
      <w:r>
        <w:rPr>
          <w:rFonts w:ascii="SimSun" w:hAnsi="SimSun" w:eastAsia="SimSun" w:cs="SimSun"/>
          <w:sz w:val="21"/>
          <w:szCs w:val="21"/>
          <w:spacing w:val="-1"/>
        </w:rPr>
        <w:t>管辖，于是笔者提出了如</w:t>
      </w:r>
      <w:r>
        <w:rPr>
          <w:rFonts w:ascii="SimSun" w:hAnsi="SimSun" w:eastAsia="SimSun" w:cs="SimSun"/>
          <w:sz w:val="21"/>
          <w:szCs w:val="21"/>
        </w:rPr>
        <w:t xml:space="preserve"> </w:t>
      </w:r>
      <w:r>
        <w:rPr>
          <w:rFonts w:ascii="SimSun" w:hAnsi="SimSun" w:eastAsia="SimSun" w:cs="SimSun"/>
          <w:sz w:val="21"/>
          <w:szCs w:val="21"/>
        </w:rPr>
        <w:t>何才能让数字化业务和传统业务有效结合的问题，</w:t>
      </w:r>
      <w:r>
        <w:rPr>
          <w:rFonts w:ascii="SimSun" w:hAnsi="SimSun" w:eastAsia="SimSun" w:cs="SimSun"/>
          <w:sz w:val="21"/>
          <w:szCs w:val="21"/>
          <w:spacing w:val="-1"/>
        </w:rPr>
        <w:t>同时对其业务方向还提出了一</w:t>
      </w:r>
      <w:r>
        <w:rPr>
          <w:rFonts w:ascii="SimSun" w:hAnsi="SimSun" w:eastAsia="SimSun" w:cs="SimSun"/>
          <w:sz w:val="21"/>
          <w:szCs w:val="21"/>
        </w:rPr>
        <w:t xml:space="preserve"> </w:t>
      </w:r>
      <w:r>
        <w:rPr>
          <w:rFonts w:ascii="SimSun" w:hAnsi="SimSun" w:eastAsia="SimSun" w:cs="SimSun"/>
          <w:sz w:val="21"/>
          <w:szCs w:val="21"/>
          <w:spacing w:val="1"/>
        </w:rPr>
        <w:t>些其他疑问。没想到该公司的</w:t>
      </w:r>
      <w:r>
        <w:rPr>
          <w:rFonts w:ascii="SimSun" w:hAnsi="SimSun" w:eastAsia="SimSun" w:cs="SimSun"/>
          <w:sz w:val="21"/>
          <w:szCs w:val="21"/>
        </w:rPr>
        <w:t>HR</w:t>
      </w:r>
      <w:r>
        <w:rPr>
          <w:rFonts w:ascii="SimSun" w:hAnsi="SimSun" w:eastAsia="SimSun" w:cs="SimSun"/>
          <w:sz w:val="21"/>
          <w:szCs w:val="21"/>
          <w:spacing w:val="59"/>
        </w:rPr>
        <w:t xml:space="preserve"> </w:t>
      </w:r>
      <w:r>
        <w:rPr>
          <w:rFonts w:ascii="SimSun" w:hAnsi="SimSun" w:eastAsia="SimSun" w:cs="SimSun"/>
          <w:sz w:val="21"/>
          <w:szCs w:val="21"/>
          <w:spacing w:val="1"/>
        </w:rPr>
        <w:t>非常不耐烦地回了一句“业务做好业务，科技</w:t>
      </w:r>
    </w:p>
    <w:p>
      <w:pPr>
        <w:spacing w:line="218" w:lineRule="auto"/>
        <w:rPr>
          <w:rFonts w:ascii="SimSun" w:hAnsi="SimSun" w:eastAsia="SimSun" w:cs="SimSun"/>
          <w:sz w:val="21"/>
          <w:szCs w:val="21"/>
        </w:rPr>
      </w:pPr>
      <w:r>
        <w:rPr>
          <w:rFonts w:ascii="SimSun" w:hAnsi="SimSun" w:eastAsia="SimSun" w:cs="SimSun"/>
          <w:sz w:val="21"/>
          <w:szCs w:val="21"/>
          <w:spacing w:val="1"/>
        </w:rPr>
        <w:t>做好科技就行了。”</w:t>
      </w:r>
    </w:p>
    <w:p>
      <w:pPr>
        <w:ind w:left="3" w:right="22" w:firstLine="400"/>
        <w:spacing w:before="188" w:line="344" w:lineRule="auto"/>
        <w:jc w:val="both"/>
        <w:rPr>
          <w:rFonts w:ascii="SimSun" w:hAnsi="SimSun" w:eastAsia="SimSun" w:cs="SimSun"/>
          <w:sz w:val="21"/>
          <w:szCs w:val="21"/>
        </w:rPr>
      </w:pPr>
      <w:r>
        <w:rPr>
          <w:rFonts w:ascii="SimSun" w:hAnsi="SimSun" w:eastAsia="SimSun" w:cs="SimSun"/>
          <w:sz w:val="21"/>
          <w:szCs w:val="21"/>
          <w:b/>
          <w:bCs/>
          <w:spacing w:val="-3"/>
        </w:rPr>
        <w:t>其实这句话实际上表达的是目前国内大多数传统企业对数字化转型的错误认</w:t>
      </w:r>
      <w:r>
        <w:rPr>
          <w:rFonts w:ascii="SimSun" w:hAnsi="SimSun" w:eastAsia="SimSun" w:cs="SimSun"/>
          <w:sz w:val="21"/>
          <w:szCs w:val="21"/>
          <w:spacing w:val="-3"/>
        </w:rPr>
        <w:t xml:space="preserve"> </w:t>
      </w:r>
      <w:r>
        <w:rPr>
          <w:rFonts w:ascii="SimSun" w:hAnsi="SimSun" w:eastAsia="SimSun" w:cs="SimSun"/>
          <w:sz w:val="21"/>
          <w:szCs w:val="21"/>
          <w:b/>
          <w:bCs/>
          <w:spacing w:val="-3"/>
        </w:rPr>
        <w:t>知。他们潜意识中认为公司原有的业务与数字化业务是割裂的，自己做好自己的</w:t>
      </w:r>
      <w:r>
        <w:rPr>
          <w:rFonts w:ascii="SimSun" w:hAnsi="SimSun" w:eastAsia="SimSun" w:cs="SimSun"/>
          <w:sz w:val="21"/>
          <w:szCs w:val="21"/>
          <w:spacing w:val="14"/>
        </w:rPr>
        <w:t xml:space="preserve"> </w:t>
      </w:r>
      <w:r>
        <w:rPr>
          <w:rFonts w:ascii="SimSun" w:hAnsi="SimSun" w:eastAsia="SimSun" w:cs="SimSun"/>
          <w:sz w:val="21"/>
          <w:szCs w:val="21"/>
          <w:b/>
          <w:bCs/>
          <w:spacing w:val="-1"/>
        </w:rPr>
        <w:t>事情即可。</w:t>
      </w:r>
      <w:r>
        <w:rPr>
          <w:rFonts w:ascii="SimSun" w:hAnsi="SimSun" w:eastAsia="SimSun" w:cs="SimSun"/>
          <w:sz w:val="21"/>
          <w:szCs w:val="21"/>
          <w:spacing w:val="-1"/>
        </w:rPr>
        <w:t>但显然这样的思维方式是不可能做好数字化转型的。笔者听到这样的</w:t>
      </w:r>
    </w:p>
    <w:p>
      <w:pPr>
        <w:spacing w:line="218" w:lineRule="auto"/>
        <w:rPr>
          <w:rFonts w:ascii="SimSun" w:hAnsi="SimSun" w:eastAsia="SimSun" w:cs="SimSun"/>
          <w:sz w:val="21"/>
          <w:szCs w:val="21"/>
        </w:rPr>
      </w:pPr>
      <w:r>
        <w:rPr>
          <w:rFonts w:ascii="SimSun" w:hAnsi="SimSun" w:eastAsia="SimSun" w:cs="SimSun"/>
          <w:sz w:val="21"/>
          <w:szCs w:val="21"/>
          <w:spacing w:val="-6"/>
        </w:rPr>
        <w:t>回答后基本上就可以确定该公司未来的发展路径，于是礼貌地结束了交流。</w:t>
      </w:r>
    </w:p>
    <w:p>
      <w:pPr>
        <w:ind w:firstLine="400"/>
        <w:spacing w:before="123" w:line="334" w:lineRule="auto"/>
        <w:jc w:val="both"/>
        <w:rPr>
          <w:rFonts w:ascii="SimSun" w:hAnsi="SimSun" w:eastAsia="SimSun" w:cs="SimSun"/>
          <w:sz w:val="21"/>
          <w:szCs w:val="21"/>
        </w:rPr>
      </w:pPr>
      <w:r>
        <w:rPr>
          <w:rFonts w:ascii="SimSun" w:hAnsi="SimSun" w:eastAsia="SimSun" w:cs="SimSun"/>
          <w:sz w:val="21"/>
          <w:szCs w:val="21"/>
          <w:spacing w:val="1"/>
        </w:rPr>
        <w:t>巧合的是，几个月后，笔者有不止一位朋友进入了该公司担任总监或总监以</w:t>
      </w:r>
      <w:r>
        <w:rPr>
          <w:rFonts w:ascii="SimSun" w:hAnsi="SimSun" w:eastAsia="SimSun" w:cs="SimSun"/>
          <w:sz w:val="21"/>
          <w:szCs w:val="21"/>
          <w:spacing w:val="5"/>
        </w:rPr>
        <w:t xml:space="preserve"> </w:t>
      </w:r>
      <w:r>
        <w:rPr>
          <w:rFonts w:ascii="SimSun" w:hAnsi="SimSun" w:eastAsia="SimSun" w:cs="SimSun"/>
          <w:sz w:val="21"/>
          <w:szCs w:val="21"/>
          <w:spacing w:val="-1"/>
        </w:rPr>
        <w:t>上级别的职位，从他们传递给我的信息来看，我当时的判断是准确的。该公司面</w:t>
      </w:r>
    </w:p>
    <w:p>
      <w:pPr>
        <w:spacing w:line="219" w:lineRule="auto"/>
        <w:rPr>
          <w:rFonts w:ascii="SimSun" w:hAnsi="SimSun" w:eastAsia="SimSun" w:cs="SimSun"/>
          <w:sz w:val="21"/>
          <w:szCs w:val="21"/>
        </w:rPr>
      </w:pPr>
      <w:r>
        <w:rPr>
          <w:rFonts w:ascii="SimSun" w:hAnsi="SimSun" w:eastAsia="SimSun" w:cs="SimSun"/>
          <w:sz w:val="21"/>
          <w:szCs w:val="21"/>
          <w:spacing w:val="-10"/>
        </w:rPr>
        <w:t>临如下问题：</w:t>
      </w:r>
    </w:p>
    <w:p>
      <w:pPr>
        <w:spacing w:line="219" w:lineRule="auto"/>
        <w:sectPr>
          <w:footerReference w:type="default" r:id="rId220"/>
          <w:pgSz w:w="8640" w:h="12560"/>
          <w:pgMar w:top="400" w:right="780" w:bottom="370" w:left="489" w:header="0" w:footer="271" w:gutter="0"/>
        </w:sectPr>
        <w:rPr>
          <w:rFonts w:ascii="SimSun" w:hAnsi="SimSun" w:eastAsia="SimSun" w:cs="SimSun"/>
          <w:sz w:val="21"/>
          <w:szCs w:val="21"/>
        </w:rPr>
      </w:pPr>
    </w:p>
    <w:p>
      <w:pPr>
        <w:ind w:left="129"/>
        <w:spacing w:before="206" w:line="221" w:lineRule="auto"/>
        <w:rPr>
          <w:rFonts w:ascii="SimHei" w:hAnsi="SimHei" w:eastAsia="SimHei" w:cs="SimHei"/>
          <w:sz w:val="21"/>
          <w:szCs w:val="21"/>
        </w:rPr>
      </w:pPr>
      <w:r>
        <w:rPr>
          <w:rFonts w:ascii="SimHei" w:hAnsi="SimHei" w:eastAsia="SimHei" w:cs="SimHei"/>
          <w:sz w:val="21"/>
          <w:szCs w:val="21"/>
          <w:spacing w:val="-20"/>
          <w:w w:val="96"/>
        </w:rPr>
        <w:t>数字化思维：传统企业数字化转型指南</w:t>
      </w:r>
    </w:p>
    <w:p>
      <w:pPr>
        <w:pStyle w:val="BodyText"/>
        <w:spacing w:line="267" w:lineRule="auto"/>
        <w:rPr/>
      </w:pPr>
      <w:r/>
    </w:p>
    <w:p>
      <w:pPr>
        <w:pStyle w:val="BodyText"/>
        <w:spacing w:line="268" w:lineRule="auto"/>
        <w:rPr/>
      </w:pPr>
      <w:r/>
    </w:p>
    <w:p>
      <w:pPr>
        <w:ind w:right="59" w:firstLine="390"/>
        <w:spacing w:before="68" w:line="337" w:lineRule="auto"/>
        <w:rPr>
          <w:rFonts w:ascii="SimSun" w:hAnsi="SimSun" w:eastAsia="SimSun" w:cs="SimSun"/>
          <w:sz w:val="21"/>
          <w:szCs w:val="21"/>
        </w:rPr>
      </w:pPr>
      <w:r>
        <w:rPr>
          <w:rFonts w:ascii="SimSun" w:hAnsi="SimSun" w:eastAsia="SimSun" w:cs="SimSun"/>
          <w:sz w:val="21"/>
          <w:szCs w:val="21"/>
        </w:rPr>
        <w:t>首先，在业务层面，基础的服务几乎没办法“走通”。例如使用</w:t>
      </w:r>
      <w:r>
        <w:rPr>
          <w:rFonts w:ascii="Times New Roman" w:hAnsi="Times New Roman" w:eastAsia="Times New Roman" w:cs="Times New Roman"/>
          <w:sz w:val="21"/>
          <w:szCs w:val="21"/>
        </w:rPr>
        <w:t>App </w:t>
      </w:r>
      <w:r>
        <w:rPr>
          <w:rFonts w:ascii="SimSun" w:hAnsi="SimSun" w:eastAsia="SimSun" w:cs="SimSun"/>
          <w:sz w:val="21"/>
          <w:szCs w:val="21"/>
        </w:rPr>
        <w:t>开门，</w:t>
      </w:r>
      <w:r>
        <w:rPr>
          <w:rFonts w:ascii="SimSun" w:hAnsi="SimSun" w:eastAsia="SimSun" w:cs="SimSun"/>
          <w:sz w:val="21"/>
          <w:szCs w:val="21"/>
          <w:spacing w:val="9"/>
        </w:rPr>
        <w:t xml:space="preserve"> </w:t>
      </w:r>
      <w:r>
        <w:rPr>
          <w:rFonts w:ascii="SimSun" w:hAnsi="SimSun" w:eastAsia="SimSun" w:cs="SimSun"/>
          <w:sz w:val="21"/>
          <w:szCs w:val="21"/>
        </w:rPr>
        <w:t>本来是一个既方便住户又有利于公司推广互联网平台，</w:t>
      </w:r>
      <w:r>
        <w:rPr>
          <w:rFonts w:ascii="SimSun" w:hAnsi="SimSun" w:eastAsia="SimSun" w:cs="SimSun"/>
          <w:sz w:val="21"/>
          <w:szCs w:val="21"/>
          <w:spacing w:val="-1"/>
        </w:rPr>
        <w:t>从而深化数字化战略的事</w:t>
      </w:r>
      <w:r>
        <w:rPr>
          <w:rFonts w:ascii="SimSun" w:hAnsi="SimSun" w:eastAsia="SimSun" w:cs="SimSun"/>
          <w:sz w:val="21"/>
          <w:szCs w:val="21"/>
        </w:rPr>
        <w:t xml:space="preserve"> </w:t>
      </w:r>
      <w:r>
        <w:rPr>
          <w:rFonts w:ascii="SimSun" w:hAnsi="SimSun" w:eastAsia="SimSun" w:cs="SimSun"/>
          <w:sz w:val="21"/>
          <w:szCs w:val="21"/>
          <w:spacing w:val="-7"/>
        </w:rPr>
        <w:t>情。从互联网产品和技术的角度来看，开门这个功能毫无技术含量，很容易实现，</w:t>
      </w:r>
      <w:r>
        <w:rPr>
          <w:rFonts w:ascii="SimSun" w:hAnsi="SimSun" w:eastAsia="SimSun" w:cs="SimSun"/>
          <w:sz w:val="21"/>
          <w:szCs w:val="21"/>
          <w:spacing w:val="15"/>
        </w:rPr>
        <w:t xml:space="preserve"> </w:t>
      </w:r>
      <w:r>
        <w:rPr>
          <w:rFonts w:ascii="SimSun" w:hAnsi="SimSun" w:eastAsia="SimSun" w:cs="SimSun"/>
          <w:sz w:val="21"/>
          <w:szCs w:val="21"/>
        </w:rPr>
        <w:t>但是它对运营和维护层面的要求极高。必须要确保所有小区的</w:t>
      </w:r>
      <w:r>
        <w:rPr>
          <w:rFonts w:ascii="SimSun" w:hAnsi="SimSun" w:eastAsia="SimSun" w:cs="SimSun"/>
          <w:sz w:val="21"/>
          <w:szCs w:val="21"/>
          <w:spacing w:val="-1"/>
        </w:rPr>
        <w:t>所有门禁在大多数</w:t>
      </w:r>
      <w:r>
        <w:rPr>
          <w:rFonts w:ascii="SimSun" w:hAnsi="SimSun" w:eastAsia="SimSun" w:cs="SimSun"/>
          <w:sz w:val="21"/>
          <w:szCs w:val="21"/>
        </w:rPr>
        <w:t xml:space="preserve"> </w:t>
      </w:r>
      <w:r>
        <w:rPr>
          <w:rFonts w:ascii="SimSun" w:hAnsi="SimSun" w:eastAsia="SimSun" w:cs="SimSun"/>
          <w:sz w:val="21"/>
          <w:szCs w:val="21"/>
          <w:spacing w:val="-1"/>
        </w:rPr>
        <w:t>时间内要联网且服务可用，仅仅这一条他们就做不到。因为线下的物业管理团队</w:t>
      </w:r>
      <w:r>
        <w:rPr>
          <w:rFonts w:ascii="SimSun" w:hAnsi="SimSun" w:eastAsia="SimSun" w:cs="SimSun"/>
          <w:sz w:val="21"/>
          <w:szCs w:val="21"/>
          <w:spacing w:val="15"/>
        </w:rPr>
        <w:t xml:space="preserve"> </w:t>
      </w:r>
      <w:r>
        <w:rPr>
          <w:rFonts w:ascii="SimSun" w:hAnsi="SimSun" w:eastAsia="SimSun" w:cs="SimSun"/>
          <w:sz w:val="21"/>
          <w:szCs w:val="21"/>
        </w:rPr>
        <w:t>的配合度较低，存在各种各样的问题，因此尽管这个功能已推出了很多年，但使 </w:t>
      </w:r>
      <w:r>
        <w:rPr>
          <w:rFonts w:ascii="SimSun" w:hAnsi="SimSun" w:eastAsia="SimSun" w:cs="SimSun"/>
          <w:sz w:val="21"/>
          <w:szCs w:val="21"/>
        </w:rPr>
        <w:t>用率一直是百分之个位数的比例。而且类似这样的基础服务几乎都处于存在但用</w:t>
      </w:r>
    </w:p>
    <w:p>
      <w:pPr>
        <w:spacing w:line="219" w:lineRule="auto"/>
        <w:rPr>
          <w:rFonts w:ascii="SimSun" w:hAnsi="SimSun" w:eastAsia="SimSun" w:cs="SimSun"/>
          <w:sz w:val="21"/>
          <w:szCs w:val="21"/>
        </w:rPr>
      </w:pPr>
      <w:r>
        <w:rPr>
          <w:rFonts w:ascii="SimSun" w:hAnsi="SimSun" w:eastAsia="SimSun" w:cs="SimSun"/>
          <w:sz w:val="21"/>
          <w:szCs w:val="21"/>
          <w:spacing w:val="-6"/>
        </w:rPr>
        <w:t>不起来的状态。</w:t>
      </w:r>
    </w:p>
    <w:p>
      <w:pPr>
        <w:ind w:right="72" w:firstLine="390"/>
        <w:spacing w:before="136" w:line="343" w:lineRule="auto"/>
        <w:rPr>
          <w:rFonts w:ascii="SimSun" w:hAnsi="SimSun" w:eastAsia="SimSun" w:cs="SimSun"/>
          <w:sz w:val="21"/>
          <w:szCs w:val="21"/>
        </w:rPr>
      </w:pPr>
      <w:r>
        <w:rPr>
          <w:rFonts w:ascii="SimSun" w:hAnsi="SimSun" w:eastAsia="SimSun" w:cs="SimSun"/>
          <w:sz w:val="21"/>
          <w:szCs w:val="21"/>
          <w:spacing w:val="1"/>
        </w:rPr>
        <w:t>其次，由于基础服务没办法打通，以至于很多强推</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获得的用户没办法维 </w:t>
      </w:r>
      <w:r>
        <w:rPr>
          <w:rFonts w:ascii="SimSun" w:hAnsi="SimSun" w:eastAsia="SimSun" w:cs="SimSun"/>
          <w:sz w:val="21"/>
          <w:szCs w:val="21"/>
        </w:rPr>
        <w:t>持活跃，最终的结果是很多管理层希望推行的数字化</w:t>
      </w:r>
      <w:r>
        <w:rPr>
          <w:rFonts w:ascii="SimSun" w:hAnsi="SimSun" w:eastAsia="SimSun" w:cs="SimSun"/>
          <w:sz w:val="21"/>
          <w:szCs w:val="21"/>
          <w:spacing w:val="-1"/>
        </w:rPr>
        <w:t>战略没办法有效地实施。不</w:t>
      </w:r>
      <w:r>
        <w:rPr>
          <w:rFonts w:ascii="SimSun" w:hAnsi="SimSun" w:eastAsia="SimSun" w:cs="SimSun"/>
          <w:sz w:val="21"/>
          <w:szCs w:val="21"/>
        </w:rPr>
        <w:t xml:space="preserve"> </w:t>
      </w:r>
      <w:r>
        <w:rPr>
          <w:rFonts w:ascii="SimSun" w:hAnsi="SimSun" w:eastAsia="SimSun" w:cs="SimSun"/>
          <w:sz w:val="21"/>
          <w:szCs w:val="21"/>
        </w:rPr>
        <w:t>仅如此，由于数字化业务与传统业务割裂，线下的职能团队同</w:t>
      </w:r>
      <w:r>
        <w:rPr>
          <w:rFonts w:ascii="SimSun" w:hAnsi="SimSun" w:eastAsia="SimSun" w:cs="SimSun"/>
          <w:sz w:val="21"/>
          <w:szCs w:val="21"/>
          <w:spacing w:val="-1"/>
        </w:rPr>
        <w:t>时又在一定程度上</w:t>
      </w:r>
      <w:r>
        <w:rPr>
          <w:rFonts w:ascii="SimSun" w:hAnsi="SimSun" w:eastAsia="SimSun" w:cs="SimSun"/>
          <w:sz w:val="21"/>
          <w:szCs w:val="21"/>
        </w:rPr>
        <w:t xml:space="preserve"> </w:t>
      </w:r>
      <w:r>
        <w:rPr>
          <w:rFonts w:ascii="SimSun" w:hAnsi="SimSun" w:eastAsia="SimSun" w:cs="SimSun"/>
          <w:sz w:val="21"/>
          <w:szCs w:val="21"/>
          <w:spacing w:val="7"/>
        </w:rPr>
        <w:t>承担着</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的推广工作，最终的结局就是业主</w:t>
      </w:r>
      <w:r>
        <w:rPr>
          <w:rFonts w:ascii="SimSun" w:hAnsi="SimSun" w:eastAsia="SimSun" w:cs="SimSun"/>
          <w:sz w:val="21"/>
          <w:szCs w:val="21"/>
          <w:spacing w:val="6"/>
        </w:rPr>
        <w:t>和住户怨声载道，这一点从苹果</w:t>
      </w:r>
    </w:p>
    <w:p>
      <w:pPr>
        <w:spacing w:line="212" w:lineRule="auto"/>
        <w:rPr>
          <w:rFonts w:ascii="SimSun" w:hAnsi="SimSun" w:eastAsia="SimSun" w:cs="SimSun"/>
          <w:sz w:val="21"/>
          <w:szCs w:val="21"/>
        </w:rPr>
      </w:pPr>
      <w:r>
        <w:rPr>
          <w:rFonts w:ascii="Times New Roman" w:hAnsi="Times New Roman" w:eastAsia="Times New Roman" w:cs="Times New Roman"/>
          <w:sz w:val="21"/>
          <w:szCs w:val="21"/>
          <w:spacing w:val="-1"/>
        </w:rPr>
        <w:t>App</w:t>
      </w:r>
      <w:r>
        <w:rPr>
          <w:rFonts w:ascii="Times New Roman" w:hAnsi="Times New Roman" w:eastAsia="Times New Roman" w:cs="Times New Roman"/>
          <w:sz w:val="21"/>
          <w:szCs w:val="21"/>
          <w:spacing w:val="44"/>
          <w:w w:val="101"/>
        </w:rPr>
        <w:t xml:space="preserve"> </w:t>
      </w:r>
      <w:r>
        <w:rPr>
          <w:rFonts w:ascii="Times New Roman" w:hAnsi="Times New Roman" w:eastAsia="Times New Roman" w:cs="Times New Roman"/>
          <w:sz w:val="21"/>
          <w:szCs w:val="21"/>
          <w:spacing w:val="-1"/>
        </w:rPr>
        <w:t>Store </w:t>
      </w:r>
      <w:r>
        <w:rPr>
          <w:rFonts w:ascii="SimSun" w:hAnsi="SimSun" w:eastAsia="SimSun" w:cs="SimSun"/>
          <w:sz w:val="21"/>
          <w:szCs w:val="21"/>
          <w:spacing w:val="-1"/>
        </w:rPr>
        <w:t>上对其</w:t>
      </w:r>
      <w:r>
        <w:rPr>
          <w:rFonts w:ascii="Times New Roman" w:hAnsi="Times New Roman" w:eastAsia="Times New Roman" w:cs="Times New Roman"/>
          <w:sz w:val="21"/>
          <w:szCs w:val="21"/>
          <w:spacing w:val="-1"/>
        </w:rPr>
        <w:t>App</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1"/>
        </w:rPr>
        <w:t>的评论中就可以看出。</w:t>
      </w:r>
    </w:p>
    <w:p>
      <w:pPr>
        <w:ind w:firstLine="390"/>
        <w:spacing w:before="152" w:line="334" w:lineRule="auto"/>
        <w:rPr>
          <w:rFonts w:ascii="SimSun" w:hAnsi="SimSun" w:eastAsia="SimSun" w:cs="SimSun"/>
          <w:sz w:val="21"/>
          <w:szCs w:val="21"/>
        </w:rPr>
      </w:pPr>
      <w:r>
        <w:rPr>
          <w:rFonts w:ascii="SimSun" w:hAnsi="SimSun" w:eastAsia="SimSun" w:cs="SimSun"/>
          <w:sz w:val="21"/>
          <w:szCs w:val="21"/>
        </w:rPr>
        <w:t>最后，由于该公司给出的薪资并不高，导致该公司招聘互联网相关的员工非 </w:t>
      </w:r>
      <w:r>
        <w:rPr>
          <w:rFonts w:ascii="SimSun" w:hAnsi="SimSun" w:eastAsia="SimSun" w:cs="SimSun"/>
          <w:sz w:val="21"/>
          <w:szCs w:val="21"/>
          <w:spacing w:val="-9"/>
        </w:rPr>
        <w:t>常困难，同时由于一些其他原因造成在职人员流失严</w:t>
      </w:r>
      <w:r>
        <w:rPr>
          <w:rFonts w:ascii="SimSun" w:hAnsi="SimSun" w:eastAsia="SimSun" w:cs="SimSun"/>
          <w:sz w:val="21"/>
          <w:szCs w:val="21"/>
          <w:spacing w:val="-10"/>
        </w:rPr>
        <w:t>重，团队结构出现问题。据称，</w:t>
      </w:r>
      <w:r>
        <w:rPr>
          <w:rFonts w:ascii="SimSun" w:hAnsi="SimSun" w:eastAsia="SimSun" w:cs="SimSun"/>
          <w:sz w:val="21"/>
          <w:szCs w:val="21"/>
        </w:rPr>
        <w:t xml:space="preserve"> </w:t>
      </w:r>
      <w:r>
        <w:rPr>
          <w:rFonts w:ascii="SimSun" w:hAnsi="SimSun" w:eastAsia="SimSun" w:cs="SimSun"/>
          <w:sz w:val="21"/>
          <w:szCs w:val="21"/>
        </w:rPr>
        <w:t>大多数优秀的候选人在面试后都表示不会加入该公司</w:t>
      </w:r>
      <w:r>
        <w:rPr>
          <w:rFonts w:ascii="SimSun" w:hAnsi="SimSun" w:eastAsia="SimSun" w:cs="SimSun"/>
          <w:sz w:val="21"/>
          <w:szCs w:val="21"/>
          <w:spacing w:val="-1"/>
        </w:rPr>
        <w:t>，少数有能力的候选人虽然</w:t>
      </w:r>
      <w:r>
        <w:rPr>
          <w:rFonts w:ascii="SimSun" w:hAnsi="SimSun" w:eastAsia="SimSun" w:cs="SimSun"/>
          <w:sz w:val="21"/>
          <w:szCs w:val="21"/>
        </w:rPr>
        <w:t xml:space="preserve">  </w:t>
      </w:r>
      <w:r>
        <w:rPr>
          <w:rFonts w:ascii="SimSun" w:hAnsi="SimSun" w:eastAsia="SimSun" w:cs="SimSun"/>
          <w:sz w:val="21"/>
          <w:szCs w:val="21"/>
          <w:spacing w:val="3"/>
        </w:rPr>
        <w:t>入职但基本在3个月到半年内离开了，理由是认</w:t>
      </w:r>
      <w:r>
        <w:rPr>
          <w:rFonts w:ascii="SimSun" w:hAnsi="SimSun" w:eastAsia="SimSun" w:cs="SimSun"/>
          <w:sz w:val="21"/>
          <w:szCs w:val="21"/>
          <w:spacing w:val="2"/>
        </w:rPr>
        <w:t>为公司没有发展前景，自身没有 </w:t>
      </w:r>
      <w:r>
        <w:rPr>
          <w:rFonts w:ascii="SimSun" w:hAnsi="SimSun" w:eastAsia="SimSun" w:cs="SimSun"/>
          <w:sz w:val="21"/>
          <w:szCs w:val="21"/>
          <w:spacing w:val="2"/>
        </w:rPr>
        <w:t>成长空间。同时，公司的管理层也没有认清现状，反而鼓励</w:t>
      </w:r>
      <w:r>
        <w:rPr>
          <w:rFonts w:ascii="SimSun" w:hAnsi="SimSun" w:eastAsia="SimSun" w:cs="SimSun"/>
          <w:sz w:val="21"/>
          <w:szCs w:val="21"/>
        </w:rPr>
        <w:t>HR</w:t>
      </w:r>
      <w:r>
        <w:rPr>
          <w:rFonts w:ascii="SimSun" w:hAnsi="SimSun" w:eastAsia="SimSun" w:cs="SimSun"/>
          <w:sz w:val="21"/>
          <w:szCs w:val="21"/>
          <w:spacing w:val="28"/>
        </w:rPr>
        <w:t xml:space="preserve"> </w:t>
      </w:r>
      <w:r>
        <w:rPr>
          <w:rFonts w:ascii="SimSun" w:hAnsi="SimSun" w:eastAsia="SimSun" w:cs="SimSun"/>
          <w:sz w:val="21"/>
          <w:szCs w:val="21"/>
          <w:spacing w:val="2"/>
        </w:rPr>
        <w:t>去名牌大学</w:t>
      </w:r>
      <w:r>
        <w:rPr>
          <w:rFonts w:ascii="SimSun" w:hAnsi="SimSun" w:eastAsia="SimSun" w:cs="SimSun"/>
          <w:sz w:val="21"/>
          <w:szCs w:val="21"/>
          <w:spacing w:val="1"/>
        </w:rPr>
        <w:t>招收 </w:t>
      </w:r>
      <w:r>
        <w:rPr>
          <w:rFonts w:ascii="SimSun" w:hAnsi="SimSun" w:eastAsia="SimSun" w:cs="SimSun"/>
          <w:sz w:val="21"/>
          <w:szCs w:val="21"/>
          <w:spacing w:val="3"/>
        </w:rPr>
        <w:t>应届毕业生，或者去优秀的互联网公司“挖人”</w:t>
      </w:r>
      <w:r>
        <w:rPr>
          <w:rFonts w:ascii="SimSun" w:hAnsi="SimSun" w:eastAsia="SimSun" w:cs="SimSun"/>
          <w:sz w:val="21"/>
          <w:szCs w:val="21"/>
          <w:spacing w:val="2"/>
        </w:rPr>
        <w:t>,从而使公司的人力资源陷入死 </w:t>
      </w:r>
      <w:r>
        <w:rPr>
          <w:rFonts w:ascii="SimSun" w:hAnsi="SimSun" w:eastAsia="SimSun" w:cs="SimSun"/>
          <w:sz w:val="21"/>
          <w:szCs w:val="21"/>
        </w:rPr>
        <w:t>循环：优秀的人不来或者来了留不住；而留下的大多是碌碌</w:t>
      </w:r>
      <w:r>
        <w:rPr>
          <w:rFonts w:ascii="SimSun" w:hAnsi="SimSun" w:eastAsia="SimSun" w:cs="SimSun"/>
          <w:sz w:val="21"/>
          <w:szCs w:val="21"/>
          <w:spacing w:val="-1"/>
        </w:rPr>
        <w:t>无为之辈，以至于产</w:t>
      </w:r>
    </w:p>
    <w:p>
      <w:pPr>
        <w:spacing w:before="1" w:line="219" w:lineRule="auto"/>
        <w:rPr>
          <w:rFonts w:ascii="SimSun" w:hAnsi="SimSun" w:eastAsia="SimSun" w:cs="SimSun"/>
          <w:sz w:val="21"/>
          <w:szCs w:val="21"/>
        </w:rPr>
      </w:pPr>
      <w:r>
        <w:rPr>
          <w:rFonts w:ascii="SimSun" w:hAnsi="SimSun" w:eastAsia="SimSun" w:cs="SimSun"/>
          <w:sz w:val="21"/>
          <w:szCs w:val="21"/>
          <w:spacing w:val="-7"/>
        </w:rPr>
        <w:t>品和业务长期没有明显进展。</w:t>
      </w:r>
    </w:p>
    <w:p>
      <w:pPr>
        <w:ind w:left="2" w:right="70" w:firstLine="387"/>
        <w:spacing w:before="177" w:line="334" w:lineRule="auto"/>
        <w:rPr>
          <w:rFonts w:ascii="SimSun" w:hAnsi="SimSun" w:eastAsia="SimSun" w:cs="SimSun"/>
          <w:sz w:val="21"/>
          <w:szCs w:val="21"/>
        </w:rPr>
      </w:pPr>
      <w:r>
        <w:rPr>
          <w:rFonts w:ascii="SimSun" w:hAnsi="SimSun" w:eastAsia="SimSun" w:cs="SimSun"/>
          <w:sz w:val="21"/>
          <w:szCs w:val="21"/>
          <w:spacing w:val="-3"/>
        </w:rPr>
        <w:t>在此提醒各位读者，</w:t>
      </w:r>
      <w:r>
        <w:rPr>
          <w:rFonts w:ascii="SimSun" w:hAnsi="SimSun" w:eastAsia="SimSun" w:cs="SimSun"/>
          <w:sz w:val="21"/>
          <w:szCs w:val="21"/>
          <w:spacing w:val="-26"/>
        </w:rPr>
        <w:t xml:space="preserve"> </w:t>
      </w:r>
      <w:r>
        <w:rPr>
          <w:rFonts w:ascii="SimSun" w:hAnsi="SimSun" w:eastAsia="SimSun" w:cs="SimSun"/>
          <w:sz w:val="21"/>
          <w:szCs w:val="21"/>
          <w:b/>
          <w:bCs/>
          <w:spacing w:val="-3"/>
        </w:rPr>
        <w:t>从效率提升阶段开始，数字化转型已经是一场硬仗，必</w:t>
      </w:r>
      <w:r>
        <w:rPr>
          <w:rFonts w:ascii="SimSun" w:hAnsi="SimSun" w:eastAsia="SimSun" w:cs="SimSun"/>
          <w:sz w:val="21"/>
          <w:szCs w:val="21"/>
        </w:rPr>
        <w:t xml:space="preserve"> </w:t>
      </w:r>
      <w:r>
        <w:rPr>
          <w:rFonts w:ascii="SimSun" w:hAnsi="SimSun" w:eastAsia="SimSun" w:cs="SimSun"/>
          <w:sz w:val="21"/>
          <w:szCs w:val="21"/>
          <w:b/>
          <w:bCs/>
          <w:spacing w:val="-9"/>
        </w:rPr>
        <w:t>须从战略到执行，从人才到组织架构，从薪资配置到综合管理面面俱到地考虑到，</w:t>
      </w:r>
    </w:p>
    <w:p>
      <w:pPr>
        <w:ind w:left="2"/>
        <w:spacing w:before="1" w:line="218" w:lineRule="auto"/>
        <w:rPr>
          <w:rFonts w:ascii="SimSun" w:hAnsi="SimSun" w:eastAsia="SimSun" w:cs="SimSun"/>
          <w:sz w:val="21"/>
          <w:szCs w:val="21"/>
        </w:rPr>
      </w:pPr>
      <w:r>
        <w:rPr>
          <w:rFonts w:ascii="SimSun" w:hAnsi="SimSun" w:eastAsia="SimSun" w:cs="SimSun"/>
          <w:sz w:val="21"/>
          <w:szCs w:val="21"/>
          <w:b/>
          <w:bCs/>
          <w:spacing w:val="-8"/>
        </w:rPr>
        <w:t>找到最适合的方案并推行，这样才有可能打赢这场仗。</w:t>
      </w:r>
    </w:p>
    <w:p>
      <w:pPr>
        <w:pStyle w:val="BodyText"/>
        <w:spacing w:line="251" w:lineRule="auto"/>
        <w:rPr/>
      </w:pPr>
      <w:r/>
    </w:p>
    <w:p>
      <w:pPr>
        <w:ind w:left="392"/>
        <w:spacing w:before="68" w:line="222" w:lineRule="auto"/>
        <w:rPr>
          <w:rFonts w:ascii="SimHei" w:hAnsi="SimHei" w:eastAsia="SimHei" w:cs="SimHei"/>
          <w:sz w:val="21"/>
          <w:szCs w:val="21"/>
        </w:rPr>
      </w:pPr>
      <w:r>
        <w:rPr>
          <w:rFonts w:ascii="SimHei" w:hAnsi="SimHei" w:eastAsia="SimHei" w:cs="SimHei"/>
          <w:sz w:val="21"/>
          <w:szCs w:val="21"/>
          <w:b/>
          <w:bCs/>
          <w:spacing w:val="-11"/>
        </w:rPr>
        <w:t>改造重构阶段的转型路径</w:t>
      </w:r>
    </w:p>
    <w:p>
      <w:pPr>
        <w:ind w:left="390"/>
        <w:spacing w:before="242" w:line="219" w:lineRule="auto"/>
        <w:rPr>
          <w:rFonts w:ascii="SimSun" w:hAnsi="SimSun" w:eastAsia="SimSun" w:cs="SimSun"/>
          <w:sz w:val="21"/>
          <w:szCs w:val="21"/>
        </w:rPr>
      </w:pPr>
      <w:r>
        <w:rPr>
          <w:rFonts w:ascii="SimSun" w:hAnsi="SimSun" w:eastAsia="SimSun" w:cs="SimSun"/>
          <w:sz w:val="21"/>
          <w:szCs w:val="21"/>
          <w:spacing w:val="5"/>
        </w:rPr>
        <w:t>如果你所在的行业整体上位于“Y</w:t>
      </w:r>
      <w:r>
        <w:rPr>
          <w:rFonts w:ascii="SimSun" w:hAnsi="SimSun" w:eastAsia="SimSun" w:cs="SimSun"/>
          <w:sz w:val="21"/>
          <w:szCs w:val="21"/>
          <w:spacing w:val="-22"/>
        </w:rPr>
        <w:t xml:space="preserve"> </w:t>
      </w:r>
      <w:r>
        <w:rPr>
          <w:rFonts w:ascii="SimSun" w:hAnsi="SimSun" w:eastAsia="SimSun" w:cs="SimSun"/>
          <w:sz w:val="21"/>
          <w:szCs w:val="21"/>
          <w:spacing w:val="5"/>
        </w:rPr>
        <w:t>路径”演化模型的</w:t>
      </w:r>
      <w:r>
        <w:rPr>
          <w:rFonts w:ascii="SimSun" w:hAnsi="SimSun" w:eastAsia="SimSun" w:cs="SimSun"/>
          <w:sz w:val="21"/>
          <w:szCs w:val="21"/>
          <w:spacing w:val="4"/>
        </w:rPr>
        <w:t>第5个阶段，即改造重</w:t>
      </w:r>
    </w:p>
    <w:p>
      <w:pPr>
        <w:spacing w:line="219" w:lineRule="auto"/>
        <w:sectPr>
          <w:footerReference w:type="default" r:id="rId221"/>
          <w:pgSz w:w="8640" w:h="12580"/>
          <w:pgMar w:top="400" w:right="584" w:bottom="485" w:left="630" w:header="0" w:footer="222" w:gutter="0"/>
        </w:sectPr>
        <w:rPr>
          <w:rFonts w:ascii="SimSun" w:hAnsi="SimSun" w:eastAsia="SimSun" w:cs="SimSun"/>
          <w:sz w:val="21"/>
          <w:szCs w:val="21"/>
        </w:rPr>
      </w:pPr>
    </w:p>
    <w:p>
      <w:pPr>
        <w:spacing w:before="141" w:line="217" w:lineRule="auto"/>
        <w:jc w:val="right"/>
        <w:rPr>
          <w:rFonts w:ascii="SimHei" w:hAnsi="SimHei" w:eastAsia="SimHei" w:cs="SimHei"/>
          <w:sz w:val="21"/>
          <w:szCs w:val="21"/>
        </w:rPr>
      </w:pPr>
      <w:r>
        <w:drawing>
          <wp:anchor distT="0" distB="0" distL="0" distR="0" simplePos="0" relativeHeight="253012992" behindDoc="0" locked="0" layoutInCell="0" allowOverlap="1">
            <wp:simplePos x="0" y="0"/>
            <wp:positionH relativeFrom="page">
              <wp:posOffset>336536</wp:posOffset>
            </wp:positionH>
            <wp:positionV relativeFrom="page">
              <wp:posOffset>6877040</wp:posOffset>
            </wp:positionV>
            <wp:extent cx="920783" cy="6380"/>
            <wp:effectExtent l="0" t="0" r="0" b="0"/>
            <wp:wrapNone/>
            <wp:docPr id="222" name="IM 222"/>
            <wp:cNvGraphicFramePr/>
            <a:graphic>
              <a:graphicData uri="http://schemas.openxmlformats.org/drawingml/2006/picture">
                <pic:pic>
                  <pic:nvPicPr>
                    <pic:cNvPr id="222" name="IM 222"/>
                    <pic:cNvPicPr/>
                  </pic:nvPicPr>
                  <pic:blipFill>
                    <a:blip r:embed="rId223"/>
                    <a:stretch>
                      <a:fillRect/>
                    </a:stretch>
                  </pic:blipFill>
                  <pic:spPr>
                    <a:xfrm rot="0">
                      <a:off x="0" y="0"/>
                      <a:ext cx="920783" cy="6380"/>
                    </a:xfrm>
                    <a:prstGeom prst="rect">
                      <a:avLst/>
                    </a:prstGeom>
                  </pic:spPr>
                </pic:pic>
              </a:graphicData>
            </a:graphic>
          </wp:anchor>
        </w:drawing>
      </w:r>
      <w:r>
        <w:rPr>
          <w:rFonts w:ascii="SimHei" w:hAnsi="SimHei" w:eastAsia="SimHei" w:cs="SimHei"/>
          <w:sz w:val="21"/>
          <w:szCs w:val="21"/>
          <w:spacing w:val="-18"/>
        </w:rPr>
        <w:t>第2章</w:t>
      </w:r>
      <w:r>
        <w:rPr>
          <w:rFonts w:ascii="SimHei" w:hAnsi="SimHei" w:eastAsia="SimHei" w:cs="SimHei"/>
          <w:sz w:val="21"/>
          <w:szCs w:val="21"/>
          <w:spacing w:val="-18"/>
        </w:rPr>
        <w:t xml:space="preserve"> </w:t>
      </w:r>
      <w:r>
        <w:rPr>
          <w:rFonts w:ascii="SimHei" w:hAnsi="SimHei" w:eastAsia="SimHei" w:cs="SimHei"/>
          <w:sz w:val="21"/>
          <w:szCs w:val="21"/>
          <w:spacing w:val="-18"/>
        </w:rPr>
        <w:t>战略：确定数字化的全局位置|</w:t>
      </w:r>
    </w:p>
    <w:p>
      <w:pPr>
        <w:pStyle w:val="BodyText"/>
        <w:spacing w:line="273" w:lineRule="auto"/>
        <w:rPr/>
      </w:pPr>
      <w:r/>
    </w:p>
    <w:p>
      <w:pPr>
        <w:pStyle w:val="BodyText"/>
        <w:spacing w:line="274" w:lineRule="auto"/>
        <w:rPr/>
      </w:pPr>
      <w:r/>
    </w:p>
    <w:p>
      <w:pPr>
        <w:spacing w:before="69" w:line="400" w:lineRule="exact"/>
        <w:rPr>
          <w:rFonts w:ascii="SimSun" w:hAnsi="SimSun" w:eastAsia="SimSun" w:cs="SimSun"/>
          <w:sz w:val="21"/>
          <w:szCs w:val="21"/>
        </w:rPr>
      </w:pPr>
      <w:r>
        <w:rPr>
          <w:rFonts w:ascii="SimSun" w:hAnsi="SimSun" w:eastAsia="SimSun" w:cs="SimSun"/>
          <w:sz w:val="21"/>
          <w:szCs w:val="21"/>
          <w:spacing w:val="-7"/>
          <w:position w:val="14"/>
        </w:rPr>
        <w:t>构阶段，那么你的行业正在承担着数字化的创新先锋角色。处于这个阶段的行业，</w:t>
      </w:r>
    </w:p>
    <w:p>
      <w:pPr>
        <w:spacing w:line="219" w:lineRule="auto"/>
        <w:rPr>
          <w:rFonts w:ascii="SimSun" w:hAnsi="SimSun" w:eastAsia="SimSun" w:cs="SimSun"/>
          <w:sz w:val="21"/>
          <w:szCs w:val="21"/>
        </w:rPr>
      </w:pPr>
      <w:r>
        <w:rPr>
          <w:rFonts w:ascii="SimSun" w:hAnsi="SimSun" w:eastAsia="SimSun" w:cs="SimSun"/>
          <w:sz w:val="21"/>
          <w:szCs w:val="21"/>
          <w:spacing w:val="-6"/>
        </w:rPr>
        <w:t>称为数字化转型是不准确的，应该称为“数字化探索”。</w:t>
      </w:r>
    </w:p>
    <w:p>
      <w:pPr>
        <w:ind w:right="30" w:firstLine="390"/>
        <w:spacing w:before="120" w:line="343" w:lineRule="auto"/>
        <w:rPr>
          <w:rFonts w:ascii="SimSun" w:hAnsi="SimSun" w:eastAsia="SimSun" w:cs="SimSun"/>
          <w:sz w:val="21"/>
          <w:szCs w:val="21"/>
        </w:rPr>
      </w:pPr>
      <w:r>
        <w:rPr>
          <w:rFonts w:ascii="SimSun" w:hAnsi="SimSun" w:eastAsia="SimSun" w:cs="SimSun"/>
          <w:sz w:val="21"/>
          <w:szCs w:val="21"/>
          <w:spacing w:val="1"/>
        </w:rPr>
        <w:t>在业务方面，改造重构阶段会将数字化的技术、能力和思维与传统</w:t>
      </w:r>
      <w:r>
        <w:rPr>
          <w:rFonts w:ascii="SimSun" w:hAnsi="SimSun" w:eastAsia="SimSun" w:cs="SimSun"/>
          <w:sz w:val="21"/>
          <w:szCs w:val="21"/>
        </w:rPr>
        <w:t>业务进行 </w:t>
      </w:r>
      <w:r>
        <w:rPr>
          <w:rFonts w:ascii="SimSun" w:hAnsi="SimSun" w:eastAsia="SimSun" w:cs="SimSun"/>
          <w:sz w:val="21"/>
          <w:szCs w:val="21"/>
          <w:spacing w:val="-7"/>
        </w:rPr>
        <w:t>深度融合，基于新的能力和认知，试图重新去思考该行业中的用户、场景和需求，</w:t>
      </w:r>
      <w:r>
        <w:rPr>
          <w:rFonts w:ascii="SimSun" w:hAnsi="SimSun" w:eastAsia="SimSun" w:cs="SimSun"/>
          <w:sz w:val="21"/>
          <w:szCs w:val="21"/>
          <w:spacing w:val="6"/>
        </w:rPr>
        <w:t xml:space="preserve"> </w:t>
      </w:r>
      <w:r>
        <w:rPr>
          <w:rFonts w:ascii="SimSun" w:hAnsi="SimSun" w:eastAsia="SimSun" w:cs="SimSun"/>
          <w:sz w:val="21"/>
          <w:szCs w:val="21"/>
          <w:spacing w:val="-7"/>
        </w:rPr>
        <w:t>重新提出解决方案，必要时会重构行业内部的商业模式、协作关系及业务流程等，</w:t>
      </w:r>
    </w:p>
    <w:p>
      <w:pPr>
        <w:spacing w:line="220" w:lineRule="auto"/>
        <w:rPr>
          <w:rFonts w:ascii="SimSun" w:hAnsi="SimSun" w:eastAsia="SimSun" w:cs="SimSun"/>
          <w:sz w:val="21"/>
          <w:szCs w:val="21"/>
        </w:rPr>
      </w:pPr>
      <w:r>
        <w:rPr>
          <w:rFonts w:ascii="SimSun" w:hAnsi="SimSun" w:eastAsia="SimSun" w:cs="SimSun"/>
          <w:sz w:val="21"/>
          <w:szCs w:val="21"/>
          <w:spacing w:val="-8"/>
        </w:rPr>
        <w:t>甚至创造新的行业。</w:t>
      </w:r>
    </w:p>
    <w:p>
      <w:pPr>
        <w:ind w:right="41" w:firstLine="390"/>
        <w:spacing w:before="129" w:line="334" w:lineRule="auto"/>
        <w:rPr>
          <w:rFonts w:ascii="SimSun" w:hAnsi="SimSun" w:eastAsia="SimSun" w:cs="SimSun"/>
          <w:sz w:val="21"/>
          <w:szCs w:val="21"/>
        </w:rPr>
      </w:pPr>
      <w:r>
        <w:rPr>
          <w:rFonts w:ascii="SimSun" w:hAnsi="SimSun" w:eastAsia="SimSun" w:cs="SimSun"/>
          <w:sz w:val="21"/>
          <w:szCs w:val="21"/>
          <w:spacing w:val="-6"/>
        </w:rPr>
        <w:t>特别要提醒的是，在这个阶段，数字化的一切技</w:t>
      </w:r>
      <w:r>
        <w:rPr>
          <w:rFonts w:ascii="SimSun" w:hAnsi="SimSun" w:eastAsia="SimSun" w:cs="SimSun"/>
          <w:sz w:val="21"/>
          <w:szCs w:val="21"/>
          <w:spacing w:val="-7"/>
        </w:rPr>
        <w:t>术和能力都只是创新的基础，</w:t>
      </w:r>
      <w:r>
        <w:rPr>
          <w:rFonts w:ascii="SimSun" w:hAnsi="SimSun" w:eastAsia="SimSun" w:cs="SimSun"/>
          <w:sz w:val="21"/>
          <w:szCs w:val="21"/>
        </w:rPr>
        <w:t xml:space="preserve"> </w:t>
      </w:r>
      <w:r>
        <w:rPr>
          <w:rFonts w:ascii="SimSun" w:hAnsi="SimSun" w:eastAsia="SimSun" w:cs="SimSun"/>
          <w:sz w:val="21"/>
          <w:szCs w:val="21"/>
        </w:rPr>
        <w:t>真正主导数字化探索的是它的思维属性，如以用户为</w:t>
      </w:r>
      <w:r>
        <w:rPr>
          <w:rFonts w:ascii="SimSun" w:hAnsi="SimSun" w:eastAsia="SimSun" w:cs="SimSun"/>
          <w:sz w:val="21"/>
          <w:szCs w:val="21"/>
          <w:spacing w:val="-1"/>
        </w:rPr>
        <w:t>中心去思考问题，以平台的</w:t>
      </w:r>
      <w:r>
        <w:rPr>
          <w:rFonts w:ascii="SimSun" w:hAnsi="SimSun" w:eastAsia="SimSun" w:cs="SimSun"/>
          <w:sz w:val="21"/>
          <w:szCs w:val="21"/>
        </w:rPr>
        <w:t xml:space="preserve"> </w:t>
      </w:r>
      <w:r>
        <w:rPr>
          <w:rFonts w:ascii="SimSun" w:hAnsi="SimSun" w:eastAsia="SimSun" w:cs="SimSun"/>
          <w:sz w:val="21"/>
          <w:szCs w:val="21"/>
          <w:spacing w:val="-1"/>
        </w:rPr>
        <w:t>思维方式去解决问题等。如果说上一个阶段的难点在于思维的转变，那么在这个</w:t>
      </w:r>
      <w:r>
        <w:rPr>
          <w:rFonts w:ascii="SimSun" w:hAnsi="SimSun" w:eastAsia="SimSun" w:cs="SimSun"/>
          <w:sz w:val="21"/>
          <w:szCs w:val="21"/>
          <w:spacing w:val="18"/>
        </w:rPr>
        <w:t xml:space="preserve"> </w:t>
      </w:r>
      <w:r>
        <w:rPr>
          <w:rFonts w:ascii="SimSun" w:hAnsi="SimSun" w:eastAsia="SimSun" w:cs="SimSun"/>
          <w:sz w:val="21"/>
          <w:szCs w:val="21"/>
          <w:spacing w:val="-1"/>
        </w:rPr>
        <w:t>阶段，深入理解数字化的思维属性和互联网思维，同时深入理解原行业并将这三</w:t>
      </w:r>
    </w:p>
    <w:p>
      <w:pPr>
        <w:spacing w:line="218" w:lineRule="auto"/>
        <w:rPr>
          <w:rFonts w:ascii="SimSun" w:hAnsi="SimSun" w:eastAsia="SimSun" w:cs="SimSun"/>
          <w:sz w:val="21"/>
          <w:szCs w:val="21"/>
        </w:rPr>
      </w:pPr>
      <w:r>
        <w:rPr>
          <w:rFonts w:ascii="SimSun" w:hAnsi="SimSun" w:eastAsia="SimSun" w:cs="SimSun"/>
          <w:sz w:val="21"/>
          <w:szCs w:val="21"/>
          <w:spacing w:val="-7"/>
        </w:rPr>
        <w:t>者有机地融合在一起，将是数字化探索的起点。</w:t>
      </w:r>
    </w:p>
    <w:p>
      <w:pPr>
        <w:ind w:right="14" w:firstLine="390"/>
        <w:spacing w:before="163" w:line="334" w:lineRule="auto"/>
        <w:rPr>
          <w:rFonts w:ascii="SimSun" w:hAnsi="SimSun" w:eastAsia="SimSun" w:cs="SimSun"/>
          <w:sz w:val="21"/>
          <w:szCs w:val="21"/>
        </w:rPr>
      </w:pPr>
      <w:r>
        <w:rPr>
          <w:rFonts w:ascii="SimSun" w:hAnsi="SimSun" w:eastAsia="SimSun" w:cs="SimSun"/>
          <w:sz w:val="21"/>
          <w:szCs w:val="21"/>
          <w:spacing w:val="1"/>
        </w:rPr>
        <w:t>举例来说，如果按照出租车公司现有的路径去解决问题，仅仅把数字化看作</w:t>
      </w:r>
      <w:r>
        <w:rPr>
          <w:rFonts w:ascii="SimSun" w:hAnsi="SimSun" w:eastAsia="SimSun" w:cs="SimSun"/>
          <w:sz w:val="21"/>
          <w:szCs w:val="21"/>
        </w:rPr>
        <w:t xml:space="preserve"> </w:t>
      </w:r>
      <w:r>
        <w:rPr>
          <w:rFonts w:ascii="SimSun" w:hAnsi="SimSun" w:eastAsia="SimSun" w:cs="SimSun"/>
          <w:sz w:val="21"/>
          <w:szCs w:val="21"/>
          <w:spacing w:val="-6"/>
        </w:rPr>
        <w:t>技术和能力的话，其中一种合理的做法应该是在出租车上安</w:t>
      </w:r>
      <w:r>
        <w:rPr>
          <w:rFonts w:ascii="SimSun" w:hAnsi="SimSun" w:eastAsia="SimSun" w:cs="SimSun"/>
          <w:sz w:val="21"/>
          <w:szCs w:val="21"/>
          <w:spacing w:val="-7"/>
        </w:rPr>
        <w:t>装某种智能终端设备、</w:t>
      </w:r>
      <w:r>
        <w:rPr>
          <w:rFonts w:ascii="SimSun" w:hAnsi="SimSun" w:eastAsia="SimSun" w:cs="SimSun"/>
          <w:sz w:val="21"/>
          <w:szCs w:val="21"/>
        </w:rPr>
        <w:t xml:space="preserve"> </w:t>
      </w:r>
      <w:r>
        <w:rPr>
          <w:rFonts w:ascii="SimSun" w:hAnsi="SimSun" w:eastAsia="SimSun" w:cs="SimSun"/>
          <w:sz w:val="21"/>
          <w:szCs w:val="21"/>
        </w:rPr>
        <w:t>很多城市的出租车上都有。这种终端设备不仅有监控功</w:t>
      </w:r>
      <w:r>
        <w:rPr>
          <w:rFonts w:ascii="SimSun" w:hAnsi="SimSun" w:eastAsia="SimSun" w:cs="SimSun"/>
          <w:sz w:val="21"/>
          <w:szCs w:val="21"/>
          <w:spacing w:val="-1"/>
        </w:rPr>
        <w:t>能，还具有支付、派单等</w:t>
      </w:r>
      <w:r>
        <w:rPr>
          <w:rFonts w:ascii="SimSun" w:hAnsi="SimSun" w:eastAsia="SimSun" w:cs="SimSun"/>
          <w:sz w:val="21"/>
          <w:szCs w:val="21"/>
        </w:rPr>
        <w:t xml:space="preserve"> </w:t>
      </w:r>
      <w:r>
        <w:rPr>
          <w:rFonts w:ascii="SimSun" w:hAnsi="SimSun" w:eastAsia="SimSun" w:cs="SimSun"/>
          <w:sz w:val="21"/>
          <w:szCs w:val="21"/>
        </w:rPr>
        <w:t>功能。但是，这个思路意味着运力的“池子”还是那么大，高峰期的问题没办法</w:t>
      </w:r>
      <w:r>
        <w:rPr>
          <w:rFonts w:ascii="SimSun" w:hAnsi="SimSun" w:eastAsia="SimSun" w:cs="SimSun"/>
          <w:sz w:val="21"/>
          <w:szCs w:val="21"/>
          <w:spacing w:val="16"/>
        </w:rPr>
        <w:t xml:space="preserve"> </w:t>
      </w:r>
      <w:r>
        <w:rPr>
          <w:rFonts w:ascii="SimSun" w:hAnsi="SimSun" w:eastAsia="SimSun" w:cs="SimSun"/>
          <w:sz w:val="21"/>
          <w:szCs w:val="21"/>
        </w:rPr>
        <w:t>解决。司机还是要通过在路上碰运气的方式寻找乘客，效率</w:t>
      </w:r>
      <w:r>
        <w:rPr>
          <w:rFonts w:ascii="SimSun" w:hAnsi="SimSun" w:eastAsia="SimSun" w:cs="SimSun"/>
          <w:sz w:val="21"/>
          <w:szCs w:val="21"/>
          <w:spacing w:val="-1"/>
        </w:rPr>
        <w:t>问题也没能解决。即</w:t>
      </w:r>
      <w:r>
        <w:rPr>
          <w:rFonts w:ascii="SimSun" w:hAnsi="SimSun" w:eastAsia="SimSun" w:cs="SimSun"/>
          <w:sz w:val="21"/>
          <w:szCs w:val="21"/>
        </w:rPr>
        <w:t xml:space="preserve"> </w:t>
      </w:r>
      <w:r>
        <w:rPr>
          <w:rFonts w:ascii="SimSun" w:hAnsi="SimSun" w:eastAsia="SimSun" w:cs="SimSun"/>
          <w:sz w:val="21"/>
          <w:szCs w:val="21"/>
          <w:spacing w:val="-6"/>
        </w:rPr>
        <w:t>便智能终端有派单功能，其也是由出租车公司指派，源头依</w:t>
      </w:r>
      <w:r>
        <w:rPr>
          <w:rFonts w:ascii="SimSun" w:hAnsi="SimSun" w:eastAsia="SimSun" w:cs="SimSun"/>
          <w:sz w:val="21"/>
          <w:szCs w:val="21"/>
          <w:spacing w:val="-7"/>
        </w:rPr>
        <w:t>然是“订车”的方式，</w:t>
      </w:r>
      <w:r>
        <w:rPr>
          <w:rFonts w:ascii="SimSun" w:hAnsi="SimSun" w:eastAsia="SimSun" w:cs="SimSun"/>
          <w:sz w:val="21"/>
          <w:szCs w:val="21"/>
        </w:rPr>
        <w:t xml:space="preserve"> </w:t>
      </w:r>
      <w:r>
        <w:rPr>
          <w:rFonts w:ascii="SimSun" w:hAnsi="SimSun" w:eastAsia="SimSun" w:cs="SimSun"/>
          <w:sz w:val="21"/>
          <w:szCs w:val="21"/>
        </w:rPr>
        <w:t>对于大量需求并行、高峰期与平峰期频繁切换等场景并未有</w:t>
      </w:r>
      <w:r>
        <w:rPr>
          <w:rFonts w:ascii="SimSun" w:hAnsi="SimSun" w:eastAsia="SimSun" w:cs="SimSun"/>
          <w:sz w:val="21"/>
          <w:szCs w:val="21"/>
          <w:spacing w:val="-1"/>
        </w:rPr>
        <w:t>效突破，所以不可能</w:t>
      </w:r>
      <w:r>
        <w:rPr>
          <w:rFonts w:ascii="SimSun" w:hAnsi="SimSun" w:eastAsia="SimSun" w:cs="SimSun"/>
          <w:sz w:val="21"/>
          <w:szCs w:val="21"/>
        </w:rPr>
        <w:t xml:space="preserve"> </w:t>
      </w:r>
      <w:r>
        <w:rPr>
          <w:rFonts w:ascii="SimSun" w:hAnsi="SimSun" w:eastAsia="SimSun" w:cs="SimSun"/>
          <w:sz w:val="21"/>
          <w:szCs w:val="21"/>
          <w:spacing w:val="-1"/>
        </w:rPr>
        <w:t>大规模地被应用。乘客依然需要站在路边等车，等车时间问题也没有明显改</w:t>
      </w:r>
      <w:r>
        <w:rPr>
          <w:rFonts w:ascii="SimSun" w:hAnsi="SimSun" w:eastAsia="SimSun" w:cs="SimSun"/>
          <w:sz w:val="21"/>
          <w:szCs w:val="21"/>
          <w:spacing w:val="-2"/>
        </w:rPr>
        <w:t>善，</w:t>
      </w:r>
      <w:r>
        <w:rPr>
          <w:rFonts w:ascii="SimSun" w:hAnsi="SimSun" w:eastAsia="SimSun" w:cs="SimSun"/>
          <w:sz w:val="21"/>
          <w:szCs w:val="21"/>
        </w:rPr>
        <w:t xml:space="preserve"> </w:t>
      </w:r>
      <w:r>
        <w:rPr>
          <w:rFonts w:ascii="SimSun" w:hAnsi="SimSun" w:eastAsia="SimSun" w:cs="SimSun"/>
          <w:sz w:val="21"/>
          <w:szCs w:val="21"/>
          <w:spacing w:val="-1"/>
        </w:rPr>
        <w:t>只是支付方式多了一种银联卡支付而已。同时，这种智能终端设备本质上对司机</w:t>
      </w:r>
      <w:r>
        <w:rPr>
          <w:rFonts w:ascii="SimSun" w:hAnsi="SimSun" w:eastAsia="SimSun" w:cs="SimSun"/>
          <w:sz w:val="21"/>
          <w:szCs w:val="21"/>
          <w:spacing w:val="13"/>
        </w:rPr>
        <w:t xml:space="preserve"> </w:t>
      </w:r>
      <w:r>
        <w:rPr>
          <w:rFonts w:ascii="SimSun" w:hAnsi="SimSun" w:eastAsia="SimSun" w:cs="SimSun"/>
          <w:sz w:val="21"/>
          <w:szCs w:val="21"/>
          <w:spacing w:val="-7"/>
        </w:rPr>
        <w:t>的益处有限，多数情况下都是由当地政府或出租车公司进行推广，司机被动接受，</w:t>
      </w:r>
    </w:p>
    <w:p>
      <w:pPr>
        <w:spacing w:line="219" w:lineRule="auto"/>
        <w:rPr>
          <w:rFonts w:ascii="SimSun" w:hAnsi="SimSun" w:eastAsia="SimSun" w:cs="SimSun"/>
          <w:sz w:val="21"/>
          <w:szCs w:val="21"/>
        </w:rPr>
      </w:pPr>
      <w:r>
        <w:rPr>
          <w:rFonts w:ascii="SimSun" w:hAnsi="SimSun" w:eastAsia="SimSun" w:cs="SimSun"/>
          <w:sz w:val="21"/>
          <w:szCs w:val="21"/>
          <w:spacing w:val="-7"/>
        </w:rPr>
        <w:t>久而久之也就逐渐废弃。</w:t>
      </w:r>
    </w:p>
    <w:p>
      <w:pPr>
        <w:ind w:right="28"/>
        <w:spacing w:before="191" w:line="398" w:lineRule="exact"/>
        <w:jc w:val="right"/>
        <w:rPr>
          <w:rFonts w:ascii="SimSun" w:hAnsi="SimSun" w:eastAsia="SimSun" w:cs="SimSun"/>
          <w:sz w:val="21"/>
          <w:szCs w:val="21"/>
        </w:rPr>
      </w:pPr>
      <w:r>
        <w:rPr>
          <w:rFonts w:ascii="SimSun" w:hAnsi="SimSun" w:eastAsia="SimSun" w:cs="SimSun"/>
          <w:sz w:val="21"/>
          <w:szCs w:val="21"/>
          <w:spacing w:val="1"/>
          <w:position w:val="14"/>
        </w:rPr>
        <w:t>而打车平台的快车等服务并没有按照出租车公司的现有路径去解决问题</w:t>
      </w:r>
      <w:r>
        <w:rPr>
          <w:rFonts w:ascii="SimSun" w:hAnsi="SimSun" w:eastAsia="SimSun" w:cs="SimSun"/>
          <w:sz w:val="21"/>
          <w:szCs w:val="21"/>
          <w:position w:val="14"/>
        </w:rPr>
        <w:t>，也</w:t>
      </w:r>
    </w:p>
    <w:p>
      <w:pPr>
        <w:spacing w:line="217" w:lineRule="auto"/>
        <w:rPr>
          <w:rFonts w:ascii="SimSun" w:hAnsi="SimSun" w:eastAsia="SimSun" w:cs="SimSun"/>
          <w:sz w:val="21"/>
          <w:szCs w:val="21"/>
        </w:rPr>
      </w:pPr>
      <w:r>
        <w:rPr>
          <w:rFonts w:ascii="SimSun" w:hAnsi="SimSun" w:eastAsia="SimSun" w:cs="SimSun"/>
          <w:sz w:val="21"/>
          <w:szCs w:val="21"/>
          <w:spacing w:val="-2"/>
        </w:rPr>
        <w:t>没有试图去做一套给出租车公司用的</w:t>
      </w:r>
      <w:r>
        <w:rPr>
          <w:rFonts w:ascii="SimSun" w:hAnsi="SimSun" w:eastAsia="SimSun" w:cs="SimSun"/>
          <w:sz w:val="21"/>
          <w:szCs w:val="21"/>
          <w:spacing w:val="-30"/>
        </w:rPr>
        <w:t xml:space="preserve"> </w:t>
      </w:r>
      <w:r>
        <w:rPr>
          <w:rFonts w:ascii="SimSun" w:hAnsi="SimSun" w:eastAsia="SimSun" w:cs="SimSun"/>
          <w:sz w:val="21"/>
          <w:szCs w:val="21"/>
          <w:spacing w:val="-2"/>
        </w:rPr>
        <w:t>SaaS⑦服务，而是绕开出租车公司，搭建了</w:t>
      </w:r>
    </w:p>
    <w:p>
      <w:pPr>
        <w:pStyle w:val="BodyText"/>
        <w:spacing w:line="313" w:lineRule="auto"/>
        <w:rPr/>
      </w:pPr>
      <w:r/>
    </w:p>
    <w:p>
      <w:pPr>
        <w:ind w:right="7"/>
        <w:spacing w:before="68" w:line="226" w:lineRule="auto"/>
        <w:jc w:val="both"/>
        <w:rPr>
          <w:rFonts w:ascii="SimSun" w:hAnsi="SimSun" w:eastAsia="SimSun" w:cs="SimSun"/>
          <w:sz w:val="21"/>
          <w:szCs w:val="21"/>
        </w:rPr>
      </w:pPr>
      <w:r>
        <w:rPr>
          <w:rFonts w:ascii="SimSun" w:hAnsi="SimSun" w:eastAsia="SimSun" w:cs="SimSun"/>
          <w:sz w:val="21"/>
          <w:szCs w:val="21"/>
          <w:spacing w:val="-18"/>
          <w:w w:val="95"/>
        </w:rPr>
        <w:t>⑦</w:t>
      </w:r>
      <w:r>
        <w:rPr>
          <w:rFonts w:ascii="SimSun" w:hAnsi="SimSun" w:eastAsia="SimSun" w:cs="SimSun"/>
          <w:sz w:val="21"/>
          <w:szCs w:val="21"/>
          <w:spacing w:val="39"/>
        </w:rPr>
        <w:t xml:space="preserve"> </w:t>
      </w:r>
      <w:r>
        <w:rPr>
          <w:rFonts w:ascii="Times New Roman" w:hAnsi="Times New Roman" w:eastAsia="Times New Roman" w:cs="Times New Roman"/>
          <w:sz w:val="21"/>
          <w:szCs w:val="21"/>
          <w:spacing w:val="-18"/>
          <w:w w:val="95"/>
        </w:rPr>
        <w:t>SaaS </w:t>
      </w:r>
      <w:r>
        <w:rPr>
          <w:rFonts w:ascii="SimSun" w:hAnsi="SimSun" w:eastAsia="SimSun" w:cs="SimSun"/>
          <w:sz w:val="21"/>
          <w:szCs w:val="21"/>
          <w:spacing w:val="-18"/>
          <w:w w:val="95"/>
        </w:rPr>
        <w:t>是</w:t>
      </w:r>
      <w:r>
        <w:rPr>
          <w:rFonts w:ascii="Times New Roman" w:hAnsi="Times New Roman" w:eastAsia="Times New Roman" w:cs="Times New Roman"/>
          <w:sz w:val="21"/>
          <w:szCs w:val="21"/>
          <w:spacing w:val="-18"/>
          <w:w w:val="95"/>
        </w:rPr>
        <w:t>Software-as-</w:t>
      </w:r>
      <w:r>
        <w:rPr>
          <w:rFonts w:ascii="Times New Roman" w:hAnsi="Times New Roman" w:eastAsia="Times New Roman" w:cs="Times New Roman"/>
          <w:sz w:val="21"/>
          <w:szCs w:val="21"/>
          <w:spacing w:val="-19"/>
          <w:w w:val="95"/>
        </w:rPr>
        <w:t>a-Service</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19"/>
          <w:w w:val="95"/>
        </w:rPr>
        <w:t>的缩写，意为“软件即服务”。这是一个源自传统软件开发视角</w:t>
      </w:r>
      <w:r>
        <w:rPr>
          <w:rFonts w:ascii="SimSun" w:hAnsi="SimSun" w:eastAsia="SimSun" w:cs="SimSun"/>
          <w:sz w:val="21"/>
          <w:szCs w:val="21"/>
        </w:rPr>
        <w:t xml:space="preserve"> </w:t>
      </w:r>
      <w:r>
        <w:rPr>
          <w:rFonts w:ascii="SimSun" w:hAnsi="SimSun" w:eastAsia="SimSun" w:cs="SimSun"/>
          <w:sz w:val="21"/>
          <w:szCs w:val="21"/>
          <w:spacing w:val="-22"/>
          <w:w w:val="92"/>
        </w:rPr>
        <w:t>的名词，其特点是客户可以直接通过互联网向厂商定购所需的应用软件服务，按定购的服务项目和</w:t>
      </w:r>
      <w:r>
        <w:rPr>
          <w:rFonts w:ascii="SimSun" w:hAnsi="SimSun" w:eastAsia="SimSun" w:cs="SimSun"/>
          <w:sz w:val="21"/>
          <w:szCs w:val="21"/>
          <w:spacing w:val="11"/>
        </w:rPr>
        <w:t xml:space="preserve"> </w:t>
      </w:r>
      <w:r>
        <w:rPr>
          <w:rFonts w:ascii="SimSun" w:hAnsi="SimSun" w:eastAsia="SimSun" w:cs="SimSun"/>
          <w:sz w:val="21"/>
          <w:szCs w:val="21"/>
          <w:spacing w:val="-25"/>
          <w:w w:val="93"/>
        </w:rPr>
        <w:t>时间长短向厂商支付费用。</w:t>
      </w:r>
    </w:p>
    <w:p>
      <w:pPr>
        <w:spacing w:line="226" w:lineRule="auto"/>
        <w:sectPr>
          <w:footerReference w:type="default" r:id="rId222"/>
          <w:pgSz w:w="8640" w:h="12560"/>
          <w:pgMar w:top="400" w:right="728" w:bottom="380" w:left="529" w:header="0" w:footer="281" w:gutter="0"/>
        </w:sectPr>
        <w:rPr>
          <w:rFonts w:ascii="SimSun" w:hAnsi="SimSun" w:eastAsia="SimSun" w:cs="SimSun"/>
          <w:sz w:val="21"/>
          <w:szCs w:val="21"/>
        </w:rPr>
      </w:pPr>
    </w:p>
    <w:p>
      <w:pPr>
        <w:spacing w:before="219" w:line="221" w:lineRule="auto"/>
        <w:rPr>
          <w:rFonts w:ascii="SimHei" w:hAnsi="SimHei" w:eastAsia="SimHei" w:cs="SimHei"/>
          <w:sz w:val="21"/>
          <w:szCs w:val="21"/>
        </w:rPr>
      </w:pPr>
      <w:r>
        <w:rPr>
          <w:rFonts w:ascii="SimHei" w:hAnsi="SimHei" w:eastAsia="SimHei" w:cs="SimHei"/>
          <w:sz w:val="21"/>
          <w:szCs w:val="21"/>
          <w:position w:val="-3"/>
        </w:rPr>
        <w:drawing>
          <wp:inline distT="0" distB="0" distL="0" distR="0">
            <wp:extent cx="6363" cy="139715"/>
            <wp:effectExtent l="0" t="0" r="0" b="0"/>
            <wp:docPr id="224" name="IM 224"/>
            <wp:cNvGraphicFramePr/>
            <a:graphic>
              <a:graphicData uri="http://schemas.openxmlformats.org/drawingml/2006/picture">
                <pic:pic>
                  <pic:nvPicPr>
                    <pic:cNvPr id="224" name="IM 224"/>
                    <pic:cNvPicPr/>
                  </pic:nvPicPr>
                  <pic:blipFill>
                    <a:blip r:embed="rId225"/>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46"/>
        </w:rPr>
        <w:t xml:space="preserve"> </w:t>
      </w:r>
      <w:r>
        <w:rPr>
          <w:rFonts w:ascii="SimHei" w:hAnsi="SimHei" w:eastAsia="SimHei" w:cs="SimHei"/>
          <w:sz w:val="21"/>
          <w:szCs w:val="21"/>
          <w:spacing w:val="-19"/>
          <w:w w:val="95"/>
        </w:rPr>
        <w:t>数字化思维：传统企业数字化转型指南</w:t>
      </w:r>
    </w:p>
    <w:p>
      <w:pPr>
        <w:pStyle w:val="BodyText"/>
        <w:spacing w:line="268" w:lineRule="auto"/>
        <w:rPr/>
      </w:pPr>
      <w:r/>
    </w:p>
    <w:p>
      <w:pPr>
        <w:pStyle w:val="BodyText"/>
        <w:spacing w:line="268" w:lineRule="auto"/>
        <w:rPr/>
      </w:pPr>
      <w:r/>
    </w:p>
    <w:p>
      <w:pPr>
        <w:ind w:left="10" w:right="32"/>
        <w:spacing w:before="68" w:line="334" w:lineRule="auto"/>
        <w:jc w:val="both"/>
        <w:rPr>
          <w:rFonts w:ascii="SimSun" w:hAnsi="SimSun" w:eastAsia="SimSun" w:cs="SimSun"/>
          <w:sz w:val="21"/>
          <w:szCs w:val="21"/>
        </w:rPr>
      </w:pPr>
      <w:r>
        <w:rPr>
          <w:rFonts w:ascii="SimSun" w:hAnsi="SimSun" w:eastAsia="SimSun" w:cs="SimSun"/>
          <w:sz w:val="21"/>
          <w:szCs w:val="21"/>
        </w:rPr>
        <w:t>一个平台，在平台上直接连接各类运力、资源和乘</w:t>
      </w:r>
      <w:r>
        <w:rPr>
          <w:rFonts w:ascii="SimSun" w:hAnsi="SimSun" w:eastAsia="SimSun" w:cs="SimSun"/>
          <w:sz w:val="21"/>
          <w:szCs w:val="21"/>
          <w:spacing w:val="-1"/>
        </w:rPr>
        <w:t>客，并且在自己的平台上搭建</w:t>
      </w:r>
      <w:r>
        <w:rPr>
          <w:rFonts w:ascii="SimSun" w:hAnsi="SimSun" w:eastAsia="SimSun" w:cs="SimSun"/>
          <w:sz w:val="21"/>
          <w:szCs w:val="21"/>
        </w:rPr>
        <w:t xml:space="preserve"> </w:t>
      </w:r>
      <w:r>
        <w:rPr>
          <w:rFonts w:ascii="SimSun" w:hAnsi="SimSun" w:eastAsia="SimSun" w:cs="SimSun"/>
          <w:sz w:val="21"/>
          <w:szCs w:val="21"/>
          <w:spacing w:val="-10"/>
        </w:rPr>
        <w:t>了更高效的规则。这种模式我们可以称之为</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10"/>
        </w:rPr>
        <w:t>S2b2C</w:t>
      </w:r>
      <w:r>
        <w:rPr>
          <w:rFonts w:ascii="SimSun" w:hAnsi="SimSun" w:eastAsia="SimSun" w:cs="SimSun"/>
          <w:sz w:val="21"/>
          <w:szCs w:val="21"/>
          <w:spacing w:val="-10"/>
        </w:rPr>
        <w:t>。其 中</w:t>
      </w:r>
      <w:r>
        <w:rPr>
          <w:rFonts w:ascii="SimSun" w:hAnsi="SimSun" w:eastAsia="SimSun" w:cs="SimSun"/>
          <w:sz w:val="21"/>
          <w:szCs w:val="21"/>
          <w:spacing w:val="-44"/>
        </w:rPr>
        <w:t xml:space="preserve"> </w:t>
      </w:r>
      <w:r>
        <w:rPr>
          <w:rFonts w:ascii="SimSun" w:hAnsi="SimSun" w:eastAsia="SimSun" w:cs="SimSun"/>
          <w:sz w:val="21"/>
          <w:szCs w:val="21"/>
          <w:spacing w:val="-11"/>
        </w:rPr>
        <w:t>，</w:t>
      </w:r>
      <w:r>
        <w:rPr>
          <w:rFonts w:ascii="Times New Roman" w:hAnsi="Times New Roman" w:eastAsia="Times New Roman" w:cs="Times New Roman"/>
          <w:sz w:val="21"/>
          <w:szCs w:val="21"/>
          <w:spacing w:val="-11"/>
        </w:rPr>
        <w:t>S</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1"/>
        </w:rPr>
        <w:t>指供应链，在这个案</w:t>
      </w:r>
      <w:r>
        <w:rPr>
          <w:rFonts w:ascii="SimSun" w:hAnsi="SimSun" w:eastAsia="SimSun" w:cs="SimSun"/>
          <w:sz w:val="21"/>
          <w:szCs w:val="21"/>
        </w:rPr>
        <w:t xml:space="preserve"> </w:t>
      </w:r>
      <w:r>
        <w:rPr>
          <w:rFonts w:ascii="SimSun" w:hAnsi="SimSun" w:eastAsia="SimSun" w:cs="SimSun"/>
          <w:sz w:val="21"/>
          <w:szCs w:val="21"/>
          <w:spacing w:val="-7"/>
        </w:rPr>
        <w:t>例中可以理解为打车平台， </w:t>
      </w:r>
      <w:r>
        <w:rPr>
          <w:rFonts w:ascii="Times New Roman" w:hAnsi="Times New Roman" w:eastAsia="Times New Roman" w:cs="Times New Roman"/>
          <w:sz w:val="21"/>
          <w:szCs w:val="21"/>
          <w:spacing w:val="-7"/>
        </w:rPr>
        <w:t>b</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7"/>
        </w:rPr>
        <w:t>是指快车司机，他们通过</w:t>
      </w:r>
      <w:r>
        <w:rPr>
          <w:rFonts w:ascii="Times New Roman" w:hAnsi="Times New Roman" w:eastAsia="Times New Roman" w:cs="Times New Roman"/>
          <w:sz w:val="21"/>
          <w:szCs w:val="21"/>
          <w:spacing w:val="-7"/>
        </w:rPr>
        <w:t>S</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7"/>
        </w:rPr>
        <w:t>的赋能可以获得乘客并更</w:t>
      </w:r>
      <w:r>
        <w:rPr>
          <w:rFonts w:ascii="SimSun" w:hAnsi="SimSun" w:eastAsia="SimSun" w:cs="SimSun"/>
          <w:sz w:val="21"/>
          <w:szCs w:val="21"/>
        </w:rPr>
        <w:t xml:space="preserve"> </w:t>
      </w:r>
      <w:r>
        <w:rPr>
          <w:rFonts w:ascii="SimSun" w:hAnsi="SimSun" w:eastAsia="SimSun" w:cs="SimSun"/>
          <w:sz w:val="21"/>
          <w:szCs w:val="21"/>
          <w:spacing w:val="-2"/>
        </w:rPr>
        <w:t>好地为他们服务；</w:t>
      </w:r>
      <w:r>
        <w:rPr>
          <w:rFonts w:ascii="SimSun" w:hAnsi="SimSun" w:eastAsia="SimSun" w:cs="SimSun"/>
          <w:sz w:val="21"/>
          <w:szCs w:val="21"/>
          <w:spacing w:val="-29"/>
        </w:rPr>
        <w:t xml:space="preserve"> </w:t>
      </w:r>
      <w:r>
        <w:rPr>
          <w:rFonts w:ascii="SimSun" w:hAnsi="SimSun" w:eastAsia="SimSun" w:cs="SimSun"/>
          <w:sz w:val="21"/>
          <w:szCs w:val="21"/>
          <w:spacing w:val="-2"/>
        </w:rPr>
        <w:t>C 则是指终端的用户，即乘客。所以S2b2C 的方式相当于S</w:t>
      </w:r>
      <w:r>
        <w:rPr>
          <w:rFonts w:ascii="SimSun" w:hAnsi="SimSun" w:eastAsia="SimSun" w:cs="SimSun"/>
          <w:sz w:val="21"/>
          <w:szCs w:val="21"/>
          <w:spacing w:val="-21"/>
        </w:rPr>
        <w:t xml:space="preserve"> </w:t>
      </w:r>
      <w:r>
        <w:rPr>
          <w:rFonts w:ascii="SimSun" w:hAnsi="SimSun" w:eastAsia="SimSun" w:cs="SimSun"/>
          <w:sz w:val="21"/>
          <w:szCs w:val="21"/>
          <w:spacing w:val="-2"/>
        </w:rPr>
        <w:t>是</w:t>
      </w:r>
      <w:r>
        <w:rPr>
          <w:rFonts w:ascii="SimSun" w:hAnsi="SimSun" w:eastAsia="SimSun" w:cs="SimSun"/>
          <w:sz w:val="21"/>
          <w:szCs w:val="21"/>
        </w:rPr>
        <w:t xml:space="preserve"> </w:t>
      </w:r>
      <w:r>
        <w:rPr>
          <w:rFonts w:ascii="SimSun" w:hAnsi="SimSun" w:eastAsia="SimSun" w:cs="SimSun"/>
          <w:sz w:val="21"/>
          <w:szCs w:val="21"/>
          <w:spacing w:val="-2"/>
        </w:rPr>
        <w:t>主导，通过赋能b</w:t>
      </w:r>
      <w:r>
        <w:rPr>
          <w:rFonts w:ascii="SimSun" w:hAnsi="SimSun" w:eastAsia="SimSun" w:cs="SimSun"/>
          <w:sz w:val="21"/>
          <w:szCs w:val="21"/>
          <w:spacing w:val="-56"/>
        </w:rPr>
        <w:t xml:space="preserve"> </w:t>
      </w:r>
      <w:r>
        <w:rPr>
          <w:rFonts w:ascii="SimSun" w:hAnsi="SimSun" w:eastAsia="SimSun" w:cs="SimSun"/>
          <w:sz w:val="21"/>
          <w:szCs w:val="21"/>
          <w:spacing w:val="-2"/>
        </w:rPr>
        <w:t>去更好地服务</w:t>
      </w:r>
      <w:r>
        <w:rPr>
          <w:rFonts w:ascii="SimSun" w:hAnsi="SimSun" w:eastAsia="SimSun" w:cs="SimSun"/>
          <w:sz w:val="21"/>
          <w:szCs w:val="21"/>
          <w:spacing w:val="-53"/>
        </w:rPr>
        <w:t xml:space="preserve"> </w:t>
      </w:r>
      <w:r>
        <w:rPr>
          <w:rFonts w:ascii="SimSun" w:hAnsi="SimSun" w:eastAsia="SimSun" w:cs="SimSun"/>
          <w:sz w:val="21"/>
          <w:szCs w:val="21"/>
          <w:spacing w:val="-2"/>
        </w:rPr>
        <w:t>C——注意，在这个</w:t>
      </w:r>
      <w:r>
        <w:rPr>
          <w:rFonts w:ascii="SimSun" w:hAnsi="SimSun" w:eastAsia="SimSun" w:cs="SimSun"/>
          <w:sz w:val="21"/>
          <w:szCs w:val="21"/>
          <w:spacing w:val="-3"/>
        </w:rPr>
        <w:t>模式下，实际上是S</w:t>
      </w:r>
      <w:r>
        <w:rPr>
          <w:rFonts w:ascii="SimSun" w:hAnsi="SimSun" w:eastAsia="SimSun" w:cs="SimSun"/>
          <w:sz w:val="21"/>
          <w:szCs w:val="21"/>
          <w:spacing w:val="-51"/>
        </w:rPr>
        <w:t xml:space="preserve"> </w:t>
      </w:r>
      <w:r>
        <w:rPr>
          <w:rFonts w:ascii="SimSun" w:hAnsi="SimSun" w:eastAsia="SimSun" w:cs="SimSun"/>
          <w:sz w:val="21"/>
          <w:szCs w:val="21"/>
          <w:spacing w:val="-3"/>
        </w:rPr>
        <w:t>在服务C,</w:t>
      </w:r>
      <w:r>
        <w:rPr>
          <w:rFonts w:ascii="SimSun" w:hAnsi="SimSun" w:eastAsia="SimSun" w:cs="SimSun"/>
          <w:sz w:val="21"/>
          <w:szCs w:val="21"/>
        </w:rPr>
        <w:t xml:space="preserve"> </w:t>
      </w:r>
      <w:r>
        <w:rPr>
          <w:rFonts w:ascii="SimSun" w:hAnsi="SimSun" w:eastAsia="SimSun" w:cs="SimSun"/>
          <w:sz w:val="21"/>
          <w:szCs w:val="21"/>
          <w:spacing w:val="1"/>
        </w:rPr>
        <w:t>而b</w:t>
      </w:r>
      <w:r>
        <w:rPr>
          <w:rFonts w:ascii="SimSun" w:hAnsi="SimSun" w:eastAsia="SimSun" w:cs="SimSun"/>
          <w:sz w:val="21"/>
          <w:szCs w:val="21"/>
          <w:spacing w:val="-35"/>
        </w:rPr>
        <w:t xml:space="preserve"> </w:t>
      </w:r>
      <w:r>
        <w:rPr>
          <w:rFonts w:ascii="SimSun" w:hAnsi="SimSun" w:eastAsia="SimSun" w:cs="SimSun"/>
          <w:sz w:val="21"/>
          <w:szCs w:val="21"/>
          <w:spacing w:val="1"/>
        </w:rPr>
        <w:t>只是这个服务中的一个核心资源而已，这是与传统的出租车公司</w:t>
      </w:r>
      <w:r>
        <w:rPr>
          <w:rFonts w:ascii="SimSun" w:hAnsi="SimSun" w:eastAsia="SimSun" w:cs="SimSun"/>
          <w:sz w:val="21"/>
          <w:szCs w:val="21"/>
        </w:rPr>
        <w:t>完全不同的</w:t>
      </w:r>
    </w:p>
    <w:p>
      <w:pPr>
        <w:ind w:left="10"/>
        <w:spacing w:line="219" w:lineRule="auto"/>
        <w:rPr>
          <w:rFonts w:ascii="SimSun" w:hAnsi="SimSun" w:eastAsia="SimSun" w:cs="SimSun"/>
          <w:sz w:val="21"/>
          <w:szCs w:val="21"/>
        </w:rPr>
      </w:pPr>
      <w:r>
        <w:rPr>
          <w:rFonts w:ascii="SimSun" w:hAnsi="SimSun" w:eastAsia="SimSun" w:cs="SimSun"/>
          <w:sz w:val="21"/>
          <w:szCs w:val="21"/>
          <w:spacing w:val="-7"/>
        </w:rPr>
        <w:t>业务模式。</w:t>
      </w:r>
    </w:p>
    <w:p>
      <w:pPr>
        <w:ind w:left="10" w:right="18" w:firstLine="419"/>
        <w:spacing w:before="190" w:line="334" w:lineRule="auto"/>
        <w:rPr>
          <w:rFonts w:ascii="SimSun" w:hAnsi="SimSun" w:eastAsia="SimSun" w:cs="SimSun"/>
          <w:sz w:val="21"/>
          <w:szCs w:val="21"/>
        </w:rPr>
      </w:pPr>
      <w:r>
        <w:rPr>
          <w:rFonts w:ascii="SimSun" w:hAnsi="SimSun" w:eastAsia="SimSun" w:cs="SimSun"/>
          <w:sz w:val="21"/>
          <w:szCs w:val="21"/>
          <w:spacing w:val="3"/>
        </w:rPr>
        <w:t>那么,网约车司机和打车平台之间有类似于前面提到的安装智能终端之类的</w:t>
      </w:r>
      <w:r>
        <w:rPr>
          <w:rFonts w:ascii="SimSun" w:hAnsi="SimSun" w:eastAsia="SimSun" w:cs="SimSun"/>
          <w:sz w:val="21"/>
          <w:szCs w:val="21"/>
          <w:spacing w:val="1"/>
        </w:rPr>
        <w:t xml:space="preserve"> </w:t>
      </w:r>
      <w:r>
        <w:rPr>
          <w:rFonts w:ascii="SimSun" w:hAnsi="SimSun" w:eastAsia="SimSun" w:cs="SimSun"/>
          <w:sz w:val="21"/>
          <w:szCs w:val="21"/>
          <w:spacing w:val="3"/>
        </w:rPr>
        <w:t>矛盾吗?当然有。很多网约车司机也不喜欢平台的监管，但是平台对司机的出口</w:t>
      </w:r>
      <w:r>
        <w:rPr>
          <w:rFonts w:ascii="SimSun" w:hAnsi="SimSun" w:eastAsia="SimSun" w:cs="SimSun"/>
          <w:sz w:val="21"/>
          <w:szCs w:val="21"/>
          <w:spacing w:val="9"/>
        </w:rPr>
        <w:t xml:space="preserve"> </w:t>
      </w:r>
      <w:r>
        <w:rPr>
          <w:rFonts w:ascii="SimSun" w:hAnsi="SimSun" w:eastAsia="SimSun" w:cs="SimSun"/>
          <w:sz w:val="21"/>
          <w:szCs w:val="21"/>
          <w:spacing w:val="1"/>
        </w:rPr>
        <w:t>是唯一的，那就是其司机端</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1"/>
        </w:rPr>
        <w:t>因此即使一些司机不想遵守平台规则甚至想破 </w:t>
      </w:r>
      <w:r>
        <w:rPr>
          <w:rFonts w:ascii="SimSun" w:hAnsi="SimSun" w:eastAsia="SimSun" w:cs="SimSun"/>
          <w:sz w:val="21"/>
          <w:szCs w:val="21"/>
        </w:rPr>
        <w:t>坏平台的监管，也很难做到——因为不被监管的唯一方法</w:t>
      </w:r>
      <w:r>
        <w:rPr>
          <w:rFonts w:ascii="SimSun" w:hAnsi="SimSun" w:eastAsia="SimSun" w:cs="SimSun"/>
          <w:sz w:val="21"/>
          <w:szCs w:val="21"/>
          <w:spacing w:val="-1"/>
        </w:rPr>
        <w:t>就是放弃使用相应的平</w:t>
      </w:r>
      <w:r>
        <w:rPr>
          <w:rFonts w:ascii="SimSun" w:hAnsi="SimSun" w:eastAsia="SimSun" w:cs="SimSun"/>
          <w:sz w:val="21"/>
          <w:szCs w:val="21"/>
        </w:rPr>
        <w:t xml:space="preserve"> </w:t>
      </w:r>
      <w:r>
        <w:rPr>
          <w:rFonts w:ascii="SimSun" w:hAnsi="SimSun" w:eastAsia="SimSun" w:cs="SimSun"/>
          <w:sz w:val="21"/>
          <w:szCs w:val="21"/>
          <w:spacing w:val="-1"/>
        </w:rPr>
        <w:t>台，这样他们就无法接到订单。之所以如此，本质上是因为打车平台构建了一套</w:t>
      </w:r>
      <w:r>
        <w:rPr>
          <w:rFonts w:ascii="SimSun" w:hAnsi="SimSun" w:eastAsia="SimSun" w:cs="SimSun"/>
          <w:sz w:val="21"/>
          <w:szCs w:val="21"/>
          <w:spacing w:val="9"/>
        </w:rPr>
        <w:t xml:space="preserve"> </w:t>
      </w:r>
      <w:r>
        <w:rPr>
          <w:rFonts w:ascii="SimSun" w:hAnsi="SimSun" w:eastAsia="SimSun" w:cs="SimSun"/>
          <w:sz w:val="21"/>
          <w:szCs w:val="21"/>
        </w:rPr>
        <w:t>新的协作体系。现在，很多网约车平台的服务过程中均</w:t>
      </w:r>
      <w:r>
        <w:rPr>
          <w:rFonts w:ascii="SimSun" w:hAnsi="SimSun" w:eastAsia="SimSun" w:cs="SimSun"/>
          <w:sz w:val="21"/>
          <w:szCs w:val="21"/>
          <w:spacing w:val="-1"/>
        </w:rPr>
        <w:t>有针对司机的人脸识别核</w:t>
      </w:r>
      <w:r>
        <w:rPr>
          <w:rFonts w:ascii="SimSun" w:hAnsi="SimSun" w:eastAsia="SimSun" w:cs="SimSun"/>
          <w:sz w:val="21"/>
          <w:szCs w:val="21"/>
        </w:rPr>
        <w:t xml:space="preserve"> </w:t>
      </w:r>
      <w:r>
        <w:rPr>
          <w:rFonts w:ascii="SimSun" w:hAnsi="SimSun" w:eastAsia="SimSun" w:cs="SimSun"/>
          <w:sz w:val="21"/>
          <w:szCs w:val="21"/>
        </w:rPr>
        <w:t>实身份功能，全程录音、录像的摄像头监控等</w:t>
      </w:r>
      <w:r>
        <w:rPr>
          <w:rFonts w:ascii="SimSun" w:hAnsi="SimSun" w:eastAsia="SimSun" w:cs="SimSun"/>
          <w:sz w:val="21"/>
          <w:szCs w:val="21"/>
          <w:spacing w:val="-1"/>
        </w:rPr>
        <w:t>功能。如果你在凌晨打车，平台还</w:t>
      </w:r>
      <w:r>
        <w:rPr>
          <w:rFonts w:ascii="SimSun" w:hAnsi="SimSun" w:eastAsia="SimSun" w:cs="SimSun"/>
          <w:sz w:val="21"/>
          <w:szCs w:val="21"/>
        </w:rPr>
        <w:t xml:space="preserve"> </w:t>
      </w:r>
      <w:r>
        <w:rPr>
          <w:rFonts w:ascii="SimSun" w:hAnsi="SimSun" w:eastAsia="SimSun" w:cs="SimSun"/>
          <w:sz w:val="21"/>
          <w:szCs w:val="21"/>
        </w:rPr>
        <w:t>会使用语音识别功能，每隔一段时间就要让司机与人工智能</w:t>
      </w:r>
      <w:r>
        <w:rPr>
          <w:rFonts w:ascii="SimSun" w:hAnsi="SimSun" w:eastAsia="SimSun" w:cs="SimSun"/>
          <w:sz w:val="21"/>
          <w:szCs w:val="21"/>
          <w:spacing w:val="-1"/>
        </w:rPr>
        <w:t>助手说一句话，以便</w:t>
      </w:r>
      <w:r>
        <w:rPr>
          <w:rFonts w:ascii="SimSun" w:hAnsi="SimSun" w:eastAsia="SimSun" w:cs="SimSun"/>
          <w:sz w:val="21"/>
          <w:szCs w:val="21"/>
        </w:rPr>
        <w:t xml:space="preserve"> </w:t>
      </w:r>
      <w:r>
        <w:rPr>
          <w:rFonts w:ascii="SimSun" w:hAnsi="SimSun" w:eastAsia="SimSun" w:cs="SimSun"/>
          <w:sz w:val="21"/>
          <w:szCs w:val="21"/>
        </w:rPr>
        <w:t>确认司机没有疲劳驾驶。这些在之前的协作体系下面都是</w:t>
      </w:r>
      <w:r>
        <w:rPr>
          <w:rFonts w:ascii="SimSun" w:hAnsi="SimSun" w:eastAsia="SimSun" w:cs="SimSun"/>
          <w:sz w:val="21"/>
          <w:szCs w:val="21"/>
          <w:spacing w:val="-1"/>
        </w:rPr>
        <w:t>很难实现的，这也正是</w:t>
      </w:r>
      <w:r>
        <w:rPr>
          <w:rFonts w:ascii="SimSun" w:hAnsi="SimSun" w:eastAsia="SimSun" w:cs="SimSun"/>
          <w:sz w:val="21"/>
          <w:szCs w:val="21"/>
        </w:rPr>
        <w:t xml:space="preserve"> </w:t>
      </w:r>
      <w:r>
        <w:rPr>
          <w:rFonts w:ascii="SimSun" w:hAnsi="SimSun" w:eastAsia="SimSun" w:cs="SimSun"/>
          <w:sz w:val="21"/>
          <w:szCs w:val="21"/>
        </w:rPr>
        <w:t>数字化思维属性的体现——仅仅实现功能是不够的，想</w:t>
      </w:r>
      <w:r>
        <w:rPr>
          <w:rFonts w:ascii="SimSun" w:hAnsi="SimSun" w:eastAsia="SimSun" w:cs="SimSun"/>
          <w:sz w:val="21"/>
          <w:szCs w:val="21"/>
          <w:spacing w:val="-1"/>
        </w:rPr>
        <w:t>要“颠覆”行业，必须回</w:t>
      </w:r>
    </w:p>
    <w:p>
      <w:pPr>
        <w:ind w:left="10"/>
        <w:spacing w:line="218" w:lineRule="auto"/>
        <w:rPr>
          <w:rFonts w:ascii="SimSun" w:hAnsi="SimSun" w:eastAsia="SimSun" w:cs="SimSun"/>
          <w:sz w:val="21"/>
          <w:szCs w:val="21"/>
        </w:rPr>
      </w:pPr>
      <w:r>
        <w:rPr>
          <w:rFonts w:ascii="SimSun" w:hAnsi="SimSun" w:eastAsia="SimSun" w:cs="SimSun"/>
          <w:sz w:val="21"/>
          <w:szCs w:val="21"/>
          <w:spacing w:val="-9"/>
        </w:rPr>
        <w:t>归本质，重新思考解决方案。</w:t>
      </w:r>
    </w:p>
    <w:p>
      <w:pPr>
        <w:ind w:left="10" w:right="37" w:firstLine="419"/>
        <w:spacing w:before="172" w:line="340" w:lineRule="auto"/>
        <w:rPr>
          <w:rFonts w:ascii="SimSun" w:hAnsi="SimSun" w:eastAsia="SimSun" w:cs="SimSun"/>
          <w:sz w:val="21"/>
          <w:szCs w:val="21"/>
        </w:rPr>
      </w:pPr>
      <w:r>
        <w:rPr>
          <w:rFonts w:ascii="SimSun" w:hAnsi="SimSun" w:eastAsia="SimSun" w:cs="SimSun"/>
          <w:sz w:val="21"/>
          <w:szCs w:val="21"/>
        </w:rPr>
        <w:t>然而，思维的转变是非常困难的，正因为如此，目</w:t>
      </w:r>
      <w:r>
        <w:rPr>
          <w:rFonts w:ascii="SimSun" w:hAnsi="SimSun" w:eastAsia="SimSun" w:cs="SimSun"/>
          <w:sz w:val="21"/>
          <w:szCs w:val="21"/>
          <w:spacing w:val="-1"/>
        </w:rPr>
        <w:t>前改造重构这个阶段的优</w:t>
      </w:r>
      <w:r>
        <w:rPr>
          <w:rFonts w:ascii="SimSun" w:hAnsi="SimSun" w:eastAsia="SimSun" w:cs="SimSun"/>
          <w:sz w:val="21"/>
          <w:szCs w:val="21"/>
        </w:rPr>
        <w:t xml:space="preserve"> </w:t>
      </w:r>
      <w:r>
        <w:rPr>
          <w:rFonts w:ascii="SimSun" w:hAnsi="SimSun" w:eastAsia="SimSun" w:cs="SimSun"/>
          <w:sz w:val="21"/>
          <w:szCs w:val="21"/>
          <w:spacing w:val="-5"/>
        </w:rPr>
        <w:t>秀案例基本分为两种：</w:t>
      </w:r>
      <w:r>
        <w:rPr>
          <w:rFonts w:ascii="SimSun" w:hAnsi="SimSun" w:eastAsia="SimSun" w:cs="SimSun"/>
          <w:sz w:val="21"/>
          <w:szCs w:val="21"/>
          <w:spacing w:val="59"/>
        </w:rPr>
        <w:t xml:space="preserve"> </w:t>
      </w:r>
      <w:r>
        <w:rPr>
          <w:rFonts w:ascii="SimSun" w:hAnsi="SimSun" w:eastAsia="SimSun" w:cs="SimSun"/>
          <w:sz w:val="21"/>
          <w:szCs w:val="21"/>
          <w:spacing w:val="-5"/>
        </w:rPr>
        <w:t>一种是以互联网公司为主导去“颠覆”传统行业的；另一</w:t>
      </w:r>
      <w:r>
        <w:rPr>
          <w:rFonts w:ascii="SimSun" w:hAnsi="SimSun" w:eastAsia="SimSun" w:cs="SimSun"/>
          <w:sz w:val="21"/>
          <w:szCs w:val="21"/>
        </w:rPr>
        <w:t xml:space="preserve"> </w:t>
      </w:r>
      <w:r>
        <w:rPr>
          <w:rFonts w:ascii="SimSun" w:hAnsi="SimSun" w:eastAsia="SimSun" w:cs="SimSun"/>
          <w:sz w:val="21"/>
          <w:szCs w:val="21"/>
        </w:rPr>
        <w:t>种是一些年轻的、未受到行业经验所禁锢的创业者进入传</w:t>
      </w:r>
      <w:r>
        <w:rPr>
          <w:rFonts w:ascii="SimSun" w:hAnsi="SimSun" w:eastAsia="SimSun" w:cs="SimSun"/>
          <w:sz w:val="21"/>
          <w:szCs w:val="21"/>
          <w:spacing w:val="-1"/>
        </w:rPr>
        <w:t>统行业，以全新的方式</w:t>
      </w:r>
      <w:r>
        <w:rPr>
          <w:rFonts w:ascii="SimSun" w:hAnsi="SimSun" w:eastAsia="SimSun" w:cs="SimSun"/>
          <w:sz w:val="21"/>
          <w:szCs w:val="21"/>
        </w:rPr>
        <w:t xml:space="preserve"> </w:t>
      </w:r>
      <w:r>
        <w:rPr>
          <w:rFonts w:ascii="SimSun" w:hAnsi="SimSun" w:eastAsia="SimSun" w:cs="SimSun"/>
          <w:sz w:val="21"/>
          <w:szCs w:val="21"/>
        </w:rPr>
        <w:t>开展业务。很少有已经在行业内扎根很深的公司转型成</w:t>
      </w:r>
      <w:r>
        <w:rPr>
          <w:rFonts w:ascii="SimSun" w:hAnsi="SimSun" w:eastAsia="SimSun" w:cs="SimSun"/>
          <w:sz w:val="21"/>
          <w:szCs w:val="21"/>
          <w:spacing w:val="-1"/>
        </w:rPr>
        <w:t>功的案例。当然，这并不</w:t>
      </w:r>
      <w:r>
        <w:rPr>
          <w:rFonts w:ascii="SimSun" w:hAnsi="SimSun" w:eastAsia="SimSun" w:cs="SimSun"/>
          <w:sz w:val="21"/>
          <w:szCs w:val="21"/>
        </w:rPr>
        <w:t xml:space="preserve"> </w:t>
      </w:r>
      <w:r>
        <w:rPr>
          <w:rFonts w:ascii="SimSun" w:hAnsi="SimSun" w:eastAsia="SimSun" w:cs="SimSun"/>
          <w:sz w:val="21"/>
          <w:szCs w:val="21"/>
          <w:spacing w:val="-2"/>
        </w:rPr>
        <w:t>是说通过转型的方式一定无法到达这个阶段，如果你熟悉“第二曲线”等理论，</w:t>
      </w:r>
      <w:r>
        <w:rPr>
          <w:rFonts w:ascii="SimSun" w:hAnsi="SimSun" w:eastAsia="SimSun" w:cs="SimSun"/>
          <w:sz w:val="21"/>
          <w:szCs w:val="21"/>
          <w:spacing w:val="10"/>
        </w:rPr>
        <w:t xml:space="preserve"> </w:t>
      </w:r>
      <w:r>
        <w:rPr>
          <w:rFonts w:ascii="SimSun" w:hAnsi="SimSun" w:eastAsia="SimSun" w:cs="SimSun"/>
          <w:sz w:val="21"/>
          <w:szCs w:val="21"/>
        </w:rPr>
        <w:t>相信你会找到一些方法，比如成立完全独立的新公司来做</w:t>
      </w:r>
      <w:r>
        <w:rPr>
          <w:rFonts w:ascii="SimSun" w:hAnsi="SimSun" w:eastAsia="SimSun" w:cs="SimSun"/>
          <w:sz w:val="21"/>
          <w:szCs w:val="21"/>
          <w:spacing w:val="-1"/>
        </w:rPr>
        <w:t>新业务等，只是能够真</w:t>
      </w:r>
    </w:p>
    <w:p>
      <w:pPr>
        <w:ind w:left="10"/>
        <w:spacing w:line="219" w:lineRule="auto"/>
        <w:rPr>
          <w:rFonts w:ascii="SimSun" w:hAnsi="SimSun" w:eastAsia="SimSun" w:cs="SimSun"/>
          <w:sz w:val="21"/>
          <w:szCs w:val="21"/>
        </w:rPr>
      </w:pPr>
      <w:r>
        <w:rPr>
          <w:rFonts w:ascii="SimSun" w:hAnsi="SimSun" w:eastAsia="SimSun" w:cs="SimSun"/>
          <w:sz w:val="21"/>
          <w:szCs w:val="21"/>
          <w:spacing w:val="-7"/>
        </w:rPr>
        <w:t>正找到第二曲线并持续增长的公司并不多。</w:t>
      </w:r>
    </w:p>
    <w:p>
      <w:pPr>
        <w:spacing w:before="140" w:line="372" w:lineRule="exact"/>
        <w:jc w:val="right"/>
        <w:rPr>
          <w:rFonts w:ascii="SimSun" w:hAnsi="SimSun" w:eastAsia="SimSun" w:cs="SimSun"/>
          <w:sz w:val="21"/>
          <w:szCs w:val="21"/>
        </w:rPr>
      </w:pPr>
      <w:r>
        <w:rPr>
          <w:rFonts w:ascii="SimSun" w:hAnsi="SimSun" w:eastAsia="SimSun" w:cs="SimSun"/>
          <w:sz w:val="21"/>
          <w:szCs w:val="21"/>
          <w:spacing w:val="7"/>
          <w:position w:val="12"/>
        </w:rPr>
        <w:t>回到转型路径上，在招聘方面，这个阶段的公司需要完全重构自身的人才</w:t>
      </w:r>
    </w:p>
    <w:p>
      <w:pPr>
        <w:ind w:left="10"/>
        <w:spacing w:before="1" w:line="220" w:lineRule="auto"/>
        <w:rPr>
          <w:rFonts w:ascii="SimSun" w:hAnsi="SimSun" w:eastAsia="SimSun" w:cs="SimSun"/>
          <w:sz w:val="21"/>
          <w:szCs w:val="21"/>
        </w:rPr>
      </w:pPr>
      <w:r>
        <w:rPr>
          <w:rFonts w:ascii="SimSun" w:hAnsi="SimSun" w:eastAsia="SimSun" w:cs="SimSun"/>
          <w:sz w:val="21"/>
          <w:szCs w:val="21"/>
          <w:spacing w:val="-9"/>
        </w:rPr>
        <w:t>体系。</w:t>
      </w:r>
    </w:p>
    <w:p>
      <w:pPr>
        <w:spacing w:line="220" w:lineRule="auto"/>
        <w:sectPr>
          <w:footerReference w:type="default" r:id="rId224"/>
          <w:pgSz w:w="8640" w:h="12580"/>
          <w:pgMar w:top="400" w:right="690" w:bottom="400" w:left="559" w:header="0" w:footer="219" w:gutter="0"/>
        </w:sectPr>
        <w:rPr>
          <w:rFonts w:ascii="SimSun" w:hAnsi="SimSun" w:eastAsia="SimSun" w:cs="SimSun"/>
          <w:sz w:val="21"/>
          <w:szCs w:val="21"/>
        </w:rPr>
      </w:pPr>
    </w:p>
    <w:p>
      <w:pPr>
        <w:ind w:left="4219"/>
        <w:spacing w:before="147" w:line="222" w:lineRule="auto"/>
        <w:rPr>
          <w:rFonts w:ascii="SimHei" w:hAnsi="SimHei" w:eastAsia="SimHei" w:cs="SimHei"/>
          <w:sz w:val="21"/>
          <w:szCs w:val="21"/>
        </w:rPr>
      </w:pPr>
      <w:r>
        <w:rPr>
          <w:rFonts w:ascii="SimHei" w:hAnsi="SimHei" w:eastAsia="SimHei" w:cs="SimHei"/>
          <w:sz w:val="21"/>
          <w:szCs w:val="21"/>
          <w:spacing w:val="-26"/>
        </w:rPr>
        <w:t>第2章</w:t>
      </w:r>
      <w:r>
        <w:rPr>
          <w:rFonts w:ascii="SimHei" w:hAnsi="SimHei" w:eastAsia="SimHei" w:cs="SimHei"/>
          <w:sz w:val="21"/>
          <w:szCs w:val="21"/>
          <w:spacing w:val="-26"/>
        </w:rPr>
        <w:t xml:space="preserve">  </w:t>
      </w:r>
      <w:r>
        <w:rPr>
          <w:rFonts w:ascii="SimHei" w:hAnsi="SimHei" w:eastAsia="SimHei" w:cs="SimHei"/>
          <w:sz w:val="21"/>
          <w:szCs w:val="21"/>
          <w:spacing w:val="-26"/>
        </w:rPr>
        <w:t>战略：确定数字化的全局位置</w:t>
      </w:r>
    </w:p>
    <w:p>
      <w:pPr>
        <w:pStyle w:val="BodyText"/>
        <w:spacing w:line="263" w:lineRule="auto"/>
        <w:rPr/>
      </w:pPr>
      <w:r/>
    </w:p>
    <w:p>
      <w:pPr>
        <w:pStyle w:val="BodyText"/>
        <w:spacing w:line="264" w:lineRule="auto"/>
        <w:rPr/>
      </w:pPr>
      <w:r/>
    </w:p>
    <w:p>
      <w:pPr>
        <w:ind w:right="93" w:firstLine="409"/>
        <w:spacing w:before="69" w:line="334" w:lineRule="auto"/>
        <w:rPr>
          <w:rFonts w:ascii="SimSun" w:hAnsi="SimSun" w:eastAsia="SimSun" w:cs="SimSun"/>
          <w:sz w:val="21"/>
          <w:szCs w:val="21"/>
        </w:rPr>
      </w:pPr>
      <w:r>
        <w:rPr>
          <w:rFonts w:ascii="SimSun" w:hAnsi="SimSun" w:eastAsia="SimSun" w:cs="SimSun"/>
          <w:sz w:val="21"/>
          <w:szCs w:val="21"/>
        </w:rPr>
        <w:t>首先，不论是成立单独的公司还是改造现有的公司，必须先</w:t>
      </w:r>
      <w:r>
        <w:rPr>
          <w:rFonts w:ascii="SimSun" w:hAnsi="SimSun" w:eastAsia="SimSun" w:cs="SimSun"/>
          <w:sz w:val="21"/>
          <w:szCs w:val="21"/>
          <w:spacing w:val="-1"/>
        </w:rPr>
        <w:t>确保公司的CEO</w:t>
      </w:r>
      <w:r>
        <w:rPr>
          <w:rFonts w:ascii="SimSun" w:hAnsi="SimSun" w:eastAsia="SimSun" w:cs="SimSun"/>
          <w:sz w:val="21"/>
          <w:szCs w:val="21"/>
        </w:rPr>
        <w:t xml:space="preserve">  </w:t>
      </w:r>
      <w:r>
        <w:rPr>
          <w:rFonts w:ascii="SimSun" w:hAnsi="SimSun" w:eastAsia="SimSun" w:cs="SimSun"/>
          <w:sz w:val="21"/>
          <w:szCs w:val="21"/>
        </w:rPr>
        <w:t>深入理解数字化相关的思维方式——他可以对数字化的技</w:t>
      </w:r>
      <w:r>
        <w:rPr>
          <w:rFonts w:ascii="SimSun" w:hAnsi="SimSun" w:eastAsia="SimSun" w:cs="SimSun"/>
          <w:sz w:val="21"/>
          <w:szCs w:val="21"/>
          <w:spacing w:val="-1"/>
        </w:rPr>
        <w:t>术和能力理解不深，但</w:t>
      </w:r>
      <w:r>
        <w:rPr>
          <w:rFonts w:ascii="SimSun" w:hAnsi="SimSun" w:eastAsia="SimSun" w:cs="SimSun"/>
          <w:sz w:val="21"/>
          <w:szCs w:val="21"/>
        </w:rPr>
        <w:t xml:space="preserve"> </w:t>
      </w:r>
      <w:r>
        <w:rPr>
          <w:rFonts w:ascii="SimSun" w:hAnsi="SimSun" w:eastAsia="SimSun" w:cs="SimSun"/>
          <w:sz w:val="21"/>
          <w:szCs w:val="21"/>
        </w:rPr>
        <w:t>一定要深入理解数字化背后的思维方式。这一点在</w:t>
      </w:r>
      <w:r>
        <w:rPr>
          <w:rFonts w:ascii="SimSun" w:hAnsi="SimSun" w:eastAsia="SimSun" w:cs="SimSun"/>
          <w:sz w:val="21"/>
          <w:szCs w:val="21"/>
          <w:spacing w:val="-1"/>
        </w:rPr>
        <w:t>转型的路径中非常难达成，因</w:t>
      </w:r>
      <w:r>
        <w:rPr>
          <w:rFonts w:ascii="SimSun" w:hAnsi="SimSun" w:eastAsia="SimSun" w:cs="SimSun"/>
          <w:sz w:val="21"/>
          <w:szCs w:val="21"/>
        </w:rPr>
        <w:t xml:space="preserve"> </w:t>
      </w:r>
      <w:r>
        <w:rPr>
          <w:rFonts w:ascii="SimSun" w:hAnsi="SimSun" w:eastAsia="SimSun" w:cs="SimSun"/>
          <w:sz w:val="21"/>
          <w:szCs w:val="21"/>
          <w:spacing w:val="-7"/>
        </w:rPr>
        <w:t>为一个已经在商业上取得巨大成功的人，很难更新甚至舍弃自己固有的思维体系。</w:t>
      </w:r>
      <w:r>
        <w:rPr>
          <w:rFonts w:ascii="SimSun" w:hAnsi="SimSun" w:eastAsia="SimSun" w:cs="SimSun"/>
          <w:sz w:val="21"/>
          <w:szCs w:val="21"/>
          <w:spacing w:val="15"/>
        </w:rPr>
        <w:t xml:space="preserve"> </w:t>
      </w:r>
      <w:r>
        <w:rPr>
          <w:rFonts w:ascii="SimSun" w:hAnsi="SimSun" w:eastAsia="SimSun" w:cs="SimSun"/>
          <w:sz w:val="21"/>
          <w:szCs w:val="21"/>
          <w:spacing w:val="-1"/>
        </w:rPr>
        <w:t>因此，笔者认为当下唯一在逻辑上可行的路径是成立一个在组织架构上完全独立</w:t>
      </w:r>
      <w:r>
        <w:rPr>
          <w:rFonts w:ascii="SimSun" w:hAnsi="SimSun" w:eastAsia="SimSun" w:cs="SimSun"/>
          <w:sz w:val="21"/>
          <w:szCs w:val="21"/>
          <w:spacing w:val="9"/>
        </w:rPr>
        <w:t xml:space="preserve"> </w:t>
      </w:r>
      <w:r>
        <w:rPr>
          <w:rFonts w:ascii="SimSun" w:hAnsi="SimSun" w:eastAsia="SimSun" w:cs="SimSun"/>
          <w:sz w:val="21"/>
          <w:szCs w:val="21"/>
          <w:spacing w:val="-5"/>
        </w:rPr>
        <w:t>的机构，可以是部门或公司，以单独负责数字化业务。</w:t>
      </w:r>
      <w:r>
        <w:rPr>
          <w:rFonts w:ascii="SimSun" w:hAnsi="SimSun" w:eastAsia="SimSun" w:cs="SimSun"/>
          <w:sz w:val="21"/>
          <w:szCs w:val="21"/>
          <w:spacing w:val="43"/>
        </w:rPr>
        <w:t xml:space="preserve"> </w:t>
      </w:r>
      <w:r>
        <w:rPr>
          <w:rFonts w:ascii="SimSun" w:hAnsi="SimSun" w:eastAsia="SimSun" w:cs="SimSun"/>
          <w:sz w:val="21"/>
          <w:szCs w:val="21"/>
          <w:spacing w:val="-5"/>
        </w:rPr>
        <w:t>一旦走向这条路，往往意</w:t>
      </w:r>
      <w:r>
        <w:rPr>
          <w:rFonts w:ascii="SimSun" w:hAnsi="SimSun" w:eastAsia="SimSun" w:cs="SimSun"/>
          <w:sz w:val="21"/>
          <w:szCs w:val="21"/>
        </w:rPr>
        <w:t xml:space="preserve"> </w:t>
      </w:r>
      <w:r>
        <w:rPr>
          <w:rFonts w:ascii="SimSun" w:hAnsi="SimSun" w:eastAsia="SimSun" w:cs="SimSun"/>
          <w:sz w:val="21"/>
          <w:szCs w:val="21"/>
          <w:spacing w:val="-1"/>
        </w:rPr>
        <w:t>味着公司的最高领导层需要承担巨大的压力，需要力排众议坚持自己的决策。新</w:t>
      </w:r>
      <w:r>
        <w:rPr>
          <w:rFonts w:ascii="SimSun" w:hAnsi="SimSun" w:eastAsia="SimSun" w:cs="SimSun"/>
          <w:sz w:val="21"/>
          <w:szCs w:val="21"/>
          <w:spacing w:val="17"/>
        </w:rPr>
        <w:t xml:space="preserve"> </w:t>
      </w:r>
      <w:r>
        <w:rPr>
          <w:rFonts w:ascii="SimSun" w:hAnsi="SimSun" w:eastAsia="SimSun" w:cs="SimSun"/>
          <w:sz w:val="21"/>
          <w:szCs w:val="21"/>
          <w:spacing w:val="-2"/>
        </w:rPr>
        <w:t>公司的</w:t>
      </w:r>
      <w:r>
        <w:rPr>
          <w:rFonts w:ascii="Times New Roman" w:hAnsi="Times New Roman" w:eastAsia="Times New Roman" w:cs="Times New Roman"/>
          <w:sz w:val="21"/>
          <w:szCs w:val="21"/>
          <w:spacing w:val="-2"/>
        </w:rPr>
        <w:t>CEO </w:t>
      </w:r>
      <w:r>
        <w:rPr>
          <w:rFonts w:ascii="SimSun" w:hAnsi="SimSun" w:eastAsia="SimSun" w:cs="SimSun"/>
          <w:sz w:val="21"/>
          <w:szCs w:val="21"/>
          <w:spacing w:val="-2"/>
        </w:rPr>
        <w:t>职位应该寻找一名具有优秀数字化思维的高管来担任，如有大型的互</w:t>
      </w:r>
    </w:p>
    <w:p>
      <w:pPr>
        <w:spacing w:line="219" w:lineRule="auto"/>
        <w:rPr>
          <w:rFonts w:ascii="SimSun" w:hAnsi="SimSun" w:eastAsia="SimSun" w:cs="SimSun"/>
          <w:sz w:val="21"/>
          <w:szCs w:val="21"/>
        </w:rPr>
      </w:pPr>
      <w:r>
        <w:rPr>
          <w:rFonts w:ascii="SimSun" w:hAnsi="SimSun" w:eastAsia="SimSun" w:cs="SimSun"/>
          <w:sz w:val="21"/>
          <w:szCs w:val="21"/>
          <w:spacing w:val="-7"/>
        </w:rPr>
        <w:t>联网公司工作背景的高管。</w:t>
      </w:r>
    </w:p>
    <w:p>
      <w:pPr>
        <w:ind w:right="70" w:firstLine="409"/>
        <w:spacing w:before="190" w:line="334" w:lineRule="auto"/>
        <w:jc w:val="both"/>
        <w:rPr>
          <w:rFonts w:ascii="SimSun" w:hAnsi="SimSun" w:eastAsia="SimSun" w:cs="SimSun"/>
          <w:sz w:val="21"/>
          <w:szCs w:val="21"/>
        </w:rPr>
      </w:pPr>
      <w:r>
        <w:rPr>
          <w:rFonts w:ascii="SimSun" w:hAnsi="SimSun" w:eastAsia="SimSun" w:cs="SimSun"/>
          <w:sz w:val="21"/>
          <w:szCs w:val="21"/>
        </w:rPr>
        <w:t>其次，有了具备优秀数字化思维的高管后，第二个</w:t>
      </w:r>
      <w:r>
        <w:rPr>
          <w:rFonts w:ascii="SimSun" w:hAnsi="SimSun" w:eastAsia="SimSun" w:cs="SimSun"/>
          <w:sz w:val="21"/>
          <w:szCs w:val="21"/>
          <w:spacing w:val="-1"/>
        </w:rPr>
        <w:t>问题会马上产生——这些</w:t>
      </w:r>
      <w:r>
        <w:rPr>
          <w:rFonts w:ascii="SimSun" w:hAnsi="SimSun" w:eastAsia="SimSun" w:cs="SimSun"/>
          <w:sz w:val="21"/>
          <w:szCs w:val="21"/>
        </w:rPr>
        <w:t xml:space="preserve"> </w:t>
      </w:r>
      <w:r>
        <w:rPr>
          <w:rFonts w:ascii="SimSun" w:hAnsi="SimSun" w:eastAsia="SimSun" w:cs="SimSun"/>
          <w:sz w:val="21"/>
          <w:szCs w:val="21"/>
          <w:spacing w:val="1"/>
        </w:rPr>
        <w:t>高管如果对原行业的理解并不深刻怎么办?</w:t>
      </w:r>
      <w:r>
        <w:rPr>
          <w:rFonts w:ascii="SimSun" w:hAnsi="SimSun" w:eastAsia="SimSun" w:cs="SimSun"/>
          <w:sz w:val="21"/>
          <w:szCs w:val="21"/>
        </w:rPr>
        <w:t>合理的方式是，给新的</w:t>
      </w:r>
      <w:r>
        <w:rPr>
          <w:rFonts w:ascii="SimSun" w:hAnsi="SimSun" w:eastAsia="SimSun" w:cs="SimSun"/>
          <w:sz w:val="21"/>
          <w:szCs w:val="21"/>
          <w:spacing w:val="-61"/>
        </w:rPr>
        <w:t xml:space="preserve"> </w:t>
      </w:r>
      <w:r>
        <w:rPr>
          <w:rFonts w:ascii="Times New Roman" w:hAnsi="Times New Roman" w:eastAsia="Times New Roman" w:cs="Times New Roman"/>
          <w:sz w:val="21"/>
          <w:szCs w:val="21"/>
        </w:rPr>
        <w:t>CEO </w:t>
      </w:r>
      <w:r>
        <w:rPr>
          <w:rFonts w:ascii="SimSun" w:hAnsi="SimSun" w:eastAsia="SimSun" w:cs="SimSun"/>
          <w:sz w:val="21"/>
          <w:szCs w:val="21"/>
        </w:rPr>
        <w:t>配备几名 </w:t>
      </w:r>
      <w:r>
        <w:rPr>
          <w:rFonts w:ascii="SimSun" w:hAnsi="SimSun" w:eastAsia="SimSun" w:cs="SimSun"/>
          <w:sz w:val="21"/>
          <w:szCs w:val="21"/>
        </w:rPr>
        <w:t>原行业中的资深顾问，让他们在工作中相互协作。注意，这个协作关系必须是思</w:t>
      </w:r>
      <w:r>
        <w:rPr>
          <w:rFonts w:ascii="SimSun" w:hAnsi="SimSun" w:eastAsia="SimSun" w:cs="SimSun"/>
          <w:sz w:val="21"/>
          <w:szCs w:val="21"/>
          <w:spacing w:val="12"/>
        </w:rPr>
        <w:t xml:space="preserve"> </w:t>
      </w:r>
      <w:r>
        <w:rPr>
          <w:rFonts w:ascii="SimSun" w:hAnsi="SimSun" w:eastAsia="SimSun" w:cs="SimSun"/>
          <w:sz w:val="21"/>
          <w:szCs w:val="21"/>
          <w:spacing w:val="-3"/>
        </w:rPr>
        <w:t>维和创新很活跃的</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3"/>
        </w:rPr>
        <w:t>CEO,</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spacing w:val="-3"/>
        </w:rPr>
        <w:t>搭配资深的原行业专家作为顾问——决策权在</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3"/>
        </w:rPr>
        <w:t>CEO,</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3"/>
        </w:rPr>
        <w:t>不</w:t>
      </w:r>
      <w:r>
        <w:rPr>
          <w:rFonts w:ascii="SimSun" w:hAnsi="SimSun" w:eastAsia="SimSun" w:cs="SimSun"/>
          <w:sz w:val="21"/>
          <w:szCs w:val="21"/>
        </w:rPr>
        <w:t xml:space="preserve"> </w:t>
      </w:r>
      <w:r>
        <w:rPr>
          <w:rFonts w:ascii="SimSun" w:hAnsi="SimSun" w:eastAsia="SimSun" w:cs="SimSun"/>
          <w:sz w:val="21"/>
          <w:szCs w:val="21"/>
          <w:spacing w:val="-1"/>
        </w:rPr>
        <w:t>能反过来配置。很多处于上一阶段即效率提升阶段的传统企业是按后面的方式配</w:t>
      </w:r>
    </w:p>
    <w:p>
      <w:pPr>
        <w:spacing w:line="218" w:lineRule="auto"/>
        <w:rPr>
          <w:rFonts w:ascii="SimSun" w:hAnsi="SimSun" w:eastAsia="SimSun" w:cs="SimSun"/>
          <w:sz w:val="21"/>
          <w:szCs w:val="21"/>
        </w:rPr>
      </w:pPr>
      <w:r>
        <w:rPr>
          <w:rFonts w:ascii="SimSun" w:hAnsi="SimSun" w:eastAsia="SimSun" w:cs="SimSun"/>
          <w:sz w:val="21"/>
          <w:szCs w:val="21"/>
          <w:spacing w:val="-7"/>
        </w:rPr>
        <w:t>置的，结局往往没办法突破自身的路径依赖。</w:t>
      </w:r>
    </w:p>
    <w:p>
      <w:pPr>
        <w:ind w:firstLine="409"/>
        <w:spacing w:before="182" w:line="334" w:lineRule="auto"/>
        <w:jc w:val="both"/>
        <w:rPr>
          <w:rFonts w:ascii="SimSun" w:hAnsi="SimSun" w:eastAsia="SimSun" w:cs="SimSun"/>
          <w:sz w:val="21"/>
          <w:szCs w:val="21"/>
        </w:rPr>
      </w:pPr>
      <w:r>
        <w:rPr>
          <w:rFonts w:ascii="SimSun" w:hAnsi="SimSun" w:eastAsia="SimSun" w:cs="SimSun"/>
          <w:sz w:val="21"/>
          <w:szCs w:val="21"/>
          <w:spacing w:val="5"/>
        </w:rPr>
        <w:t>举例来说，小米的创始人雷军是中国</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界的老前辈，其在创办小米公司进 </w:t>
      </w:r>
      <w:r>
        <w:rPr>
          <w:rFonts w:ascii="SimSun" w:hAnsi="SimSun" w:eastAsia="SimSun" w:cs="SimSun"/>
          <w:sz w:val="21"/>
          <w:szCs w:val="21"/>
        </w:rPr>
        <w:t>军手机行业之前，并未深入地从事过与制造业相关</w:t>
      </w:r>
      <w:r>
        <w:rPr>
          <w:rFonts w:ascii="SimSun" w:hAnsi="SimSun" w:eastAsia="SimSun" w:cs="SimSun"/>
          <w:sz w:val="21"/>
          <w:szCs w:val="21"/>
          <w:spacing w:val="-1"/>
        </w:rPr>
        <w:t>的工作；美团的创始人王兴是</w:t>
      </w:r>
      <w:r>
        <w:rPr>
          <w:rFonts w:ascii="SimSun" w:hAnsi="SimSun" w:eastAsia="SimSun" w:cs="SimSun"/>
          <w:sz w:val="21"/>
          <w:szCs w:val="21"/>
        </w:rPr>
        <w:t xml:space="preserve">  </w:t>
      </w:r>
      <w:r>
        <w:rPr>
          <w:rFonts w:ascii="SimSun" w:hAnsi="SimSun" w:eastAsia="SimSun" w:cs="SimSun"/>
          <w:sz w:val="21"/>
          <w:szCs w:val="21"/>
        </w:rPr>
        <w:t>电子工程及计算机方向的学历背景，2003年回国创</w:t>
      </w:r>
      <w:r>
        <w:rPr>
          <w:rFonts w:ascii="SimSun" w:hAnsi="SimSun" w:eastAsia="SimSun" w:cs="SimSun"/>
          <w:sz w:val="21"/>
          <w:szCs w:val="21"/>
          <w:spacing w:val="-1"/>
        </w:rPr>
        <w:t>业，在创立美团之前并未深入</w:t>
      </w:r>
      <w:r>
        <w:rPr>
          <w:rFonts w:ascii="SimSun" w:hAnsi="SimSun" w:eastAsia="SimSun" w:cs="SimSun"/>
          <w:sz w:val="21"/>
          <w:szCs w:val="21"/>
        </w:rPr>
        <w:t xml:space="preserve">  </w:t>
      </w:r>
      <w:r>
        <w:rPr>
          <w:rFonts w:ascii="SimSun" w:hAnsi="SimSun" w:eastAsia="SimSun" w:cs="SimSun"/>
          <w:sz w:val="21"/>
          <w:szCs w:val="21"/>
        </w:rPr>
        <w:t>从事过泛零售行业，但他有一些成功创业的经历；超</w:t>
      </w:r>
      <w:r>
        <w:rPr>
          <w:rFonts w:ascii="SimSun" w:hAnsi="SimSun" w:eastAsia="SimSun" w:cs="SimSun"/>
          <w:sz w:val="21"/>
          <w:szCs w:val="21"/>
          <w:spacing w:val="-1"/>
        </w:rPr>
        <w:t>级猩猩的创始人之前是一名</w:t>
      </w:r>
      <w:r>
        <w:rPr>
          <w:rFonts w:ascii="SimSun" w:hAnsi="SimSun" w:eastAsia="SimSun" w:cs="SimSun"/>
          <w:sz w:val="21"/>
          <w:szCs w:val="21"/>
        </w:rPr>
        <w:t xml:space="preserve">  </w:t>
      </w:r>
      <w:r>
        <w:rPr>
          <w:rFonts w:ascii="SimSun" w:hAnsi="SimSun" w:eastAsia="SimSun" w:cs="SimSun"/>
          <w:sz w:val="21"/>
          <w:szCs w:val="21"/>
          <w:spacing w:val="-5"/>
        </w:rPr>
        <w:t>HR,</w:t>
      </w:r>
      <w:r>
        <w:rPr>
          <w:rFonts w:ascii="SimSun" w:hAnsi="SimSun" w:eastAsia="SimSun" w:cs="SimSun"/>
          <w:sz w:val="21"/>
          <w:szCs w:val="21"/>
          <w:spacing w:val="58"/>
        </w:rPr>
        <w:t xml:space="preserve"> </w:t>
      </w:r>
      <w:r>
        <w:rPr>
          <w:rFonts w:ascii="SimSun" w:hAnsi="SimSun" w:eastAsia="SimSun" w:cs="SimSun"/>
          <w:sz w:val="21"/>
          <w:szCs w:val="21"/>
          <w:spacing w:val="-5"/>
        </w:rPr>
        <w:t>其专业背景跟健身一点儿关系都没有，但她深入理解“人”的管理，事实上，</w:t>
      </w:r>
      <w:r>
        <w:rPr>
          <w:rFonts w:ascii="SimSun" w:hAnsi="SimSun" w:eastAsia="SimSun" w:cs="SimSun"/>
          <w:sz w:val="21"/>
          <w:szCs w:val="21"/>
        </w:rPr>
        <w:t xml:space="preserve"> </w:t>
      </w:r>
      <w:r>
        <w:rPr>
          <w:rFonts w:ascii="SimSun" w:hAnsi="SimSun" w:eastAsia="SimSun" w:cs="SimSun"/>
          <w:sz w:val="21"/>
          <w:szCs w:val="21"/>
        </w:rPr>
        <w:t>超级猩猩在早期能够最大限度留住那些教授标准化课程的教</w:t>
      </w:r>
      <w:r>
        <w:rPr>
          <w:rFonts w:ascii="SimSun" w:hAnsi="SimSun" w:eastAsia="SimSun" w:cs="SimSun"/>
          <w:sz w:val="21"/>
          <w:szCs w:val="21"/>
          <w:spacing w:val="-1"/>
        </w:rPr>
        <w:t>练，与创始人在人力</w:t>
      </w:r>
      <w:r>
        <w:rPr>
          <w:rFonts w:ascii="SimSun" w:hAnsi="SimSun" w:eastAsia="SimSun" w:cs="SimSun"/>
          <w:sz w:val="21"/>
          <w:szCs w:val="21"/>
        </w:rPr>
        <w:t xml:space="preserve">  </w:t>
      </w:r>
      <w:r>
        <w:rPr>
          <w:rFonts w:ascii="SimSun" w:hAnsi="SimSun" w:eastAsia="SimSun" w:cs="SimSun"/>
          <w:sz w:val="21"/>
          <w:szCs w:val="21"/>
          <w:spacing w:val="-1"/>
        </w:rPr>
        <w:t>资源上的沉淀和深刻认知不无关系。如果我们把当今在数字化改造重构阶段最优</w:t>
      </w:r>
      <w:r>
        <w:rPr>
          <w:rFonts w:ascii="SimSun" w:hAnsi="SimSun" w:eastAsia="SimSun" w:cs="SimSun"/>
          <w:sz w:val="21"/>
          <w:szCs w:val="21"/>
          <w:spacing w:val="8"/>
        </w:rPr>
        <w:t xml:space="preserve">  </w:t>
      </w:r>
      <w:r>
        <w:rPr>
          <w:rFonts w:ascii="SimSun" w:hAnsi="SimSun" w:eastAsia="SimSun" w:cs="SimSun"/>
          <w:sz w:val="21"/>
          <w:szCs w:val="21"/>
          <w:spacing w:val="6"/>
        </w:rPr>
        <w:t>秀的成功企业全部梳理一遍会发现，大多数企业的创始人都没有本行业的</w:t>
      </w:r>
      <w:r>
        <w:rPr>
          <w:rFonts w:ascii="SimSun" w:hAnsi="SimSun" w:eastAsia="SimSun" w:cs="SimSun"/>
          <w:sz w:val="21"/>
          <w:szCs w:val="21"/>
          <w:spacing w:val="5"/>
        </w:rPr>
        <w:t>工作</w:t>
      </w:r>
    </w:p>
    <w:p>
      <w:pPr>
        <w:spacing w:line="219" w:lineRule="auto"/>
        <w:rPr>
          <w:rFonts w:ascii="SimSun" w:hAnsi="SimSun" w:eastAsia="SimSun" w:cs="SimSun"/>
          <w:sz w:val="21"/>
          <w:szCs w:val="21"/>
        </w:rPr>
      </w:pPr>
      <w:r>
        <w:rPr>
          <w:rFonts w:ascii="SimSun" w:hAnsi="SimSun" w:eastAsia="SimSun" w:cs="SimSun"/>
          <w:sz w:val="21"/>
          <w:szCs w:val="21"/>
          <w:spacing w:val="-10"/>
        </w:rPr>
        <w:t>背景。</w:t>
      </w:r>
    </w:p>
    <w:p>
      <w:pPr>
        <w:ind w:right="55" w:firstLine="409"/>
        <w:spacing w:before="170" w:line="343" w:lineRule="auto"/>
        <w:jc w:val="both"/>
        <w:rPr>
          <w:rFonts w:ascii="SimSun" w:hAnsi="SimSun" w:eastAsia="SimSun" w:cs="SimSun"/>
          <w:sz w:val="21"/>
          <w:szCs w:val="21"/>
        </w:rPr>
      </w:pPr>
      <w:r>
        <w:rPr>
          <w:rFonts w:ascii="SimSun" w:hAnsi="SimSun" w:eastAsia="SimSun" w:cs="SimSun"/>
          <w:sz w:val="21"/>
          <w:szCs w:val="21"/>
          <w:spacing w:val="-3"/>
        </w:rPr>
        <w:t>最后，基于上述高管团队完全重构或者重新搭建</w:t>
      </w:r>
      <w:r>
        <w:rPr>
          <w:rFonts w:ascii="SimSun" w:hAnsi="SimSun" w:eastAsia="SimSun" w:cs="SimSun"/>
          <w:sz w:val="21"/>
          <w:szCs w:val="21"/>
          <w:spacing w:val="-4"/>
        </w:rPr>
        <w:t>中层及基层管理团队。</w:t>
      </w:r>
      <w:r>
        <w:rPr>
          <w:rFonts w:ascii="SimSun" w:hAnsi="SimSun" w:eastAsia="SimSun" w:cs="SimSun"/>
          <w:sz w:val="21"/>
          <w:szCs w:val="21"/>
          <w:spacing w:val="44"/>
        </w:rPr>
        <w:t xml:space="preserve"> </w:t>
      </w:r>
      <w:r>
        <w:rPr>
          <w:rFonts w:ascii="SimSun" w:hAnsi="SimSun" w:eastAsia="SimSun" w:cs="SimSun"/>
          <w:sz w:val="21"/>
          <w:szCs w:val="21"/>
          <w:spacing w:val="-4"/>
        </w:rPr>
        <w:t>一般</w:t>
      </w:r>
      <w:r>
        <w:rPr>
          <w:rFonts w:ascii="SimSun" w:hAnsi="SimSun" w:eastAsia="SimSun" w:cs="SimSun"/>
          <w:sz w:val="21"/>
          <w:szCs w:val="21"/>
        </w:rPr>
        <w:t xml:space="preserve"> </w:t>
      </w:r>
      <w:r>
        <w:rPr>
          <w:rFonts w:ascii="SimSun" w:hAnsi="SimSun" w:eastAsia="SimSun" w:cs="SimSun"/>
          <w:sz w:val="21"/>
          <w:szCs w:val="21"/>
        </w:rPr>
        <w:t>比较合适的方式是按照业务来划分团队，在同一个团队</w:t>
      </w:r>
      <w:r>
        <w:rPr>
          <w:rFonts w:ascii="SimSun" w:hAnsi="SimSun" w:eastAsia="SimSun" w:cs="SimSun"/>
          <w:sz w:val="21"/>
          <w:szCs w:val="21"/>
          <w:spacing w:val="-1"/>
        </w:rPr>
        <w:t>中既有传统业务工作背景</w:t>
      </w:r>
    </w:p>
    <w:p>
      <w:pPr>
        <w:spacing w:before="1" w:line="219" w:lineRule="auto"/>
        <w:rPr>
          <w:rFonts w:ascii="SimSun" w:hAnsi="SimSun" w:eastAsia="SimSun" w:cs="SimSun"/>
          <w:sz w:val="21"/>
          <w:szCs w:val="21"/>
        </w:rPr>
      </w:pPr>
      <w:r>
        <w:rPr>
          <w:rFonts w:ascii="SimSun" w:hAnsi="SimSun" w:eastAsia="SimSun" w:cs="SimSun"/>
          <w:sz w:val="21"/>
          <w:szCs w:val="21"/>
          <w:spacing w:val="-5"/>
        </w:rPr>
        <w:t>的员工，也有数字化及互联网工作背景的员工。</w:t>
      </w:r>
    </w:p>
    <w:p>
      <w:pPr>
        <w:spacing w:line="219" w:lineRule="auto"/>
        <w:sectPr>
          <w:footerReference w:type="default" r:id="rId226"/>
          <w:pgSz w:w="8640" w:h="12560"/>
          <w:pgMar w:top="400" w:right="685" w:bottom="394" w:left="520" w:header="0" w:footer="275" w:gutter="0"/>
        </w:sectPr>
        <w:rPr>
          <w:rFonts w:ascii="SimSun" w:hAnsi="SimSun" w:eastAsia="SimSun" w:cs="SimSun"/>
          <w:sz w:val="21"/>
          <w:szCs w:val="21"/>
        </w:rPr>
      </w:pPr>
    </w:p>
    <w:p>
      <w:pPr>
        <w:ind w:left="10"/>
        <w:spacing w:before="216" w:line="215" w:lineRule="auto"/>
        <w:rPr>
          <w:rFonts w:ascii="SimHei" w:hAnsi="SimHei" w:eastAsia="SimHei" w:cs="SimHei"/>
          <w:sz w:val="21"/>
          <w:szCs w:val="21"/>
        </w:rPr>
      </w:pPr>
      <w:r>
        <w:drawing>
          <wp:anchor distT="0" distB="0" distL="0" distR="0" simplePos="0" relativeHeight="253056000" behindDoc="0" locked="0" layoutInCell="0" allowOverlap="1">
            <wp:simplePos x="0" y="0"/>
            <wp:positionH relativeFrom="page">
              <wp:posOffset>406377</wp:posOffset>
            </wp:positionH>
            <wp:positionV relativeFrom="page">
              <wp:posOffset>7080250</wp:posOffset>
            </wp:positionV>
            <wp:extent cx="920783" cy="6350"/>
            <wp:effectExtent l="0" t="0" r="0" b="0"/>
            <wp:wrapNone/>
            <wp:docPr id="226" name="IM 226"/>
            <wp:cNvGraphicFramePr/>
            <a:graphic>
              <a:graphicData uri="http://schemas.openxmlformats.org/drawingml/2006/picture">
                <pic:pic>
                  <pic:nvPicPr>
                    <pic:cNvPr id="226" name="IM 226"/>
                    <pic:cNvPicPr/>
                  </pic:nvPicPr>
                  <pic:blipFill>
                    <a:blip r:embed="rId228"/>
                    <a:stretch>
                      <a:fillRect/>
                    </a:stretch>
                  </pic:blipFill>
                  <pic:spPr>
                    <a:xfrm rot="0">
                      <a:off x="0" y="0"/>
                      <a:ext cx="920783" cy="6350"/>
                    </a:xfrm>
                    <a:prstGeom prst="rect">
                      <a:avLst/>
                    </a:prstGeom>
                  </pic:spPr>
                </pic:pic>
              </a:graphicData>
            </a:graphic>
          </wp:anchor>
        </w:drawing>
      </w:r>
      <w:r>
        <w:rPr>
          <w:rFonts w:ascii="SimHei" w:hAnsi="SimHei" w:eastAsia="SimHei" w:cs="SimHei"/>
          <w:sz w:val="21"/>
          <w:szCs w:val="21"/>
          <w:position w:val="-4"/>
        </w:rPr>
        <w:drawing>
          <wp:inline distT="0" distB="0" distL="0" distR="0">
            <wp:extent cx="6309" cy="139715"/>
            <wp:effectExtent l="0" t="0" r="0" b="0"/>
            <wp:docPr id="228" name="IM 228"/>
            <wp:cNvGraphicFramePr/>
            <a:graphic>
              <a:graphicData uri="http://schemas.openxmlformats.org/drawingml/2006/picture">
                <pic:pic>
                  <pic:nvPicPr>
                    <pic:cNvPr id="228" name="IM 228"/>
                    <pic:cNvPicPr/>
                  </pic:nvPicPr>
                  <pic:blipFill>
                    <a:blip r:embed="rId229"/>
                    <a:stretch>
                      <a:fillRect/>
                    </a:stretch>
                  </pic:blipFill>
                  <pic:spPr>
                    <a:xfrm rot="0">
                      <a:off x="0" y="0"/>
                      <a:ext cx="6309" cy="139715"/>
                    </a:xfrm>
                    <a:prstGeom prst="rect">
                      <a:avLst/>
                    </a:prstGeom>
                  </pic:spPr>
                </pic:pic>
              </a:graphicData>
            </a:graphic>
          </wp:inline>
        </w:drawing>
      </w:r>
      <w:r>
        <w:rPr>
          <w:rFonts w:ascii="SimHei" w:hAnsi="SimHei" w:eastAsia="SimHei" w:cs="SimHei"/>
          <w:sz w:val="21"/>
          <w:szCs w:val="21"/>
          <w:spacing w:val="17"/>
        </w:rPr>
        <w:t xml:space="preserve"> </w:t>
      </w:r>
      <w:r>
        <w:rPr>
          <w:rFonts w:ascii="SimHei" w:hAnsi="SimHei" w:eastAsia="SimHei" w:cs="SimHei"/>
          <w:sz w:val="21"/>
          <w:szCs w:val="21"/>
          <w:spacing w:val="-20"/>
          <w:w w:val="96"/>
        </w:rPr>
        <w:t>数字化思维：传统企业数字化转型指南</w:t>
      </w:r>
    </w:p>
    <w:p>
      <w:pPr>
        <w:pStyle w:val="BodyText"/>
        <w:spacing w:line="277" w:lineRule="auto"/>
        <w:rPr/>
      </w:pPr>
      <w:r/>
    </w:p>
    <w:p>
      <w:pPr>
        <w:pStyle w:val="BodyText"/>
        <w:spacing w:line="278" w:lineRule="auto"/>
        <w:rPr/>
      </w:pPr>
      <w:r/>
    </w:p>
    <w:p>
      <w:pPr>
        <w:ind w:right="21" w:firstLine="400"/>
        <w:spacing w:before="68" w:line="332" w:lineRule="auto"/>
        <w:jc w:val="both"/>
        <w:rPr>
          <w:rFonts w:ascii="SimSun" w:hAnsi="SimSun" w:eastAsia="SimSun" w:cs="SimSun"/>
          <w:sz w:val="21"/>
          <w:szCs w:val="21"/>
        </w:rPr>
      </w:pPr>
      <w:r>
        <w:rPr>
          <w:rFonts w:ascii="SimSun" w:hAnsi="SimSun" w:eastAsia="SimSun" w:cs="SimSun"/>
          <w:sz w:val="21"/>
          <w:szCs w:val="21"/>
          <w:spacing w:val="1"/>
        </w:rPr>
        <w:t>在组织架构层面，对于改造重构阶段的企业来说，如果成立新公司，则应遵</w:t>
      </w:r>
      <w:r>
        <w:rPr>
          <w:rFonts w:ascii="SimSun" w:hAnsi="SimSun" w:eastAsia="SimSun" w:cs="SimSun"/>
          <w:sz w:val="21"/>
          <w:szCs w:val="21"/>
          <w:spacing w:val="4"/>
        </w:rPr>
        <w:t xml:space="preserve"> </w:t>
      </w:r>
      <w:r>
        <w:rPr>
          <w:rFonts w:ascii="SimSun" w:hAnsi="SimSun" w:eastAsia="SimSun" w:cs="SimSun"/>
          <w:sz w:val="21"/>
          <w:szCs w:val="21"/>
        </w:rPr>
        <w:t>循“第二曲线”原理中的原则，必须确保新公司完全独立，其业务不被传统业务</w:t>
      </w:r>
      <w:r>
        <w:rPr>
          <w:rFonts w:ascii="SimSun" w:hAnsi="SimSun" w:eastAsia="SimSun" w:cs="SimSun"/>
          <w:sz w:val="21"/>
          <w:szCs w:val="21"/>
          <w:spacing w:val="18"/>
        </w:rPr>
        <w:t xml:space="preserve"> </w:t>
      </w:r>
      <w:r>
        <w:rPr>
          <w:rFonts w:ascii="SimSun" w:hAnsi="SimSun" w:eastAsia="SimSun" w:cs="SimSun"/>
          <w:sz w:val="21"/>
          <w:szCs w:val="21"/>
          <w:spacing w:val="1"/>
        </w:rPr>
        <w:t>所干涉；不但如此，当新公司需要资源时，传统</w:t>
      </w:r>
      <w:r>
        <w:rPr>
          <w:rFonts w:ascii="SimSun" w:hAnsi="SimSun" w:eastAsia="SimSun" w:cs="SimSun"/>
          <w:sz w:val="21"/>
          <w:szCs w:val="21"/>
        </w:rPr>
        <w:t>业务有必要向其提供帮助。如果 </w:t>
      </w:r>
      <w:r>
        <w:rPr>
          <w:rFonts w:ascii="SimSun" w:hAnsi="SimSun" w:eastAsia="SimSun" w:cs="SimSun"/>
          <w:sz w:val="21"/>
          <w:szCs w:val="21"/>
          <w:spacing w:val="1"/>
        </w:rPr>
        <w:t>打算在现有公司架构下进行改造，你要面临的</w:t>
      </w:r>
      <w:r>
        <w:rPr>
          <w:rFonts w:ascii="SimSun" w:hAnsi="SimSun" w:eastAsia="SimSun" w:cs="SimSun"/>
          <w:sz w:val="21"/>
          <w:szCs w:val="21"/>
        </w:rPr>
        <w:t>将是一个极其庞大、复杂、几乎不</w:t>
      </w:r>
    </w:p>
    <w:p>
      <w:pPr>
        <w:spacing w:line="219" w:lineRule="auto"/>
        <w:rPr>
          <w:rFonts w:ascii="SimSun" w:hAnsi="SimSun" w:eastAsia="SimSun" w:cs="SimSun"/>
          <w:sz w:val="21"/>
          <w:szCs w:val="21"/>
        </w:rPr>
      </w:pPr>
      <w:r>
        <w:rPr>
          <w:rFonts w:ascii="SimSun" w:hAnsi="SimSun" w:eastAsia="SimSun" w:cs="SimSun"/>
          <w:sz w:val="21"/>
          <w:szCs w:val="21"/>
          <w:spacing w:val="-11"/>
        </w:rPr>
        <w:t>可能完成的工程。</w:t>
      </w:r>
    </w:p>
    <w:p>
      <w:pPr>
        <w:pStyle w:val="BodyText"/>
        <w:spacing w:line="383" w:lineRule="auto"/>
        <w:rPr/>
      </w:pPr>
      <w:r/>
    </w:p>
    <w:p>
      <w:pPr>
        <w:ind w:left="3"/>
        <w:spacing w:before="81" w:line="221" w:lineRule="auto"/>
        <w:outlineLvl w:val="1"/>
        <w:rPr>
          <w:rFonts w:ascii="SimHei" w:hAnsi="SimHei" w:eastAsia="SimHei" w:cs="SimHei"/>
          <w:sz w:val="25"/>
          <w:szCs w:val="25"/>
        </w:rPr>
      </w:pPr>
      <w:r>
        <w:rPr>
          <w:rFonts w:ascii="SimHei" w:hAnsi="SimHei" w:eastAsia="SimHei" w:cs="SimHei"/>
          <w:sz w:val="25"/>
          <w:szCs w:val="25"/>
          <w:b/>
          <w:bCs/>
          <w:spacing w:val="-3"/>
        </w:rPr>
        <w:t>2.2.3</w:t>
      </w:r>
      <w:r>
        <w:rPr>
          <w:rFonts w:ascii="SimHei" w:hAnsi="SimHei" w:eastAsia="SimHei" w:cs="SimHei"/>
          <w:sz w:val="25"/>
          <w:szCs w:val="25"/>
          <w:spacing w:val="-3"/>
        </w:rPr>
        <w:t xml:space="preserve">  </w:t>
      </w:r>
      <w:r>
        <w:rPr>
          <w:rFonts w:ascii="SimHei" w:hAnsi="SimHei" w:eastAsia="SimHei" w:cs="SimHei"/>
          <w:sz w:val="25"/>
          <w:szCs w:val="25"/>
          <w:b/>
          <w:bCs/>
          <w:spacing w:val="-3"/>
        </w:rPr>
        <w:t>数字化转型的常见弯路</w:t>
      </w:r>
    </w:p>
    <w:p>
      <w:pPr>
        <w:pStyle w:val="BodyText"/>
        <w:spacing w:line="245" w:lineRule="auto"/>
        <w:rPr/>
      </w:pPr>
      <w:r/>
    </w:p>
    <w:p>
      <w:pPr>
        <w:ind w:right="23" w:firstLine="400"/>
        <w:spacing w:before="68" w:line="342" w:lineRule="auto"/>
        <w:jc w:val="both"/>
        <w:rPr>
          <w:rFonts w:ascii="SimSun" w:hAnsi="SimSun" w:eastAsia="SimSun" w:cs="SimSun"/>
          <w:sz w:val="21"/>
          <w:szCs w:val="21"/>
        </w:rPr>
      </w:pPr>
      <w:r>
        <w:rPr>
          <w:rFonts w:ascii="SimSun" w:hAnsi="SimSun" w:eastAsia="SimSun" w:cs="SimSun"/>
          <w:sz w:val="21"/>
          <w:szCs w:val="21"/>
          <w:spacing w:val="-2"/>
        </w:rPr>
        <w:t>2.2.2节所介绍的是处于不同阶段的公司做数字化转型的理想路径，或者说是</w:t>
      </w:r>
      <w:r>
        <w:rPr>
          <w:rFonts w:ascii="SimSun" w:hAnsi="SimSun" w:eastAsia="SimSun" w:cs="SimSun"/>
          <w:sz w:val="21"/>
          <w:szCs w:val="21"/>
          <w:spacing w:val="6"/>
        </w:rPr>
        <w:t xml:space="preserve"> </w:t>
      </w:r>
      <w:r>
        <w:rPr>
          <w:rFonts w:ascii="SimSun" w:hAnsi="SimSun" w:eastAsia="SimSun" w:cs="SimSun"/>
          <w:sz w:val="21"/>
          <w:szCs w:val="21"/>
        </w:rPr>
        <w:t>推荐的路径。总体上要参考行业整体水平及企业自身的实际情况。但是理想与现</w:t>
      </w:r>
      <w:r>
        <w:rPr>
          <w:rFonts w:ascii="SimSun" w:hAnsi="SimSun" w:eastAsia="SimSun" w:cs="SimSun"/>
          <w:sz w:val="21"/>
          <w:szCs w:val="21"/>
          <w:spacing w:val="17"/>
        </w:rPr>
        <w:t xml:space="preserve"> </w:t>
      </w:r>
      <w:r>
        <w:rPr>
          <w:rFonts w:ascii="SimSun" w:hAnsi="SimSun" w:eastAsia="SimSun" w:cs="SimSun"/>
          <w:sz w:val="21"/>
          <w:szCs w:val="21"/>
        </w:rPr>
        <w:t>实之间总是有差距的，本节将会总结笔者多年来观察到的很多传统企业在数字化</w:t>
      </w:r>
    </w:p>
    <w:p>
      <w:pPr>
        <w:spacing w:line="217" w:lineRule="auto"/>
        <w:rPr>
          <w:rFonts w:ascii="SimSun" w:hAnsi="SimSun" w:eastAsia="SimSun" w:cs="SimSun"/>
          <w:sz w:val="21"/>
          <w:szCs w:val="21"/>
        </w:rPr>
      </w:pPr>
      <w:r>
        <w:rPr>
          <w:rFonts w:ascii="SimSun" w:hAnsi="SimSun" w:eastAsia="SimSun" w:cs="SimSun"/>
          <w:sz w:val="21"/>
          <w:szCs w:val="21"/>
          <w:spacing w:val="-8"/>
        </w:rPr>
        <w:t>转型过程中所走过的弯路，笔者将其命名为“数字化恐怖谷效应”⑧。</w:t>
      </w:r>
    </w:p>
    <w:p>
      <w:pPr>
        <w:ind w:right="18" w:firstLine="400"/>
        <w:spacing w:before="146" w:line="334" w:lineRule="auto"/>
        <w:jc w:val="both"/>
        <w:rPr>
          <w:rFonts w:ascii="SimSun" w:hAnsi="SimSun" w:eastAsia="SimSun" w:cs="SimSun"/>
          <w:sz w:val="21"/>
          <w:szCs w:val="21"/>
        </w:rPr>
      </w:pPr>
      <w:r>
        <w:rPr>
          <w:rFonts w:ascii="SimSun" w:hAnsi="SimSun" w:eastAsia="SimSun" w:cs="SimSun"/>
          <w:sz w:val="21"/>
          <w:szCs w:val="21"/>
          <w:spacing w:val="-3"/>
        </w:rPr>
        <w:t>很多传统企业在进行数字化转型的过程中都会经历一个如图2-7所示的起伏的</w:t>
      </w:r>
      <w:r>
        <w:rPr>
          <w:rFonts w:ascii="SimSun" w:hAnsi="SimSun" w:eastAsia="SimSun" w:cs="SimSun"/>
          <w:sz w:val="21"/>
          <w:szCs w:val="21"/>
          <w:spacing w:val="15"/>
        </w:rPr>
        <w:t xml:space="preserve"> </w:t>
      </w:r>
      <w:r>
        <w:rPr>
          <w:rFonts w:ascii="SimSun" w:hAnsi="SimSun" w:eastAsia="SimSun" w:cs="SimSun"/>
          <w:sz w:val="21"/>
          <w:szCs w:val="21"/>
          <w:spacing w:val="1"/>
        </w:rPr>
        <w:t>路径。图中横轴代表数字化转型的不同阶段，但这里划</w:t>
      </w:r>
      <w:r>
        <w:rPr>
          <w:rFonts w:ascii="SimSun" w:hAnsi="SimSun" w:eastAsia="SimSun" w:cs="SimSun"/>
          <w:sz w:val="21"/>
          <w:szCs w:val="21"/>
        </w:rPr>
        <w:t>分阶段的视角不同，它们 </w:t>
      </w:r>
      <w:r>
        <w:rPr>
          <w:rFonts w:ascii="SimSun" w:hAnsi="SimSun" w:eastAsia="SimSun" w:cs="SimSun"/>
          <w:sz w:val="21"/>
          <w:szCs w:val="21"/>
        </w:rPr>
        <w:t>实际上是由企业高管对于数字化的认知所决定的，因此代表的是高管认知的不断</w:t>
      </w:r>
      <w:r>
        <w:rPr>
          <w:rFonts w:ascii="SimSun" w:hAnsi="SimSun" w:eastAsia="SimSun" w:cs="SimSun"/>
          <w:sz w:val="21"/>
          <w:szCs w:val="21"/>
          <w:spacing w:val="17"/>
        </w:rPr>
        <w:t xml:space="preserve"> </w:t>
      </w:r>
      <w:r>
        <w:rPr>
          <w:rFonts w:ascii="SimSun" w:hAnsi="SimSun" w:eastAsia="SimSun" w:cs="SimSun"/>
          <w:sz w:val="21"/>
          <w:szCs w:val="21"/>
        </w:rPr>
        <w:t>迭代过程；纵轴代表企业整体的数字化生产力。随着认知阶段的不断迭代，数字</w:t>
      </w:r>
      <w:r>
        <w:rPr>
          <w:rFonts w:ascii="SimSun" w:hAnsi="SimSun" w:eastAsia="SimSun" w:cs="SimSun"/>
          <w:sz w:val="21"/>
          <w:szCs w:val="21"/>
          <w:spacing w:val="18"/>
        </w:rPr>
        <w:t xml:space="preserve"> </w:t>
      </w:r>
      <w:r>
        <w:rPr>
          <w:rFonts w:ascii="SimSun" w:hAnsi="SimSun" w:eastAsia="SimSun" w:cs="SimSun"/>
          <w:sz w:val="21"/>
          <w:szCs w:val="21"/>
        </w:rPr>
        <w:t>化生产力整体上会呈现一个先提升然后急剧下降的走势</w:t>
      </w:r>
      <w:r>
        <w:rPr>
          <w:rFonts w:ascii="SimSun" w:hAnsi="SimSun" w:eastAsia="SimSun" w:cs="SimSun"/>
          <w:sz w:val="21"/>
          <w:szCs w:val="21"/>
          <w:spacing w:val="-1"/>
        </w:rPr>
        <w:t>，这个急剧下降的过程称</w:t>
      </w:r>
      <w:r>
        <w:rPr>
          <w:rFonts w:ascii="SimSun" w:hAnsi="SimSun" w:eastAsia="SimSun" w:cs="SimSun"/>
          <w:sz w:val="21"/>
          <w:szCs w:val="21"/>
        </w:rPr>
        <w:t xml:space="preserve"> </w:t>
      </w:r>
      <w:r>
        <w:rPr>
          <w:rFonts w:ascii="SimSun" w:hAnsi="SimSun" w:eastAsia="SimSun" w:cs="SimSun"/>
          <w:sz w:val="21"/>
          <w:szCs w:val="21"/>
        </w:rPr>
        <w:t>之为“数字化恐怖谷阶段”。如果方法得当，条件满足，则企业可以走出数字化</w:t>
      </w:r>
      <w:r>
        <w:rPr>
          <w:rFonts w:ascii="SimSun" w:hAnsi="SimSun" w:eastAsia="SimSun" w:cs="SimSun"/>
          <w:sz w:val="21"/>
          <w:szCs w:val="21"/>
          <w:spacing w:val="17"/>
        </w:rPr>
        <w:t xml:space="preserve"> </w:t>
      </w:r>
      <w:r>
        <w:rPr>
          <w:rFonts w:ascii="SimSun" w:hAnsi="SimSun" w:eastAsia="SimSun" w:cs="SimSun"/>
          <w:sz w:val="21"/>
          <w:szCs w:val="21"/>
          <w:spacing w:val="1"/>
        </w:rPr>
        <w:t>恐怖谷阶段使其数字化生产力继续提升，甚至与原生的</w:t>
      </w:r>
      <w:r>
        <w:rPr>
          <w:rFonts w:ascii="SimSun" w:hAnsi="SimSun" w:eastAsia="SimSun" w:cs="SimSun"/>
          <w:sz w:val="21"/>
          <w:szCs w:val="21"/>
        </w:rPr>
        <w:t>数字化企业不相上下；如 </w:t>
      </w:r>
      <w:r>
        <w:rPr>
          <w:rFonts w:ascii="SimSun" w:hAnsi="SimSun" w:eastAsia="SimSun" w:cs="SimSun"/>
          <w:sz w:val="21"/>
          <w:szCs w:val="21"/>
        </w:rPr>
        <w:t>果高管的认知跟不上，或者方法、条件等出现问题，则很多企业会一直停留在数</w:t>
      </w:r>
    </w:p>
    <w:p>
      <w:pPr>
        <w:spacing w:line="219" w:lineRule="auto"/>
        <w:rPr>
          <w:rFonts w:ascii="SimSun" w:hAnsi="SimSun" w:eastAsia="SimSun" w:cs="SimSun"/>
          <w:sz w:val="21"/>
          <w:szCs w:val="21"/>
        </w:rPr>
      </w:pPr>
      <w:r>
        <w:rPr>
          <w:rFonts w:ascii="SimSun" w:hAnsi="SimSun" w:eastAsia="SimSun" w:cs="SimSun"/>
          <w:sz w:val="21"/>
          <w:szCs w:val="21"/>
          <w:spacing w:val="-6"/>
        </w:rPr>
        <w:t>字化恐怖谷阶段。下面对其进行详细解读。</w:t>
      </w:r>
    </w:p>
    <w:p>
      <w:pPr>
        <w:ind w:firstLine="400"/>
        <w:spacing w:before="181" w:line="334" w:lineRule="auto"/>
        <w:jc w:val="both"/>
        <w:rPr>
          <w:rFonts w:ascii="SimSun" w:hAnsi="SimSun" w:eastAsia="SimSun" w:cs="SimSun"/>
          <w:sz w:val="21"/>
          <w:szCs w:val="21"/>
        </w:rPr>
      </w:pPr>
      <w:r>
        <w:rPr>
          <w:rFonts w:ascii="SimSun" w:hAnsi="SimSun" w:eastAsia="SimSun" w:cs="SimSun"/>
          <w:sz w:val="21"/>
          <w:szCs w:val="21"/>
          <w:spacing w:val="2"/>
        </w:rPr>
        <w:t>最初，在很多企业的高管团队眼中，数字化只是一种简单的技术手段</w:t>
      </w:r>
      <w:r>
        <w:rPr>
          <w:rFonts w:ascii="SimSun" w:hAnsi="SimSun" w:eastAsia="SimSun" w:cs="SimSun"/>
          <w:sz w:val="21"/>
          <w:szCs w:val="21"/>
          <w:spacing w:val="1"/>
        </w:rPr>
        <w:t>，其定</w:t>
      </w:r>
      <w:r>
        <w:rPr>
          <w:rFonts w:ascii="SimSun" w:hAnsi="SimSun" w:eastAsia="SimSun" w:cs="SimSun"/>
          <w:sz w:val="21"/>
          <w:szCs w:val="21"/>
        </w:rPr>
        <w:t xml:space="preserve"> </w:t>
      </w:r>
      <w:r>
        <w:rPr>
          <w:rFonts w:ascii="SimSun" w:hAnsi="SimSun" w:eastAsia="SimSun" w:cs="SimSun"/>
          <w:sz w:val="21"/>
          <w:szCs w:val="21"/>
        </w:rPr>
        <w:t>位是为企业的传统业务服务。这个阶段称之为工程阶段——数字化仅仅是一种技</w:t>
      </w:r>
    </w:p>
    <w:p>
      <w:pPr>
        <w:spacing w:line="219" w:lineRule="auto"/>
        <w:rPr>
          <w:rFonts w:ascii="SimSun" w:hAnsi="SimSun" w:eastAsia="SimSun" w:cs="SimSun"/>
          <w:sz w:val="21"/>
          <w:szCs w:val="21"/>
        </w:rPr>
      </w:pPr>
      <w:r>
        <w:rPr>
          <w:rFonts w:ascii="SimSun" w:hAnsi="SimSun" w:eastAsia="SimSun" w:cs="SimSun"/>
          <w:sz w:val="21"/>
          <w:szCs w:val="21"/>
          <w:spacing w:val="-8"/>
        </w:rPr>
        <w:t>术工程。</w:t>
      </w:r>
    </w:p>
    <w:p>
      <w:pPr>
        <w:ind w:left="400"/>
        <w:spacing w:before="156" w:line="231" w:lineRule="auto"/>
        <w:rPr>
          <w:rFonts w:ascii="SimSun" w:hAnsi="SimSun" w:eastAsia="SimSun" w:cs="SimSun"/>
          <w:sz w:val="21"/>
          <w:szCs w:val="21"/>
        </w:rPr>
      </w:pPr>
      <w:r>
        <w:rPr>
          <w:rFonts w:ascii="YouYuan" w:hAnsi="YouYuan" w:eastAsia="YouYuan" w:cs="YouYuan"/>
          <w:sz w:val="21"/>
          <w:szCs w:val="21"/>
        </w:rPr>
        <w:t>图2-7</w:t>
      </w:r>
      <w:r>
        <w:rPr>
          <w:rFonts w:ascii="SimSun" w:hAnsi="SimSun" w:eastAsia="SimSun" w:cs="SimSun"/>
          <w:sz w:val="21"/>
          <w:szCs w:val="21"/>
        </w:rPr>
        <w:t>中</w:t>
      </w:r>
      <w:r>
        <w:rPr>
          <w:rFonts w:ascii="SimSun" w:hAnsi="SimSun" w:eastAsia="SimSun" w:cs="SimSun"/>
          <w:sz w:val="21"/>
          <w:szCs w:val="21"/>
          <w:spacing w:val="-25"/>
        </w:rPr>
        <w:t xml:space="preserve"> </w:t>
      </w:r>
      <w:r>
        <w:rPr>
          <w:rFonts w:ascii="SimSun" w:hAnsi="SimSun" w:eastAsia="SimSun" w:cs="SimSun"/>
          <w:sz w:val="21"/>
          <w:szCs w:val="21"/>
        </w:rPr>
        <w:t>的</w:t>
      </w:r>
      <w:r>
        <w:rPr>
          <w:rFonts w:ascii="Times New Roman" w:hAnsi="Times New Roman" w:eastAsia="Times New Roman" w:cs="Times New Roman"/>
          <w:sz w:val="21"/>
          <w:szCs w:val="21"/>
        </w:rPr>
        <w:t>a </w:t>
      </w:r>
      <w:r>
        <w:rPr>
          <w:rFonts w:ascii="SimSun" w:hAnsi="SimSun" w:eastAsia="SimSun" w:cs="SimSun"/>
          <w:sz w:val="21"/>
          <w:szCs w:val="21"/>
        </w:rPr>
        <w:t>点代表工程阶段的“立项时期”,企业决定开</w:t>
      </w:r>
      <w:r>
        <w:rPr>
          <w:rFonts w:ascii="SimSun" w:hAnsi="SimSun" w:eastAsia="SimSun" w:cs="SimSun"/>
          <w:sz w:val="21"/>
          <w:szCs w:val="21"/>
          <w:spacing w:val="-1"/>
        </w:rPr>
        <w:t>展大规模的数字化</w:t>
      </w:r>
    </w:p>
    <w:p>
      <w:pPr>
        <w:pStyle w:val="BodyText"/>
        <w:spacing w:line="358" w:lineRule="auto"/>
        <w:rPr/>
      </w:pPr>
      <w:r/>
    </w:p>
    <w:p>
      <w:pPr>
        <w:ind w:right="59"/>
        <w:spacing w:before="69" w:line="234" w:lineRule="auto"/>
        <w:rPr>
          <w:rFonts w:ascii="SimSun" w:hAnsi="SimSun" w:eastAsia="SimSun" w:cs="SimSun"/>
          <w:sz w:val="21"/>
          <w:szCs w:val="21"/>
        </w:rPr>
      </w:pPr>
      <w:r>
        <w:rPr>
          <w:rFonts w:ascii="SimSun" w:hAnsi="SimSun" w:eastAsia="SimSun" w:cs="SimSun"/>
          <w:sz w:val="21"/>
          <w:szCs w:val="21"/>
          <w:spacing w:val="-21"/>
          <w:w w:val="91"/>
        </w:rPr>
        <w:t>⑧</w:t>
      </w:r>
      <w:r>
        <w:rPr>
          <w:rFonts w:ascii="SimSun" w:hAnsi="SimSun" w:eastAsia="SimSun" w:cs="SimSun"/>
          <w:sz w:val="21"/>
          <w:szCs w:val="21"/>
          <w:spacing w:val="84"/>
        </w:rPr>
        <w:t xml:space="preserve"> </w:t>
      </w:r>
      <w:r>
        <w:rPr>
          <w:rFonts w:ascii="SimSun" w:hAnsi="SimSun" w:eastAsia="SimSun" w:cs="SimSun"/>
          <w:sz w:val="21"/>
          <w:szCs w:val="21"/>
          <w:spacing w:val="-21"/>
          <w:w w:val="91"/>
        </w:rPr>
        <w:t>由于表述这个规律的曲线形态很像日本机器人专家森昌弘所提出的恐怖谷理论所对应的曲线，</w:t>
      </w:r>
      <w:r>
        <w:rPr>
          <w:rFonts w:ascii="SimSun" w:hAnsi="SimSun" w:eastAsia="SimSun" w:cs="SimSun"/>
          <w:sz w:val="21"/>
          <w:szCs w:val="21"/>
        </w:rPr>
        <w:t xml:space="preserve"> </w:t>
      </w:r>
      <w:r>
        <w:rPr>
          <w:rFonts w:ascii="SimSun" w:hAnsi="SimSun" w:eastAsia="SimSun" w:cs="SimSun"/>
          <w:sz w:val="21"/>
          <w:szCs w:val="21"/>
          <w:spacing w:val="-24"/>
          <w:w w:val="94"/>
        </w:rPr>
        <w:t>故此得名。</w:t>
      </w:r>
    </w:p>
    <w:p>
      <w:pPr>
        <w:spacing w:line="234" w:lineRule="auto"/>
        <w:sectPr>
          <w:footerReference w:type="default" r:id="rId227"/>
          <w:pgSz w:w="8640" w:h="12580"/>
          <w:pgMar w:top="400" w:right="625" w:bottom="340" w:left="620" w:header="0" w:footer="240" w:gutter="0"/>
        </w:sectPr>
        <w:rPr>
          <w:rFonts w:ascii="SimSun" w:hAnsi="SimSun" w:eastAsia="SimSun" w:cs="SimSun"/>
          <w:sz w:val="21"/>
          <w:szCs w:val="21"/>
        </w:rPr>
      </w:pPr>
    </w:p>
    <w:p>
      <w:pPr>
        <w:ind w:left="4239"/>
        <w:spacing w:before="127" w:line="214" w:lineRule="auto"/>
        <w:rPr>
          <w:sz w:val="21"/>
          <w:szCs w:val="21"/>
        </w:rPr>
      </w:pPr>
      <w:r>
        <w:rPr>
          <w:rFonts w:ascii="SimHei" w:hAnsi="SimHei" w:eastAsia="SimHei" w:cs="SimHei"/>
          <w:sz w:val="21"/>
          <w:szCs w:val="21"/>
          <w:spacing w:val="-25"/>
          <w:w w:val="98"/>
        </w:rPr>
        <w:t>第2章</w:t>
      </w:r>
      <w:r>
        <w:rPr>
          <w:rFonts w:ascii="SimHei" w:hAnsi="SimHei" w:eastAsia="SimHei" w:cs="SimHei"/>
          <w:sz w:val="21"/>
          <w:szCs w:val="21"/>
          <w:spacing w:val="-25"/>
          <w:w w:val="98"/>
        </w:rPr>
        <w:t xml:space="preserve">  </w:t>
      </w:r>
      <w:r>
        <w:rPr>
          <w:rFonts w:ascii="SimHei" w:hAnsi="SimHei" w:eastAsia="SimHei" w:cs="SimHei"/>
          <w:sz w:val="21"/>
          <w:szCs w:val="21"/>
          <w:spacing w:val="-25"/>
          <w:w w:val="98"/>
        </w:rPr>
        <w:t>战略：确定数字化的全局位置</w:t>
      </w:r>
      <w:r>
        <w:rPr>
          <w:rFonts w:ascii="SimHei" w:hAnsi="SimHei" w:eastAsia="SimHei" w:cs="SimHei"/>
          <w:sz w:val="21"/>
          <w:szCs w:val="21"/>
          <w:spacing w:val="48"/>
        </w:rPr>
        <w:t xml:space="preserve"> </w:t>
      </w:r>
      <w:r>
        <w:rPr>
          <w:sz w:val="21"/>
          <w:szCs w:val="21"/>
          <w:position w:val="-5"/>
        </w:rPr>
        <w:drawing>
          <wp:inline distT="0" distB="0" distL="0" distR="0">
            <wp:extent cx="6363" cy="146033"/>
            <wp:effectExtent l="0" t="0" r="0" b="0"/>
            <wp:docPr id="230" name="IM 230"/>
            <wp:cNvGraphicFramePr/>
            <a:graphic>
              <a:graphicData uri="http://schemas.openxmlformats.org/drawingml/2006/picture">
                <pic:pic>
                  <pic:nvPicPr>
                    <pic:cNvPr id="230" name="IM 230"/>
                    <pic:cNvPicPr/>
                  </pic:nvPicPr>
                  <pic:blipFill>
                    <a:blip r:embed="rId231"/>
                    <a:stretch>
                      <a:fillRect/>
                    </a:stretch>
                  </pic:blipFill>
                  <pic:spPr>
                    <a:xfrm rot="0">
                      <a:off x="0" y="0"/>
                      <a:ext cx="6363" cy="146033"/>
                    </a:xfrm>
                    <a:prstGeom prst="rect">
                      <a:avLst/>
                    </a:prstGeom>
                  </pic:spPr>
                </pic:pic>
              </a:graphicData>
            </a:graphic>
          </wp:inline>
        </w:drawing>
      </w:r>
    </w:p>
    <w:p>
      <w:pPr>
        <w:pStyle w:val="BodyText"/>
        <w:spacing w:line="277" w:lineRule="auto"/>
        <w:rPr/>
      </w:pPr>
      <w:r/>
    </w:p>
    <w:p>
      <w:pPr>
        <w:pStyle w:val="BodyText"/>
        <w:spacing w:line="278" w:lineRule="auto"/>
        <w:rPr/>
      </w:pPr>
      <w:r/>
    </w:p>
    <w:p>
      <w:pPr>
        <w:ind w:right="104"/>
        <w:spacing w:before="69" w:line="334" w:lineRule="auto"/>
        <w:jc w:val="both"/>
        <w:rPr>
          <w:rFonts w:ascii="SimSun" w:hAnsi="SimSun" w:eastAsia="SimSun" w:cs="SimSun"/>
          <w:sz w:val="21"/>
          <w:szCs w:val="21"/>
        </w:rPr>
      </w:pPr>
      <w:r>
        <w:rPr>
          <w:rFonts w:ascii="SimSun" w:hAnsi="SimSun" w:eastAsia="SimSun" w:cs="SimSun"/>
          <w:sz w:val="21"/>
          <w:szCs w:val="21"/>
          <w:spacing w:val="5"/>
        </w:rPr>
        <w:t>建设(此时还应称为数字化建设，而非数字化转型)。由于认知层面将数字化定</w:t>
      </w:r>
      <w:r>
        <w:rPr>
          <w:rFonts w:ascii="SimSun" w:hAnsi="SimSun" w:eastAsia="SimSun" w:cs="SimSun"/>
          <w:sz w:val="21"/>
          <w:szCs w:val="21"/>
          <w:spacing w:val="17"/>
        </w:rPr>
        <w:t xml:space="preserve"> </w:t>
      </w:r>
      <w:r>
        <w:rPr>
          <w:rFonts w:ascii="SimSun" w:hAnsi="SimSun" w:eastAsia="SimSun" w:cs="SimSun"/>
          <w:sz w:val="21"/>
          <w:szCs w:val="21"/>
        </w:rPr>
        <w:t>义为辅助手段，因此企业往往会以相对较低的标准招</w:t>
      </w:r>
      <w:r>
        <w:rPr>
          <w:rFonts w:ascii="SimSun" w:hAnsi="SimSun" w:eastAsia="SimSun" w:cs="SimSun"/>
          <w:sz w:val="21"/>
          <w:szCs w:val="21"/>
          <w:spacing w:val="-1"/>
        </w:rPr>
        <w:t>聘员工，并且一般不会设置</w:t>
      </w:r>
      <w:r>
        <w:rPr>
          <w:rFonts w:ascii="SimSun" w:hAnsi="SimSun" w:eastAsia="SimSun" w:cs="SimSun"/>
          <w:sz w:val="21"/>
          <w:szCs w:val="21"/>
        </w:rPr>
        <w:t xml:space="preserve"> </w:t>
      </w:r>
      <w:r>
        <w:rPr>
          <w:rFonts w:ascii="SimSun" w:hAnsi="SimSun" w:eastAsia="SimSun" w:cs="SimSun"/>
          <w:sz w:val="21"/>
          <w:szCs w:val="21"/>
        </w:rPr>
        <w:t>专门负责数字化的高管，组织架构方面一般是仅成立一</w:t>
      </w:r>
      <w:r>
        <w:rPr>
          <w:rFonts w:ascii="SimSun" w:hAnsi="SimSun" w:eastAsia="SimSun" w:cs="SimSun"/>
          <w:sz w:val="21"/>
          <w:szCs w:val="21"/>
          <w:spacing w:val="-1"/>
        </w:rPr>
        <w:t>个组或者一个部门，放在</w:t>
      </w:r>
    </w:p>
    <w:p>
      <w:pPr>
        <w:spacing w:line="219" w:lineRule="auto"/>
        <w:rPr>
          <w:rFonts w:ascii="SimSun" w:hAnsi="SimSun" w:eastAsia="SimSun" w:cs="SimSun"/>
          <w:sz w:val="21"/>
          <w:szCs w:val="21"/>
        </w:rPr>
      </w:pPr>
      <w:r>
        <w:rPr>
          <w:rFonts w:ascii="SimSun" w:hAnsi="SimSun" w:eastAsia="SimSun" w:cs="SimSun"/>
          <w:sz w:val="21"/>
          <w:szCs w:val="21"/>
          <w:spacing w:val="-6"/>
        </w:rPr>
        <w:t>市场部、销售部或者业务部门下面，由非专业人员管理这个团队。</w:t>
      </w:r>
    </w:p>
    <w:p>
      <w:pPr>
        <w:pStyle w:val="BodyText"/>
        <w:spacing w:line="359" w:lineRule="auto"/>
        <w:rPr/>
      </w:pPr>
      <w:r/>
    </w:p>
    <w:p>
      <w:pPr>
        <w:ind w:firstLine="130"/>
        <w:spacing w:line="3830" w:lineRule="exact"/>
        <w:rPr/>
      </w:pPr>
      <w:r>
        <w:rPr>
          <w:position w:val="-76"/>
        </w:rPr>
        <w:drawing>
          <wp:inline distT="0" distB="0" distL="0" distR="0">
            <wp:extent cx="4559308" cy="2431999"/>
            <wp:effectExtent l="0" t="0" r="0" b="0"/>
            <wp:docPr id="232" name="IM 232"/>
            <wp:cNvGraphicFramePr/>
            <a:graphic>
              <a:graphicData uri="http://schemas.openxmlformats.org/drawingml/2006/picture">
                <pic:pic>
                  <pic:nvPicPr>
                    <pic:cNvPr id="232" name="IM 232"/>
                    <pic:cNvPicPr/>
                  </pic:nvPicPr>
                  <pic:blipFill>
                    <a:blip r:embed="rId232"/>
                    <a:stretch>
                      <a:fillRect/>
                    </a:stretch>
                  </pic:blipFill>
                  <pic:spPr>
                    <a:xfrm rot="0">
                      <a:off x="0" y="0"/>
                      <a:ext cx="4559308" cy="2431999"/>
                    </a:xfrm>
                    <a:prstGeom prst="rect">
                      <a:avLst/>
                    </a:prstGeom>
                  </pic:spPr>
                </pic:pic>
              </a:graphicData>
            </a:graphic>
          </wp:inline>
        </w:drawing>
      </w:r>
    </w:p>
    <w:p>
      <w:pPr>
        <w:ind w:left="6089"/>
        <w:spacing w:before="187" w:line="221" w:lineRule="auto"/>
        <w:rPr>
          <w:rFonts w:ascii="SimSun" w:hAnsi="SimSun" w:eastAsia="SimSun" w:cs="SimSun"/>
          <w:sz w:val="16"/>
          <w:szCs w:val="16"/>
        </w:rPr>
      </w:pPr>
      <w:r>
        <w:rPr>
          <w:rFonts w:ascii="SimSun" w:hAnsi="SimSun" w:eastAsia="SimSun" w:cs="SimSun"/>
          <w:sz w:val="16"/>
          <w:szCs w:val="16"/>
          <w:spacing w:val="2"/>
        </w:rPr>
        <w:t>认知阶段—</w:t>
      </w:r>
      <w:r>
        <w:rPr>
          <w:rFonts w:ascii="SimSun" w:hAnsi="SimSun" w:eastAsia="SimSun" w:cs="SimSun"/>
          <w:sz w:val="16"/>
          <w:szCs w:val="16"/>
        </w:rPr>
        <w:t xml:space="preserve">    </w:t>
      </w:r>
    </w:p>
    <w:p>
      <w:pPr>
        <w:ind w:left="2640"/>
        <w:spacing w:before="86" w:line="224" w:lineRule="auto"/>
        <w:rPr>
          <w:rFonts w:ascii="YouYuan" w:hAnsi="YouYuan" w:eastAsia="YouYuan" w:cs="YouYuan"/>
          <w:sz w:val="21"/>
          <w:szCs w:val="21"/>
        </w:rPr>
      </w:pPr>
      <w:r>
        <w:rPr>
          <w:rFonts w:ascii="YouYuan" w:hAnsi="YouYuan" w:eastAsia="YouYuan" w:cs="YouYuan"/>
          <w:sz w:val="21"/>
          <w:szCs w:val="21"/>
          <w:spacing w:val="-12"/>
          <w:w w:val="96"/>
        </w:rPr>
        <w:t>图2-7</w:t>
      </w:r>
      <w:r>
        <w:rPr>
          <w:rFonts w:ascii="YouYuan" w:hAnsi="YouYuan" w:eastAsia="YouYuan" w:cs="YouYuan"/>
          <w:sz w:val="21"/>
          <w:szCs w:val="21"/>
          <w:spacing w:val="77"/>
        </w:rPr>
        <w:t xml:space="preserve"> </w:t>
      </w:r>
      <w:r>
        <w:rPr>
          <w:rFonts w:ascii="YouYuan" w:hAnsi="YouYuan" w:eastAsia="YouYuan" w:cs="YouYuan"/>
          <w:sz w:val="21"/>
          <w:szCs w:val="21"/>
          <w:spacing w:val="-12"/>
          <w:w w:val="96"/>
        </w:rPr>
        <w:t>数字化恐怖谷效应</w:t>
      </w:r>
    </w:p>
    <w:p>
      <w:pPr>
        <w:ind w:left="1539"/>
        <w:spacing w:before="106" w:line="219" w:lineRule="auto"/>
        <w:rPr>
          <w:rFonts w:ascii="SimSun" w:hAnsi="SimSun" w:eastAsia="SimSun" w:cs="SimSun"/>
          <w:sz w:val="16"/>
          <w:szCs w:val="16"/>
        </w:rPr>
      </w:pPr>
      <w:r>
        <w:rPr>
          <w:rFonts w:ascii="SimSun" w:hAnsi="SimSun" w:eastAsia="SimSun" w:cs="SimSun"/>
          <w:sz w:val="16"/>
          <w:szCs w:val="16"/>
          <w:spacing w:val="-6"/>
        </w:rPr>
        <w:t>注：表现形式参考自日本机器人专家森昌弘的“恐怖谷理论”。</w:t>
      </w:r>
    </w:p>
    <w:p>
      <w:pPr>
        <w:ind w:firstLine="419"/>
        <w:spacing w:before="303" w:line="334" w:lineRule="auto"/>
        <w:rPr>
          <w:rFonts w:ascii="SimSun" w:hAnsi="SimSun" w:eastAsia="SimSun" w:cs="SimSun"/>
          <w:sz w:val="21"/>
          <w:szCs w:val="21"/>
        </w:rPr>
      </w:pPr>
      <w:r>
        <w:rPr>
          <w:rFonts w:ascii="SimSun" w:hAnsi="SimSun" w:eastAsia="SimSun" w:cs="SimSun"/>
          <w:sz w:val="21"/>
          <w:szCs w:val="21"/>
          <w:spacing w:val="-9"/>
        </w:rPr>
        <w:t>如果该企业持续发展，会到达图2-7中的</w:t>
      </w:r>
      <w:r>
        <w:rPr>
          <w:rFonts w:ascii="Times New Roman" w:hAnsi="Times New Roman" w:eastAsia="Times New Roman" w:cs="Times New Roman"/>
          <w:sz w:val="21"/>
          <w:szCs w:val="21"/>
          <w:spacing w:val="-9"/>
        </w:rPr>
        <w:t>b</w:t>
      </w:r>
      <w:r>
        <w:rPr>
          <w:rFonts w:ascii="SimSun" w:hAnsi="SimSun" w:eastAsia="SimSun" w:cs="SimSun"/>
          <w:sz w:val="21"/>
          <w:szCs w:val="21"/>
          <w:spacing w:val="-9"/>
        </w:rPr>
        <w:t>点，其代表工程阶段的“扩张时期”。</w:t>
      </w:r>
      <w:r>
        <w:rPr>
          <w:rFonts w:ascii="SimSun" w:hAnsi="SimSun" w:eastAsia="SimSun" w:cs="SimSun"/>
          <w:sz w:val="21"/>
          <w:szCs w:val="21"/>
          <w:spacing w:val="7"/>
        </w:rPr>
        <w:t xml:space="preserve"> </w:t>
      </w:r>
      <w:r>
        <w:rPr>
          <w:rFonts w:ascii="SimSun" w:hAnsi="SimSun" w:eastAsia="SimSun" w:cs="SimSun"/>
          <w:sz w:val="21"/>
          <w:szCs w:val="21"/>
        </w:rPr>
        <w:t>在这个时期，由于传统业务的增长，带动了数字化团队和业</w:t>
      </w:r>
      <w:r>
        <w:rPr>
          <w:rFonts w:ascii="SimSun" w:hAnsi="SimSun" w:eastAsia="SimSun" w:cs="SimSun"/>
          <w:sz w:val="21"/>
          <w:szCs w:val="21"/>
          <w:spacing w:val="-1"/>
        </w:rPr>
        <w:t>务的持续发展，数字</w:t>
      </w:r>
      <w:r>
        <w:rPr>
          <w:rFonts w:ascii="SimSun" w:hAnsi="SimSun" w:eastAsia="SimSun" w:cs="SimSun"/>
          <w:sz w:val="21"/>
          <w:szCs w:val="21"/>
        </w:rPr>
        <w:t xml:space="preserve">  </w:t>
      </w:r>
      <w:r>
        <w:rPr>
          <w:rFonts w:ascii="SimSun" w:hAnsi="SimSun" w:eastAsia="SimSun" w:cs="SimSun"/>
          <w:sz w:val="21"/>
          <w:szCs w:val="21"/>
          <w:spacing w:val="-1"/>
        </w:rPr>
        <w:t>化生产力也随之持续发展。但由于数字化团队一直是一个相对被动的辅助角色，</w:t>
      </w:r>
      <w:r>
        <w:rPr>
          <w:rFonts w:ascii="SimSun" w:hAnsi="SimSun" w:eastAsia="SimSun" w:cs="SimSun"/>
          <w:sz w:val="21"/>
          <w:szCs w:val="21"/>
        </w:rPr>
        <w:t xml:space="preserve">  </w:t>
      </w:r>
      <w:r>
        <w:rPr>
          <w:rFonts w:ascii="SimSun" w:hAnsi="SimSun" w:eastAsia="SimSun" w:cs="SimSun"/>
          <w:sz w:val="21"/>
          <w:szCs w:val="21"/>
        </w:rPr>
        <w:t>加上前面的招聘策略决定了这个时期团队成员的综合能力不会很强，因此会造成 </w:t>
      </w:r>
      <w:r>
        <w:rPr>
          <w:rFonts w:ascii="SimSun" w:hAnsi="SimSun" w:eastAsia="SimSun" w:cs="SimSun"/>
          <w:sz w:val="21"/>
          <w:szCs w:val="21"/>
        </w:rPr>
        <w:t>技术架构层面缺乏规划，代码、逻辑的耦合越来越重，</w:t>
      </w:r>
      <w:r>
        <w:rPr>
          <w:rFonts w:ascii="SimSun" w:hAnsi="SimSun" w:eastAsia="SimSun" w:cs="SimSun"/>
          <w:sz w:val="21"/>
          <w:szCs w:val="21"/>
          <w:spacing w:val="-1"/>
        </w:rPr>
        <w:t>研发效率越来越低，这些</w:t>
      </w:r>
      <w:r>
        <w:rPr>
          <w:rFonts w:ascii="SimSun" w:hAnsi="SimSun" w:eastAsia="SimSun" w:cs="SimSun"/>
          <w:sz w:val="21"/>
          <w:szCs w:val="21"/>
        </w:rPr>
        <w:t xml:space="preserve">  </w:t>
      </w:r>
      <w:r>
        <w:rPr>
          <w:rFonts w:ascii="SimSun" w:hAnsi="SimSun" w:eastAsia="SimSun" w:cs="SimSun"/>
          <w:sz w:val="21"/>
          <w:szCs w:val="21"/>
          <w:spacing w:val="-9"/>
        </w:rPr>
        <w:t>问题称之为“技术债”。同时，从表面上看数字化业</w:t>
      </w:r>
      <w:r>
        <w:rPr>
          <w:rFonts w:ascii="SimSun" w:hAnsi="SimSun" w:eastAsia="SimSun" w:cs="SimSun"/>
          <w:sz w:val="21"/>
          <w:szCs w:val="21"/>
          <w:spacing w:val="-10"/>
        </w:rPr>
        <w:t>务蒸蒸日上，因此在这个阶段，</w:t>
      </w:r>
      <w:r>
        <w:rPr>
          <w:rFonts w:ascii="SimSun" w:hAnsi="SimSun" w:eastAsia="SimSun" w:cs="SimSun"/>
          <w:sz w:val="21"/>
          <w:szCs w:val="21"/>
        </w:rPr>
        <w:t xml:space="preserve"> </w:t>
      </w:r>
      <w:r>
        <w:rPr>
          <w:rFonts w:ascii="SimSun" w:hAnsi="SimSun" w:eastAsia="SimSun" w:cs="SimSun"/>
          <w:sz w:val="21"/>
          <w:szCs w:val="21"/>
        </w:rPr>
        <w:t>管理层可能会将数字化业务的发展路径简单理解为随业务进行扩张。相比</w:t>
      </w:r>
      <w:r>
        <w:rPr>
          <w:rFonts w:ascii="SimSun" w:hAnsi="SimSun" w:eastAsia="SimSun" w:cs="SimSun"/>
          <w:sz w:val="21"/>
          <w:szCs w:val="21"/>
          <w:spacing w:val="-1"/>
        </w:rPr>
        <w:t>于上一</w:t>
      </w:r>
    </w:p>
    <w:p>
      <w:pPr>
        <w:spacing w:line="218" w:lineRule="auto"/>
        <w:rPr>
          <w:rFonts w:ascii="SimSun" w:hAnsi="SimSun" w:eastAsia="SimSun" w:cs="SimSun"/>
          <w:sz w:val="21"/>
          <w:szCs w:val="21"/>
        </w:rPr>
      </w:pPr>
      <w:r>
        <w:rPr>
          <w:rFonts w:ascii="SimSun" w:hAnsi="SimSun" w:eastAsia="SimSun" w:cs="SimSun"/>
          <w:sz w:val="21"/>
          <w:szCs w:val="21"/>
          <w:spacing w:val="-5"/>
        </w:rPr>
        <w:t>阶段，其认知变化在于扩张，所以此时一般会招聘更多的员工加入</w:t>
      </w:r>
      <w:r>
        <w:rPr>
          <w:rFonts w:ascii="SimSun" w:hAnsi="SimSun" w:eastAsia="SimSun" w:cs="SimSun"/>
          <w:sz w:val="21"/>
          <w:szCs w:val="21"/>
          <w:spacing w:val="-6"/>
        </w:rPr>
        <w:t>数字化团队。</w:t>
      </w:r>
    </w:p>
    <w:p>
      <w:pPr>
        <w:ind w:left="450"/>
        <w:spacing w:before="131" w:line="219" w:lineRule="auto"/>
        <w:rPr>
          <w:rFonts w:ascii="SimSun" w:hAnsi="SimSun" w:eastAsia="SimSun" w:cs="SimSun"/>
          <w:sz w:val="21"/>
          <w:szCs w:val="21"/>
        </w:rPr>
      </w:pPr>
      <w:r>
        <w:rPr>
          <w:rFonts w:ascii="SimSun" w:hAnsi="SimSun" w:eastAsia="SimSun" w:cs="SimSun"/>
          <w:sz w:val="21"/>
          <w:szCs w:val="21"/>
        </w:rPr>
        <w:t>如果该企业继续持续发展，则会进入一个新的阶段，即机械数字化阶段。在</w:t>
      </w:r>
    </w:p>
    <w:p>
      <w:pPr>
        <w:spacing w:line="219" w:lineRule="auto"/>
        <w:sectPr>
          <w:footerReference w:type="default" r:id="rId230"/>
          <w:pgSz w:w="8640" w:h="12560"/>
          <w:pgMar w:top="400" w:right="664" w:bottom="410" w:left="529" w:header="0" w:footer="310" w:gutter="0"/>
        </w:sectPr>
        <w:rPr>
          <w:rFonts w:ascii="SimSun" w:hAnsi="SimSun" w:eastAsia="SimSun" w:cs="SimSun"/>
          <w:sz w:val="21"/>
          <w:szCs w:val="21"/>
        </w:rPr>
      </w:pPr>
    </w:p>
    <w:p>
      <w:pPr>
        <w:spacing w:before="184" w:line="217" w:lineRule="auto"/>
        <w:rPr>
          <w:rFonts w:ascii="SimHei" w:hAnsi="SimHei" w:eastAsia="SimHei" w:cs="SimHei"/>
          <w:sz w:val="21"/>
          <w:szCs w:val="21"/>
        </w:rPr>
      </w:pPr>
      <w:r>
        <w:rPr>
          <w:rFonts w:ascii="SimHei" w:hAnsi="SimHei" w:eastAsia="SimHei" w:cs="SimHei"/>
          <w:sz w:val="21"/>
          <w:szCs w:val="21"/>
          <w:position w:val="-5"/>
        </w:rPr>
        <w:drawing>
          <wp:inline distT="0" distB="0" distL="0" distR="0">
            <wp:extent cx="6363" cy="139715"/>
            <wp:effectExtent l="0" t="0" r="0" b="0"/>
            <wp:docPr id="234" name="IM 234"/>
            <wp:cNvGraphicFramePr/>
            <a:graphic>
              <a:graphicData uri="http://schemas.openxmlformats.org/drawingml/2006/picture">
                <pic:pic>
                  <pic:nvPicPr>
                    <pic:cNvPr id="234" name="IM 234"/>
                    <pic:cNvPicPr/>
                  </pic:nvPicPr>
                  <pic:blipFill>
                    <a:blip r:embed="rId234"/>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24"/>
        </w:rPr>
        <w:t xml:space="preserve"> </w:t>
      </w:r>
      <w:r>
        <w:rPr>
          <w:rFonts w:ascii="SimHei" w:hAnsi="SimHei" w:eastAsia="SimHei" w:cs="SimHei"/>
          <w:sz w:val="21"/>
          <w:szCs w:val="21"/>
          <w:b/>
          <w:bCs/>
          <w:spacing w:val="-18"/>
          <w:w w:val="94"/>
        </w:rPr>
        <w:t>数字化思维：传统企业数字化转型指南</w:t>
      </w:r>
    </w:p>
    <w:p>
      <w:pPr>
        <w:pStyle w:val="BodyText"/>
        <w:spacing w:line="283" w:lineRule="auto"/>
        <w:rPr/>
      </w:pPr>
      <w:r/>
    </w:p>
    <w:p>
      <w:pPr>
        <w:pStyle w:val="BodyText"/>
        <w:spacing w:line="283" w:lineRule="auto"/>
        <w:rPr/>
      </w:pPr>
      <w:r/>
    </w:p>
    <w:p>
      <w:pPr>
        <w:ind w:left="20"/>
        <w:spacing w:before="68" w:line="334" w:lineRule="auto"/>
        <w:rPr>
          <w:rFonts w:ascii="SimSun" w:hAnsi="SimSun" w:eastAsia="SimSun" w:cs="SimSun"/>
          <w:sz w:val="21"/>
          <w:szCs w:val="21"/>
        </w:rPr>
      </w:pPr>
      <w:r>
        <w:rPr>
          <w:rFonts w:ascii="SimSun" w:hAnsi="SimSun" w:eastAsia="SimSun" w:cs="SimSun"/>
          <w:sz w:val="21"/>
          <w:szCs w:val="21"/>
        </w:rPr>
        <w:t>这个阶段，企业的数字化建设已经具备一定的规模，从</w:t>
      </w:r>
      <w:r>
        <w:rPr>
          <w:rFonts w:ascii="SimSun" w:hAnsi="SimSun" w:eastAsia="SimSun" w:cs="SimSun"/>
          <w:sz w:val="21"/>
          <w:szCs w:val="21"/>
          <w:spacing w:val="-1"/>
        </w:rPr>
        <w:t>表面上看，企业的数字化</w:t>
      </w:r>
      <w:r>
        <w:rPr>
          <w:rFonts w:ascii="SimSun" w:hAnsi="SimSun" w:eastAsia="SimSun" w:cs="SimSun"/>
          <w:sz w:val="21"/>
          <w:szCs w:val="21"/>
        </w:rPr>
        <w:t xml:space="preserve">  </w:t>
      </w:r>
      <w:r>
        <w:rPr>
          <w:rFonts w:ascii="SimSun" w:hAnsi="SimSun" w:eastAsia="SimSun" w:cs="SimSun"/>
          <w:sz w:val="21"/>
          <w:szCs w:val="21"/>
        </w:rPr>
        <w:t>生产力依然在平稳提升，但是数字化建设只是在扩大规</w:t>
      </w:r>
      <w:r>
        <w:rPr>
          <w:rFonts w:ascii="SimSun" w:hAnsi="SimSun" w:eastAsia="SimSun" w:cs="SimSun"/>
          <w:sz w:val="21"/>
          <w:szCs w:val="21"/>
          <w:spacing w:val="-1"/>
        </w:rPr>
        <w:t>模、增加产品功能，对于</w:t>
      </w:r>
      <w:r>
        <w:rPr>
          <w:rFonts w:ascii="SimSun" w:hAnsi="SimSun" w:eastAsia="SimSun" w:cs="SimSun"/>
          <w:sz w:val="21"/>
          <w:szCs w:val="21"/>
        </w:rPr>
        <w:t xml:space="preserve">  </w:t>
      </w:r>
      <w:r>
        <w:rPr>
          <w:rFonts w:ascii="SimSun" w:hAnsi="SimSun" w:eastAsia="SimSun" w:cs="SimSun"/>
          <w:sz w:val="21"/>
          <w:szCs w:val="21"/>
          <w:spacing w:val="-7"/>
        </w:rPr>
        <w:t>系统架构的合理性和稳定性等则少有可圈可点的优化，甚至开始出现明</w:t>
      </w:r>
      <w:r>
        <w:rPr>
          <w:rFonts w:ascii="SimSun" w:hAnsi="SimSun" w:eastAsia="SimSun" w:cs="SimSun"/>
          <w:sz w:val="21"/>
          <w:szCs w:val="21"/>
          <w:spacing w:val="-8"/>
        </w:rPr>
        <w:t>显的问题，</w:t>
      </w:r>
      <w:r>
        <w:rPr>
          <w:rFonts w:ascii="SimSun" w:hAnsi="SimSun" w:eastAsia="SimSun" w:cs="SimSun"/>
          <w:sz w:val="21"/>
          <w:szCs w:val="21"/>
        </w:rPr>
        <w:t xml:space="preserve">  </w:t>
      </w:r>
      <w:r>
        <w:rPr>
          <w:rFonts w:ascii="SimSun" w:hAnsi="SimSun" w:eastAsia="SimSun" w:cs="SimSun"/>
          <w:sz w:val="21"/>
          <w:szCs w:val="21"/>
        </w:rPr>
        <w:t>与传统业务之间的关系依然是传统业务作为主导</w:t>
      </w:r>
      <w:r>
        <w:rPr>
          <w:rFonts w:ascii="SimSun" w:hAnsi="SimSun" w:eastAsia="SimSun" w:cs="SimSun"/>
          <w:sz w:val="21"/>
          <w:szCs w:val="21"/>
          <w:spacing w:val="-1"/>
        </w:rPr>
        <w:t>，数字化能力被动支撑，二者并</w:t>
      </w:r>
      <w:r>
        <w:rPr>
          <w:rFonts w:ascii="SimSun" w:hAnsi="SimSun" w:eastAsia="SimSun" w:cs="SimSun"/>
          <w:sz w:val="21"/>
          <w:szCs w:val="21"/>
        </w:rPr>
        <w:t xml:space="preserve">  </w:t>
      </w:r>
      <w:r>
        <w:rPr>
          <w:rFonts w:ascii="SimSun" w:hAnsi="SimSun" w:eastAsia="SimSun" w:cs="SimSun"/>
          <w:sz w:val="21"/>
          <w:szCs w:val="21"/>
        </w:rPr>
        <w:t>没有很好地融合。很多企业在这个阶段试图探索一</w:t>
      </w:r>
      <w:r>
        <w:rPr>
          <w:rFonts w:ascii="SimSun" w:hAnsi="SimSun" w:eastAsia="SimSun" w:cs="SimSun"/>
          <w:sz w:val="21"/>
          <w:szCs w:val="21"/>
          <w:spacing w:val="-1"/>
        </w:rPr>
        <w:t>些数字化领域的新概念和新技</w:t>
      </w:r>
      <w:r>
        <w:rPr>
          <w:rFonts w:ascii="SimSun" w:hAnsi="SimSun" w:eastAsia="SimSun" w:cs="SimSun"/>
          <w:sz w:val="21"/>
          <w:szCs w:val="21"/>
        </w:rPr>
        <w:t xml:space="preserve">  </w:t>
      </w:r>
      <w:r>
        <w:rPr>
          <w:rFonts w:ascii="SimSun" w:hAnsi="SimSun" w:eastAsia="SimSun" w:cs="SimSun"/>
          <w:sz w:val="21"/>
          <w:szCs w:val="21"/>
        </w:rPr>
        <w:t>术。例如一些公司的高管听说了一个什么新概念，就马上想在公司里试一试，最 </w:t>
      </w:r>
      <w:r>
        <w:rPr>
          <w:rFonts w:ascii="SimSun" w:hAnsi="SimSun" w:eastAsia="SimSun" w:cs="SimSun"/>
          <w:sz w:val="21"/>
          <w:szCs w:val="21"/>
        </w:rPr>
        <w:t>典型的就是很多企业开始建设所谓的“中台”。</w:t>
      </w:r>
      <w:r>
        <w:rPr>
          <w:rFonts w:ascii="SimSun" w:hAnsi="SimSun" w:eastAsia="SimSun" w:cs="SimSun"/>
          <w:sz w:val="21"/>
          <w:szCs w:val="21"/>
          <w:spacing w:val="-1"/>
        </w:rPr>
        <w:t>但是他们往往对于新概念和新技</w:t>
      </w:r>
      <w:r>
        <w:rPr>
          <w:rFonts w:ascii="SimSun" w:hAnsi="SimSun" w:eastAsia="SimSun" w:cs="SimSun"/>
          <w:sz w:val="21"/>
          <w:szCs w:val="21"/>
        </w:rPr>
        <w:t xml:space="preserve">  </w:t>
      </w:r>
      <w:r>
        <w:rPr>
          <w:rFonts w:ascii="SimSun" w:hAnsi="SimSun" w:eastAsia="SimSun" w:cs="SimSun"/>
          <w:sz w:val="21"/>
          <w:szCs w:val="21"/>
        </w:rPr>
        <w:t>术的认知并不深入或者是一知半解，同时由于缺乏底层</w:t>
      </w:r>
      <w:r>
        <w:rPr>
          <w:rFonts w:ascii="SimSun" w:hAnsi="SimSun" w:eastAsia="SimSun" w:cs="SimSun"/>
          <w:sz w:val="21"/>
          <w:szCs w:val="21"/>
          <w:spacing w:val="-1"/>
        </w:rPr>
        <w:t>规划，从而造成逻辑耦合</w:t>
      </w:r>
      <w:r>
        <w:rPr>
          <w:rFonts w:ascii="SimSun" w:hAnsi="SimSun" w:eastAsia="SimSun" w:cs="SimSun"/>
          <w:sz w:val="21"/>
          <w:szCs w:val="21"/>
        </w:rPr>
        <w:t xml:space="preserve">  </w:t>
      </w:r>
      <w:r>
        <w:rPr>
          <w:rFonts w:ascii="SimSun" w:hAnsi="SimSun" w:eastAsia="SimSun" w:cs="SimSun"/>
          <w:sz w:val="21"/>
          <w:szCs w:val="21"/>
          <w:spacing w:val="-6"/>
        </w:rPr>
        <w:t>更加严重，代码质量更差，研发效率更低的结果。恶果开始显现，</w:t>
      </w:r>
      <w:r>
        <w:rPr>
          <w:rFonts w:ascii="Times New Roman" w:hAnsi="Times New Roman" w:eastAsia="Times New Roman" w:cs="Times New Roman"/>
          <w:sz w:val="21"/>
          <w:szCs w:val="21"/>
          <w:spacing w:val="-6"/>
        </w:rPr>
        <w:t>bug</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spacing w:val="-6"/>
        </w:rPr>
        <w:t>开始增多，</w:t>
      </w:r>
      <w:r>
        <w:rPr>
          <w:rFonts w:ascii="SimSun" w:hAnsi="SimSun" w:eastAsia="SimSun" w:cs="SimSun"/>
          <w:sz w:val="21"/>
          <w:szCs w:val="21"/>
        </w:rPr>
        <w:t xml:space="preserve">  </w:t>
      </w:r>
      <w:r>
        <w:rPr>
          <w:rFonts w:ascii="SimSun" w:hAnsi="SimSun" w:eastAsia="SimSun" w:cs="SimSun"/>
          <w:sz w:val="21"/>
          <w:szCs w:val="21"/>
          <w:spacing w:val="-4"/>
        </w:rPr>
        <w:t>技术债加速累积。图2-7中的</w:t>
      </w:r>
      <w:r>
        <w:rPr>
          <w:rFonts w:ascii="Times New Roman" w:hAnsi="Times New Roman" w:eastAsia="Times New Roman" w:cs="Times New Roman"/>
          <w:sz w:val="21"/>
          <w:szCs w:val="21"/>
          <w:spacing w:val="-4"/>
        </w:rPr>
        <w:t>c </w:t>
      </w:r>
      <w:r>
        <w:rPr>
          <w:rFonts w:ascii="SimSun" w:hAnsi="SimSun" w:eastAsia="SimSun" w:cs="SimSun"/>
          <w:sz w:val="21"/>
          <w:szCs w:val="21"/>
          <w:spacing w:val="-4"/>
        </w:rPr>
        <w:t>点代表这个时期，笔者称之</w:t>
      </w:r>
      <w:r>
        <w:rPr>
          <w:rFonts w:ascii="SimSun" w:hAnsi="SimSun" w:eastAsia="SimSun" w:cs="SimSun"/>
          <w:sz w:val="21"/>
          <w:szCs w:val="21"/>
          <w:spacing w:val="-5"/>
        </w:rPr>
        <w:t>为“尝鲜时期”。同时，</w:t>
      </w:r>
      <w:r>
        <w:rPr>
          <w:rFonts w:ascii="SimSun" w:hAnsi="SimSun" w:eastAsia="SimSun" w:cs="SimSun"/>
          <w:sz w:val="21"/>
          <w:szCs w:val="21"/>
        </w:rPr>
        <w:t xml:space="preserve"> </w:t>
      </w:r>
      <w:r>
        <w:rPr>
          <w:rFonts w:ascii="SimSun" w:hAnsi="SimSun" w:eastAsia="SimSun" w:cs="SimSun"/>
          <w:sz w:val="21"/>
          <w:szCs w:val="21"/>
          <w:spacing w:val="-1"/>
        </w:rPr>
        <w:t>随着规模的扩大，问题越来越多，在这个阶段企业高层及传统的业务团队往往开</w:t>
      </w:r>
      <w:r>
        <w:rPr>
          <w:rFonts w:ascii="SimSun" w:hAnsi="SimSun" w:eastAsia="SimSun" w:cs="SimSun"/>
          <w:sz w:val="21"/>
          <w:szCs w:val="21"/>
          <w:spacing w:val="7"/>
        </w:rPr>
        <w:t xml:space="preserve">  </w:t>
      </w:r>
      <w:r>
        <w:rPr>
          <w:rFonts w:ascii="SimSun" w:hAnsi="SimSun" w:eastAsia="SimSun" w:cs="SimSun"/>
          <w:sz w:val="21"/>
          <w:szCs w:val="21"/>
        </w:rPr>
        <w:t>始积攒对数字化团队的不满情绪。实际上高管们并不知道</w:t>
      </w:r>
      <w:r>
        <w:rPr>
          <w:rFonts w:ascii="SimSun" w:hAnsi="SimSun" w:eastAsia="SimSun" w:cs="SimSun"/>
          <w:sz w:val="21"/>
          <w:szCs w:val="21"/>
          <w:spacing w:val="-1"/>
        </w:rPr>
        <w:t>，这个阶段的问题根源</w:t>
      </w:r>
    </w:p>
    <w:p>
      <w:pPr>
        <w:ind w:left="20"/>
        <w:spacing w:line="219" w:lineRule="auto"/>
        <w:rPr>
          <w:rFonts w:ascii="SimSun" w:hAnsi="SimSun" w:eastAsia="SimSun" w:cs="SimSun"/>
          <w:sz w:val="21"/>
          <w:szCs w:val="21"/>
        </w:rPr>
      </w:pPr>
      <w:r>
        <w:rPr>
          <w:rFonts w:ascii="SimSun" w:hAnsi="SimSun" w:eastAsia="SimSun" w:cs="SimSun"/>
          <w:sz w:val="21"/>
          <w:szCs w:val="21"/>
          <w:spacing w:val="-7"/>
        </w:rPr>
        <w:t>在于前期的认知不足和底层规划的缺失。</w:t>
      </w:r>
    </w:p>
    <w:p>
      <w:pPr>
        <w:ind w:left="20" w:right="76" w:firstLine="419"/>
        <w:spacing w:before="200" w:line="334" w:lineRule="auto"/>
        <w:jc w:val="both"/>
        <w:rPr>
          <w:rFonts w:ascii="SimSun" w:hAnsi="SimSun" w:eastAsia="SimSun" w:cs="SimSun"/>
          <w:sz w:val="21"/>
          <w:szCs w:val="21"/>
        </w:rPr>
      </w:pPr>
      <w:r>
        <w:rPr>
          <w:rFonts w:ascii="SimSun" w:hAnsi="SimSun" w:eastAsia="SimSun" w:cs="SimSun"/>
          <w:sz w:val="21"/>
          <w:szCs w:val="21"/>
        </w:rPr>
        <w:t>机械数字化阶段继续向前发展会进入一个低谷期，称之</w:t>
      </w:r>
      <w:r>
        <w:rPr>
          <w:rFonts w:ascii="SimSun" w:hAnsi="SimSun" w:eastAsia="SimSun" w:cs="SimSun"/>
          <w:sz w:val="21"/>
          <w:szCs w:val="21"/>
          <w:spacing w:val="-1"/>
        </w:rPr>
        <w:t>为“数字化恐怖谷阶</w:t>
      </w:r>
      <w:r>
        <w:rPr>
          <w:rFonts w:ascii="SimSun" w:hAnsi="SimSun" w:eastAsia="SimSun" w:cs="SimSun"/>
          <w:sz w:val="21"/>
          <w:szCs w:val="21"/>
        </w:rPr>
        <w:t xml:space="preserve"> </w:t>
      </w:r>
      <w:r>
        <w:rPr>
          <w:rFonts w:ascii="SimSun" w:hAnsi="SimSun" w:eastAsia="SimSun" w:cs="SimSun"/>
          <w:sz w:val="21"/>
          <w:szCs w:val="21"/>
          <w:spacing w:val="6"/>
        </w:rPr>
        <w:t>段”,这个阶段是很多传统企业数字化转型道路上的</w:t>
      </w:r>
      <w:r>
        <w:rPr>
          <w:rFonts w:ascii="SimSun" w:hAnsi="SimSun" w:eastAsia="SimSun" w:cs="SimSun"/>
          <w:sz w:val="21"/>
          <w:szCs w:val="21"/>
          <w:spacing w:val="5"/>
        </w:rPr>
        <w:t>“噩梦”,事实上，很多大</w:t>
      </w:r>
      <w:r>
        <w:rPr>
          <w:rFonts w:ascii="SimSun" w:hAnsi="SimSun" w:eastAsia="SimSun" w:cs="SimSun"/>
          <w:sz w:val="21"/>
          <w:szCs w:val="21"/>
        </w:rPr>
        <w:t xml:space="preserve"> </w:t>
      </w:r>
      <w:r>
        <w:rPr>
          <w:rFonts w:ascii="SimSun" w:hAnsi="SimSun" w:eastAsia="SimSun" w:cs="SimSun"/>
          <w:sz w:val="21"/>
          <w:szCs w:val="21"/>
          <w:spacing w:val="-6"/>
        </w:rPr>
        <w:t>型的传统上市企业，其数字化水平都停留在这个阶段无法走出。在这个阶</w:t>
      </w:r>
      <w:r>
        <w:rPr>
          <w:rFonts w:ascii="SimSun" w:hAnsi="SimSun" w:eastAsia="SimSun" w:cs="SimSun"/>
          <w:sz w:val="21"/>
          <w:szCs w:val="21"/>
          <w:spacing w:val="-7"/>
        </w:rPr>
        <w:t>段，首先</w:t>
      </w:r>
      <w:r>
        <w:rPr>
          <w:rFonts w:ascii="SimSun" w:hAnsi="SimSun" w:eastAsia="SimSun" w:cs="SimSun"/>
          <w:sz w:val="21"/>
          <w:szCs w:val="21"/>
        </w:rPr>
        <w:t xml:space="preserve"> </w:t>
      </w:r>
      <w:r>
        <w:rPr>
          <w:rFonts w:ascii="SimSun" w:hAnsi="SimSun" w:eastAsia="SimSun" w:cs="SimSun"/>
          <w:sz w:val="21"/>
          <w:szCs w:val="21"/>
        </w:rPr>
        <w:t>是图2-7中的d</w:t>
      </w:r>
      <w:r>
        <w:rPr>
          <w:rFonts w:ascii="SimSun" w:hAnsi="SimSun" w:eastAsia="SimSun" w:cs="SimSun"/>
          <w:sz w:val="21"/>
          <w:szCs w:val="21"/>
          <w:spacing w:val="-25"/>
        </w:rPr>
        <w:t xml:space="preserve"> </w:t>
      </w:r>
      <w:r>
        <w:rPr>
          <w:rFonts w:ascii="SimSun" w:hAnsi="SimSun" w:eastAsia="SimSun" w:cs="SimSun"/>
          <w:sz w:val="21"/>
          <w:szCs w:val="21"/>
        </w:rPr>
        <w:t>点，笔者称之为“混乱时期”,前期累积的技术债集中爆发，线上 </w:t>
      </w:r>
      <w:r>
        <w:rPr>
          <w:rFonts w:ascii="Times New Roman" w:hAnsi="Times New Roman" w:eastAsia="Times New Roman" w:cs="Times New Roman"/>
          <w:sz w:val="21"/>
          <w:szCs w:val="21"/>
          <w:spacing w:val="-3"/>
        </w:rPr>
        <w:t>bug</w:t>
      </w:r>
      <w:r>
        <w:rPr>
          <w:rFonts w:ascii="SimSun" w:hAnsi="SimSun" w:eastAsia="SimSun" w:cs="SimSun"/>
          <w:sz w:val="21"/>
          <w:szCs w:val="21"/>
          <w:spacing w:val="-3"/>
        </w:rPr>
        <w:t>频发，底层架构开始无法支持一些业务需求，研发效率持续降低，经常是在这</w:t>
      </w:r>
      <w:r>
        <w:rPr>
          <w:rFonts w:ascii="SimSun" w:hAnsi="SimSun" w:eastAsia="SimSun" w:cs="SimSun"/>
          <w:sz w:val="21"/>
          <w:szCs w:val="21"/>
          <w:spacing w:val="13"/>
        </w:rPr>
        <w:t xml:space="preserve"> </w:t>
      </w:r>
      <w:r>
        <w:rPr>
          <w:rFonts w:ascii="SimSun" w:hAnsi="SimSun" w:eastAsia="SimSun" w:cs="SimSun"/>
          <w:sz w:val="21"/>
          <w:szCs w:val="21"/>
          <w:spacing w:val="-6"/>
        </w:rPr>
        <w:t>里做了一些改动，但是在其他地方就会出现问题。而数字化团队由</w:t>
      </w:r>
      <w:r>
        <w:rPr>
          <w:rFonts w:ascii="SimSun" w:hAnsi="SimSun" w:eastAsia="SimSun" w:cs="SimSun"/>
          <w:sz w:val="21"/>
          <w:szCs w:val="21"/>
          <w:spacing w:val="-7"/>
        </w:rPr>
        <w:t>于长期处于一个</w:t>
      </w:r>
      <w:r>
        <w:rPr>
          <w:rFonts w:ascii="SimSun" w:hAnsi="SimSun" w:eastAsia="SimSun" w:cs="SimSun"/>
          <w:sz w:val="21"/>
          <w:szCs w:val="21"/>
        </w:rPr>
        <w:t xml:space="preserve"> </w:t>
      </w:r>
      <w:r>
        <w:rPr>
          <w:rFonts w:ascii="SimSun" w:hAnsi="SimSun" w:eastAsia="SimSun" w:cs="SimSun"/>
          <w:sz w:val="21"/>
          <w:szCs w:val="21"/>
          <w:spacing w:val="-6"/>
        </w:rPr>
        <w:t>被动支撑的角色，解决问题的方式一般是不停地打补丁，而打补丁这个行为本身又</w:t>
      </w:r>
    </w:p>
    <w:p>
      <w:pPr>
        <w:ind w:left="20"/>
        <w:spacing w:line="218" w:lineRule="auto"/>
        <w:rPr>
          <w:rFonts w:ascii="SimSun" w:hAnsi="SimSun" w:eastAsia="SimSun" w:cs="SimSun"/>
          <w:sz w:val="21"/>
          <w:szCs w:val="21"/>
        </w:rPr>
      </w:pPr>
      <w:r>
        <w:rPr>
          <w:rFonts w:ascii="SimSun" w:hAnsi="SimSun" w:eastAsia="SimSun" w:cs="SimSun"/>
          <w:sz w:val="21"/>
          <w:szCs w:val="21"/>
          <w:spacing w:val="-9"/>
        </w:rPr>
        <w:t>是在不断地叠加逻辑，增加耦合，促使整体架构和系</w:t>
      </w:r>
      <w:r>
        <w:rPr>
          <w:rFonts w:ascii="SimSun" w:hAnsi="SimSun" w:eastAsia="SimSun" w:cs="SimSun"/>
          <w:sz w:val="21"/>
          <w:szCs w:val="21"/>
          <w:spacing w:val="-10"/>
        </w:rPr>
        <w:t>统更加混乱和不稳定。</w:t>
      </w:r>
    </w:p>
    <w:p>
      <w:pPr>
        <w:ind w:left="20" w:right="60" w:firstLine="449"/>
        <w:spacing w:before="162" w:line="334" w:lineRule="auto"/>
        <w:jc w:val="both"/>
        <w:rPr>
          <w:rFonts w:ascii="SimSun" w:hAnsi="SimSun" w:eastAsia="SimSun" w:cs="SimSun"/>
          <w:sz w:val="21"/>
          <w:szCs w:val="21"/>
        </w:rPr>
      </w:pPr>
      <w:r>
        <w:rPr>
          <w:rFonts w:ascii="SimSun" w:hAnsi="SimSun" w:eastAsia="SimSun" w:cs="SimSun"/>
          <w:sz w:val="21"/>
          <w:szCs w:val="21"/>
          <w:spacing w:val="-6"/>
        </w:rPr>
        <w:t>这个阶段同时也是考验企业高管认知迭代能力、魄</w:t>
      </w:r>
      <w:r>
        <w:rPr>
          <w:rFonts w:ascii="SimSun" w:hAnsi="SimSun" w:eastAsia="SimSun" w:cs="SimSun"/>
          <w:sz w:val="21"/>
          <w:szCs w:val="21"/>
          <w:spacing w:val="-7"/>
        </w:rPr>
        <w:t>力和决策力的最重要阶段，</w:t>
      </w:r>
      <w:r>
        <w:rPr>
          <w:rFonts w:ascii="SimSun" w:hAnsi="SimSun" w:eastAsia="SimSun" w:cs="SimSun"/>
          <w:sz w:val="21"/>
          <w:szCs w:val="21"/>
        </w:rPr>
        <w:t xml:space="preserve"> </w:t>
      </w:r>
      <w:r>
        <w:rPr>
          <w:rFonts w:ascii="SimSun" w:hAnsi="SimSun" w:eastAsia="SimSun" w:cs="SimSun"/>
          <w:sz w:val="21"/>
          <w:szCs w:val="21"/>
        </w:rPr>
        <w:t>一部分企业的高管团队开始意识到，必须招聘一名</w:t>
      </w:r>
      <w:r>
        <w:rPr>
          <w:rFonts w:ascii="SimSun" w:hAnsi="SimSun" w:eastAsia="SimSun" w:cs="SimSun"/>
          <w:sz w:val="21"/>
          <w:szCs w:val="21"/>
          <w:spacing w:val="-1"/>
        </w:rPr>
        <w:t>高级别管理人员来统领数字化</w:t>
      </w:r>
      <w:r>
        <w:rPr>
          <w:rFonts w:ascii="SimSun" w:hAnsi="SimSun" w:eastAsia="SimSun" w:cs="SimSun"/>
          <w:sz w:val="21"/>
          <w:szCs w:val="21"/>
        </w:rPr>
        <w:t xml:space="preserve"> </w:t>
      </w:r>
      <w:r>
        <w:rPr>
          <w:rFonts w:ascii="SimSun" w:hAnsi="SimSun" w:eastAsia="SimSun" w:cs="SimSun"/>
          <w:sz w:val="21"/>
          <w:szCs w:val="21"/>
        </w:rPr>
        <w:t>业务，并且必须要合理调和数字化团队与传统业务团队之间</w:t>
      </w:r>
      <w:r>
        <w:rPr>
          <w:rFonts w:ascii="SimSun" w:hAnsi="SimSun" w:eastAsia="SimSun" w:cs="SimSun"/>
          <w:sz w:val="21"/>
          <w:szCs w:val="21"/>
          <w:spacing w:val="-1"/>
        </w:rPr>
        <w:t>的关系。所以很多企</w:t>
      </w:r>
      <w:r>
        <w:rPr>
          <w:rFonts w:ascii="SimSun" w:hAnsi="SimSun" w:eastAsia="SimSun" w:cs="SimSun"/>
          <w:sz w:val="21"/>
          <w:szCs w:val="21"/>
        </w:rPr>
        <w:t xml:space="preserve"> </w:t>
      </w:r>
      <w:r>
        <w:rPr>
          <w:rFonts w:ascii="SimSun" w:hAnsi="SimSun" w:eastAsia="SimSun" w:cs="SimSun"/>
          <w:sz w:val="21"/>
          <w:szCs w:val="21"/>
        </w:rPr>
        <w:t>业在这个时期会招聘数名技术总监，甚至</w:t>
      </w:r>
      <w:r>
        <w:rPr>
          <w:rFonts w:ascii="Times New Roman" w:hAnsi="Times New Roman" w:eastAsia="Times New Roman" w:cs="Times New Roman"/>
          <w:sz w:val="21"/>
          <w:szCs w:val="21"/>
        </w:rPr>
        <w:t>CTO,   </w:t>
      </w:r>
      <w:r>
        <w:rPr>
          <w:rFonts w:ascii="SimSun" w:hAnsi="SimSun" w:eastAsia="SimSun" w:cs="SimSun"/>
          <w:sz w:val="21"/>
          <w:szCs w:val="21"/>
        </w:rPr>
        <w:t>但遗憾的是，笔者所观察到的大</w:t>
      </w:r>
      <w:r>
        <w:rPr>
          <w:rFonts w:ascii="SimSun" w:hAnsi="SimSun" w:eastAsia="SimSun" w:cs="SimSun"/>
          <w:sz w:val="21"/>
          <w:szCs w:val="21"/>
          <w:spacing w:val="12"/>
        </w:rPr>
        <w:t xml:space="preserve"> </w:t>
      </w:r>
      <w:r>
        <w:rPr>
          <w:rFonts w:ascii="SimSun" w:hAnsi="SimSun" w:eastAsia="SimSun" w:cs="SimSun"/>
          <w:sz w:val="21"/>
          <w:szCs w:val="21"/>
          <w:spacing w:val="-1"/>
        </w:rPr>
        <w:t>多数传统企业高管在这个阶段依然是将业务和科技割裂来看待的——就像是前面</w:t>
      </w:r>
    </w:p>
    <w:p>
      <w:pPr>
        <w:ind w:left="20"/>
        <w:spacing w:line="218" w:lineRule="auto"/>
        <w:rPr>
          <w:rFonts w:ascii="SimSun" w:hAnsi="SimSun" w:eastAsia="SimSun" w:cs="SimSun"/>
          <w:sz w:val="21"/>
          <w:szCs w:val="21"/>
        </w:rPr>
      </w:pPr>
      <w:r>
        <w:rPr>
          <w:rFonts w:ascii="SimSun" w:hAnsi="SimSun" w:eastAsia="SimSun" w:cs="SimSun"/>
          <w:sz w:val="21"/>
          <w:szCs w:val="21"/>
          <w:spacing w:val="1"/>
        </w:rPr>
        <w:t>那个</w:t>
      </w:r>
      <w:r>
        <w:rPr>
          <w:rFonts w:ascii="SimSun" w:hAnsi="SimSun" w:eastAsia="SimSun" w:cs="SimSun"/>
          <w:sz w:val="21"/>
          <w:szCs w:val="21"/>
          <w:spacing w:val="-47"/>
        </w:rPr>
        <w:t xml:space="preserve"> </w:t>
      </w:r>
      <w:r>
        <w:rPr>
          <w:rFonts w:ascii="Times New Roman" w:hAnsi="Times New Roman" w:eastAsia="Times New Roman" w:cs="Times New Roman"/>
          <w:sz w:val="21"/>
          <w:szCs w:val="21"/>
        </w:rPr>
        <w:t>HR</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的说法一样，整体上依然认为数字化只是一种技</w:t>
      </w:r>
      <w:r>
        <w:rPr>
          <w:rFonts w:ascii="SimSun" w:hAnsi="SimSun" w:eastAsia="SimSun" w:cs="SimSun"/>
          <w:sz w:val="21"/>
          <w:szCs w:val="21"/>
        </w:rPr>
        <w:t>术能力。这样的认知决</w:t>
      </w:r>
    </w:p>
    <w:p>
      <w:pPr>
        <w:spacing w:line="218" w:lineRule="auto"/>
        <w:sectPr>
          <w:footerReference w:type="default" r:id="rId233"/>
          <w:pgSz w:w="8640" w:h="12580"/>
          <w:pgMar w:top="400" w:right="584" w:bottom="384" w:left="599" w:header="0" w:footer="242" w:gutter="0"/>
        </w:sectPr>
        <w:rPr>
          <w:rFonts w:ascii="SimSun" w:hAnsi="SimSun" w:eastAsia="SimSun" w:cs="SimSun"/>
          <w:sz w:val="21"/>
          <w:szCs w:val="21"/>
        </w:rPr>
      </w:pPr>
    </w:p>
    <w:p>
      <w:pPr>
        <w:ind w:left="4250"/>
        <w:spacing w:before="137" w:line="222" w:lineRule="auto"/>
        <w:rPr>
          <w:rFonts w:ascii="SimHei" w:hAnsi="SimHei" w:eastAsia="SimHei" w:cs="SimHei"/>
          <w:sz w:val="21"/>
          <w:szCs w:val="21"/>
        </w:rPr>
      </w:pPr>
      <w:r>
        <w:rPr>
          <w:rFonts w:ascii="SimHei" w:hAnsi="SimHei" w:eastAsia="SimHei" w:cs="SimHei"/>
          <w:sz w:val="21"/>
          <w:szCs w:val="21"/>
          <w:spacing w:val="-26"/>
        </w:rPr>
        <w:t>第2章</w:t>
      </w:r>
      <w:r>
        <w:rPr>
          <w:rFonts w:ascii="SimHei" w:hAnsi="SimHei" w:eastAsia="SimHei" w:cs="SimHei"/>
          <w:sz w:val="21"/>
          <w:szCs w:val="21"/>
          <w:spacing w:val="-26"/>
        </w:rPr>
        <w:t xml:space="preserve">  </w:t>
      </w:r>
      <w:r>
        <w:rPr>
          <w:rFonts w:ascii="SimHei" w:hAnsi="SimHei" w:eastAsia="SimHei" w:cs="SimHei"/>
          <w:sz w:val="21"/>
          <w:szCs w:val="21"/>
          <w:spacing w:val="-26"/>
        </w:rPr>
        <w:t>战略：确定数字化的全局位置</w:t>
      </w:r>
    </w:p>
    <w:p>
      <w:pPr>
        <w:pStyle w:val="BodyText"/>
        <w:spacing w:line="273" w:lineRule="auto"/>
        <w:rPr/>
      </w:pPr>
      <w:r/>
    </w:p>
    <w:p>
      <w:pPr>
        <w:pStyle w:val="BodyText"/>
        <w:spacing w:line="274"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4"/>
        </w:rPr>
        <w:t>定了</w:t>
      </w:r>
      <w:r>
        <w:rPr>
          <w:rFonts w:ascii="Times New Roman" w:hAnsi="Times New Roman" w:eastAsia="Times New Roman" w:cs="Times New Roman"/>
          <w:sz w:val="21"/>
          <w:szCs w:val="21"/>
          <w:spacing w:val="-4"/>
        </w:rPr>
        <w:t>CTO </w:t>
      </w:r>
      <w:r>
        <w:rPr>
          <w:rFonts w:ascii="SimSun" w:hAnsi="SimSun" w:eastAsia="SimSun" w:cs="SimSun"/>
          <w:sz w:val="21"/>
          <w:szCs w:val="21"/>
          <w:spacing w:val="-4"/>
        </w:rPr>
        <w:t>最多只能在技术层面力挽狂澜，但无法挽救数字化业务——这是后话。</w:t>
      </w:r>
    </w:p>
    <w:p>
      <w:pPr>
        <w:ind w:right="86" w:firstLine="390"/>
        <w:spacing w:before="127" w:line="336" w:lineRule="auto"/>
        <w:rPr>
          <w:rFonts w:ascii="SimSun" w:hAnsi="SimSun" w:eastAsia="SimSun" w:cs="SimSun"/>
          <w:sz w:val="21"/>
          <w:szCs w:val="21"/>
        </w:rPr>
      </w:pPr>
      <w:r>
        <w:rPr>
          <w:rFonts w:ascii="SimSun" w:hAnsi="SimSun" w:eastAsia="SimSun" w:cs="SimSun"/>
          <w:sz w:val="21"/>
          <w:szCs w:val="21"/>
        </w:rPr>
        <w:t>如果企业足够幸运，能够招聘到合适的</w:t>
      </w:r>
      <w:r>
        <w:rPr>
          <w:rFonts w:ascii="SimSun" w:hAnsi="SimSun" w:eastAsia="SimSun" w:cs="SimSun"/>
          <w:sz w:val="21"/>
          <w:szCs w:val="21"/>
          <w:spacing w:val="-62"/>
        </w:rPr>
        <w:t xml:space="preserve"> </w:t>
      </w:r>
      <w:r>
        <w:rPr>
          <w:rFonts w:ascii="Times New Roman" w:hAnsi="Times New Roman" w:eastAsia="Times New Roman" w:cs="Times New Roman"/>
          <w:sz w:val="21"/>
          <w:szCs w:val="21"/>
        </w:rPr>
        <w:t>CTO,</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rPr>
        <w:t>并且企业众多高</w:t>
      </w:r>
      <w:r>
        <w:rPr>
          <w:rFonts w:ascii="SimSun" w:hAnsi="SimSun" w:eastAsia="SimSun" w:cs="SimSun"/>
          <w:sz w:val="21"/>
          <w:szCs w:val="21"/>
          <w:spacing w:val="-1"/>
        </w:rPr>
        <w:t>管拥有足够的</w:t>
      </w:r>
      <w:r>
        <w:rPr>
          <w:rFonts w:ascii="SimSun" w:hAnsi="SimSun" w:eastAsia="SimSun" w:cs="SimSun"/>
          <w:sz w:val="21"/>
          <w:szCs w:val="21"/>
        </w:rPr>
        <w:t xml:space="preserve"> </w:t>
      </w:r>
      <w:r>
        <w:rPr>
          <w:rFonts w:ascii="SimSun" w:hAnsi="SimSun" w:eastAsia="SimSun" w:cs="SimSun"/>
          <w:sz w:val="21"/>
          <w:szCs w:val="21"/>
        </w:rPr>
        <w:t>决心和能力，那么这个阶段的首要任务是要</w:t>
      </w:r>
      <w:r>
        <w:rPr>
          <w:rFonts w:ascii="SimSun" w:hAnsi="SimSun" w:eastAsia="SimSun" w:cs="SimSun"/>
          <w:sz w:val="21"/>
          <w:szCs w:val="21"/>
          <w:spacing w:val="-1"/>
        </w:rPr>
        <w:t>逐步完成数字化体系的重构工作。重</w:t>
      </w:r>
      <w:r>
        <w:rPr>
          <w:rFonts w:ascii="SimSun" w:hAnsi="SimSun" w:eastAsia="SimSun" w:cs="SimSun"/>
          <w:sz w:val="21"/>
          <w:szCs w:val="21"/>
        </w:rPr>
        <w:t xml:space="preserve"> </w:t>
      </w:r>
      <w:r>
        <w:rPr>
          <w:rFonts w:ascii="SimSun" w:hAnsi="SimSun" w:eastAsia="SimSun" w:cs="SimSun"/>
          <w:sz w:val="21"/>
          <w:szCs w:val="21"/>
        </w:rPr>
        <w:t>构工作可能是一个漫长并且艰难的过程，甚至可能会</w:t>
      </w:r>
      <w:r>
        <w:rPr>
          <w:rFonts w:ascii="SimSun" w:hAnsi="SimSun" w:eastAsia="SimSun" w:cs="SimSun"/>
          <w:sz w:val="21"/>
          <w:szCs w:val="21"/>
          <w:spacing w:val="-1"/>
        </w:rPr>
        <w:t>影响正常的业务，但是只有</w:t>
      </w:r>
      <w:r>
        <w:rPr>
          <w:rFonts w:ascii="SimSun" w:hAnsi="SimSun" w:eastAsia="SimSun" w:cs="SimSun"/>
          <w:sz w:val="21"/>
          <w:szCs w:val="21"/>
        </w:rPr>
        <w:t xml:space="preserve"> </w:t>
      </w:r>
      <w:r>
        <w:rPr>
          <w:rFonts w:ascii="SimSun" w:hAnsi="SimSun" w:eastAsia="SimSun" w:cs="SimSun"/>
          <w:sz w:val="21"/>
          <w:szCs w:val="21"/>
          <w:spacing w:val="-7"/>
        </w:rPr>
        <w:t>完成重构，才有可能使各类数字化系统恢复健壮和</w:t>
      </w:r>
      <w:r>
        <w:rPr>
          <w:rFonts w:ascii="SimSun" w:hAnsi="SimSun" w:eastAsia="SimSun" w:cs="SimSun"/>
          <w:sz w:val="21"/>
          <w:szCs w:val="21"/>
          <w:spacing w:val="-8"/>
        </w:rPr>
        <w:t>灵活性， bug</w:t>
      </w:r>
      <w:r>
        <w:rPr>
          <w:rFonts w:ascii="SimSun" w:hAnsi="SimSun" w:eastAsia="SimSun" w:cs="SimSun"/>
          <w:sz w:val="21"/>
          <w:szCs w:val="21"/>
          <w:spacing w:val="-35"/>
        </w:rPr>
        <w:t xml:space="preserve"> </w:t>
      </w:r>
      <w:r>
        <w:rPr>
          <w:rFonts w:ascii="SimSun" w:hAnsi="SimSun" w:eastAsia="SimSun" w:cs="SimSun"/>
          <w:sz w:val="21"/>
          <w:szCs w:val="21"/>
          <w:spacing w:val="-8"/>
        </w:rPr>
        <w:t>会减少，研发效率</w:t>
      </w:r>
      <w:r>
        <w:rPr>
          <w:rFonts w:ascii="SimSun" w:hAnsi="SimSun" w:eastAsia="SimSun" w:cs="SimSun"/>
          <w:sz w:val="21"/>
          <w:szCs w:val="21"/>
        </w:rPr>
        <w:t xml:space="preserve"> </w:t>
      </w:r>
      <w:r>
        <w:rPr>
          <w:rFonts w:ascii="SimSun" w:hAnsi="SimSun" w:eastAsia="SimSun" w:cs="SimSun"/>
          <w:sz w:val="21"/>
          <w:szCs w:val="21"/>
        </w:rPr>
        <w:t>也会明显提升。需要提醒读者注意的是，这个阶</w:t>
      </w:r>
      <w:r>
        <w:rPr>
          <w:rFonts w:ascii="SimSun" w:hAnsi="SimSun" w:eastAsia="SimSun" w:cs="SimSun"/>
          <w:sz w:val="21"/>
          <w:szCs w:val="21"/>
          <w:spacing w:val="-1"/>
        </w:rPr>
        <w:t>段的重构工作是一个系统、庞大</w:t>
      </w:r>
      <w:r>
        <w:rPr>
          <w:rFonts w:ascii="SimSun" w:hAnsi="SimSun" w:eastAsia="SimSun" w:cs="SimSun"/>
          <w:sz w:val="21"/>
          <w:szCs w:val="21"/>
        </w:rPr>
        <w:t xml:space="preserve"> </w:t>
      </w:r>
      <w:r>
        <w:rPr>
          <w:rFonts w:ascii="SimSun" w:hAnsi="SimSun" w:eastAsia="SimSun" w:cs="SimSun"/>
          <w:sz w:val="21"/>
          <w:szCs w:val="21"/>
          <w:spacing w:val="-1"/>
        </w:rPr>
        <w:t>的工程，高管的决心、全公司的执行配合、</w:t>
      </w:r>
      <w:r>
        <w:rPr>
          <w:rFonts w:ascii="Times New Roman" w:hAnsi="Times New Roman" w:eastAsia="Times New Roman" w:cs="Times New Roman"/>
          <w:sz w:val="21"/>
          <w:szCs w:val="21"/>
          <w:spacing w:val="-1"/>
        </w:rPr>
        <w:t>CTO </w:t>
      </w:r>
      <w:r>
        <w:rPr>
          <w:rFonts w:ascii="SimSun" w:hAnsi="SimSun" w:eastAsia="SimSun" w:cs="SimSun"/>
          <w:sz w:val="21"/>
          <w:szCs w:val="21"/>
          <w:spacing w:val="-1"/>
        </w:rPr>
        <w:t>的架构设计和</w:t>
      </w:r>
      <w:r>
        <w:rPr>
          <w:rFonts w:ascii="SimSun" w:hAnsi="SimSun" w:eastAsia="SimSun" w:cs="SimSun"/>
          <w:sz w:val="21"/>
          <w:szCs w:val="21"/>
          <w:spacing w:val="-2"/>
        </w:rPr>
        <w:t>管理能力，以及团</w:t>
      </w:r>
    </w:p>
    <w:p>
      <w:pPr>
        <w:spacing w:line="219" w:lineRule="auto"/>
        <w:rPr>
          <w:rFonts w:ascii="SimSun" w:hAnsi="SimSun" w:eastAsia="SimSun" w:cs="SimSun"/>
          <w:sz w:val="21"/>
          <w:szCs w:val="21"/>
        </w:rPr>
      </w:pPr>
      <w:r>
        <w:rPr>
          <w:rFonts w:ascii="SimSun" w:hAnsi="SimSun" w:eastAsia="SimSun" w:cs="SimSun"/>
          <w:sz w:val="21"/>
          <w:szCs w:val="21"/>
          <w:spacing w:val="-6"/>
        </w:rPr>
        <w:t>队的综合技术能力，四者缺一不可。</w:t>
      </w:r>
    </w:p>
    <w:p>
      <w:pPr>
        <w:ind w:firstLine="419"/>
        <w:spacing w:before="179" w:line="336" w:lineRule="auto"/>
        <w:rPr>
          <w:rFonts w:ascii="SimSun" w:hAnsi="SimSun" w:eastAsia="SimSun" w:cs="SimSun"/>
          <w:sz w:val="21"/>
          <w:szCs w:val="21"/>
        </w:rPr>
      </w:pPr>
      <w:r>
        <w:rPr>
          <w:rFonts w:ascii="SimSun" w:hAnsi="SimSun" w:eastAsia="SimSun" w:cs="SimSun"/>
          <w:sz w:val="21"/>
          <w:szCs w:val="21"/>
        </w:rPr>
        <w:t>另外，如果企业招聘到的是一位有远见的</w:t>
      </w:r>
      <w:r>
        <w:rPr>
          <w:rFonts w:ascii="Times New Roman" w:hAnsi="Times New Roman" w:eastAsia="Times New Roman" w:cs="Times New Roman"/>
          <w:sz w:val="21"/>
          <w:szCs w:val="21"/>
        </w:rPr>
        <w:t>CTO,</w:t>
      </w:r>
      <w:r>
        <w:rPr>
          <w:rFonts w:ascii="Times New Roman" w:hAnsi="Times New Roman" w:eastAsia="Times New Roman" w:cs="Times New Roman"/>
          <w:sz w:val="21"/>
          <w:szCs w:val="21"/>
          <w:spacing w:val="30"/>
          <w:w w:val="101"/>
        </w:rPr>
        <w:t xml:space="preserve">  </w:t>
      </w:r>
      <w:r>
        <w:rPr>
          <w:rFonts w:ascii="SimSun" w:hAnsi="SimSun" w:eastAsia="SimSun" w:cs="SimSun"/>
          <w:sz w:val="21"/>
          <w:szCs w:val="21"/>
        </w:rPr>
        <w:t>他作为高管，在这个阶段可 </w:t>
      </w:r>
      <w:r>
        <w:rPr>
          <w:rFonts w:ascii="SimSun" w:hAnsi="SimSun" w:eastAsia="SimSun" w:cs="SimSun"/>
          <w:sz w:val="21"/>
          <w:szCs w:val="21"/>
          <w:spacing w:val="3"/>
        </w:rPr>
        <w:t>能会尝试建立一个基本的“平衡态”,即数字化应该成为一类独立业务，然后与  </w:t>
      </w:r>
      <w:r>
        <w:rPr>
          <w:rFonts w:ascii="SimSun" w:hAnsi="SimSun" w:eastAsia="SimSun" w:cs="SimSun"/>
          <w:sz w:val="21"/>
          <w:szCs w:val="21"/>
        </w:rPr>
        <w:t>传统业务融合发展，而不是被动地支撑后者。因此管理层在该</w:t>
      </w:r>
      <w:r>
        <w:rPr>
          <w:rFonts w:ascii="SimSun" w:hAnsi="SimSun" w:eastAsia="SimSun" w:cs="SimSun"/>
          <w:sz w:val="21"/>
          <w:szCs w:val="21"/>
          <w:spacing w:val="-1"/>
        </w:rPr>
        <w:t>阶段要面临的另外</w:t>
      </w:r>
      <w:r>
        <w:rPr>
          <w:rFonts w:ascii="SimSun" w:hAnsi="SimSun" w:eastAsia="SimSun" w:cs="SimSun"/>
          <w:sz w:val="21"/>
          <w:szCs w:val="21"/>
        </w:rPr>
        <w:t xml:space="preserve">  </w:t>
      </w:r>
      <w:r>
        <w:rPr>
          <w:rFonts w:ascii="SimSun" w:hAnsi="SimSun" w:eastAsia="SimSun" w:cs="SimSun"/>
          <w:sz w:val="21"/>
          <w:szCs w:val="21"/>
        </w:rPr>
        <w:t>一个问题就是数字化业务与传统业务之间的争斗问</w:t>
      </w:r>
      <w:r>
        <w:rPr>
          <w:rFonts w:ascii="SimSun" w:hAnsi="SimSun" w:eastAsia="SimSun" w:cs="SimSun"/>
          <w:sz w:val="21"/>
          <w:szCs w:val="21"/>
          <w:spacing w:val="-1"/>
        </w:rPr>
        <w:t>题，权衡利益、促成融合是推</w:t>
      </w:r>
      <w:r>
        <w:rPr>
          <w:rFonts w:ascii="SimSun" w:hAnsi="SimSun" w:eastAsia="SimSun" w:cs="SimSun"/>
          <w:sz w:val="21"/>
          <w:szCs w:val="21"/>
        </w:rPr>
        <w:t xml:space="preserve">  </w:t>
      </w:r>
      <w:r>
        <w:rPr>
          <w:rFonts w:ascii="SimSun" w:hAnsi="SimSun" w:eastAsia="SimSun" w:cs="SimSun"/>
          <w:sz w:val="21"/>
          <w:szCs w:val="21"/>
          <w:spacing w:val="-7"/>
        </w:rPr>
        <w:t>荐的办法。如果企业招聘到的是一位“服从型”</w:t>
      </w:r>
      <w:r>
        <w:rPr>
          <w:rFonts w:ascii="Times New Roman" w:hAnsi="Times New Roman" w:eastAsia="Times New Roman" w:cs="Times New Roman"/>
          <w:sz w:val="21"/>
          <w:szCs w:val="21"/>
          <w:spacing w:val="-7"/>
        </w:rPr>
        <w:t>CTO,  </w:t>
      </w:r>
      <w:r>
        <w:rPr>
          <w:rFonts w:ascii="SimSun" w:hAnsi="SimSun" w:eastAsia="SimSun" w:cs="SimSun"/>
          <w:sz w:val="21"/>
          <w:szCs w:val="21"/>
          <w:spacing w:val="-7"/>
        </w:rPr>
        <w:t>那么这些平衡和融合的工作，</w:t>
      </w:r>
    </w:p>
    <w:p>
      <w:pPr>
        <w:spacing w:line="219" w:lineRule="auto"/>
        <w:rPr>
          <w:rFonts w:ascii="SimSun" w:hAnsi="SimSun" w:eastAsia="SimSun" w:cs="SimSun"/>
          <w:sz w:val="21"/>
          <w:szCs w:val="21"/>
        </w:rPr>
      </w:pPr>
      <w:r>
        <w:rPr>
          <w:rFonts w:ascii="SimSun" w:hAnsi="SimSun" w:eastAsia="SimSun" w:cs="SimSun"/>
          <w:sz w:val="21"/>
          <w:szCs w:val="21"/>
          <w:spacing w:val="-4"/>
        </w:rPr>
        <w:t>就只能寄希望于CEO</w:t>
      </w:r>
      <w:r>
        <w:rPr>
          <w:rFonts w:ascii="SimSun" w:hAnsi="SimSun" w:eastAsia="SimSun" w:cs="SimSun"/>
          <w:sz w:val="21"/>
          <w:szCs w:val="21"/>
          <w:spacing w:val="85"/>
        </w:rPr>
        <w:t xml:space="preserve"> </w:t>
      </w:r>
      <w:r>
        <w:rPr>
          <w:rFonts w:ascii="SimSun" w:hAnsi="SimSun" w:eastAsia="SimSun" w:cs="SimSun"/>
          <w:sz w:val="21"/>
          <w:szCs w:val="21"/>
          <w:spacing w:val="-4"/>
        </w:rPr>
        <w:t>去推动了。</w:t>
      </w:r>
    </w:p>
    <w:p>
      <w:pPr>
        <w:ind w:right="82" w:firstLine="419"/>
        <w:spacing w:before="136" w:line="336" w:lineRule="auto"/>
        <w:rPr>
          <w:rFonts w:ascii="SimSun" w:hAnsi="SimSun" w:eastAsia="SimSun" w:cs="SimSun"/>
          <w:sz w:val="21"/>
          <w:szCs w:val="21"/>
        </w:rPr>
      </w:pPr>
      <w:r>
        <w:rPr>
          <w:rFonts w:ascii="SimSun" w:hAnsi="SimSun" w:eastAsia="SimSun" w:cs="SimSun"/>
          <w:sz w:val="21"/>
          <w:szCs w:val="21"/>
        </w:rPr>
        <w:t>我们假设企业招聘到的是一位有远见的</w:t>
      </w:r>
      <w:r>
        <w:rPr>
          <w:rFonts w:ascii="Times New Roman" w:hAnsi="Times New Roman" w:eastAsia="Times New Roman" w:cs="Times New Roman"/>
          <w:sz w:val="21"/>
          <w:szCs w:val="21"/>
        </w:rPr>
        <w:t>CTO,   </w:t>
      </w:r>
      <w:r>
        <w:rPr>
          <w:rFonts w:ascii="SimSun" w:hAnsi="SimSun" w:eastAsia="SimSun" w:cs="SimSun"/>
          <w:sz w:val="21"/>
          <w:szCs w:val="21"/>
        </w:rPr>
        <w:t>在他的影响下，这个时期的企</w:t>
      </w:r>
      <w:r>
        <w:rPr>
          <w:rFonts w:ascii="SimSun" w:hAnsi="SimSun" w:eastAsia="SimSun" w:cs="SimSun"/>
          <w:sz w:val="21"/>
          <w:szCs w:val="21"/>
          <w:spacing w:val="11"/>
        </w:rPr>
        <w:t xml:space="preserve"> </w:t>
      </w:r>
      <w:r>
        <w:rPr>
          <w:rFonts w:ascii="SimSun" w:hAnsi="SimSun" w:eastAsia="SimSun" w:cs="SimSun"/>
          <w:sz w:val="21"/>
          <w:szCs w:val="21"/>
        </w:rPr>
        <w:t>业高管们对数字化的认知应该继续迭代。数字化在他们眼中</w:t>
      </w:r>
      <w:r>
        <w:rPr>
          <w:rFonts w:ascii="SimSun" w:hAnsi="SimSun" w:eastAsia="SimSun" w:cs="SimSun"/>
          <w:sz w:val="21"/>
          <w:szCs w:val="21"/>
          <w:spacing w:val="-1"/>
        </w:rPr>
        <w:t>应该由单纯的系统建</w:t>
      </w:r>
      <w:r>
        <w:rPr>
          <w:rFonts w:ascii="SimSun" w:hAnsi="SimSun" w:eastAsia="SimSun" w:cs="SimSun"/>
          <w:sz w:val="21"/>
          <w:szCs w:val="21"/>
        </w:rPr>
        <w:t xml:space="preserve"> </w:t>
      </w:r>
      <w:r>
        <w:rPr>
          <w:rFonts w:ascii="SimSun" w:hAnsi="SimSun" w:eastAsia="SimSun" w:cs="SimSun"/>
          <w:sz w:val="21"/>
          <w:szCs w:val="21"/>
        </w:rPr>
        <w:t>设变成整体的业务、模式层面的转型。同时他们应</w:t>
      </w:r>
      <w:r>
        <w:rPr>
          <w:rFonts w:ascii="SimSun" w:hAnsi="SimSun" w:eastAsia="SimSun" w:cs="SimSun"/>
          <w:sz w:val="21"/>
          <w:szCs w:val="21"/>
          <w:spacing w:val="-1"/>
        </w:rPr>
        <w:t>该认知到数字化转型是一整套</w:t>
      </w:r>
      <w:r>
        <w:rPr>
          <w:rFonts w:ascii="SimSun" w:hAnsi="SimSun" w:eastAsia="SimSun" w:cs="SimSun"/>
          <w:sz w:val="21"/>
          <w:szCs w:val="21"/>
        </w:rPr>
        <w:t xml:space="preserve"> </w:t>
      </w:r>
      <w:r>
        <w:rPr>
          <w:rFonts w:ascii="SimSun" w:hAnsi="SimSun" w:eastAsia="SimSun" w:cs="SimSun"/>
          <w:sz w:val="21"/>
          <w:szCs w:val="21"/>
          <w:spacing w:val="-2"/>
        </w:rPr>
        <w:t>体系，数字化业务必须与传统的业务深度融合。但是大多数</w:t>
      </w:r>
      <w:r>
        <w:rPr>
          <w:rFonts w:ascii="Times New Roman" w:hAnsi="Times New Roman" w:eastAsia="Times New Roman" w:cs="Times New Roman"/>
          <w:sz w:val="21"/>
          <w:szCs w:val="21"/>
          <w:spacing w:val="-2"/>
        </w:rPr>
        <w:t>CTO</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2"/>
        </w:rPr>
        <w:t>的思维方</w:t>
      </w:r>
      <w:r>
        <w:rPr>
          <w:rFonts w:ascii="SimSun" w:hAnsi="SimSun" w:eastAsia="SimSun" w:cs="SimSun"/>
          <w:sz w:val="21"/>
          <w:szCs w:val="21"/>
          <w:spacing w:val="-3"/>
        </w:rPr>
        <w:t>式依然</w:t>
      </w:r>
      <w:r>
        <w:rPr>
          <w:rFonts w:ascii="SimSun" w:hAnsi="SimSun" w:eastAsia="SimSun" w:cs="SimSun"/>
          <w:sz w:val="21"/>
          <w:szCs w:val="21"/>
        </w:rPr>
        <w:t xml:space="preserve"> </w:t>
      </w:r>
      <w:r>
        <w:rPr>
          <w:rFonts w:ascii="SimSun" w:hAnsi="SimSun" w:eastAsia="SimSun" w:cs="SimSun"/>
          <w:sz w:val="21"/>
          <w:szCs w:val="21"/>
        </w:rPr>
        <w:t>是偏技术、偏工程化的，这个时期暴露出的具体问</w:t>
      </w:r>
      <w:r>
        <w:rPr>
          <w:rFonts w:ascii="SimSun" w:hAnsi="SimSun" w:eastAsia="SimSun" w:cs="SimSun"/>
          <w:sz w:val="21"/>
          <w:szCs w:val="21"/>
          <w:spacing w:val="-1"/>
        </w:rPr>
        <w:t>题可能是技术团队开发出了很</w:t>
      </w:r>
      <w:r>
        <w:rPr>
          <w:rFonts w:ascii="SimSun" w:hAnsi="SimSun" w:eastAsia="SimSun" w:cs="SimSun"/>
          <w:sz w:val="21"/>
          <w:szCs w:val="21"/>
        </w:rPr>
        <w:t xml:space="preserve"> </w:t>
      </w:r>
      <w:r>
        <w:rPr>
          <w:rFonts w:ascii="SimSun" w:hAnsi="SimSun" w:eastAsia="SimSun" w:cs="SimSun"/>
          <w:sz w:val="21"/>
          <w:szCs w:val="21"/>
        </w:rPr>
        <w:t>多功能，但是产品上线后用户的反馈并不好，使用数据也没有很明显提升。原因</w:t>
      </w:r>
      <w:r>
        <w:rPr>
          <w:rFonts w:ascii="SimSun" w:hAnsi="SimSun" w:eastAsia="SimSun" w:cs="SimSun"/>
          <w:sz w:val="21"/>
          <w:szCs w:val="21"/>
          <w:spacing w:val="10"/>
        </w:rPr>
        <w:t xml:space="preserve"> </w:t>
      </w:r>
      <w:r>
        <w:rPr>
          <w:rFonts w:ascii="SimSun" w:hAnsi="SimSun" w:eastAsia="SimSun" w:cs="SimSun"/>
          <w:sz w:val="21"/>
          <w:szCs w:val="21"/>
        </w:rPr>
        <w:t>可能是虽然技术层面稳定了，但是产品的策划和运营依</w:t>
      </w:r>
      <w:r>
        <w:rPr>
          <w:rFonts w:ascii="SimSun" w:hAnsi="SimSun" w:eastAsia="SimSun" w:cs="SimSun"/>
          <w:sz w:val="21"/>
          <w:szCs w:val="21"/>
          <w:spacing w:val="-1"/>
        </w:rPr>
        <w:t>然没有很好地遵循场景思</w:t>
      </w:r>
    </w:p>
    <w:p>
      <w:pPr>
        <w:spacing w:line="220" w:lineRule="auto"/>
        <w:rPr>
          <w:rFonts w:ascii="SimSun" w:hAnsi="SimSun" w:eastAsia="SimSun" w:cs="SimSun"/>
          <w:sz w:val="21"/>
          <w:szCs w:val="21"/>
        </w:rPr>
      </w:pPr>
      <w:r>
        <w:rPr>
          <w:rFonts w:ascii="SimSun" w:hAnsi="SimSun" w:eastAsia="SimSun" w:cs="SimSun"/>
          <w:sz w:val="21"/>
          <w:szCs w:val="21"/>
          <w:spacing w:val="-8"/>
        </w:rPr>
        <w:t>维和运营思维所致。</w:t>
      </w:r>
    </w:p>
    <w:p>
      <w:pPr>
        <w:ind w:right="77" w:firstLine="419"/>
        <w:spacing w:before="157" w:line="335" w:lineRule="auto"/>
        <w:rPr>
          <w:rFonts w:ascii="SimSun" w:hAnsi="SimSun" w:eastAsia="SimSun" w:cs="SimSun"/>
          <w:sz w:val="21"/>
          <w:szCs w:val="21"/>
        </w:rPr>
      </w:pPr>
      <w:r>
        <w:rPr>
          <w:rFonts w:ascii="SimSun" w:hAnsi="SimSun" w:eastAsia="SimSun" w:cs="SimSun"/>
          <w:sz w:val="21"/>
          <w:szCs w:val="21"/>
        </w:rPr>
        <w:t>如果企业的管理层能够意识到这一点，则可能会寻求一位或几位有产品或运</w:t>
      </w:r>
      <w:r>
        <w:rPr>
          <w:rFonts w:ascii="SimSun" w:hAnsi="SimSun" w:eastAsia="SimSun" w:cs="SimSun"/>
          <w:sz w:val="21"/>
          <w:szCs w:val="21"/>
          <w:spacing w:val="16"/>
        </w:rPr>
        <w:t xml:space="preserve"> </w:t>
      </w:r>
      <w:r>
        <w:rPr>
          <w:rFonts w:ascii="SimSun" w:hAnsi="SimSun" w:eastAsia="SimSun" w:cs="SimSun"/>
          <w:sz w:val="21"/>
          <w:szCs w:val="21"/>
          <w:spacing w:val="-1"/>
        </w:rPr>
        <w:t>营背景的人作为高管，如产品VP 或</w:t>
      </w:r>
      <w:r>
        <w:rPr>
          <w:rFonts w:ascii="SimSun" w:hAnsi="SimSun" w:eastAsia="SimSun" w:cs="SimSun"/>
          <w:sz w:val="21"/>
          <w:szCs w:val="21"/>
          <w:spacing w:val="-45"/>
        </w:rPr>
        <w:t xml:space="preserve"> </w:t>
      </w:r>
      <w:r>
        <w:rPr>
          <w:rFonts w:ascii="SimSun" w:hAnsi="SimSun" w:eastAsia="SimSun" w:cs="SimSun"/>
          <w:sz w:val="21"/>
          <w:szCs w:val="21"/>
          <w:spacing w:val="-1"/>
        </w:rPr>
        <w:t>CPO</w:t>
      </w:r>
      <w:r>
        <w:rPr>
          <w:rFonts w:ascii="SimSun" w:hAnsi="SimSun" w:eastAsia="SimSun" w:cs="SimSun"/>
          <w:sz w:val="21"/>
          <w:szCs w:val="21"/>
          <w:spacing w:val="66"/>
        </w:rPr>
        <w:t xml:space="preserve"> </w:t>
      </w:r>
      <w:r>
        <w:rPr>
          <w:rFonts w:ascii="SimSun" w:hAnsi="SimSun" w:eastAsia="SimSun" w:cs="SimSun"/>
          <w:sz w:val="21"/>
          <w:szCs w:val="21"/>
          <w:spacing w:val="-1"/>
        </w:rPr>
        <w:t>(首席产品官)等，让他们去优化业务，</w:t>
      </w:r>
    </w:p>
    <w:p>
      <w:pPr>
        <w:spacing w:before="1" w:line="220" w:lineRule="auto"/>
        <w:rPr>
          <w:rFonts w:ascii="SimSun" w:hAnsi="SimSun" w:eastAsia="SimSun" w:cs="SimSun"/>
          <w:sz w:val="21"/>
          <w:szCs w:val="21"/>
        </w:rPr>
      </w:pPr>
      <w:r>
        <w:rPr>
          <w:rFonts w:ascii="SimSun" w:hAnsi="SimSun" w:eastAsia="SimSun" w:cs="SimSun"/>
          <w:sz w:val="21"/>
          <w:szCs w:val="21"/>
          <w:spacing w:val="-1"/>
        </w:rPr>
        <w:t>而不仅仅是建设系统，这就是图2-7中的e</w:t>
      </w:r>
      <w:r>
        <w:rPr>
          <w:rFonts w:ascii="SimSun" w:hAnsi="SimSun" w:eastAsia="SimSun" w:cs="SimSun"/>
          <w:sz w:val="21"/>
          <w:szCs w:val="21"/>
          <w:spacing w:val="-32"/>
        </w:rPr>
        <w:t xml:space="preserve"> </w:t>
      </w:r>
      <w:r>
        <w:rPr>
          <w:rFonts w:ascii="SimSun" w:hAnsi="SimSun" w:eastAsia="SimSun" w:cs="SimSun"/>
          <w:sz w:val="21"/>
          <w:szCs w:val="21"/>
          <w:spacing w:val="-1"/>
        </w:rPr>
        <w:t>点。</w:t>
      </w:r>
    </w:p>
    <w:p>
      <w:pPr>
        <w:ind w:right="44"/>
        <w:spacing w:before="148" w:line="390" w:lineRule="exact"/>
        <w:jc w:val="right"/>
        <w:rPr>
          <w:rFonts w:ascii="SimSun" w:hAnsi="SimSun" w:eastAsia="SimSun" w:cs="SimSun"/>
          <w:sz w:val="21"/>
          <w:szCs w:val="21"/>
        </w:rPr>
      </w:pPr>
      <w:r>
        <w:rPr>
          <w:rFonts w:ascii="SimSun" w:hAnsi="SimSun" w:eastAsia="SimSun" w:cs="SimSun"/>
          <w:sz w:val="21"/>
          <w:szCs w:val="21"/>
          <w:position w:val="13"/>
        </w:rPr>
        <w:t>最终，如果合适的</w:t>
      </w:r>
      <w:r>
        <w:rPr>
          <w:rFonts w:ascii="Times New Roman" w:hAnsi="Times New Roman" w:eastAsia="Times New Roman" w:cs="Times New Roman"/>
          <w:sz w:val="21"/>
          <w:szCs w:val="21"/>
          <w:position w:val="13"/>
        </w:rPr>
        <w:t>CPO</w:t>
      </w:r>
      <w:r>
        <w:rPr>
          <w:rFonts w:ascii="Times New Roman" w:hAnsi="Times New Roman" w:eastAsia="Times New Roman" w:cs="Times New Roman"/>
          <w:sz w:val="21"/>
          <w:szCs w:val="21"/>
          <w:spacing w:val="30"/>
          <w:w w:val="101"/>
          <w:position w:val="13"/>
        </w:rPr>
        <w:t xml:space="preserve"> </w:t>
      </w:r>
      <w:r>
        <w:rPr>
          <w:rFonts w:ascii="SimSun" w:hAnsi="SimSun" w:eastAsia="SimSun" w:cs="SimSun"/>
          <w:sz w:val="21"/>
          <w:szCs w:val="21"/>
          <w:position w:val="13"/>
        </w:rPr>
        <w:t>也可以到位，同时管理层可以处理好</w:t>
      </w:r>
      <w:r>
        <w:rPr>
          <w:rFonts w:ascii="SimSun" w:hAnsi="SimSun" w:eastAsia="SimSun" w:cs="SimSun"/>
          <w:sz w:val="21"/>
          <w:szCs w:val="21"/>
          <w:spacing w:val="-54"/>
          <w:position w:val="13"/>
        </w:rPr>
        <w:t xml:space="preserve"> </w:t>
      </w:r>
      <w:r>
        <w:rPr>
          <w:rFonts w:ascii="Times New Roman" w:hAnsi="Times New Roman" w:eastAsia="Times New Roman" w:cs="Times New Roman"/>
          <w:sz w:val="21"/>
          <w:szCs w:val="21"/>
          <w:position w:val="13"/>
        </w:rPr>
        <w:t>CTO</w:t>
      </w:r>
      <w:r>
        <w:rPr>
          <w:rFonts w:ascii="Times New Roman" w:hAnsi="Times New Roman" w:eastAsia="Times New Roman" w:cs="Times New Roman"/>
          <w:sz w:val="21"/>
          <w:szCs w:val="21"/>
          <w:spacing w:val="26"/>
          <w:position w:val="13"/>
        </w:rPr>
        <w:t xml:space="preserve"> </w:t>
      </w:r>
      <w:r>
        <w:rPr>
          <w:rFonts w:ascii="SimSun" w:hAnsi="SimSun" w:eastAsia="SimSun" w:cs="SimSun"/>
          <w:sz w:val="21"/>
          <w:szCs w:val="21"/>
          <w:position w:val="13"/>
        </w:rPr>
        <w:t>与</w:t>
      </w:r>
      <w:r>
        <w:rPr>
          <w:rFonts w:ascii="Times New Roman" w:hAnsi="Times New Roman" w:eastAsia="Times New Roman" w:cs="Times New Roman"/>
          <w:sz w:val="21"/>
          <w:szCs w:val="21"/>
          <w:position w:val="13"/>
        </w:rPr>
        <w:t>CPO</w:t>
      </w:r>
      <w:r>
        <w:rPr>
          <w:rFonts w:ascii="Times New Roman" w:hAnsi="Times New Roman" w:eastAsia="Times New Roman" w:cs="Times New Roman"/>
          <w:sz w:val="21"/>
          <w:szCs w:val="21"/>
          <w:spacing w:val="16"/>
          <w:w w:val="101"/>
          <w:position w:val="13"/>
        </w:rPr>
        <w:t xml:space="preserve"> </w:t>
      </w:r>
      <w:r>
        <w:rPr>
          <w:rFonts w:ascii="SimSun" w:hAnsi="SimSun" w:eastAsia="SimSun" w:cs="SimSun"/>
          <w:sz w:val="21"/>
          <w:szCs w:val="21"/>
          <w:position w:val="13"/>
        </w:rPr>
        <w:t>之</w:t>
      </w:r>
    </w:p>
    <w:p>
      <w:pPr>
        <w:spacing w:before="1" w:line="219" w:lineRule="auto"/>
        <w:rPr>
          <w:rFonts w:ascii="SimSun" w:hAnsi="SimSun" w:eastAsia="SimSun" w:cs="SimSun"/>
          <w:sz w:val="21"/>
          <w:szCs w:val="21"/>
        </w:rPr>
      </w:pPr>
      <w:r>
        <w:rPr>
          <w:rFonts w:ascii="SimSun" w:hAnsi="SimSun" w:eastAsia="SimSun" w:cs="SimSun"/>
          <w:sz w:val="21"/>
          <w:szCs w:val="21"/>
        </w:rPr>
        <w:t>间的关系，并且众高管需再次拥有足够的决心和能力推动变革，企业便有可能跳</w:t>
      </w:r>
    </w:p>
    <w:p>
      <w:pPr>
        <w:spacing w:line="219" w:lineRule="auto"/>
        <w:sectPr>
          <w:footerReference w:type="default" r:id="rId235"/>
          <w:pgSz w:w="8640" w:h="12560"/>
          <w:pgMar w:top="400" w:right="695" w:bottom="390" w:left="499" w:header="0" w:footer="290" w:gutter="0"/>
        </w:sectPr>
        <w:rPr>
          <w:rFonts w:ascii="SimSun" w:hAnsi="SimSun" w:eastAsia="SimSun" w:cs="SimSun"/>
          <w:sz w:val="21"/>
          <w:szCs w:val="21"/>
        </w:rPr>
      </w:pPr>
    </w:p>
    <w:p>
      <w:pPr>
        <w:spacing w:before="199" w:line="221" w:lineRule="auto"/>
        <w:rPr>
          <w:rFonts w:ascii="SimHei" w:hAnsi="SimHei" w:eastAsia="SimHei" w:cs="SimHei"/>
          <w:sz w:val="21"/>
          <w:szCs w:val="21"/>
        </w:rPr>
      </w:pPr>
      <w:r>
        <w:rPr>
          <w:rFonts w:ascii="SimHei" w:hAnsi="SimHei" w:eastAsia="SimHei" w:cs="SimHei"/>
          <w:sz w:val="21"/>
          <w:szCs w:val="21"/>
          <w:position w:val="-4"/>
        </w:rPr>
        <w:drawing>
          <wp:inline distT="0" distB="0" distL="0" distR="0">
            <wp:extent cx="6363" cy="146105"/>
            <wp:effectExtent l="0" t="0" r="0" b="0"/>
            <wp:docPr id="236" name="IM 236"/>
            <wp:cNvGraphicFramePr/>
            <a:graphic>
              <a:graphicData uri="http://schemas.openxmlformats.org/drawingml/2006/picture">
                <pic:pic>
                  <pic:nvPicPr>
                    <pic:cNvPr id="236" name="IM 236"/>
                    <pic:cNvPicPr/>
                  </pic:nvPicPr>
                  <pic:blipFill>
                    <a:blip r:embed="rId237"/>
                    <a:stretch>
                      <a:fillRect/>
                    </a:stretch>
                  </pic:blipFill>
                  <pic:spPr>
                    <a:xfrm rot="0">
                      <a:off x="0" y="0"/>
                      <a:ext cx="6363" cy="146105"/>
                    </a:xfrm>
                    <a:prstGeom prst="rect">
                      <a:avLst/>
                    </a:prstGeom>
                  </pic:spPr>
                </pic:pic>
              </a:graphicData>
            </a:graphic>
          </wp:inline>
        </w:drawing>
      </w:r>
      <w:r>
        <w:rPr>
          <w:rFonts w:ascii="SimHei" w:hAnsi="SimHei" w:eastAsia="SimHei" w:cs="SimHei"/>
          <w:sz w:val="21"/>
          <w:szCs w:val="21"/>
          <w:spacing w:val="47"/>
        </w:rPr>
        <w:t xml:space="preserve"> </w:t>
      </w:r>
      <w:r>
        <w:rPr>
          <w:rFonts w:ascii="SimHei" w:hAnsi="SimHei" w:eastAsia="SimHei" w:cs="SimHei"/>
          <w:sz w:val="21"/>
          <w:szCs w:val="21"/>
          <w:spacing w:val="-19"/>
          <w:w w:val="95"/>
        </w:rPr>
        <w:t>数字化思维：传统企业数字化转型指南</w:t>
      </w:r>
    </w:p>
    <w:p>
      <w:pPr>
        <w:pStyle w:val="BodyText"/>
        <w:spacing w:line="279" w:lineRule="auto"/>
        <w:rPr/>
      </w:pPr>
      <w:r/>
    </w:p>
    <w:p>
      <w:pPr>
        <w:pStyle w:val="BodyText"/>
        <w:spacing w:line="280" w:lineRule="auto"/>
        <w:rPr/>
      </w:pPr>
      <w:r/>
    </w:p>
    <w:p>
      <w:pPr>
        <w:ind w:left="10"/>
        <w:spacing w:before="69" w:line="335" w:lineRule="auto"/>
        <w:rPr>
          <w:rFonts w:ascii="SimSun" w:hAnsi="SimSun" w:eastAsia="SimSun" w:cs="SimSun"/>
          <w:sz w:val="21"/>
          <w:szCs w:val="21"/>
        </w:rPr>
      </w:pPr>
      <w:r>
        <w:rPr>
          <w:rFonts w:ascii="SimSun" w:hAnsi="SimSun" w:eastAsia="SimSun" w:cs="SimSun"/>
          <w:sz w:val="21"/>
          <w:szCs w:val="21"/>
          <w:spacing w:val="3"/>
        </w:rPr>
        <w:t>出“数字化恐怖谷阶段”,进入“原生数字化效能阶段”。该阶段的目标是数字</w:t>
      </w:r>
      <w:r>
        <w:rPr>
          <w:rFonts w:ascii="SimSun" w:hAnsi="SimSun" w:eastAsia="SimSun" w:cs="SimSun"/>
          <w:sz w:val="21"/>
          <w:szCs w:val="21"/>
          <w:spacing w:val="8"/>
        </w:rPr>
        <w:t xml:space="preserve"> </w:t>
      </w:r>
      <w:r>
        <w:rPr>
          <w:rFonts w:ascii="SimSun" w:hAnsi="SimSun" w:eastAsia="SimSun" w:cs="SimSun"/>
          <w:sz w:val="21"/>
          <w:szCs w:val="21"/>
        </w:rPr>
        <w:t>化技术线、产品线、运营线与传统业务深度融合，团队具备较强的创新能力，在</w:t>
      </w:r>
      <w:r>
        <w:rPr>
          <w:rFonts w:ascii="SimSun" w:hAnsi="SimSun" w:eastAsia="SimSun" w:cs="SimSun"/>
          <w:sz w:val="21"/>
          <w:szCs w:val="21"/>
          <w:spacing w:val="10"/>
        </w:rPr>
        <w:t xml:space="preserve"> </w:t>
      </w:r>
      <w:r>
        <w:rPr>
          <w:rFonts w:ascii="SimSun" w:hAnsi="SimSun" w:eastAsia="SimSun" w:cs="SimSun"/>
          <w:sz w:val="21"/>
          <w:szCs w:val="21"/>
        </w:rPr>
        <w:t>数字化领域具备原生数字化企业的整体竞争力。这个阶</w:t>
      </w:r>
      <w:r>
        <w:rPr>
          <w:rFonts w:ascii="SimSun" w:hAnsi="SimSun" w:eastAsia="SimSun" w:cs="SimSun"/>
          <w:sz w:val="21"/>
          <w:szCs w:val="21"/>
          <w:spacing w:val="-1"/>
        </w:rPr>
        <w:t>段的达成其难度比走出数</w:t>
      </w:r>
      <w:r>
        <w:rPr>
          <w:rFonts w:ascii="SimSun" w:hAnsi="SimSun" w:eastAsia="SimSun" w:cs="SimSun"/>
          <w:sz w:val="21"/>
          <w:szCs w:val="21"/>
        </w:rPr>
        <w:t xml:space="preserve"> </w:t>
      </w:r>
      <w:r>
        <w:rPr>
          <w:rFonts w:ascii="SimSun" w:hAnsi="SimSun" w:eastAsia="SimSun" w:cs="SimSun"/>
          <w:sz w:val="21"/>
          <w:szCs w:val="21"/>
          <w:spacing w:val="1"/>
        </w:rPr>
        <w:t>字化恐怖谷还要困难数倍，本质上是在彻底重构企业和业务，应</w:t>
      </w:r>
      <w:r>
        <w:rPr>
          <w:rFonts w:ascii="SimSun" w:hAnsi="SimSun" w:eastAsia="SimSun" w:cs="SimSun"/>
          <w:sz w:val="21"/>
          <w:szCs w:val="21"/>
        </w:rPr>
        <w:t>参考第二曲线等 </w:t>
      </w:r>
      <w:r>
        <w:rPr>
          <w:rFonts w:ascii="SimSun" w:hAnsi="SimSun" w:eastAsia="SimSun" w:cs="SimSun"/>
          <w:sz w:val="21"/>
          <w:szCs w:val="21"/>
          <w:spacing w:val="-1"/>
        </w:rPr>
        <w:t>理论来做综合决策。此时，在</w:t>
      </w:r>
      <w:r>
        <w:rPr>
          <w:rFonts w:ascii="Times New Roman" w:hAnsi="Times New Roman" w:eastAsia="Times New Roman" w:cs="Times New Roman"/>
          <w:sz w:val="21"/>
          <w:szCs w:val="21"/>
          <w:spacing w:val="-1"/>
        </w:rPr>
        <w:t>CPO </w:t>
      </w:r>
      <w:r>
        <w:rPr>
          <w:rFonts w:ascii="SimSun" w:hAnsi="SimSun" w:eastAsia="SimSun" w:cs="SimSun"/>
          <w:sz w:val="21"/>
          <w:szCs w:val="21"/>
          <w:spacing w:val="-1"/>
        </w:rPr>
        <w:t>的影响下，高管们的认知需</w:t>
      </w:r>
      <w:r>
        <w:rPr>
          <w:rFonts w:ascii="SimSun" w:hAnsi="SimSun" w:eastAsia="SimSun" w:cs="SimSun"/>
          <w:sz w:val="21"/>
          <w:szCs w:val="21"/>
          <w:spacing w:val="-2"/>
        </w:rPr>
        <w:t>要再次迭代升级，</w:t>
      </w:r>
      <w:r>
        <w:rPr>
          <w:rFonts w:ascii="SimSun" w:hAnsi="SimSun" w:eastAsia="SimSun" w:cs="SimSun"/>
          <w:sz w:val="21"/>
          <w:szCs w:val="21"/>
        </w:rPr>
        <w:t xml:space="preserve"> </w:t>
      </w:r>
      <w:r>
        <w:rPr>
          <w:rFonts w:ascii="SimSun" w:hAnsi="SimSun" w:eastAsia="SimSun" w:cs="SimSun"/>
          <w:sz w:val="21"/>
          <w:szCs w:val="21"/>
        </w:rPr>
        <w:t>必须完全冲破“业务一科技”的二元割裂观点，必须深入理解场景思维和运营思</w:t>
      </w:r>
      <w:r>
        <w:rPr>
          <w:rFonts w:ascii="SimSun" w:hAnsi="SimSun" w:eastAsia="SimSun" w:cs="SimSun"/>
          <w:sz w:val="21"/>
          <w:szCs w:val="21"/>
          <w:spacing w:val="12"/>
        </w:rPr>
        <w:t xml:space="preserve"> </w:t>
      </w:r>
      <w:r>
        <w:rPr>
          <w:rFonts w:ascii="SimSun" w:hAnsi="SimSun" w:eastAsia="SimSun" w:cs="SimSun"/>
          <w:sz w:val="21"/>
          <w:szCs w:val="21"/>
          <w:spacing w:val="6"/>
        </w:rPr>
        <w:t>维，成为对数字化和传统业务都有较为深入的理解，并且可以融会贯通的新管</w:t>
      </w:r>
    </w:p>
    <w:p>
      <w:pPr>
        <w:ind w:left="10"/>
        <w:spacing w:line="220" w:lineRule="auto"/>
        <w:rPr>
          <w:rFonts w:ascii="SimSun" w:hAnsi="SimSun" w:eastAsia="SimSun" w:cs="SimSun"/>
          <w:sz w:val="21"/>
          <w:szCs w:val="21"/>
        </w:rPr>
      </w:pPr>
      <w:r>
        <w:rPr>
          <w:rFonts w:ascii="SimSun" w:hAnsi="SimSun" w:eastAsia="SimSun" w:cs="SimSun"/>
          <w:sz w:val="21"/>
          <w:szCs w:val="21"/>
          <w:spacing w:val="-10"/>
        </w:rPr>
        <w:t>理者。</w:t>
      </w:r>
    </w:p>
    <w:p>
      <w:pPr>
        <w:ind w:left="10" w:right="14" w:firstLine="409"/>
        <w:spacing w:before="169" w:line="334" w:lineRule="auto"/>
        <w:jc w:val="both"/>
        <w:rPr>
          <w:rFonts w:ascii="SimSun" w:hAnsi="SimSun" w:eastAsia="SimSun" w:cs="SimSun"/>
          <w:sz w:val="21"/>
          <w:szCs w:val="21"/>
        </w:rPr>
      </w:pPr>
      <w:r>
        <w:rPr>
          <w:rFonts w:ascii="SimSun" w:hAnsi="SimSun" w:eastAsia="SimSun" w:cs="SimSun"/>
          <w:sz w:val="21"/>
          <w:szCs w:val="21"/>
        </w:rPr>
        <w:t>需要说明的是，并非所有企业都有必要和有能力发展至“原生数字化效能阶</w:t>
      </w:r>
      <w:r>
        <w:rPr>
          <w:rFonts w:ascii="SimSun" w:hAnsi="SimSun" w:eastAsia="SimSun" w:cs="SimSun"/>
          <w:sz w:val="21"/>
          <w:szCs w:val="21"/>
          <w:spacing w:val="18"/>
        </w:rPr>
        <w:t xml:space="preserve"> </w:t>
      </w:r>
      <w:r>
        <w:rPr>
          <w:rFonts w:ascii="SimSun" w:hAnsi="SimSun" w:eastAsia="SimSun" w:cs="SimSun"/>
          <w:sz w:val="21"/>
          <w:szCs w:val="21"/>
          <w:spacing w:val="3"/>
        </w:rPr>
        <w:t>段”,同时上文关于不同阶段、不同时期的描述也并非简单</w:t>
      </w:r>
      <w:r>
        <w:rPr>
          <w:rFonts w:ascii="SimSun" w:hAnsi="SimSun" w:eastAsia="SimSun" w:cs="SimSun"/>
          <w:sz w:val="21"/>
          <w:szCs w:val="21"/>
          <w:spacing w:val="2"/>
        </w:rPr>
        <w:t>的线性关系。很多公</w:t>
      </w:r>
      <w:r>
        <w:rPr>
          <w:rFonts w:ascii="SimSun" w:hAnsi="SimSun" w:eastAsia="SimSun" w:cs="SimSun"/>
          <w:sz w:val="21"/>
          <w:szCs w:val="21"/>
        </w:rPr>
        <w:t xml:space="preserve"> </w:t>
      </w:r>
      <w:r>
        <w:rPr>
          <w:rFonts w:ascii="SimSun" w:hAnsi="SimSun" w:eastAsia="SimSun" w:cs="SimSun"/>
          <w:sz w:val="21"/>
          <w:szCs w:val="21"/>
        </w:rPr>
        <w:t>司可能会长期停留在某个阶段或者某个时期止步不前，也有一些公司几乎还没经</w:t>
      </w:r>
      <w:r>
        <w:rPr>
          <w:rFonts w:ascii="SimSun" w:hAnsi="SimSun" w:eastAsia="SimSun" w:cs="SimSun"/>
          <w:sz w:val="21"/>
          <w:szCs w:val="21"/>
          <w:spacing w:val="7"/>
        </w:rPr>
        <w:t xml:space="preserve"> </w:t>
      </w:r>
      <w:r>
        <w:rPr>
          <w:rFonts w:ascii="SimSun" w:hAnsi="SimSun" w:eastAsia="SimSun" w:cs="SimSun"/>
          <w:sz w:val="21"/>
          <w:szCs w:val="21"/>
          <w:spacing w:val="3"/>
        </w:rPr>
        <w:t>历过“机械数字化阶段”,就会落入“数字化恐怖谷阶段”。但是，如果你在一</w:t>
      </w:r>
      <w:r>
        <w:rPr>
          <w:rFonts w:ascii="SimSun" w:hAnsi="SimSun" w:eastAsia="SimSun" w:cs="SimSun"/>
          <w:sz w:val="21"/>
          <w:szCs w:val="21"/>
          <w:spacing w:val="10"/>
        </w:rPr>
        <w:t xml:space="preserve"> </w:t>
      </w:r>
      <w:r>
        <w:rPr>
          <w:rFonts w:ascii="SimSun" w:hAnsi="SimSun" w:eastAsia="SimSun" w:cs="SimSun"/>
          <w:sz w:val="21"/>
          <w:szCs w:val="21"/>
        </w:rPr>
        <w:t>开始就能够看清全局，就知道在什么时期应该规避什么问题。在技术债刚刚开始</w:t>
      </w:r>
      <w:r>
        <w:rPr>
          <w:rFonts w:ascii="SimSun" w:hAnsi="SimSun" w:eastAsia="SimSun" w:cs="SimSun"/>
          <w:sz w:val="21"/>
          <w:szCs w:val="21"/>
          <w:spacing w:val="13"/>
        </w:rPr>
        <w:t xml:space="preserve"> </w:t>
      </w:r>
      <w:r>
        <w:rPr>
          <w:rFonts w:ascii="SimSun" w:hAnsi="SimSun" w:eastAsia="SimSun" w:cs="SimSun"/>
          <w:sz w:val="21"/>
          <w:szCs w:val="21"/>
          <w:spacing w:val="8"/>
        </w:rPr>
        <w:t>形成的时期(图2-7中的b</w:t>
      </w:r>
      <w:r>
        <w:rPr>
          <w:rFonts w:ascii="SimSun" w:hAnsi="SimSun" w:eastAsia="SimSun" w:cs="SimSun"/>
          <w:sz w:val="21"/>
          <w:szCs w:val="21"/>
          <w:spacing w:val="-35"/>
        </w:rPr>
        <w:t xml:space="preserve"> </w:t>
      </w:r>
      <w:r>
        <w:rPr>
          <w:rFonts w:ascii="SimSun" w:hAnsi="SimSun" w:eastAsia="SimSun" w:cs="SimSun"/>
          <w:sz w:val="21"/>
          <w:szCs w:val="21"/>
          <w:spacing w:val="8"/>
        </w:rPr>
        <w:t>点),就招聘优秀的技术专家一面支撑业务，</w:t>
      </w:r>
      <w:r>
        <w:rPr>
          <w:rFonts w:ascii="SimSun" w:hAnsi="SimSun" w:eastAsia="SimSun" w:cs="SimSun"/>
          <w:sz w:val="21"/>
          <w:szCs w:val="21"/>
          <w:spacing w:val="71"/>
        </w:rPr>
        <w:t xml:space="preserve"> </w:t>
      </w:r>
      <w:r>
        <w:rPr>
          <w:rFonts w:ascii="SimSun" w:hAnsi="SimSun" w:eastAsia="SimSun" w:cs="SimSun"/>
          <w:sz w:val="21"/>
          <w:szCs w:val="21"/>
          <w:spacing w:val="8"/>
        </w:rPr>
        <w:t>一</w:t>
      </w:r>
      <w:r>
        <w:rPr>
          <w:rFonts w:ascii="SimSun" w:hAnsi="SimSun" w:eastAsia="SimSun" w:cs="SimSun"/>
          <w:sz w:val="21"/>
          <w:szCs w:val="21"/>
          <w:spacing w:val="7"/>
        </w:rPr>
        <w:t>面优</w:t>
      </w:r>
      <w:r>
        <w:rPr>
          <w:rFonts w:ascii="SimSun" w:hAnsi="SimSun" w:eastAsia="SimSun" w:cs="SimSun"/>
          <w:sz w:val="21"/>
          <w:szCs w:val="21"/>
        </w:rPr>
        <w:t xml:space="preserve"> </w:t>
      </w:r>
      <w:r>
        <w:rPr>
          <w:rFonts w:ascii="SimSun" w:hAnsi="SimSun" w:eastAsia="SimSun" w:cs="SimSun"/>
          <w:sz w:val="21"/>
          <w:szCs w:val="21"/>
          <w:spacing w:val="9"/>
        </w:rPr>
        <w:t>化架构，防止技术债集中爆发跌入“数字化恐怖谷阶段”;在数字化业务高速</w:t>
      </w:r>
      <w:r>
        <w:rPr>
          <w:rFonts w:ascii="SimSun" w:hAnsi="SimSun" w:eastAsia="SimSun" w:cs="SimSun"/>
          <w:sz w:val="21"/>
          <w:szCs w:val="21"/>
          <w:spacing w:val="15"/>
        </w:rPr>
        <w:t xml:space="preserve"> </w:t>
      </w:r>
      <w:r>
        <w:rPr>
          <w:rFonts w:ascii="SimSun" w:hAnsi="SimSun" w:eastAsia="SimSun" w:cs="SimSun"/>
          <w:sz w:val="21"/>
          <w:szCs w:val="21"/>
          <w:spacing w:val="10"/>
        </w:rPr>
        <w:t>发展时期(图2-7中的c</w:t>
      </w:r>
      <w:r>
        <w:rPr>
          <w:rFonts w:ascii="SimSun" w:hAnsi="SimSun" w:eastAsia="SimSun" w:cs="SimSun"/>
          <w:sz w:val="21"/>
          <w:szCs w:val="21"/>
          <w:spacing w:val="-31"/>
        </w:rPr>
        <w:t xml:space="preserve"> </w:t>
      </w:r>
      <w:r>
        <w:rPr>
          <w:rFonts w:ascii="SimSun" w:hAnsi="SimSun" w:eastAsia="SimSun" w:cs="SimSun"/>
          <w:sz w:val="21"/>
          <w:szCs w:val="21"/>
          <w:spacing w:val="10"/>
        </w:rPr>
        <w:t>点)或者在某个更加前置的阶段，就要配备好相应的拥</w:t>
      </w:r>
      <w:r>
        <w:rPr>
          <w:rFonts w:ascii="SimSun" w:hAnsi="SimSun" w:eastAsia="SimSun" w:cs="SimSun"/>
          <w:sz w:val="21"/>
          <w:szCs w:val="21"/>
        </w:rPr>
        <w:t xml:space="preserve"> </w:t>
      </w:r>
      <w:r>
        <w:rPr>
          <w:rFonts w:ascii="SimSun" w:hAnsi="SimSun" w:eastAsia="SimSun" w:cs="SimSun"/>
          <w:sz w:val="21"/>
          <w:szCs w:val="21"/>
        </w:rPr>
        <w:t>有产品或运营经验的高管，并且协助他以适合的方式来</w:t>
      </w:r>
      <w:r>
        <w:rPr>
          <w:rFonts w:ascii="SimSun" w:hAnsi="SimSun" w:eastAsia="SimSun" w:cs="SimSun"/>
          <w:sz w:val="21"/>
          <w:szCs w:val="21"/>
          <w:spacing w:val="-1"/>
        </w:rPr>
        <w:t>融合数字化业务与传统业</w:t>
      </w:r>
      <w:r>
        <w:rPr>
          <w:rFonts w:ascii="SimSun" w:hAnsi="SimSun" w:eastAsia="SimSun" w:cs="SimSun"/>
          <w:sz w:val="21"/>
          <w:szCs w:val="21"/>
        </w:rPr>
        <w:t xml:space="preserve"> </w:t>
      </w:r>
      <w:r>
        <w:rPr>
          <w:rFonts w:ascii="SimSun" w:hAnsi="SimSun" w:eastAsia="SimSun" w:cs="SimSun"/>
          <w:sz w:val="21"/>
          <w:szCs w:val="21"/>
          <w:spacing w:val="-6"/>
        </w:rPr>
        <w:t>务。更重要的是，作为企业管理者，在初期就应深入学习和思考数字化除技术属性</w:t>
      </w:r>
      <w:r>
        <w:rPr>
          <w:rFonts w:ascii="SimSun" w:hAnsi="SimSun" w:eastAsia="SimSun" w:cs="SimSun"/>
          <w:sz w:val="21"/>
          <w:szCs w:val="21"/>
          <w:spacing w:val="12"/>
        </w:rPr>
        <w:t xml:space="preserve"> </w:t>
      </w:r>
      <w:r>
        <w:rPr>
          <w:rFonts w:ascii="SimSun" w:hAnsi="SimSun" w:eastAsia="SimSun" w:cs="SimSun"/>
          <w:sz w:val="21"/>
          <w:szCs w:val="21"/>
        </w:rPr>
        <w:t>之外的应用属性和思维属性，从而可以从容面对一波又</w:t>
      </w:r>
      <w:r>
        <w:rPr>
          <w:rFonts w:ascii="SimSun" w:hAnsi="SimSun" w:eastAsia="SimSun" w:cs="SimSun"/>
          <w:sz w:val="21"/>
          <w:szCs w:val="21"/>
          <w:spacing w:val="-1"/>
        </w:rPr>
        <w:t>一波的战略和管理方面的</w:t>
      </w:r>
    </w:p>
    <w:p>
      <w:pPr>
        <w:ind w:left="10"/>
        <w:spacing w:before="1" w:line="220" w:lineRule="auto"/>
        <w:rPr>
          <w:rFonts w:ascii="SimSun" w:hAnsi="SimSun" w:eastAsia="SimSun" w:cs="SimSun"/>
          <w:sz w:val="21"/>
          <w:szCs w:val="21"/>
        </w:rPr>
      </w:pPr>
      <w:r>
        <w:rPr>
          <w:rFonts w:ascii="SimSun" w:hAnsi="SimSun" w:eastAsia="SimSun" w:cs="SimSun"/>
          <w:sz w:val="21"/>
          <w:szCs w:val="21"/>
          <w:spacing w:val="-9"/>
        </w:rPr>
        <w:t>难题。</w:t>
      </w:r>
    </w:p>
    <w:p>
      <w:pPr>
        <w:pStyle w:val="BodyText"/>
        <w:spacing w:line="316" w:lineRule="auto"/>
        <w:rPr/>
      </w:pPr>
      <w:r/>
    </w:p>
    <w:p>
      <w:pPr>
        <w:pStyle w:val="BodyText"/>
        <w:spacing w:line="317" w:lineRule="auto"/>
        <w:rPr/>
      </w:pPr>
      <w:r/>
    </w:p>
    <w:p>
      <w:pPr>
        <w:ind w:left="1084"/>
        <w:spacing w:before="111" w:line="219" w:lineRule="auto"/>
        <w:outlineLvl w:val="6"/>
        <w:rPr>
          <w:rFonts w:ascii="SimSun" w:hAnsi="SimSun" w:eastAsia="SimSun" w:cs="SimSun"/>
          <w:sz w:val="34"/>
          <w:szCs w:val="34"/>
        </w:rPr>
      </w:pPr>
      <w:r>
        <w:rPr>
          <w:rFonts w:ascii="SimSun" w:hAnsi="SimSun" w:eastAsia="SimSun" w:cs="SimSun"/>
          <w:sz w:val="34"/>
          <w:szCs w:val="34"/>
          <w:b/>
          <w:bCs/>
          <w:spacing w:val="-11"/>
        </w:rPr>
        <w:t>2.3</w:t>
      </w:r>
      <w:r>
        <w:rPr>
          <w:rFonts w:ascii="SimSun" w:hAnsi="SimSun" w:eastAsia="SimSun" w:cs="SimSun"/>
          <w:sz w:val="34"/>
          <w:szCs w:val="34"/>
          <w:spacing w:val="158"/>
        </w:rPr>
        <w:t xml:space="preserve"> </w:t>
      </w:r>
      <w:r>
        <w:rPr>
          <w:rFonts w:ascii="SimSun" w:hAnsi="SimSun" w:eastAsia="SimSun" w:cs="SimSun"/>
          <w:sz w:val="34"/>
          <w:szCs w:val="34"/>
          <w:b/>
          <w:bCs/>
          <w:spacing w:val="-11"/>
        </w:rPr>
        <w:t>创新思维框架：优势-变量推演</w:t>
      </w:r>
    </w:p>
    <w:p>
      <w:pPr>
        <w:pStyle w:val="BodyText"/>
        <w:spacing w:line="433" w:lineRule="auto"/>
        <w:rPr/>
      </w:pPr>
      <w:r/>
    </w:p>
    <w:p>
      <w:pPr>
        <w:ind w:left="10" w:right="19" w:firstLine="440"/>
        <w:spacing w:before="69" w:line="343" w:lineRule="auto"/>
        <w:jc w:val="both"/>
        <w:rPr>
          <w:rFonts w:ascii="SimSun" w:hAnsi="SimSun" w:eastAsia="SimSun" w:cs="SimSun"/>
          <w:sz w:val="21"/>
          <w:szCs w:val="21"/>
        </w:rPr>
      </w:pPr>
      <w:r>
        <w:rPr>
          <w:rFonts w:ascii="SimSun" w:hAnsi="SimSun" w:eastAsia="SimSun" w:cs="SimSun"/>
          <w:sz w:val="21"/>
          <w:szCs w:val="21"/>
        </w:rPr>
        <w:t>我们已经大体确定了适合自身的数字化转型路径，</w:t>
      </w:r>
      <w:r>
        <w:rPr>
          <w:rFonts w:ascii="SimSun" w:hAnsi="SimSun" w:eastAsia="SimSun" w:cs="SimSun"/>
          <w:sz w:val="21"/>
          <w:szCs w:val="21"/>
          <w:spacing w:val="-1"/>
        </w:rPr>
        <w:t>也已经准备好了避开数字</w:t>
      </w:r>
      <w:r>
        <w:rPr>
          <w:rFonts w:ascii="SimSun" w:hAnsi="SimSun" w:eastAsia="SimSun" w:cs="SimSun"/>
          <w:sz w:val="21"/>
          <w:szCs w:val="21"/>
        </w:rPr>
        <w:t xml:space="preserve"> </w:t>
      </w:r>
      <w:r>
        <w:rPr>
          <w:rFonts w:ascii="SimSun" w:hAnsi="SimSun" w:eastAsia="SimSun" w:cs="SimSun"/>
          <w:sz w:val="21"/>
          <w:szCs w:val="21"/>
          <w:spacing w:val="3"/>
        </w:rPr>
        <w:t>化转型弯路上的各种“坑”,在战略部分的最后，我们需要关注业务层面。笔者</w:t>
      </w:r>
    </w:p>
    <w:p>
      <w:pPr>
        <w:ind w:left="10"/>
        <w:spacing w:before="1" w:line="218" w:lineRule="auto"/>
        <w:rPr>
          <w:rFonts w:ascii="SimSun" w:hAnsi="SimSun" w:eastAsia="SimSun" w:cs="SimSun"/>
          <w:sz w:val="21"/>
          <w:szCs w:val="21"/>
        </w:rPr>
      </w:pPr>
      <w:r>
        <w:rPr>
          <w:rFonts w:ascii="SimSun" w:hAnsi="SimSun" w:eastAsia="SimSun" w:cs="SimSun"/>
          <w:sz w:val="21"/>
          <w:szCs w:val="21"/>
        </w:rPr>
        <w:t>在本书中已经多次表达过这样的观点，如果仅仅是将已有的业务流程以数字化的</w:t>
      </w:r>
    </w:p>
    <w:p>
      <w:pPr>
        <w:spacing w:line="218" w:lineRule="auto"/>
        <w:sectPr>
          <w:footerReference w:type="default" r:id="rId236"/>
          <w:pgSz w:w="8640" w:h="12580"/>
          <w:pgMar w:top="400" w:right="640" w:bottom="360" w:left="609" w:header="0" w:footer="260" w:gutter="0"/>
        </w:sectPr>
        <w:rPr>
          <w:rFonts w:ascii="SimSun" w:hAnsi="SimSun" w:eastAsia="SimSun" w:cs="SimSun"/>
          <w:sz w:val="21"/>
          <w:szCs w:val="21"/>
        </w:rPr>
      </w:pPr>
    </w:p>
    <w:p>
      <w:pPr>
        <w:ind w:left="4229"/>
        <w:spacing w:before="157" w:line="222" w:lineRule="auto"/>
        <w:rPr>
          <w:rFonts w:ascii="SimHei" w:hAnsi="SimHei" w:eastAsia="SimHei" w:cs="SimHei"/>
          <w:sz w:val="21"/>
          <w:szCs w:val="21"/>
        </w:rPr>
      </w:pPr>
      <w:r>
        <w:rPr>
          <w:rFonts w:ascii="SimHei" w:hAnsi="SimHei" w:eastAsia="SimHei" w:cs="SimHei"/>
          <w:sz w:val="21"/>
          <w:szCs w:val="21"/>
          <w:spacing w:val="-25"/>
        </w:rPr>
        <w:t>第2章</w:t>
      </w:r>
      <w:r>
        <w:rPr>
          <w:rFonts w:ascii="SimHei" w:hAnsi="SimHei" w:eastAsia="SimHei" w:cs="SimHei"/>
          <w:sz w:val="21"/>
          <w:szCs w:val="21"/>
          <w:spacing w:val="-25"/>
        </w:rPr>
        <w:t xml:space="preserve">  </w:t>
      </w:r>
      <w:r>
        <w:rPr>
          <w:rFonts w:ascii="SimHei" w:hAnsi="SimHei" w:eastAsia="SimHei" w:cs="SimHei"/>
          <w:sz w:val="21"/>
          <w:szCs w:val="21"/>
          <w:spacing w:val="-25"/>
        </w:rPr>
        <w:t>战略：确定数字化的全局位置</w:t>
      </w:r>
    </w:p>
    <w:p>
      <w:pPr>
        <w:pStyle w:val="BodyText"/>
        <w:spacing w:line="274" w:lineRule="auto"/>
        <w:rPr/>
      </w:pPr>
      <w:r/>
    </w:p>
    <w:p>
      <w:pPr>
        <w:pStyle w:val="BodyText"/>
        <w:spacing w:line="274" w:lineRule="auto"/>
        <w:rPr/>
      </w:pPr>
      <w:r/>
    </w:p>
    <w:p>
      <w:pPr>
        <w:ind w:right="42"/>
        <w:spacing w:before="68" w:line="334" w:lineRule="auto"/>
        <w:rPr>
          <w:rFonts w:ascii="SimSun" w:hAnsi="SimSun" w:eastAsia="SimSun" w:cs="SimSun"/>
          <w:sz w:val="21"/>
          <w:szCs w:val="21"/>
        </w:rPr>
      </w:pPr>
      <w:r>
        <w:rPr>
          <w:rFonts w:ascii="SimSun" w:hAnsi="SimSun" w:eastAsia="SimSun" w:cs="SimSun"/>
          <w:sz w:val="21"/>
          <w:szCs w:val="21"/>
          <w:spacing w:val="-7"/>
        </w:rPr>
        <w:t>方式重做一遍，或者从线下搬到线上的话，往往没办法在激烈的竞争中脱颖而出。</w:t>
      </w:r>
      <w:r>
        <w:rPr>
          <w:rFonts w:ascii="SimSun" w:hAnsi="SimSun" w:eastAsia="SimSun" w:cs="SimSun"/>
          <w:sz w:val="21"/>
          <w:szCs w:val="21"/>
          <w:spacing w:val="5"/>
        </w:rPr>
        <w:t xml:space="preserve"> </w:t>
      </w:r>
      <w:r>
        <w:rPr>
          <w:rFonts w:ascii="SimSun" w:hAnsi="SimSun" w:eastAsia="SimSun" w:cs="SimSun"/>
          <w:sz w:val="21"/>
          <w:szCs w:val="21"/>
          <w:spacing w:val="1"/>
        </w:rPr>
        <w:t>这样的思维方式基本上还停留在</w:t>
      </w:r>
      <w:r>
        <w:rPr>
          <w:rFonts w:ascii="SimSun" w:hAnsi="SimSun" w:eastAsia="SimSun" w:cs="SimSun"/>
          <w:sz w:val="21"/>
          <w:szCs w:val="21"/>
          <w:spacing w:val="-30"/>
        </w:rPr>
        <w:t xml:space="preserve"> </w:t>
      </w:r>
      <w:r>
        <w:rPr>
          <w:rFonts w:ascii="Times New Roman" w:hAnsi="Times New Roman" w:eastAsia="Times New Roman" w:cs="Times New Roman"/>
          <w:sz w:val="21"/>
          <w:szCs w:val="21"/>
          <w:spacing w:val="1"/>
        </w:rPr>
        <w:t>“Y</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spacing w:val="1"/>
        </w:rPr>
        <w:t>路径”演化模型的第二个阶段。所以，在方</w:t>
      </w:r>
      <w:r>
        <w:rPr>
          <w:rFonts w:ascii="SimSun" w:hAnsi="SimSun" w:eastAsia="SimSun" w:cs="SimSun"/>
          <w:sz w:val="21"/>
          <w:szCs w:val="21"/>
        </w:rPr>
        <w:t xml:space="preserve"> </w:t>
      </w:r>
      <w:r>
        <w:rPr>
          <w:rFonts w:ascii="SimSun" w:hAnsi="SimSun" w:eastAsia="SimSun" w:cs="SimSun"/>
          <w:sz w:val="21"/>
          <w:szCs w:val="21"/>
        </w:rPr>
        <w:t>案层面，笔者更推荐的方法是综合竞品的情况，发现差异化，然后针对差异化的</w:t>
      </w:r>
    </w:p>
    <w:p>
      <w:pPr>
        <w:spacing w:line="220" w:lineRule="auto"/>
        <w:rPr>
          <w:rFonts w:ascii="SimSun" w:hAnsi="SimSun" w:eastAsia="SimSun" w:cs="SimSun"/>
          <w:sz w:val="21"/>
          <w:szCs w:val="21"/>
        </w:rPr>
      </w:pPr>
      <w:r>
        <w:rPr>
          <w:rFonts w:ascii="SimSun" w:hAnsi="SimSun" w:eastAsia="SimSun" w:cs="SimSun"/>
          <w:sz w:val="21"/>
          <w:szCs w:val="21"/>
          <w:spacing w:val="-11"/>
        </w:rPr>
        <w:t>点进行创新。</w:t>
      </w:r>
    </w:p>
    <w:p>
      <w:pPr>
        <w:ind w:right="44" w:firstLine="419"/>
        <w:spacing w:before="156" w:line="344" w:lineRule="auto"/>
        <w:jc w:val="both"/>
        <w:rPr>
          <w:rFonts w:ascii="SimHei" w:hAnsi="SimHei" w:eastAsia="SimHei" w:cs="SimHei"/>
          <w:sz w:val="21"/>
          <w:szCs w:val="21"/>
        </w:rPr>
      </w:pPr>
      <w:r>
        <w:rPr>
          <w:rFonts w:ascii="SimSun" w:hAnsi="SimSun" w:eastAsia="SimSun" w:cs="SimSun"/>
          <w:sz w:val="21"/>
          <w:szCs w:val="21"/>
          <w:spacing w:val="7"/>
        </w:rPr>
        <w:t>那么,如何寻找差异化以及适合创新的点呢?本节将介绍</w:t>
      </w:r>
      <w:r>
        <w:rPr>
          <w:rFonts w:ascii="SimSun" w:hAnsi="SimSun" w:eastAsia="SimSun" w:cs="SimSun"/>
          <w:sz w:val="21"/>
          <w:szCs w:val="21"/>
          <w:spacing w:val="6"/>
        </w:rPr>
        <w:t>一个笔者常用的思</w:t>
      </w:r>
      <w:r>
        <w:rPr>
          <w:rFonts w:ascii="SimSun" w:hAnsi="SimSun" w:eastAsia="SimSun" w:cs="SimSun"/>
          <w:sz w:val="21"/>
          <w:szCs w:val="21"/>
        </w:rPr>
        <w:t xml:space="preserve"> </w:t>
      </w:r>
      <w:r>
        <w:rPr>
          <w:rFonts w:ascii="SimHei" w:hAnsi="SimHei" w:eastAsia="SimHei" w:cs="SimHei"/>
          <w:sz w:val="21"/>
          <w:szCs w:val="21"/>
          <w:spacing w:val="3"/>
        </w:rPr>
        <w:t>维框架，叫作“优势-变量”推演框架，我们要通过寻找那些对自身有优势的变</w:t>
      </w:r>
    </w:p>
    <w:p>
      <w:pPr>
        <w:spacing w:line="219" w:lineRule="auto"/>
        <w:rPr>
          <w:rFonts w:ascii="SimSun" w:hAnsi="SimSun" w:eastAsia="SimSun" w:cs="SimSun"/>
          <w:sz w:val="21"/>
          <w:szCs w:val="21"/>
        </w:rPr>
      </w:pPr>
      <w:r>
        <w:rPr>
          <w:rFonts w:ascii="SimSun" w:hAnsi="SimSun" w:eastAsia="SimSun" w:cs="SimSun"/>
          <w:sz w:val="21"/>
          <w:szCs w:val="21"/>
          <w:spacing w:val="-1"/>
        </w:rPr>
        <w:t>量来确定创新的突破口，如图</w:t>
      </w:r>
      <w:r>
        <w:rPr>
          <w:rFonts w:ascii="Times New Roman" w:hAnsi="Times New Roman" w:eastAsia="Times New Roman" w:cs="Times New Roman"/>
          <w:sz w:val="21"/>
          <w:szCs w:val="21"/>
          <w:spacing w:val="-1"/>
        </w:rPr>
        <w:t>2-8 </w:t>
      </w:r>
      <w:r>
        <w:rPr>
          <w:rFonts w:ascii="SimSun" w:hAnsi="SimSun" w:eastAsia="SimSun" w:cs="SimSun"/>
          <w:sz w:val="21"/>
          <w:szCs w:val="21"/>
          <w:spacing w:val="-1"/>
        </w:rPr>
        <w:t>所示。</w:t>
      </w:r>
    </w:p>
    <w:p>
      <w:pPr>
        <w:pStyle w:val="BodyText"/>
        <w:spacing w:line="272" w:lineRule="auto"/>
        <w:rPr/>
      </w:pPr>
      <w:r/>
    </w:p>
    <w:p>
      <w:pPr>
        <w:pStyle w:val="BodyText"/>
        <w:spacing w:line="272" w:lineRule="auto"/>
        <w:rPr/>
      </w:pPr>
      <w:r/>
    </w:p>
    <w:p>
      <w:pPr>
        <w:pStyle w:val="BodyText"/>
        <w:spacing w:line="273" w:lineRule="auto"/>
        <w:rPr/>
      </w:pPr>
      <w:r/>
    </w:p>
    <w:p>
      <w:pPr>
        <w:pStyle w:val="BodyText"/>
        <w:spacing w:line="273" w:lineRule="auto"/>
        <w:rPr/>
      </w:pPr>
      <w:r/>
    </w:p>
    <w:p>
      <w:pPr>
        <w:ind w:left="3689"/>
        <w:spacing w:before="52" w:line="219" w:lineRule="auto"/>
        <w:rPr>
          <w:rFonts w:ascii="SimSun" w:hAnsi="SimSun" w:eastAsia="SimSun" w:cs="SimSun"/>
          <w:sz w:val="16"/>
          <w:szCs w:val="16"/>
        </w:rPr>
      </w:pPr>
      <w:r>
        <w:drawing>
          <wp:anchor distT="0" distB="0" distL="0" distR="0" simplePos="0" relativeHeight="253127680" behindDoc="1" locked="0" layoutInCell="1" allowOverlap="1">
            <wp:simplePos x="0" y="0"/>
            <wp:positionH relativeFrom="column">
              <wp:posOffset>133374</wp:posOffset>
            </wp:positionH>
            <wp:positionV relativeFrom="paragraph">
              <wp:posOffset>-453639</wp:posOffset>
            </wp:positionV>
            <wp:extent cx="3187653" cy="2222480"/>
            <wp:effectExtent l="0" t="0" r="0" b="0"/>
            <wp:wrapNone/>
            <wp:docPr id="238" name="IM 238"/>
            <wp:cNvGraphicFramePr/>
            <a:graphic>
              <a:graphicData uri="http://schemas.openxmlformats.org/drawingml/2006/picture">
                <pic:pic>
                  <pic:nvPicPr>
                    <pic:cNvPr id="238" name="IM 238"/>
                    <pic:cNvPicPr/>
                  </pic:nvPicPr>
                  <pic:blipFill>
                    <a:blip r:embed="rId239"/>
                    <a:stretch>
                      <a:fillRect/>
                    </a:stretch>
                  </pic:blipFill>
                  <pic:spPr>
                    <a:xfrm rot="0">
                      <a:off x="0" y="0"/>
                      <a:ext cx="3187653" cy="2222480"/>
                    </a:xfrm>
                    <a:prstGeom prst="rect">
                      <a:avLst/>
                    </a:prstGeom>
                  </pic:spPr>
                </pic:pic>
              </a:graphicData>
            </a:graphic>
          </wp:anchor>
        </w:drawing>
      </w:r>
      <w:r>
        <w:rPr>
          <w:rFonts w:ascii="SimSun" w:hAnsi="SimSun" w:eastAsia="SimSun" w:cs="SimSun"/>
          <w:sz w:val="16"/>
          <w:szCs w:val="16"/>
          <w:spacing w:val="-2"/>
        </w:rPr>
        <w:t>优势变量</w:t>
      </w:r>
    </w:p>
    <w:p>
      <w:pPr>
        <w:pStyle w:val="BodyText"/>
        <w:spacing w:line="262" w:lineRule="auto"/>
        <w:rPr/>
      </w:pPr>
      <w:r/>
    </w:p>
    <w:p>
      <w:pPr>
        <w:pStyle w:val="BodyText"/>
        <w:spacing w:line="263" w:lineRule="auto"/>
        <w:rPr/>
      </w:pPr>
      <w:r/>
    </w:p>
    <w:p>
      <w:pPr>
        <w:ind w:left="3619"/>
        <w:spacing w:before="52" w:line="219" w:lineRule="auto"/>
        <w:rPr>
          <w:rFonts w:ascii="SimSun" w:hAnsi="SimSun" w:eastAsia="SimSun" w:cs="SimSun"/>
          <w:sz w:val="16"/>
          <w:szCs w:val="16"/>
        </w:rPr>
      </w:pPr>
      <w:r>
        <w:rPr>
          <w:rFonts w:ascii="SimSun" w:hAnsi="SimSun" w:eastAsia="SimSun" w:cs="SimSun"/>
          <w:sz w:val="16"/>
          <w:szCs w:val="16"/>
          <w:color w:val="FFFFFF"/>
          <w:spacing w:val="-11"/>
        </w:rPr>
        <w:t>非优势变量</w:t>
      </w:r>
    </w:p>
    <w:p>
      <w:pPr>
        <w:ind w:left="1470"/>
        <w:spacing w:before="10" w:line="221" w:lineRule="auto"/>
        <w:rPr>
          <w:rFonts w:ascii="SimSun" w:hAnsi="SimSun" w:eastAsia="SimSun" w:cs="SimSun"/>
          <w:sz w:val="16"/>
          <w:szCs w:val="16"/>
        </w:rPr>
      </w:pPr>
      <w:r>
        <w:rPr>
          <w:rFonts w:ascii="SimSun" w:hAnsi="SimSun" w:eastAsia="SimSun" w:cs="SimSun"/>
          <w:sz w:val="16"/>
          <w:szCs w:val="16"/>
          <w:spacing w:val="-2"/>
        </w:rPr>
        <w:t>变量</w:t>
      </w:r>
    </w:p>
    <w:p>
      <w:pPr>
        <w:pStyle w:val="BodyText"/>
        <w:spacing w:line="274" w:lineRule="auto"/>
        <w:rPr/>
      </w:pPr>
      <w:r/>
    </w:p>
    <w:p>
      <w:pPr>
        <w:ind w:left="3870" w:right="222"/>
        <w:spacing w:before="52" w:line="214" w:lineRule="auto"/>
        <w:rPr>
          <w:rFonts w:ascii="SimSun" w:hAnsi="SimSun" w:eastAsia="SimSun" w:cs="SimSun"/>
          <w:sz w:val="16"/>
          <w:szCs w:val="16"/>
        </w:rPr>
      </w:pPr>
      <w:r>
        <w:rPr>
          <w:rFonts w:ascii="SimSun" w:hAnsi="SimSun" w:eastAsia="SimSun" w:cs="SimSun"/>
          <w:sz w:val="16"/>
          <w:szCs w:val="16"/>
          <w:spacing w:val="-10"/>
        </w:rPr>
        <w:t>针对业务方向，拆分所有的影响因素，并进行二元</w:t>
      </w:r>
      <w:r>
        <w:rPr>
          <w:rFonts w:ascii="SimSun" w:hAnsi="SimSun" w:eastAsia="SimSun" w:cs="SimSun"/>
          <w:sz w:val="16"/>
          <w:szCs w:val="16"/>
          <w:spacing w:val="15"/>
        </w:rPr>
        <w:t xml:space="preserve"> </w:t>
      </w:r>
      <w:r>
        <w:rPr>
          <w:rFonts w:ascii="SimSun" w:hAnsi="SimSun" w:eastAsia="SimSun" w:cs="SimSun"/>
          <w:sz w:val="16"/>
          <w:szCs w:val="16"/>
          <w:spacing w:val="-10"/>
        </w:rPr>
        <w:t>划分：变量与常量</w:t>
      </w:r>
    </w:p>
    <w:p>
      <w:pPr>
        <w:ind w:left="3870" w:right="240"/>
        <w:spacing w:before="149" w:line="225" w:lineRule="auto"/>
        <w:rPr>
          <w:rFonts w:ascii="SimSun" w:hAnsi="SimSun" w:eastAsia="SimSun" w:cs="SimSun"/>
          <w:sz w:val="16"/>
          <w:szCs w:val="16"/>
        </w:rPr>
      </w:pPr>
      <w:r>
        <w:pict>
          <v:shape id="_x0000_s164" style="position:absolute;margin-left:73.0016pt;margin-top:1.97626pt;mso-position-vertical-relative:text;mso-position-horizontal-relative:text;width:17.5pt;height:11.55pt;z-index:253128704;"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3"/>
                    </w:rPr>
                    <w:t>常量</w:t>
                  </w:r>
                </w:p>
              </w:txbxContent>
            </v:textbox>
          </v:shape>
        </w:pict>
      </w:r>
      <w:r>
        <w:rPr>
          <w:rFonts w:ascii="SimSun" w:hAnsi="SimSun" w:eastAsia="SimSun" w:cs="SimSun"/>
          <w:sz w:val="16"/>
          <w:szCs w:val="16"/>
          <w:spacing w:val="-10"/>
        </w:rPr>
        <w:t>针对所有变量，结合组织的具体情况，再次</w:t>
      </w:r>
      <w:r>
        <w:rPr>
          <w:rFonts w:ascii="SimSun" w:hAnsi="SimSun" w:eastAsia="SimSun" w:cs="SimSun"/>
          <w:sz w:val="16"/>
          <w:szCs w:val="16"/>
          <w:spacing w:val="-11"/>
        </w:rPr>
        <w:t>进行二</w:t>
      </w:r>
      <w:r>
        <w:rPr>
          <w:rFonts w:ascii="SimSun" w:hAnsi="SimSun" w:eastAsia="SimSun" w:cs="SimSun"/>
          <w:sz w:val="16"/>
          <w:szCs w:val="16"/>
        </w:rPr>
        <w:t xml:space="preserve"> </w:t>
      </w:r>
      <w:r>
        <w:rPr>
          <w:rFonts w:ascii="SimSun" w:hAnsi="SimSun" w:eastAsia="SimSun" w:cs="SimSun"/>
          <w:sz w:val="16"/>
          <w:szCs w:val="16"/>
          <w:spacing w:val="-9"/>
        </w:rPr>
        <w:t>元划分：优势变量与非优势变量</w:t>
      </w:r>
    </w:p>
    <w:p>
      <w:pPr>
        <w:ind w:left="3870"/>
        <w:spacing w:before="190" w:line="219" w:lineRule="auto"/>
        <w:rPr>
          <w:rFonts w:ascii="SimSun" w:hAnsi="SimSun" w:eastAsia="SimSun" w:cs="SimSun"/>
          <w:sz w:val="16"/>
          <w:szCs w:val="16"/>
        </w:rPr>
      </w:pPr>
      <w:r>
        <w:rPr>
          <w:rFonts w:ascii="SimSun" w:hAnsi="SimSun" w:eastAsia="SimSun" w:cs="SimSun"/>
          <w:sz w:val="16"/>
          <w:szCs w:val="16"/>
          <w:spacing w:val="-9"/>
        </w:rPr>
        <w:t>针对优势变量，结合优势常量，深入思考创新方案</w:t>
      </w:r>
    </w:p>
    <w:p>
      <w:pPr>
        <w:ind w:left="2419"/>
        <w:spacing w:before="122" w:line="219" w:lineRule="auto"/>
        <w:rPr>
          <w:rFonts w:ascii="SimSun" w:hAnsi="SimSun" w:eastAsia="SimSun" w:cs="SimSun"/>
          <w:sz w:val="21"/>
          <w:szCs w:val="21"/>
        </w:rPr>
      </w:pPr>
      <w:r>
        <w:rPr>
          <w:rFonts w:ascii="SimSun" w:hAnsi="SimSun" w:eastAsia="SimSun" w:cs="SimSun"/>
          <w:sz w:val="21"/>
          <w:szCs w:val="21"/>
          <w:spacing w:val="-15"/>
        </w:rPr>
        <w:t>图2-8</w:t>
      </w:r>
      <w:r>
        <w:rPr>
          <w:rFonts w:ascii="SimSun" w:hAnsi="SimSun" w:eastAsia="SimSun" w:cs="SimSun"/>
          <w:sz w:val="21"/>
          <w:szCs w:val="21"/>
          <w:spacing w:val="21"/>
        </w:rPr>
        <w:t xml:space="preserve"> </w:t>
      </w:r>
      <w:r>
        <w:rPr>
          <w:rFonts w:ascii="SimSun" w:hAnsi="SimSun" w:eastAsia="SimSun" w:cs="SimSun"/>
          <w:sz w:val="21"/>
          <w:szCs w:val="21"/>
          <w:spacing w:val="-15"/>
        </w:rPr>
        <w:t>“优势-变量”推演框架</w:t>
      </w:r>
    </w:p>
    <w:p>
      <w:pPr>
        <w:pStyle w:val="BodyText"/>
        <w:spacing w:line="310" w:lineRule="auto"/>
        <w:rPr/>
      </w:pPr>
      <w:r/>
    </w:p>
    <w:p>
      <w:pPr>
        <w:ind w:firstLine="430"/>
        <w:spacing w:before="69" w:line="334" w:lineRule="auto"/>
        <w:rPr>
          <w:rFonts w:ascii="SimSun" w:hAnsi="SimSun" w:eastAsia="SimSun" w:cs="SimSun"/>
          <w:sz w:val="21"/>
          <w:szCs w:val="21"/>
        </w:rPr>
      </w:pPr>
      <w:r>
        <w:rPr>
          <w:rFonts w:ascii="SimSun" w:hAnsi="SimSun" w:eastAsia="SimSun" w:cs="SimSun"/>
          <w:sz w:val="21"/>
          <w:szCs w:val="21"/>
          <w:spacing w:val="1"/>
        </w:rPr>
        <w:t>第一步，我们把一个业务取得成功的所有因素整理出来。然后把这些因素分</w:t>
      </w:r>
      <w:r>
        <w:rPr>
          <w:rFonts w:ascii="SimSun" w:hAnsi="SimSun" w:eastAsia="SimSun" w:cs="SimSun"/>
          <w:sz w:val="21"/>
          <w:szCs w:val="21"/>
          <w:spacing w:val="14"/>
        </w:rPr>
        <w:t xml:space="preserve"> </w:t>
      </w:r>
      <w:r>
        <w:rPr>
          <w:rFonts w:ascii="SimSun" w:hAnsi="SimSun" w:eastAsia="SimSun" w:cs="SimSun"/>
          <w:sz w:val="21"/>
          <w:szCs w:val="21"/>
          <w:spacing w:val="-1"/>
        </w:rPr>
        <w:t>为两类，即变量和常量。如果某特定因素企业有能力去优化，则将其视为变量； </w:t>
      </w:r>
      <w:r>
        <w:rPr>
          <w:rFonts w:ascii="SimSun" w:hAnsi="SimSun" w:eastAsia="SimSun" w:cs="SimSun"/>
          <w:sz w:val="21"/>
          <w:szCs w:val="21"/>
        </w:rPr>
        <w:t>如果在可以接受的成本范围内没有能力去做出明显的优化或改变，则将其视为常</w:t>
      </w:r>
      <w:r>
        <w:rPr>
          <w:rFonts w:ascii="SimSun" w:hAnsi="SimSun" w:eastAsia="SimSun" w:cs="SimSun"/>
          <w:sz w:val="21"/>
          <w:szCs w:val="21"/>
          <w:spacing w:val="10"/>
        </w:rPr>
        <w:t xml:space="preserve"> </w:t>
      </w:r>
      <w:r>
        <w:rPr>
          <w:rFonts w:ascii="SimSun" w:hAnsi="SimSun" w:eastAsia="SimSun" w:cs="SimSun"/>
          <w:sz w:val="21"/>
          <w:szCs w:val="21"/>
        </w:rPr>
        <w:t>量。举例来说，假设某种产品如果要扩大销量，有两个重</w:t>
      </w:r>
      <w:r>
        <w:rPr>
          <w:rFonts w:ascii="SimSun" w:hAnsi="SimSun" w:eastAsia="SimSun" w:cs="SimSun"/>
          <w:sz w:val="21"/>
          <w:szCs w:val="21"/>
          <w:spacing w:val="-1"/>
        </w:rPr>
        <w:t>要的影响因素，分别是</w:t>
      </w:r>
      <w:r>
        <w:rPr>
          <w:rFonts w:ascii="SimSun" w:hAnsi="SimSun" w:eastAsia="SimSun" w:cs="SimSun"/>
          <w:sz w:val="21"/>
          <w:szCs w:val="21"/>
        </w:rPr>
        <w:t xml:space="preserve"> </w:t>
      </w:r>
      <w:r>
        <w:rPr>
          <w:rFonts w:ascii="SimSun" w:hAnsi="SimSun" w:eastAsia="SimSun" w:cs="SimSun"/>
          <w:sz w:val="21"/>
          <w:szCs w:val="21"/>
        </w:rPr>
        <w:t>产量和品牌。再假设对于一个产能尚未饱和的工厂来说，</w:t>
      </w:r>
      <w:r>
        <w:rPr>
          <w:rFonts w:ascii="SimSun" w:hAnsi="SimSun" w:eastAsia="SimSun" w:cs="SimSun"/>
          <w:sz w:val="21"/>
          <w:szCs w:val="21"/>
          <w:spacing w:val="-1"/>
        </w:rPr>
        <w:t>如果招聘大量工人并加</w:t>
      </w:r>
      <w:r>
        <w:rPr>
          <w:rFonts w:ascii="SimSun" w:hAnsi="SimSun" w:eastAsia="SimSun" w:cs="SimSun"/>
          <w:sz w:val="21"/>
          <w:szCs w:val="21"/>
        </w:rPr>
        <w:t xml:space="preserve"> </w:t>
      </w:r>
      <w:r>
        <w:rPr>
          <w:rFonts w:ascii="SimSun" w:hAnsi="SimSun" w:eastAsia="SimSun" w:cs="SimSun"/>
          <w:sz w:val="21"/>
          <w:szCs w:val="21"/>
        </w:rPr>
        <w:t>班加点进行生产就可以提升产量，那么产量这个因素就认为</w:t>
      </w:r>
      <w:r>
        <w:rPr>
          <w:rFonts w:ascii="SimSun" w:hAnsi="SimSun" w:eastAsia="SimSun" w:cs="SimSun"/>
          <w:sz w:val="21"/>
          <w:szCs w:val="21"/>
          <w:spacing w:val="-1"/>
        </w:rPr>
        <w:t>是变量。另外，如果</w:t>
      </w:r>
      <w:r>
        <w:rPr>
          <w:rFonts w:ascii="SimSun" w:hAnsi="SimSun" w:eastAsia="SimSun" w:cs="SimSun"/>
          <w:sz w:val="21"/>
          <w:szCs w:val="21"/>
        </w:rPr>
        <w:t xml:space="preserve"> </w:t>
      </w:r>
      <w:r>
        <w:rPr>
          <w:rFonts w:ascii="SimSun" w:hAnsi="SimSun" w:eastAsia="SimSun" w:cs="SimSun"/>
          <w:sz w:val="21"/>
          <w:szCs w:val="21"/>
          <w:spacing w:val="-5"/>
        </w:rPr>
        <w:t>这个工厂当前只有产能但没有任何品牌可言，那么</w:t>
      </w:r>
      <w:r>
        <w:rPr>
          <w:rFonts w:ascii="SimSun" w:hAnsi="SimSun" w:eastAsia="SimSun" w:cs="SimSun"/>
          <w:sz w:val="21"/>
          <w:szCs w:val="21"/>
          <w:spacing w:val="-6"/>
        </w:rPr>
        <w:t>品牌这个条件就认为是常量——</w:t>
      </w:r>
    </w:p>
    <w:p>
      <w:pPr>
        <w:spacing w:line="218" w:lineRule="auto"/>
        <w:rPr>
          <w:rFonts w:ascii="SimSun" w:hAnsi="SimSun" w:eastAsia="SimSun" w:cs="SimSun"/>
          <w:sz w:val="21"/>
          <w:szCs w:val="21"/>
        </w:rPr>
      </w:pPr>
      <w:r>
        <w:rPr>
          <w:rFonts w:ascii="SimSun" w:hAnsi="SimSun" w:eastAsia="SimSun" w:cs="SimSun"/>
          <w:sz w:val="21"/>
          <w:szCs w:val="21"/>
          <w:spacing w:val="-6"/>
        </w:rPr>
        <w:t>因为工厂不可能在短期内构建品牌，即提升品牌的时间成本太高。</w:t>
      </w:r>
    </w:p>
    <w:p>
      <w:pPr>
        <w:spacing w:line="218" w:lineRule="auto"/>
        <w:sectPr>
          <w:footerReference w:type="default" r:id="rId238"/>
          <w:pgSz w:w="8640" w:h="12560"/>
          <w:pgMar w:top="400" w:right="731" w:bottom="387" w:left="499" w:header="0" w:footer="278" w:gutter="0"/>
        </w:sectPr>
        <w:rPr>
          <w:rFonts w:ascii="SimSun" w:hAnsi="SimSun" w:eastAsia="SimSun" w:cs="SimSun"/>
          <w:sz w:val="21"/>
          <w:szCs w:val="21"/>
        </w:rPr>
      </w:pPr>
    </w:p>
    <w:p>
      <w:pPr>
        <w:spacing w:before="236" w:line="215" w:lineRule="auto"/>
        <w:rPr>
          <w:rFonts w:ascii="SimHei" w:hAnsi="SimHei" w:eastAsia="SimHei" w:cs="SimHei"/>
          <w:sz w:val="21"/>
          <w:szCs w:val="21"/>
        </w:rPr>
      </w:pPr>
      <w:r>
        <w:rPr>
          <w:rFonts w:ascii="SimHei" w:hAnsi="SimHei" w:eastAsia="SimHei" w:cs="SimHei"/>
          <w:sz w:val="21"/>
          <w:szCs w:val="21"/>
          <w:position w:val="-5"/>
        </w:rPr>
        <w:drawing>
          <wp:inline distT="0" distB="0" distL="0" distR="0">
            <wp:extent cx="6363" cy="139715"/>
            <wp:effectExtent l="0" t="0" r="0" b="0"/>
            <wp:docPr id="240" name="IM 240"/>
            <wp:cNvGraphicFramePr/>
            <a:graphic>
              <a:graphicData uri="http://schemas.openxmlformats.org/drawingml/2006/picture">
                <pic:pic>
                  <pic:nvPicPr>
                    <pic:cNvPr id="240" name="IM 240"/>
                    <pic:cNvPicPr/>
                  </pic:nvPicPr>
                  <pic:blipFill>
                    <a:blip r:embed="rId241"/>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36"/>
        </w:rPr>
        <w:t xml:space="preserve"> </w:t>
      </w:r>
      <w:r>
        <w:rPr>
          <w:rFonts w:ascii="SimHei" w:hAnsi="SimHei" w:eastAsia="SimHei" w:cs="SimHei"/>
          <w:sz w:val="21"/>
          <w:szCs w:val="21"/>
          <w:spacing w:val="-20"/>
          <w:w w:val="96"/>
        </w:rPr>
        <w:t>数字化思维：传统企业数字化转型指南</w:t>
      </w:r>
    </w:p>
    <w:p>
      <w:pPr>
        <w:pStyle w:val="BodyText"/>
        <w:spacing w:line="277" w:lineRule="auto"/>
        <w:rPr/>
      </w:pPr>
      <w:r/>
    </w:p>
    <w:p>
      <w:pPr>
        <w:pStyle w:val="BodyText"/>
        <w:spacing w:line="278" w:lineRule="auto"/>
        <w:rPr/>
      </w:pPr>
      <w:r/>
    </w:p>
    <w:p>
      <w:pPr>
        <w:ind w:left="30" w:right="88" w:firstLine="399"/>
        <w:spacing w:before="69" w:line="334" w:lineRule="auto"/>
        <w:rPr>
          <w:rFonts w:ascii="SimSun" w:hAnsi="SimSun" w:eastAsia="SimSun" w:cs="SimSun"/>
          <w:sz w:val="21"/>
          <w:szCs w:val="21"/>
        </w:rPr>
      </w:pPr>
      <w:r>
        <w:rPr>
          <w:rFonts w:ascii="SimSun" w:hAnsi="SimSun" w:eastAsia="SimSun" w:cs="SimSun"/>
          <w:sz w:val="21"/>
          <w:szCs w:val="21"/>
          <w:spacing w:val="1"/>
        </w:rPr>
        <w:t>第二步，针对变量部分，结合自身情况并对比行业中的主</w:t>
      </w:r>
      <w:r>
        <w:rPr>
          <w:rFonts w:ascii="SimSun" w:hAnsi="SimSun" w:eastAsia="SimSun" w:cs="SimSun"/>
          <w:sz w:val="21"/>
          <w:szCs w:val="21"/>
        </w:rPr>
        <w:t>要竞品寻找有优势 </w:t>
      </w:r>
      <w:r>
        <w:rPr>
          <w:rFonts w:ascii="SimSun" w:hAnsi="SimSun" w:eastAsia="SimSun" w:cs="SimSun"/>
          <w:sz w:val="21"/>
          <w:szCs w:val="21"/>
        </w:rPr>
        <w:t>的变量。举例来说，某种产品如果希望扩大销量，经过分析认为有产品质量和渠 </w:t>
      </w:r>
      <w:r>
        <w:rPr>
          <w:rFonts w:ascii="SimSun" w:hAnsi="SimSun" w:eastAsia="SimSun" w:cs="SimSun"/>
          <w:sz w:val="21"/>
          <w:szCs w:val="21"/>
        </w:rPr>
        <w:t>道两个变量。假设对于某工厂来说，它的销售渠道整体上跟</w:t>
      </w:r>
      <w:r>
        <w:rPr>
          <w:rFonts w:ascii="SimSun" w:hAnsi="SimSun" w:eastAsia="SimSun" w:cs="SimSun"/>
          <w:sz w:val="21"/>
          <w:szCs w:val="21"/>
          <w:spacing w:val="-1"/>
        </w:rPr>
        <w:t>其他工厂差不多，虽</w:t>
      </w:r>
      <w:r>
        <w:rPr>
          <w:rFonts w:ascii="SimSun" w:hAnsi="SimSun" w:eastAsia="SimSun" w:cs="SimSun"/>
          <w:sz w:val="21"/>
          <w:szCs w:val="21"/>
        </w:rPr>
        <w:t xml:space="preserve"> </w:t>
      </w:r>
      <w:r>
        <w:rPr>
          <w:rFonts w:ascii="SimSun" w:hAnsi="SimSun" w:eastAsia="SimSun" w:cs="SimSun"/>
          <w:sz w:val="21"/>
          <w:szCs w:val="21"/>
          <w:spacing w:val="-1"/>
        </w:rPr>
        <w:t>然它也在不断拓展新渠道，但其他工厂也在同步拓展渠道，因此难</w:t>
      </w:r>
      <w:r>
        <w:rPr>
          <w:rFonts w:ascii="SimSun" w:hAnsi="SimSun" w:eastAsia="SimSun" w:cs="SimSun"/>
          <w:sz w:val="21"/>
          <w:szCs w:val="21"/>
          <w:spacing w:val="-2"/>
        </w:rPr>
        <w:t>以拉开差距。</w:t>
      </w:r>
      <w:r>
        <w:rPr>
          <w:rFonts w:ascii="SimSun" w:hAnsi="SimSun" w:eastAsia="SimSun" w:cs="SimSun"/>
          <w:sz w:val="21"/>
          <w:szCs w:val="21"/>
        </w:rPr>
        <w:t xml:space="preserve"> </w:t>
      </w:r>
      <w:r>
        <w:rPr>
          <w:rFonts w:ascii="SimSun" w:hAnsi="SimSun" w:eastAsia="SimSun" w:cs="SimSun"/>
          <w:sz w:val="21"/>
          <w:szCs w:val="21"/>
        </w:rPr>
        <w:t>如果该工厂的研发部门恰好在近期研制成功了一种</w:t>
      </w:r>
      <w:r>
        <w:rPr>
          <w:rFonts w:ascii="SimSun" w:hAnsi="SimSun" w:eastAsia="SimSun" w:cs="SimSun"/>
          <w:sz w:val="21"/>
          <w:szCs w:val="21"/>
          <w:spacing w:val="-1"/>
        </w:rPr>
        <w:t>新的生产工艺，能够在成本不</w:t>
      </w:r>
    </w:p>
    <w:p>
      <w:pPr>
        <w:ind w:left="30"/>
        <w:spacing w:line="219" w:lineRule="auto"/>
        <w:rPr>
          <w:rFonts w:ascii="SimSun" w:hAnsi="SimSun" w:eastAsia="SimSun" w:cs="SimSun"/>
          <w:sz w:val="21"/>
          <w:szCs w:val="21"/>
        </w:rPr>
      </w:pPr>
      <w:r>
        <w:rPr>
          <w:rFonts w:ascii="SimSun" w:hAnsi="SimSun" w:eastAsia="SimSun" w:cs="SimSun"/>
          <w:sz w:val="21"/>
          <w:szCs w:val="21"/>
          <w:spacing w:val="-5"/>
        </w:rPr>
        <w:t>变的前提下将质量有效提升，那么质量这个因素就是该工厂的优势变量。</w:t>
      </w:r>
    </w:p>
    <w:p>
      <w:pPr>
        <w:ind w:left="30" w:right="95" w:firstLine="399"/>
        <w:spacing w:before="170" w:line="334" w:lineRule="auto"/>
        <w:rPr>
          <w:rFonts w:ascii="SimSun" w:hAnsi="SimSun" w:eastAsia="SimSun" w:cs="SimSun"/>
          <w:sz w:val="21"/>
          <w:szCs w:val="21"/>
        </w:rPr>
      </w:pPr>
      <w:r>
        <w:rPr>
          <w:rFonts w:ascii="SimSun" w:hAnsi="SimSun" w:eastAsia="SimSun" w:cs="SimSun"/>
          <w:sz w:val="21"/>
          <w:szCs w:val="21"/>
        </w:rPr>
        <w:t>第三步，针对优势变量，思考可以最大化将这些变量用起来的方法，这些优</w:t>
      </w:r>
      <w:r>
        <w:rPr>
          <w:rFonts w:ascii="SimSun" w:hAnsi="SimSun" w:eastAsia="SimSun" w:cs="SimSun"/>
          <w:sz w:val="21"/>
          <w:szCs w:val="21"/>
          <w:spacing w:val="18"/>
        </w:rPr>
        <w:t xml:space="preserve"> </w:t>
      </w:r>
      <w:r>
        <w:rPr>
          <w:rFonts w:ascii="SimSun" w:hAnsi="SimSun" w:eastAsia="SimSun" w:cs="SimSun"/>
          <w:sz w:val="21"/>
          <w:szCs w:val="21"/>
        </w:rPr>
        <w:t>势变量就是创新的突破口。有时候针对某个优</w:t>
      </w:r>
      <w:r>
        <w:rPr>
          <w:rFonts w:ascii="SimSun" w:hAnsi="SimSun" w:eastAsia="SimSun" w:cs="SimSun"/>
          <w:sz w:val="21"/>
          <w:szCs w:val="21"/>
          <w:spacing w:val="-1"/>
        </w:rPr>
        <w:t>势变量提出了某种具体方法后，可</w:t>
      </w:r>
      <w:r>
        <w:rPr>
          <w:rFonts w:ascii="SimSun" w:hAnsi="SimSun" w:eastAsia="SimSun" w:cs="SimSun"/>
          <w:sz w:val="21"/>
          <w:szCs w:val="21"/>
        </w:rPr>
        <w:t xml:space="preserve"> </w:t>
      </w:r>
      <w:r>
        <w:rPr>
          <w:rFonts w:ascii="SimSun" w:hAnsi="SimSun" w:eastAsia="SimSun" w:cs="SimSun"/>
          <w:sz w:val="21"/>
          <w:szCs w:val="21"/>
          <w:spacing w:val="-1"/>
        </w:rPr>
        <w:t>能又可以将这个变量再次拆分成不同的影响因素，重新区分变量与常量，重新寻</w:t>
      </w:r>
    </w:p>
    <w:p>
      <w:pPr>
        <w:ind w:left="30"/>
        <w:spacing w:line="219" w:lineRule="auto"/>
        <w:rPr>
          <w:rFonts w:ascii="SimSun" w:hAnsi="SimSun" w:eastAsia="SimSun" w:cs="SimSun"/>
          <w:sz w:val="21"/>
          <w:szCs w:val="21"/>
        </w:rPr>
      </w:pPr>
      <w:r>
        <w:rPr>
          <w:rFonts w:ascii="SimSun" w:hAnsi="SimSun" w:eastAsia="SimSun" w:cs="SimSun"/>
          <w:sz w:val="21"/>
          <w:szCs w:val="21"/>
          <w:spacing w:val="-5"/>
        </w:rPr>
        <w:t>找优势变量。同时在这个过程中结合有优势的常量，综合规划最终</w:t>
      </w:r>
      <w:r>
        <w:rPr>
          <w:rFonts w:ascii="SimSun" w:hAnsi="SimSun" w:eastAsia="SimSun" w:cs="SimSun"/>
          <w:sz w:val="21"/>
          <w:szCs w:val="21"/>
          <w:spacing w:val="-6"/>
        </w:rPr>
        <w:t>的创新方案。</w:t>
      </w:r>
    </w:p>
    <w:p>
      <w:pPr>
        <w:ind w:left="30" w:right="97" w:firstLine="399"/>
        <w:spacing w:before="171" w:line="269" w:lineRule="auto"/>
        <w:rPr>
          <w:rFonts w:ascii="SimSun" w:hAnsi="SimSun" w:eastAsia="SimSun" w:cs="SimSun"/>
          <w:sz w:val="21"/>
          <w:szCs w:val="21"/>
        </w:rPr>
      </w:pPr>
      <w:r>
        <w:rPr>
          <w:rFonts w:ascii="SimSun" w:hAnsi="SimSun" w:eastAsia="SimSun" w:cs="SimSun"/>
          <w:sz w:val="21"/>
          <w:szCs w:val="21"/>
          <w:spacing w:val="-3"/>
        </w:rPr>
        <w:t>我们以前文提到的腾讯医疗AI——腾讯觅影这个产品为例，来做一遍“优势-</w:t>
      </w:r>
      <w:r>
        <w:rPr>
          <w:rFonts w:ascii="SimSun" w:hAnsi="SimSun" w:eastAsia="SimSun" w:cs="SimSun"/>
          <w:sz w:val="21"/>
          <w:szCs w:val="21"/>
          <w:spacing w:val="16"/>
        </w:rPr>
        <w:t xml:space="preserve"> </w:t>
      </w:r>
      <w:r>
        <w:rPr>
          <w:rFonts w:ascii="SimSun" w:hAnsi="SimSun" w:eastAsia="SimSun" w:cs="SimSun"/>
          <w:sz w:val="21"/>
          <w:szCs w:val="21"/>
          <w:spacing w:val="-6"/>
        </w:rPr>
        <w:t>变量”推演。</w:t>
      </w:r>
    </w:p>
    <w:p>
      <w:pPr>
        <w:ind w:left="30" w:right="88" w:firstLine="399"/>
        <w:spacing w:before="137" w:line="334" w:lineRule="auto"/>
        <w:rPr>
          <w:rFonts w:ascii="SimSun" w:hAnsi="SimSun" w:eastAsia="SimSun" w:cs="SimSun"/>
          <w:sz w:val="21"/>
          <w:szCs w:val="21"/>
        </w:rPr>
      </w:pPr>
      <w:r>
        <w:rPr>
          <w:rFonts w:ascii="SimSun" w:hAnsi="SimSun" w:eastAsia="SimSun" w:cs="SimSun"/>
          <w:sz w:val="21"/>
          <w:szCs w:val="21"/>
          <w:spacing w:val="1"/>
        </w:rPr>
        <w:t>第一步，列出所有影响结果的因素。如果目标是要提升医</w:t>
      </w:r>
      <w:r>
        <w:rPr>
          <w:rFonts w:ascii="SimSun" w:hAnsi="SimSun" w:eastAsia="SimSun" w:cs="SimSun"/>
          <w:sz w:val="21"/>
          <w:szCs w:val="21"/>
        </w:rPr>
        <w:t>生阅读医疗影像的 </w:t>
      </w:r>
      <w:r>
        <w:rPr>
          <w:rFonts w:ascii="SimSun" w:hAnsi="SimSun" w:eastAsia="SimSun" w:cs="SimSun"/>
          <w:sz w:val="21"/>
          <w:szCs w:val="21"/>
          <w:spacing w:val="2"/>
        </w:rPr>
        <w:t>效率和准确率，那么影响这两个结果的独立因素都有哪些呢?或许有这么几个：</w:t>
      </w:r>
      <w:r>
        <w:rPr>
          <w:rFonts w:ascii="SimSun" w:hAnsi="SimSun" w:eastAsia="SimSun" w:cs="SimSun"/>
          <w:sz w:val="21"/>
          <w:szCs w:val="21"/>
          <w:spacing w:val="8"/>
        </w:rPr>
        <w:t xml:space="preserve"> </w:t>
      </w:r>
      <w:r>
        <w:rPr>
          <w:rFonts w:ascii="SimSun" w:hAnsi="SimSun" w:eastAsia="SimSun" w:cs="SimSun"/>
          <w:sz w:val="21"/>
          <w:szCs w:val="21"/>
        </w:rPr>
        <w:t>是否具有相应的医疗设备、影像的清晰度、医生的</w:t>
      </w:r>
      <w:r>
        <w:rPr>
          <w:rFonts w:ascii="SimSun" w:hAnsi="SimSun" w:eastAsia="SimSun" w:cs="SimSun"/>
          <w:sz w:val="21"/>
          <w:szCs w:val="21"/>
          <w:spacing w:val="-1"/>
        </w:rPr>
        <w:t>经验、读片的速度、用来读片</w:t>
      </w:r>
    </w:p>
    <w:p>
      <w:pPr>
        <w:ind w:left="30"/>
        <w:spacing w:before="1" w:line="219" w:lineRule="auto"/>
        <w:rPr>
          <w:rFonts w:ascii="SimSun" w:hAnsi="SimSun" w:eastAsia="SimSun" w:cs="SimSun"/>
          <w:sz w:val="21"/>
          <w:szCs w:val="21"/>
        </w:rPr>
      </w:pPr>
      <w:r>
        <w:rPr>
          <w:rFonts w:ascii="SimSun" w:hAnsi="SimSun" w:eastAsia="SimSun" w:cs="SimSun"/>
          <w:sz w:val="21"/>
          <w:szCs w:val="21"/>
          <w:spacing w:val="-8"/>
        </w:rPr>
        <w:t>的时间及对病灶的识别能力等。</w:t>
      </w:r>
    </w:p>
    <w:p>
      <w:pPr>
        <w:ind w:left="30" w:firstLine="399"/>
        <w:spacing w:before="161" w:line="334" w:lineRule="auto"/>
        <w:rPr>
          <w:rFonts w:ascii="SimSun" w:hAnsi="SimSun" w:eastAsia="SimSun" w:cs="SimSun"/>
          <w:sz w:val="21"/>
          <w:szCs w:val="21"/>
        </w:rPr>
      </w:pPr>
      <w:r>
        <w:rPr>
          <w:rFonts w:ascii="SimSun" w:hAnsi="SimSun" w:eastAsia="SimSun" w:cs="SimSun"/>
          <w:sz w:val="21"/>
          <w:szCs w:val="21"/>
          <w:spacing w:val="-14"/>
        </w:rPr>
        <w:t>第二步，区分常量和变量。医疗设备这个维度，笔者</w:t>
      </w:r>
      <w:r>
        <w:rPr>
          <w:rFonts w:ascii="SimSun" w:hAnsi="SimSun" w:eastAsia="SimSun" w:cs="SimSun"/>
          <w:sz w:val="21"/>
          <w:szCs w:val="21"/>
          <w:spacing w:val="-15"/>
        </w:rPr>
        <w:t>认为是常量。因为在短期内，</w:t>
      </w:r>
      <w:r>
        <w:rPr>
          <w:rFonts w:ascii="SimSun" w:hAnsi="SimSun" w:eastAsia="SimSun" w:cs="SimSun"/>
          <w:sz w:val="21"/>
          <w:szCs w:val="21"/>
        </w:rPr>
        <w:t xml:space="preserve"> </w:t>
      </w:r>
      <w:r>
        <w:rPr>
          <w:rFonts w:ascii="SimSun" w:hAnsi="SimSun" w:eastAsia="SimSun" w:cs="SimSun"/>
          <w:sz w:val="21"/>
          <w:szCs w:val="21"/>
        </w:rPr>
        <w:t>一个医院拥有哪些设备是不变的，设备的精确度也</w:t>
      </w:r>
      <w:r>
        <w:rPr>
          <w:rFonts w:ascii="SimSun" w:hAnsi="SimSun" w:eastAsia="SimSun" w:cs="SimSun"/>
          <w:sz w:val="21"/>
          <w:szCs w:val="21"/>
          <w:spacing w:val="-1"/>
        </w:rPr>
        <w:t>不可能瞬间提升。影像的清晰</w:t>
      </w:r>
      <w:r>
        <w:rPr>
          <w:rFonts w:ascii="SimSun" w:hAnsi="SimSun" w:eastAsia="SimSun" w:cs="SimSun"/>
          <w:sz w:val="21"/>
          <w:szCs w:val="21"/>
        </w:rPr>
        <w:t xml:space="preserve">  </w:t>
      </w:r>
      <w:r>
        <w:rPr>
          <w:rFonts w:ascii="SimSun" w:hAnsi="SimSun" w:eastAsia="SimSun" w:cs="SimSun"/>
          <w:sz w:val="21"/>
          <w:szCs w:val="21"/>
        </w:rPr>
        <w:t>度也是常量，它与设备、病人的配合程度，以及影像科医生</w:t>
      </w:r>
      <w:r>
        <w:rPr>
          <w:rFonts w:ascii="SimSun" w:hAnsi="SimSun" w:eastAsia="SimSun" w:cs="SimSun"/>
          <w:sz w:val="21"/>
          <w:szCs w:val="21"/>
          <w:spacing w:val="-1"/>
        </w:rPr>
        <w:t>的操作手法有关。同</w:t>
      </w:r>
      <w:r>
        <w:rPr>
          <w:rFonts w:ascii="SimSun" w:hAnsi="SimSun" w:eastAsia="SimSun" w:cs="SimSun"/>
          <w:sz w:val="21"/>
          <w:szCs w:val="21"/>
        </w:rPr>
        <w:t xml:space="preserve">  </w:t>
      </w:r>
      <w:r>
        <w:rPr>
          <w:rFonts w:ascii="SimSun" w:hAnsi="SimSun" w:eastAsia="SimSun" w:cs="SimSun"/>
          <w:sz w:val="21"/>
          <w:szCs w:val="21"/>
        </w:rPr>
        <w:t>样，医生的经验在短期内也不可能有明显改善，也是常量。</w:t>
      </w:r>
      <w:r>
        <w:rPr>
          <w:rFonts w:ascii="SimSun" w:hAnsi="SimSun" w:eastAsia="SimSun" w:cs="SimSun"/>
          <w:sz w:val="21"/>
          <w:szCs w:val="21"/>
          <w:spacing w:val="-1"/>
        </w:rPr>
        <w:t>而另外三个量中，读</w:t>
      </w:r>
      <w:r>
        <w:rPr>
          <w:rFonts w:ascii="SimSun" w:hAnsi="SimSun" w:eastAsia="SimSun" w:cs="SimSun"/>
          <w:sz w:val="21"/>
          <w:szCs w:val="21"/>
        </w:rPr>
        <w:t xml:space="preserve">  </w:t>
      </w:r>
      <w:r>
        <w:rPr>
          <w:rFonts w:ascii="SimSun" w:hAnsi="SimSun" w:eastAsia="SimSun" w:cs="SimSun"/>
          <w:sz w:val="21"/>
          <w:szCs w:val="21"/>
        </w:rPr>
        <w:t>片的速度除了与医生经验有关之外，还与读片时的专注度、当天医生的状态甚至 </w:t>
      </w:r>
      <w:r>
        <w:rPr>
          <w:rFonts w:ascii="SimSun" w:hAnsi="SimSun" w:eastAsia="SimSun" w:cs="SimSun"/>
          <w:sz w:val="21"/>
          <w:szCs w:val="21"/>
        </w:rPr>
        <w:t>环境有关，如果配合一些辅助手段是有可能明显提升的，</w:t>
      </w:r>
      <w:r>
        <w:rPr>
          <w:rFonts w:ascii="SimSun" w:hAnsi="SimSun" w:eastAsia="SimSun" w:cs="SimSun"/>
          <w:sz w:val="21"/>
          <w:szCs w:val="21"/>
          <w:spacing w:val="-1"/>
        </w:rPr>
        <w:t>因此在一定程度上可以</w:t>
      </w:r>
      <w:r>
        <w:rPr>
          <w:rFonts w:ascii="SimSun" w:hAnsi="SimSun" w:eastAsia="SimSun" w:cs="SimSun"/>
          <w:sz w:val="21"/>
          <w:szCs w:val="21"/>
        </w:rPr>
        <w:t xml:space="preserve">  </w:t>
      </w:r>
      <w:r>
        <w:rPr>
          <w:rFonts w:ascii="SimSun" w:hAnsi="SimSun" w:eastAsia="SimSun" w:cs="SimSun"/>
          <w:sz w:val="21"/>
          <w:szCs w:val="21"/>
        </w:rPr>
        <w:t>认为是变量。同理，用来读片的时间也是变量，如果医生</w:t>
      </w:r>
      <w:r>
        <w:rPr>
          <w:rFonts w:ascii="SimSun" w:hAnsi="SimSun" w:eastAsia="SimSun" w:cs="SimSun"/>
          <w:sz w:val="21"/>
          <w:szCs w:val="21"/>
          <w:spacing w:val="-1"/>
        </w:rPr>
        <w:t>愿意加班，肯定可以延</w:t>
      </w:r>
      <w:r>
        <w:rPr>
          <w:rFonts w:ascii="SimSun" w:hAnsi="SimSun" w:eastAsia="SimSun" w:cs="SimSun"/>
          <w:sz w:val="21"/>
          <w:szCs w:val="21"/>
        </w:rPr>
        <w:t xml:space="preserve">  </w:t>
      </w:r>
      <w:r>
        <w:rPr>
          <w:rFonts w:ascii="SimSun" w:hAnsi="SimSun" w:eastAsia="SimSun" w:cs="SimSun"/>
          <w:sz w:val="21"/>
          <w:szCs w:val="21"/>
        </w:rPr>
        <w:t>长读片的时间；而对病灶的识别能力，同样与专注度和</w:t>
      </w:r>
      <w:r>
        <w:rPr>
          <w:rFonts w:ascii="SimSun" w:hAnsi="SimSun" w:eastAsia="SimSun" w:cs="SimSun"/>
          <w:sz w:val="21"/>
          <w:szCs w:val="21"/>
          <w:spacing w:val="-1"/>
        </w:rPr>
        <w:t>辅助手段有关，也是有可</w:t>
      </w:r>
      <w:r>
        <w:rPr>
          <w:rFonts w:ascii="SimSun" w:hAnsi="SimSun" w:eastAsia="SimSun" w:cs="SimSun"/>
          <w:sz w:val="21"/>
          <w:szCs w:val="21"/>
        </w:rPr>
        <w:t xml:space="preserve">  </w:t>
      </w:r>
      <w:r>
        <w:rPr>
          <w:rFonts w:ascii="SimSun" w:hAnsi="SimSun" w:eastAsia="SimSun" w:cs="SimSun"/>
          <w:sz w:val="21"/>
          <w:szCs w:val="21"/>
          <w:spacing w:val="-6"/>
        </w:rPr>
        <w:t>能提升的，所以也是变量。至此，我们发现了至少</w:t>
      </w:r>
      <w:r>
        <w:rPr>
          <w:rFonts w:ascii="SimSun" w:hAnsi="SimSun" w:eastAsia="SimSun" w:cs="SimSun"/>
          <w:sz w:val="21"/>
          <w:szCs w:val="21"/>
          <w:spacing w:val="-7"/>
        </w:rPr>
        <w:t>三个变量，分别是读片的速度、</w:t>
      </w:r>
    </w:p>
    <w:p>
      <w:pPr>
        <w:ind w:left="30"/>
        <w:spacing w:before="1" w:line="219" w:lineRule="auto"/>
        <w:rPr>
          <w:rFonts w:ascii="SimSun" w:hAnsi="SimSun" w:eastAsia="SimSun" w:cs="SimSun"/>
          <w:sz w:val="21"/>
          <w:szCs w:val="21"/>
        </w:rPr>
      </w:pPr>
      <w:r>
        <w:rPr>
          <w:rFonts w:ascii="SimSun" w:hAnsi="SimSun" w:eastAsia="SimSun" w:cs="SimSun"/>
          <w:sz w:val="21"/>
          <w:szCs w:val="21"/>
          <w:spacing w:val="-6"/>
        </w:rPr>
        <w:t>用来读片的时间及对病灶的识别能力。</w:t>
      </w:r>
    </w:p>
    <w:p>
      <w:pPr>
        <w:ind w:left="430"/>
        <w:spacing w:before="190" w:line="219" w:lineRule="auto"/>
        <w:rPr>
          <w:rFonts w:ascii="SimSun" w:hAnsi="SimSun" w:eastAsia="SimSun" w:cs="SimSun"/>
          <w:sz w:val="21"/>
          <w:szCs w:val="21"/>
        </w:rPr>
      </w:pPr>
      <w:r>
        <w:rPr>
          <w:rFonts w:ascii="SimSun" w:hAnsi="SimSun" w:eastAsia="SimSun" w:cs="SimSun"/>
          <w:sz w:val="21"/>
          <w:szCs w:val="21"/>
          <w:spacing w:val="4"/>
        </w:rPr>
        <w:t>从变量中继续分析，哪些变量对于腾讯公司来说是优势</w:t>
      </w:r>
      <w:r>
        <w:rPr>
          <w:rFonts w:ascii="SimSun" w:hAnsi="SimSun" w:eastAsia="SimSun" w:cs="SimSun"/>
          <w:sz w:val="21"/>
          <w:szCs w:val="21"/>
          <w:spacing w:val="3"/>
        </w:rPr>
        <w:t>变量呢?显然，用来</w:t>
      </w:r>
    </w:p>
    <w:p>
      <w:pPr>
        <w:spacing w:line="219" w:lineRule="auto"/>
        <w:sectPr>
          <w:footerReference w:type="default" r:id="rId240"/>
          <w:pgSz w:w="8640" w:h="12580"/>
          <w:pgMar w:top="400" w:right="605" w:bottom="310" w:left="559" w:header="0" w:footer="210" w:gutter="0"/>
        </w:sectPr>
        <w:rPr>
          <w:rFonts w:ascii="SimSun" w:hAnsi="SimSun" w:eastAsia="SimSun" w:cs="SimSun"/>
          <w:sz w:val="21"/>
          <w:szCs w:val="21"/>
        </w:rPr>
      </w:pPr>
    </w:p>
    <w:p>
      <w:pPr>
        <w:ind w:right="23"/>
        <w:spacing w:before="127" w:line="222" w:lineRule="auto"/>
        <w:jc w:val="right"/>
        <w:rPr>
          <w:rFonts w:ascii="SimHei" w:hAnsi="SimHei" w:eastAsia="SimHei" w:cs="SimHei"/>
          <w:sz w:val="21"/>
          <w:szCs w:val="21"/>
        </w:rPr>
      </w:pPr>
      <w:r>
        <w:rPr>
          <w:rFonts w:ascii="SimHei" w:hAnsi="SimHei" w:eastAsia="SimHei" w:cs="SimHei"/>
          <w:sz w:val="21"/>
          <w:szCs w:val="21"/>
          <w:spacing w:val="-15"/>
        </w:rPr>
        <w:t>第2章</w:t>
      </w:r>
      <w:r>
        <w:rPr>
          <w:rFonts w:ascii="SimHei" w:hAnsi="SimHei" w:eastAsia="SimHei" w:cs="SimHei"/>
          <w:sz w:val="21"/>
          <w:szCs w:val="21"/>
          <w:spacing w:val="-15"/>
        </w:rPr>
        <w:t xml:space="preserve"> </w:t>
      </w:r>
      <w:r>
        <w:rPr>
          <w:rFonts w:ascii="SimHei" w:hAnsi="SimHei" w:eastAsia="SimHei" w:cs="SimHei"/>
          <w:sz w:val="21"/>
          <w:szCs w:val="21"/>
          <w:spacing w:val="-15"/>
        </w:rPr>
        <w:t>战略：确定数字化的全局位置</w:t>
      </w:r>
    </w:p>
    <w:p>
      <w:pPr>
        <w:pStyle w:val="BodyText"/>
        <w:spacing w:line="278" w:lineRule="auto"/>
        <w:rPr/>
      </w:pPr>
      <w:r/>
    </w:p>
    <w:p>
      <w:pPr>
        <w:pStyle w:val="BodyText"/>
        <w:spacing w:line="278" w:lineRule="auto"/>
        <w:rPr/>
      </w:pPr>
      <w:r/>
    </w:p>
    <w:p>
      <w:pPr>
        <w:ind w:right="12"/>
        <w:spacing w:before="69" w:line="334" w:lineRule="auto"/>
        <w:jc w:val="both"/>
        <w:rPr>
          <w:rFonts w:ascii="SimSun" w:hAnsi="SimSun" w:eastAsia="SimSun" w:cs="SimSun"/>
          <w:sz w:val="21"/>
          <w:szCs w:val="21"/>
        </w:rPr>
      </w:pPr>
      <w:r>
        <w:rPr>
          <w:rFonts w:ascii="SimSun" w:hAnsi="SimSun" w:eastAsia="SimSun" w:cs="SimSun"/>
          <w:sz w:val="21"/>
          <w:szCs w:val="21"/>
        </w:rPr>
        <w:t>读片的时间腾讯是无法优化的，这是医生和医院自己的事情</w:t>
      </w:r>
      <w:r>
        <w:rPr>
          <w:rFonts w:ascii="SimSun" w:hAnsi="SimSun" w:eastAsia="SimSun" w:cs="SimSun"/>
          <w:sz w:val="21"/>
          <w:szCs w:val="21"/>
          <w:spacing w:val="-1"/>
        </w:rPr>
        <w:t>。剩余的变量有两个</w:t>
      </w:r>
      <w:r>
        <w:rPr>
          <w:rFonts w:ascii="SimSun" w:hAnsi="SimSun" w:eastAsia="SimSun" w:cs="SimSun"/>
          <w:sz w:val="21"/>
          <w:szCs w:val="21"/>
        </w:rPr>
        <w:t xml:space="preserve"> </w:t>
      </w:r>
      <w:r>
        <w:rPr>
          <w:rFonts w:ascii="SimSun" w:hAnsi="SimSun" w:eastAsia="SimSun" w:cs="SimSun"/>
          <w:sz w:val="21"/>
          <w:szCs w:val="21"/>
        </w:rPr>
        <w:t>分别是读片的速度和对病灶的识别能力。而对于腾讯来说，提升这两个指标有两</w:t>
      </w:r>
      <w:r>
        <w:rPr>
          <w:rFonts w:ascii="SimSun" w:hAnsi="SimSun" w:eastAsia="SimSun" w:cs="SimSun"/>
          <w:sz w:val="21"/>
          <w:szCs w:val="21"/>
          <w:spacing w:val="8"/>
        </w:rPr>
        <w:t xml:space="preserve"> </w:t>
      </w:r>
      <w:r>
        <w:rPr>
          <w:rFonts w:ascii="SimSun" w:hAnsi="SimSun" w:eastAsia="SimSun" w:cs="SimSun"/>
          <w:sz w:val="21"/>
          <w:szCs w:val="21"/>
          <w:spacing w:val="-6"/>
        </w:rPr>
        <w:t>个大方向：</w:t>
      </w:r>
      <w:r>
        <w:rPr>
          <w:rFonts w:ascii="SimSun" w:hAnsi="SimSun" w:eastAsia="SimSun" w:cs="SimSun"/>
          <w:sz w:val="21"/>
          <w:szCs w:val="21"/>
          <w:spacing w:val="28"/>
        </w:rPr>
        <w:t xml:space="preserve"> </w:t>
      </w:r>
      <w:r>
        <w:rPr>
          <w:rFonts w:ascii="SimSun" w:hAnsi="SimSun" w:eastAsia="SimSun" w:cs="SimSun"/>
          <w:sz w:val="21"/>
          <w:szCs w:val="21"/>
          <w:spacing w:val="-6"/>
        </w:rPr>
        <w:t>一个是做一套系统软件，辅助医生人工读片；另一个是使用AI</w:t>
      </w:r>
      <w:r>
        <w:rPr>
          <w:rFonts w:ascii="SimSun" w:hAnsi="SimSun" w:eastAsia="SimSun" w:cs="SimSun"/>
          <w:sz w:val="21"/>
          <w:szCs w:val="21"/>
          <w:spacing w:val="-33"/>
        </w:rPr>
        <w:t xml:space="preserve"> </w:t>
      </w:r>
      <w:r>
        <w:rPr>
          <w:rFonts w:ascii="SimSun" w:hAnsi="SimSun" w:eastAsia="SimSun" w:cs="SimSun"/>
          <w:sz w:val="21"/>
          <w:szCs w:val="21"/>
          <w:spacing w:val="-6"/>
        </w:rPr>
        <w:t>算法来</w:t>
      </w:r>
      <w:r>
        <w:rPr>
          <w:rFonts w:ascii="SimSun" w:hAnsi="SimSun" w:eastAsia="SimSun" w:cs="SimSun"/>
          <w:sz w:val="21"/>
          <w:szCs w:val="21"/>
        </w:rPr>
        <w:t xml:space="preserve"> </w:t>
      </w:r>
      <w:r>
        <w:rPr>
          <w:rFonts w:ascii="SimSun" w:hAnsi="SimSun" w:eastAsia="SimSun" w:cs="SimSun"/>
          <w:sz w:val="21"/>
          <w:szCs w:val="21"/>
          <w:spacing w:val="-2"/>
        </w:rPr>
        <w:t>识别医疗影像。显然后者有更大的想象空间。同时要说明一下，如果使用AI</w:t>
      </w:r>
      <w:r>
        <w:rPr>
          <w:rFonts w:ascii="SimSun" w:hAnsi="SimSun" w:eastAsia="SimSun" w:cs="SimSun"/>
          <w:sz w:val="21"/>
          <w:szCs w:val="21"/>
          <w:spacing w:val="-44"/>
        </w:rPr>
        <w:t xml:space="preserve"> </w:t>
      </w:r>
      <w:r>
        <w:rPr>
          <w:rFonts w:ascii="SimSun" w:hAnsi="SimSun" w:eastAsia="SimSun" w:cs="SimSun"/>
          <w:sz w:val="21"/>
          <w:szCs w:val="21"/>
          <w:spacing w:val="-2"/>
        </w:rPr>
        <w:t>算法</w:t>
      </w:r>
      <w:r>
        <w:rPr>
          <w:rFonts w:ascii="SimSun" w:hAnsi="SimSun" w:eastAsia="SimSun" w:cs="SimSun"/>
          <w:sz w:val="21"/>
          <w:szCs w:val="21"/>
        </w:rPr>
        <w:t xml:space="preserve"> </w:t>
      </w:r>
      <w:r>
        <w:rPr>
          <w:rFonts w:ascii="SimSun" w:hAnsi="SimSun" w:eastAsia="SimSun" w:cs="SimSun"/>
          <w:sz w:val="21"/>
          <w:szCs w:val="21"/>
        </w:rPr>
        <w:t>来识别医疗影像，相比于医生人工读片来看，理论上对</w:t>
      </w:r>
      <w:r>
        <w:rPr>
          <w:rFonts w:ascii="SimSun" w:hAnsi="SimSun" w:eastAsia="SimSun" w:cs="SimSun"/>
          <w:sz w:val="21"/>
          <w:szCs w:val="21"/>
          <w:spacing w:val="-1"/>
        </w:rPr>
        <w:t>“用来读片的时间”这个</w:t>
      </w:r>
      <w:r>
        <w:rPr>
          <w:rFonts w:ascii="SimSun" w:hAnsi="SimSun" w:eastAsia="SimSun" w:cs="SimSun"/>
          <w:sz w:val="21"/>
          <w:szCs w:val="21"/>
        </w:rPr>
        <w:t xml:space="preserve"> </w:t>
      </w:r>
      <w:r>
        <w:rPr>
          <w:rFonts w:ascii="SimSun" w:hAnsi="SimSun" w:eastAsia="SimSun" w:cs="SimSun"/>
          <w:sz w:val="21"/>
          <w:szCs w:val="21"/>
          <w:spacing w:val="1"/>
        </w:rPr>
        <w:t>因素也有提升的空间</w:t>
      </w:r>
      <w:r>
        <w:rPr>
          <w:rFonts w:ascii="SimSun" w:hAnsi="SimSun" w:eastAsia="SimSun" w:cs="SimSun"/>
          <w:sz w:val="21"/>
          <w:szCs w:val="21"/>
          <w:u w:val="single" w:color="auto"/>
          <w:spacing w:val="24"/>
        </w:rPr>
        <w:t xml:space="preserve">   </w:t>
      </w:r>
      <w:r>
        <w:rPr>
          <w:rFonts w:ascii="SimSun" w:hAnsi="SimSun" w:eastAsia="SimSun" w:cs="SimSun"/>
          <w:sz w:val="21"/>
          <w:szCs w:val="21"/>
          <w:spacing w:val="-83"/>
        </w:rPr>
        <w:t xml:space="preserve"> </w:t>
      </w:r>
      <w:r>
        <w:rPr>
          <w:rFonts w:ascii="SimSun" w:hAnsi="SimSun" w:eastAsia="SimSun" w:cs="SimSun"/>
          <w:sz w:val="21"/>
          <w:szCs w:val="21"/>
          <w:spacing w:val="1"/>
        </w:rPr>
        <w:t>因为系统是不知疲惫的，可以全天不停歇地</w:t>
      </w:r>
      <w:r>
        <w:rPr>
          <w:rFonts w:ascii="SimSun" w:hAnsi="SimSun" w:eastAsia="SimSun" w:cs="SimSun"/>
          <w:sz w:val="21"/>
          <w:szCs w:val="21"/>
        </w:rPr>
        <w:t>读片，所以 </w:t>
      </w:r>
      <w:r>
        <w:rPr>
          <w:rFonts w:ascii="SimSun" w:hAnsi="SimSun" w:eastAsia="SimSun" w:cs="SimSun"/>
          <w:sz w:val="21"/>
          <w:szCs w:val="21"/>
          <w:spacing w:val="-1"/>
        </w:rPr>
        <w:t>时间肯定可以延长。但是它并不是腾讯公司方案的优势，因为其他公司开发的系</w:t>
      </w:r>
      <w:r>
        <w:rPr>
          <w:rFonts w:ascii="SimSun" w:hAnsi="SimSun" w:eastAsia="SimSun" w:cs="SimSun"/>
          <w:sz w:val="21"/>
          <w:szCs w:val="21"/>
          <w:spacing w:val="15"/>
        </w:rPr>
        <w:t xml:space="preserve"> </w:t>
      </w:r>
      <w:r>
        <w:rPr>
          <w:rFonts w:ascii="SimSun" w:hAnsi="SimSun" w:eastAsia="SimSun" w:cs="SimSun"/>
          <w:sz w:val="21"/>
          <w:szCs w:val="21"/>
        </w:rPr>
        <w:t>统同样可以做到全天不停歇。而对于“读片的速度”和“对病灶的识别能力”这</w:t>
      </w:r>
    </w:p>
    <w:p>
      <w:pPr>
        <w:spacing w:line="218" w:lineRule="auto"/>
        <w:rPr>
          <w:rFonts w:ascii="SimSun" w:hAnsi="SimSun" w:eastAsia="SimSun" w:cs="SimSun"/>
          <w:sz w:val="21"/>
          <w:szCs w:val="21"/>
        </w:rPr>
      </w:pPr>
      <w:r>
        <w:rPr>
          <w:rFonts w:ascii="SimSun" w:hAnsi="SimSun" w:eastAsia="SimSun" w:cs="SimSun"/>
          <w:sz w:val="21"/>
          <w:szCs w:val="21"/>
          <w:spacing w:val="-5"/>
        </w:rPr>
        <w:t>两个变量来说，由于腾讯拥有更强大的技术能力，所以可能会成为优势。</w:t>
      </w:r>
    </w:p>
    <w:p>
      <w:pPr>
        <w:ind w:right="19" w:firstLine="419"/>
        <w:spacing w:before="191" w:line="343" w:lineRule="auto"/>
        <w:jc w:val="both"/>
        <w:rPr>
          <w:rFonts w:ascii="SimSun" w:hAnsi="SimSun" w:eastAsia="SimSun" w:cs="SimSun"/>
          <w:sz w:val="21"/>
          <w:szCs w:val="21"/>
        </w:rPr>
      </w:pPr>
      <w:r>
        <w:rPr>
          <w:rFonts w:ascii="SimSun" w:hAnsi="SimSun" w:eastAsia="SimSun" w:cs="SimSun"/>
          <w:sz w:val="21"/>
          <w:szCs w:val="21"/>
          <w:spacing w:val="3"/>
        </w:rPr>
        <w:t>第三步，只针对读片的速度和对病灶的识别能力做优化。对于</w:t>
      </w:r>
      <w:r>
        <w:rPr>
          <w:rFonts w:ascii="SimSun" w:hAnsi="SimSun" w:eastAsia="SimSun" w:cs="SimSun"/>
          <w:sz w:val="21"/>
          <w:szCs w:val="21"/>
        </w:rPr>
        <w:t>AI</w:t>
      </w:r>
      <w:r>
        <w:rPr>
          <w:rFonts w:ascii="SimSun" w:hAnsi="SimSun" w:eastAsia="SimSun" w:cs="SimSun"/>
          <w:sz w:val="21"/>
          <w:szCs w:val="21"/>
          <w:spacing w:val="3"/>
        </w:rPr>
        <w:t xml:space="preserve"> 来说，需</w:t>
      </w:r>
      <w:r>
        <w:rPr>
          <w:rFonts w:ascii="SimSun" w:hAnsi="SimSun" w:eastAsia="SimSun" w:cs="SimSun"/>
          <w:sz w:val="21"/>
          <w:szCs w:val="21"/>
          <w:spacing w:val="18"/>
        </w:rPr>
        <w:t xml:space="preserve"> </w:t>
      </w:r>
      <w:r>
        <w:rPr>
          <w:rFonts w:ascii="SimSun" w:hAnsi="SimSun" w:eastAsia="SimSun" w:cs="SimSun"/>
          <w:sz w:val="21"/>
          <w:szCs w:val="21"/>
          <w:spacing w:val="3"/>
        </w:rPr>
        <w:t>要考虑的因素与算法、调优、训练和数据有关。这也是大多数</w:t>
      </w:r>
      <w:r>
        <w:rPr>
          <w:rFonts w:ascii="SimSun" w:hAnsi="SimSun" w:eastAsia="SimSun" w:cs="SimSun"/>
          <w:sz w:val="21"/>
          <w:szCs w:val="21"/>
          <w:spacing w:val="-45"/>
        </w:rPr>
        <w:t xml:space="preserve"> </w:t>
      </w:r>
      <w:r>
        <w:rPr>
          <w:rFonts w:ascii="SimSun" w:hAnsi="SimSun" w:eastAsia="SimSun" w:cs="SimSun"/>
          <w:sz w:val="21"/>
          <w:szCs w:val="21"/>
        </w:rPr>
        <w:t>AI</w:t>
      </w:r>
      <w:r>
        <w:rPr>
          <w:rFonts w:ascii="SimSun" w:hAnsi="SimSun" w:eastAsia="SimSun" w:cs="SimSun"/>
          <w:sz w:val="21"/>
          <w:szCs w:val="21"/>
          <w:spacing w:val="-43"/>
        </w:rPr>
        <w:t xml:space="preserve"> </w:t>
      </w:r>
      <w:r>
        <w:rPr>
          <w:rFonts w:ascii="SimSun" w:hAnsi="SimSun" w:eastAsia="SimSun" w:cs="SimSun"/>
          <w:sz w:val="21"/>
          <w:szCs w:val="21"/>
          <w:spacing w:val="3"/>
        </w:rPr>
        <w:t>相关产品的底</w:t>
      </w:r>
    </w:p>
    <w:p>
      <w:pPr>
        <w:spacing w:line="219" w:lineRule="auto"/>
        <w:rPr>
          <w:rFonts w:ascii="SimSun" w:hAnsi="SimSun" w:eastAsia="SimSun" w:cs="SimSun"/>
          <w:sz w:val="21"/>
          <w:szCs w:val="21"/>
        </w:rPr>
      </w:pPr>
      <w:r>
        <w:rPr>
          <w:rFonts w:ascii="SimSun" w:hAnsi="SimSun" w:eastAsia="SimSun" w:cs="SimSun"/>
          <w:sz w:val="21"/>
          <w:szCs w:val="21"/>
          <w:spacing w:val="-8"/>
        </w:rPr>
        <w:t>层逻辑，即：</w:t>
      </w:r>
    </w:p>
    <w:p>
      <w:pPr>
        <w:ind w:firstLine="419"/>
        <w:spacing w:before="120" w:line="334" w:lineRule="auto"/>
        <w:jc w:val="both"/>
        <w:rPr>
          <w:rFonts w:ascii="SimSun" w:hAnsi="SimSun" w:eastAsia="SimSun" w:cs="SimSun"/>
          <w:sz w:val="21"/>
          <w:szCs w:val="21"/>
        </w:rPr>
      </w:pPr>
      <w:r>
        <w:rPr>
          <w:rFonts w:ascii="SimSun" w:hAnsi="SimSun" w:eastAsia="SimSun" w:cs="SimSun"/>
          <w:sz w:val="21"/>
          <w:szCs w:val="21"/>
          <w:spacing w:val="-2"/>
        </w:rPr>
        <w:t>首先，选择某种或某几种通用的底层算法，</w:t>
      </w:r>
      <w:r>
        <w:rPr>
          <w:rFonts w:ascii="SimSun" w:hAnsi="SimSun" w:eastAsia="SimSun" w:cs="SimSun"/>
          <w:sz w:val="21"/>
          <w:szCs w:val="21"/>
          <w:spacing w:val="-3"/>
        </w:rPr>
        <w:t>各类</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3"/>
        </w:rPr>
        <w:t>AI</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3"/>
        </w:rPr>
        <w:t>相关的产品所使用的底层</w:t>
      </w:r>
      <w:r>
        <w:rPr>
          <w:rFonts w:ascii="SimSun" w:hAnsi="SimSun" w:eastAsia="SimSun" w:cs="SimSun"/>
          <w:sz w:val="21"/>
          <w:szCs w:val="21"/>
        </w:rPr>
        <w:t xml:space="preserve"> </w:t>
      </w:r>
      <w:r>
        <w:rPr>
          <w:rFonts w:ascii="SimSun" w:hAnsi="SimSun" w:eastAsia="SimSun" w:cs="SimSun"/>
          <w:sz w:val="21"/>
          <w:szCs w:val="21"/>
        </w:rPr>
        <w:t>算法是大致相同的甚至很多是开源的。因此，我们可以</w:t>
      </w:r>
      <w:r>
        <w:rPr>
          <w:rFonts w:ascii="SimSun" w:hAnsi="SimSun" w:eastAsia="SimSun" w:cs="SimSun"/>
          <w:sz w:val="21"/>
          <w:szCs w:val="21"/>
          <w:spacing w:val="-1"/>
        </w:rPr>
        <w:t>认为底层算法并不是一个</w:t>
      </w:r>
      <w:r>
        <w:rPr>
          <w:rFonts w:ascii="SimSun" w:hAnsi="SimSun" w:eastAsia="SimSun" w:cs="SimSun"/>
          <w:sz w:val="21"/>
          <w:szCs w:val="21"/>
        </w:rPr>
        <w:t xml:space="preserve"> </w:t>
      </w:r>
      <w:r>
        <w:rPr>
          <w:rFonts w:ascii="SimSun" w:hAnsi="SimSun" w:eastAsia="SimSun" w:cs="SimSun"/>
          <w:sz w:val="21"/>
          <w:szCs w:val="21"/>
        </w:rPr>
        <w:t>变量——如果想要在算法层面有所突破，需要大量的科研</w:t>
      </w:r>
      <w:r>
        <w:rPr>
          <w:rFonts w:ascii="SimSun" w:hAnsi="SimSun" w:eastAsia="SimSun" w:cs="SimSun"/>
          <w:sz w:val="21"/>
          <w:szCs w:val="21"/>
          <w:spacing w:val="-1"/>
        </w:rPr>
        <w:t>和工程方面的工作，短</w:t>
      </w:r>
    </w:p>
    <w:p>
      <w:pPr>
        <w:spacing w:before="1" w:line="219" w:lineRule="auto"/>
        <w:rPr>
          <w:rFonts w:ascii="SimSun" w:hAnsi="SimSun" w:eastAsia="SimSun" w:cs="SimSun"/>
          <w:sz w:val="21"/>
          <w:szCs w:val="21"/>
        </w:rPr>
      </w:pPr>
      <w:r>
        <w:rPr>
          <w:rFonts w:ascii="SimSun" w:hAnsi="SimSun" w:eastAsia="SimSun" w:cs="SimSun"/>
          <w:sz w:val="21"/>
          <w:szCs w:val="21"/>
          <w:spacing w:val="-10"/>
        </w:rPr>
        <w:t>期内是无法改变的。</w:t>
      </w:r>
    </w:p>
    <w:p>
      <w:pPr>
        <w:ind w:right="1" w:firstLine="419"/>
        <w:spacing w:before="179" w:line="335" w:lineRule="auto"/>
        <w:rPr>
          <w:rFonts w:ascii="SimSun" w:hAnsi="SimSun" w:eastAsia="SimSun" w:cs="SimSun"/>
          <w:sz w:val="21"/>
          <w:szCs w:val="21"/>
        </w:rPr>
      </w:pPr>
      <w:r>
        <w:rPr>
          <w:rFonts w:ascii="SimSun" w:hAnsi="SimSun" w:eastAsia="SimSun" w:cs="SimSun"/>
          <w:sz w:val="21"/>
          <w:szCs w:val="21"/>
          <w:spacing w:val="1"/>
        </w:rPr>
        <w:t>其次，需要针对具体的应用场景对底层算法进行各类调优。举例来</w:t>
      </w:r>
      <w:r>
        <w:rPr>
          <w:rFonts w:ascii="SimSun" w:hAnsi="SimSun" w:eastAsia="SimSun" w:cs="SimSun"/>
          <w:sz w:val="21"/>
          <w:szCs w:val="21"/>
        </w:rPr>
        <w:t>说，同样 </w:t>
      </w:r>
      <w:r>
        <w:rPr>
          <w:rFonts w:ascii="SimSun" w:hAnsi="SimSun" w:eastAsia="SimSun" w:cs="SimSun"/>
          <w:sz w:val="21"/>
          <w:szCs w:val="21"/>
        </w:rPr>
        <w:t>是影像识别算法，用于识别医疗影像与用于识别车牌号的调优方</w:t>
      </w:r>
      <w:r>
        <w:rPr>
          <w:rFonts w:ascii="SimSun" w:hAnsi="SimSun" w:eastAsia="SimSun" w:cs="SimSun"/>
          <w:sz w:val="21"/>
          <w:szCs w:val="21"/>
          <w:spacing w:val="-1"/>
        </w:rPr>
        <w:t>法是不一样的。</w:t>
      </w:r>
      <w:r>
        <w:rPr>
          <w:rFonts w:ascii="SimSun" w:hAnsi="SimSun" w:eastAsia="SimSun" w:cs="SimSun"/>
          <w:sz w:val="21"/>
          <w:szCs w:val="21"/>
        </w:rPr>
        <w:t xml:space="preserve"> </w:t>
      </w:r>
      <w:r>
        <w:rPr>
          <w:rFonts w:ascii="SimSun" w:hAnsi="SimSun" w:eastAsia="SimSun" w:cs="SimSun"/>
          <w:sz w:val="21"/>
          <w:szCs w:val="21"/>
        </w:rPr>
        <w:t>这个阶段就需要大量的算法工程师和医学专家参与。显然，这是一个变量，同时</w:t>
      </w:r>
      <w:r>
        <w:rPr>
          <w:rFonts w:ascii="SimSun" w:hAnsi="SimSun" w:eastAsia="SimSun" w:cs="SimSun"/>
          <w:sz w:val="21"/>
          <w:szCs w:val="21"/>
          <w:spacing w:val="11"/>
        </w:rPr>
        <w:t xml:space="preserve"> </w:t>
      </w:r>
      <w:r>
        <w:rPr>
          <w:rFonts w:ascii="SimSun" w:hAnsi="SimSun" w:eastAsia="SimSun" w:cs="SimSun"/>
          <w:sz w:val="21"/>
          <w:szCs w:val="21"/>
          <w:spacing w:val="6"/>
        </w:rPr>
        <w:t>是一个适合腾讯去优化的变量。因为相比于很多创业公司或者</w:t>
      </w:r>
      <w:r>
        <w:rPr>
          <w:rFonts w:ascii="SimSun" w:hAnsi="SimSun" w:eastAsia="SimSun" w:cs="SimSun"/>
          <w:sz w:val="21"/>
          <w:szCs w:val="21"/>
          <w:spacing w:val="5"/>
        </w:rPr>
        <w:t>一些业务较少涉</w:t>
      </w:r>
      <w:r>
        <w:rPr>
          <w:rFonts w:ascii="SimSun" w:hAnsi="SimSun" w:eastAsia="SimSun" w:cs="SimSun"/>
          <w:sz w:val="21"/>
          <w:szCs w:val="21"/>
        </w:rPr>
        <w:t xml:space="preserve"> </w:t>
      </w:r>
      <w:r>
        <w:rPr>
          <w:rFonts w:ascii="SimSun" w:hAnsi="SimSun" w:eastAsia="SimSun" w:cs="SimSun"/>
          <w:sz w:val="21"/>
          <w:szCs w:val="21"/>
          <w:spacing w:val="9"/>
        </w:rPr>
        <w:t>及</w:t>
      </w:r>
      <w:r>
        <w:rPr>
          <w:rFonts w:ascii="Times New Roman" w:hAnsi="Times New Roman" w:eastAsia="Times New Roman" w:cs="Times New Roman"/>
          <w:sz w:val="21"/>
          <w:szCs w:val="21"/>
        </w:rPr>
        <w:t>AI</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影像识别的互联网公司来说，腾讯拥有强大的</w:t>
      </w:r>
      <w:r>
        <w:rPr>
          <w:rFonts w:ascii="Times New Roman" w:hAnsi="Times New Roman" w:eastAsia="Times New Roman" w:cs="Times New Roman"/>
          <w:sz w:val="21"/>
          <w:szCs w:val="21"/>
        </w:rPr>
        <w:t>AI</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相关团队，科研力量和</w:t>
      </w:r>
      <w:r>
        <w:rPr>
          <w:rFonts w:ascii="SimSun" w:hAnsi="SimSun" w:eastAsia="SimSun" w:cs="SimSun"/>
          <w:sz w:val="21"/>
          <w:szCs w:val="21"/>
          <w:spacing w:val="11"/>
        </w:rPr>
        <w:t xml:space="preserve"> </w:t>
      </w:r>
      <w:r>
        <w:rPr>
          <w:rFonts w:ascii="SimSun" w:hAnsi="SimSun" w:eastAsia="SimSun" w:cs="SimSun"/>
          <w:sz w:val="21"/>
          <w:szCs w:val="21"/>
        </w:rPr>
        <w:t>工程力量都在市场上有一定的优势；同时，在腾讯原</w:t>
      </w:r>
      <w:r>
        <w:rPr>
          <w:rFonts w:ascii="SimSun" w:hAnsi="SimSun" w:eastAsia="SimSun" w:cs="SimSun"/>
          <w:sz w:val="21"/>
          <w:szCs w:val="21"/>
          <w:spacing w:val="-1"/>
        </w:rPr>
        <w:t>有的业务中本身就需要大量</w:t>
      </w:r>
      <w:r>
        <w:rPr>
          <w:rFonts w:ascii="SimSun" w:hAnsi="SimSun" w:eastAsia="SimSun" w:cs="SimSun"/>
          <w:sz w:val="21"/>
          <w:szCs w:val="21"/>
        </w:rPr>
        <w:t xml:space="preserve"> </w:t>
      </w:r>
      <w:r>
        <w:rPr>
          <w:rFonts w:ascii="SimSun" w:hAnsi="SimSun" w:eastAsia="SimSun" w:cs="SimSun"/>
          <w:sz w:val="21"/>
          <w:szCs w:val="21"/>
        </w:rPr>
        <w:t>用到影像识别相关的算法，如对不良信息的监控，因此在这个方面也拥有足够的</w:t>
      </w:r>
    </w:p>
    <w:p>
      <w:pPr>
        <w:spacing w:line="224" w:lineRule="auto"/>
        <w:rPr>
          <w:rFonts w:ascii="SimSun" w:hAnsi="SimSun" w:eastAsia="SimSun" w:cs="SimSun"/>
          <w:sz w:val="21"/>
          <w:szCs w:val="21"/>
        </w:rPr>
      </w:pPr>
      <w:r>
        <w:rPr>
          <w:rFonts w:ascii="SimSun" w:hAnsi="SimSun" w:eastAsia="SimSun" w:cs="SimSun"/>
          <w:sz w:val="21"/>
          <w:szCs w:val="21"/>
          <w:spacing w:val="-9"/>
        </w:rPr>
        <w:t>经验。</w:t>
      </w:r>
    </w:p>
    <w:p>
      <w:pPr>
        <w:ind w:right="21" w:firstLine="419"/>
        <w:spacing w:before="139" w:line="343" w:lineRule="auto"/>
        <w:rPr>
          <w:rFonts w:ascii="SimSun" w:hAnsi="SimSun" w:eastAsia="SimSun" w:cs="SimSun"/>
          <w:sz w:val="21"/>
          <w:szCs w:val="21"/>
        </w:rPr>
      </w:pPr>
      <w:r>
        <w:rPr>
          <w:rFonts w:ascii="SimSun" w:hAnsi="SimSun" w:eastAsia="SimSun" w:cs="SimSun"/>
          <w:sz w:val="21"/>
          <w:szCs w:val="21"/>
        </w:rPr>
        <w:t>在调优的同时也需要使用海量的真实数据，加上精准的</w:t>
      </w:r>
      <w:r>
        <w:rPr>
          <w:rFonts w:ascii="SimSun" w:hAnsi="SimSun" w:eastAsia="SimSun" w:cs="SimSun"/>
          <w:sz w:val="21"/>
          <w:szCs w:val="21"/>
          <w:spacing w:val="-1"/>
        </w:rPr>
        <w:t>标注来训练算法。这</w:t>
      </w:r>
      <w:r>
        <w:rPr>
          <w:rFonts w:ascii="SimSun" w:hAnsi="SimSun" w:eastAsia="SimSun" w:cs="SimSun"/>
          <w:sz w:val="21"/>
          <w:szCs w:val="21"/>
        </w:rPr>
        <w:t xml:space="preserve"> </w:t>
      </w:r>
      <w:r>
        <w:rPr>
          <w:rFonts w:ascii="SimSun" w:hAnsi="SimSun" w:eastAsia="SimSun" w:cs="SimSun"/>
          <w:sz w:val="21"/>
          <w:szCs w:val="21"/>
          <w:spacing w:val="-4"/>
        </w:rPr>
        <w:t>里又涉及两个因素，</w:t>
      </w:r>
      <w:r>
        <w:rPr>
          <w:rFonts w:ascii="SimSun" w:hAnsi="SimSun" w:eastAsia="SimSun" w:cs="SimSun"/>
          <w:sz w:val="21"/>
          <w:szCs w:val="21"/>
          <w:spacing w:val="59"/>
        </w:rPr>
        <w:t xml:space="preserve"> </w:t>
      </w:r>
      <w:r>
        <w:rPr>
          <w:rFonts w:ascii="SimSun" w:hAnsi="SimSun" w:eastAsia="SimSun" w:cs="SimSun"/>
          <w:sz w:val="21"/>
          <w:szCs w:val="21"/>
          <w:spacing w:val="-4"/>
        </w:rPr>
        <w:t>一个是数据及标注，另一</w:t>
      </w:r>
      <w:r>
        <w:rPr>
          <w:rFonts w:ascii="SimSun" w:hAnsi="SimSun" w:eastAsia="SimSun" w:cs="SimSun"/>
          <w:sz w:val="21"/>
          <w:szCs w:val="21"/>
          <w:spacing w:val="-5"/>
        </w:rPr>
        <w:t>个是训练。其中训练这个因素依然</w:t>
      </w:r>
    </w:p>
    <w:p>
      <w:pPr>
        <w:spacing w:line="219" w:lineRule="auto"/>
        <w:rPr>
          <w:rFonts w:ascii="SimSun" w:hAnsi="SimSun" w:eastAsia="SimSun" w:cs="SimSun"/>
          <w:sz w:val="21"/>
          <w:szCs w:val="21"/>
        </w:rPr>
      </w:pPr>
      <w:r>
        <w:rPr>
          <w:rFonts w:ascii="SimSun" w:hAnsi="SimSun" w:eastAsia="SimSun" w:cs="SimSun"/>
          <w:sz w:val="21"/>
          <w:szCs w:val="21"/>
        </w:rPr>
        <w:t>可以认为是个常量，因为它的主要影响因素就是算力，</w:t>
      </w:r>
      <w:r>
        <w:rPr>
          <w:rFonts w:ascii="SimSun" w:hAnsi="SimSun" w:eastAsia="SimSun" w:cs="SimSun"/>
          <w:sz w:val="21"/>
          <w:szCs w:val="21"/>
          <w:spacing w:val="-1"/>
        </w:rPr>
        <w:t>算力来自硬件。在某一个</w:t>
      </w:r>
    </w:p>
    <w:p>
      <w:pPr>
        <w:spacing w:line="219" w:lineRule="auto"/>
        <w:sectPr>
          <w:footerReference w:type="default" r:id="rId242"/>
          <w:pgSz w:w="8640" w:h="12560"/>
          <w:pgMar w:top="400" w:right="778" w:bottom="390" w:left="480" w:header="0" w:footer="290" w:gutter="0"/>
        </w:sectPr>
        <w:rPr>
          <w:rFonts w:ascii="SimSun" w:hAnsi="SimSun" w:eastAsia="SimSun" w:cs="SimSun"/>
          <w:sz w:val="21"/>
          <w:szCs w:val="21"/>
        </w:rPr>
      </w:pPr>
    </w:p>
    <w:p>
      <w:pPr>
        <w:spacing w:before="196" w:line="215" w:lineRule="auto"/>
        <w:rPr>
          <w:rFonts w:ascii="SimHei" w:hAnsi="SimHei" w:eastAsia="SimHei" w:cs="SimHei"/>
          <w:sz w:val="21"/>
          <w:szCs w:val="21"/>
        </w:rPr>
      </w:pPr>
      <w:r>
        <w:rPr>
          <w:rFonts w:ascii="SimHei" w:hAnsi="SimHei" w:eastAsia="SimHei" w:cs="SimHei"/>
          <w:sz w:val="21"/>
          <w:szCs w:val="21"/>
          <w:position w:val="-6"/>
        </w:rPr>
        <w:drawing>
          <wp:inline distT="0" distB="0" distL="0" distR="0">
            <wp:extent cx="6363" cy="139715"/>
            <wp:effectExtent l="0" t="0" r="0" b="0"/>
            <wp:docPr id="242" name="IM 242"/>
            <wp:cNvGraphicFramePr/>
            <a:graphic>
              <a:graphicData uri="http://schemas.openxmlformats.org/drawingml/2006/picture">
                <pic:pic>
                  <pic:nvPicPr>
                    <pic:cNvPr id="242" name="IM 242"/>
                    <pic:cNvPicPr/>
                  </pic:nvPicPr>
                  <pic:blipFill>
                    <a:blip r:embed="rId244"/>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36"/>
        </w:rPr>
        <w:t xml:space="preserve"> </w:t>
      </w:r>
      <w:r>
        <w:rPr>
          <w:rFonts w:ascii="SimHei" w:hAnsi="SimHei" w:eastAsia="SimHei" w:cs="SimHei"/>
          <w:sz w:val="21"/>
          <w:szCs w:val="21"/>
          <w:spacing w:val="-20"/>
          <w:w w:val="96"/>
        </w:rPr>
        <w:t>数字化思维：传统企业数字化转型指南</w:t>
      </w:r>
    </w:p>
    <w:p>
      <w:pPr>
        <w:pStyle w:val="BodyText"/>
        <w:spacing w:line="278" w:lineRule="auto"/>
        <w:rPr/>
      </w:pPr>
      <w:r/>
    </w:p>
    <w:p>
      <w:pPr>
        <w:pStyle w:val="BodyText"/>
        <w:spacing w:line="278" w:lineRule="auto"/>
        <w:rPr/>
      </w:pPr>
      <w:r/>
    </w:p>
    <w:p>
      <w:pPr>
        <w:ind w:left="10"/>
        <w:spacing w:before="68" w:line="334" w:lineRule="auto"/>
        <w:jc w:val="both"/>
        <w:rPr>
          <w:rFonts w:ascii="SimSun" w:hAnsi="SimSun" w:eastAsia="SimSun" w:cs="SimSun"/>
          <w:sz w:val="21"/>
          <w:szCs w:val="21"/>
        </w:rPr>
      </w:pPr>
      <w:r>
        <w:rPr>
          <w:rFonts w:ascii="SimSun" w:hAnsi="SimSun" w:eastAsia="SimSun" w:cs="SimSun"/>
          <w:sz w:val="21"/>
          <w:szCs w:val="21"/>
          <w:spacing w:val="-1"/>
        </w:rPr>
        <w:t>时期，公司拥有多少算力，这些算力有多少可用于医学</w:t>
      </w:r>
      <w:r>
        <w:rPr>
          <w:rFonts w:ascii="Times New Roman" w:hAnsi="Times New Roman" w:eastAsia="Times New Roman" w:cs="Times New Roman"/>
          <w:sz w:val="21"/>
          <w:szCs w:val="21"/>
          <w:spacing w:val="-1"/>
        </w:rPr>
        <w:t>AI </w:t>
      </w:r>
      <w:r>
        <w:rPr>
          <w:rFonts w:ascii="SimSun" w:hAnsi="SimSun" w:eastAsia="SimSun" w:cs="SimSun"/>
          <w:sz w:val="21"/>
          <w:szCs w:val="21"/>
          <w:spacing w:val="-1"/>
        </w:rPr>
        <w:t>项目，基本上是不可变</w:t>
      </w:r>
      <w:r>
        <w:rPr>
          <w:rFonts w:ascii="SimSun" w:hAnsi="SimSun" w:eastAsia="SimSun" w:cs="SimSun"/>
          <w:sz w:val="21"/>
          <w:szCs w:val="21"/>
        </w:rPr>
        <w:t xml:space="preserve"> </w:t>
      </w:r>
      <w:r>
        <w:rPr>
          <w:rFonts w:ascii="SimSun" w:hAnsi="SimSun" w:eastAsia="SimSun" w:cs="SimSun"/>
          <w:sz w:val="21"/>
          <w:szCs w:val="21"/>
          <w:spacing w:val="-1"/>
        </w:rPr>
        <w:t>的。而数据则是一个变量，显然，能够拿到的真实影像数据越多越好。在这方面</w:t>
      </w:r>
      <w:r>
        <w:rPr>
          <w:rFonts w:ascii="SimSun" w:hAnsi="SimSun" w:eastAsia="SimSun" w:cs="SimSun"/>
          <w:sz w:val="21"/>
          <w:szCs w:val="21"/>
          <w:spacing w:val="4"/>
        </w:rPr>
        <w:t xml:space="preserve">  </w:t>
      </w:r>
      <w:r>
        <w:rPr>
          <w:rFonts w:ascii="SimSun" w:hAnsi="SimSun" w:eastAsia="SimSun" w:cs="SimSun"/>
          <w:sz w:val="21"/>
          <w:szCs w:val="21"/>
          <w:spacing w:val="-5"/>
        </w:rPr>
        <w:t>腾讯也是有优势的，因为相比于其他公司来说，医学AI</w:t>
      </w:r>
      <w:r>
        <w:rPr>
          <w:rFonts w:ascii="SimSun" w:hAnsi="SimSun" w:eastAsia="SimSun" w:cs="SimSun"/>
          <w:sz w:val="21"/>
          <w:szCs w:val="21"/>
          <w:spacing w:val="-33"/>
        </w:rPr>
        <w:t xml:space="preserve"> </w:t>
      </w:r>
      <w:r>
        <w:rPr>
          <w:rFonts w:ascii="SimSun" w:hAnsi="SimSun" w:eastAsia="SimSun" w:cs="SimSun"/>
          <w:sz w:val="21"/>
          <w:szCs w:val="21"/>
          <w:spacing w:val="-6"/>
        </w:rPr>
        <w:t>团队有了腾讯的品牌背书，</w:t>
      </w:r>
      <w:r>
        <w:rPr>
          <w:rFonts w:ascii="SimSun" w:hAnsi="SimSun" w:eastAsia="SimSun" w:cs="SimSun"/>
          <w:sz w:val="21"/>
          <w:szCs w:val="21"/>
        </w:rPr>
        <w:t xml:space="preserve"> </w:t>
      </w:r>
      <w:r>
        <w:rPr>
          <w:rFonts w:ascii="SimSun" w:hAnsi="SimSun" w:eastAsia="SimSun" w:cs="SimSun"/>
          <w:sz w:val="21"/>
          <w:szCs w:val="21"/>
        </w:rPr>
        <w:t>更容易与医疗机构达成合作。因此团队可以拿到比其</w:t>
      </w:r>
      <w:r>
        <w:rPr>
          <w:rFonts w:ascii="SimSun" w:hAnsi="SimSun" w:eastAsia="SimSun" w:cs="SimSun"/>
          <w:sz w:val="21"/>
          <w:szCs w:val="21"/>
          <w:spacing w:val="-1"/>
        </w:rPr>
        <w:t>他创业公司更多的真实数据</w:t>
      </w:r>
    </w:p>
    <w:p>
      <w:pPr>
        <w:ind w:left="10"/>
        <w:spacing w:line="219" w:lineRule="auto"/>
        <w:rPr>
          <w:rFonts w:ascii="SimSun" w:hAnsi="SimSun" w:eastAsia="SimSun" w:cs="SimSun"/>
          <w:sz w:val="21"/>
          <w:szCs w:val="21"/>
        </w:rPr>
      </w:pPr>
      <w:r>
        <w:rPr>
          <w:rFonts w:ascii="SimSun" w:hAnsi="SimSun" w:eastAsia="SimSun" w:cs="SimSun"/>
          <w:sz w:val="21"/>
          <w:szCs w:val="21"/>
          <w:spacing w:val="-5"/>
        </w:rPr>
        <w:t>用来训练算法。</w:t>
      </w:r>
    </w:p>
    <w:p>
      <w:pPr>
        <w:ind w:left="10" w:right="69" w:firstLine="409"/>
        <w:spacing w:before="150" w:line="343" w:lineRule="auto"/>
        <w:rPr>
          <w:rFonts w:ascii="SimSun" w:hAnsi="SimSun" w:eastAsia="SimSun" w:cs="SimSun"/>
          <w:sz w:val="21"/>
          <w:szCs w:val="21"/>
        </w:rPr>
      </w:pPr>
      <w:r>
        <w:rPr>
          <w:rFonts w:ascii="SimSun" w:hAnsi="SimSun" w:eastAsia="SimSun" w:cs="SimSun"/>
          <w:sz w:val="21"/>
          <w:szCs w:val="21"/>
          <w:spacing w:val="1"/>
        </w:rPr>
        <w:t>最终我们可以得出结论：腾讯有能力研发出一些产品来帮</w:t>
      </w:r>
      <w:r>
        <w:rPr>
          <w:rFonts w:ascii="SimSun" w:hAnsi="SimSun" w:eastAsia="SimSun" w:cs="SimSun"/>
          <w:sz w:val="21"/>
          <w:szCs w:val="21"/>
        </w:rPr>
        <w:t>助医院提升读片的 </w:t>
      </w:r>
      <w:r>
        <w:rPr>
          <w:rFonts w:ascii="SimSun" w:hAnsi="SimSun" w:eastAsia="SimSun" w:cs="SimSun"/>
          <w:sz w:val="21"/>
          <w:szCs w:val="21"/>
          <w:spacing w:val="-2"/>
        </w:rPr>
        <w:t>效率和准确率。具体来说，可以选择AI</w:t>
      </w:r>
      <w:r>
        <w:rPr>
          <w:rFonts w:ascii="SimSun" w:hAnsi="SimSun" w:eastAsia="SimSun" w:cs="SimSun"/>
          <w:sz w:val="21"/>
          <w:szCs w:val="21"/>
          <w:spacing w:val="-43"/>
        </w:rPr>
        <w:t xml:space="preserve"> </w:t>
      </w:r>
      <w:r>
        <w:rPr>
          <w:rFonts w:ascii="SimSun" w:hAnsi="SimSun" w:eastAsia="SimSun" w:cs="SimSun"/>
          <w:sz w:val="21"/>
          <w:szCs w:val="21"/>
          <w:spacing w:val="-2"/>
        </w:rPr>
        <w:t>影像识别的大方向，并且从算法调优和数</w:t>
      </w:r>
    </w:p>
    <w:p>
      <w:pPr>
        <w:ind w:left="10"/>
        <w:spacing w:line="219" w:lineRule="auto"/>
        <w:rPr>
          <w:rFonts w:ascii="SimSun" w:hAnsi="SimSun" w:eastAsia="SimSun" w:cs="SimSun"/>
          <w:sz w:val="21"/>
          <w:szCs w:val="21"/>
        </w:rPr>
      </w:pPr>
      <w:r>
        <w:rPr>
          <w:rFonts w:ascii="SimSun" w:hAnsi="SimSun" w:eastAsia="SimSun" w:cs="SimSun"/>
          <w:sz w:val="21"/>
          <w:szCs w:val="21"/>
          <w:spacing w:val="-7"/>
        </w:rPr>
        <w:t>据方面着手，以便于构建竞争力。</w:t>
      </w:r>
    </w:p>
    <w:p>
      <w:pPr>
        <w:ind w:left="10" w:right="105" w:firstLine="409"/>
        <w:spacing w:before="130" w:line="334" w:lineRule="auto"/>
        <w:rPr>
          <w:rFonts w:ascii="SimSun" w:hAnsi="SimSun" w:eastAsia="SimSun" w:cs="SimSun"/>
          <w:sz w:val="21"/>
          <w:szCs w:val="21"/>
        </w:rPr>
      </w:pPr>
      <w:r>
        <w:rPr>
          <w:rFonts w:ascii="SimSun" w:hAnsi="SimSun" w:eastAsia="SimSun" w:cs="SimSun"/>
          <w:sz w:val="21"/>
          <w:szCs w:val="21"/>
        </w:rPr>
        <w:t>我们来回顾一下这个案例，整个逻辑过程就是不断</w:t>
      </w:r>
      <w:r>
        <w:rPr>
          <w:rFonts w:ascii="SimSun" w:hAnsi="SimSun" w:eastAsia="SimSun" w:cs="SimSun"/>
          <w:sz w:val="21"/>
          <w:szCs w:val="21"/>
          <w:spacing w:val="-1"/>
        </w:rPr>
        <w:t>地在分离和识别变量，通</w:t>
      </w:r>
      <w:r>
        <w:rPr>
          <w:rFonts w:ascii="SimSun" w:hAnsi="SimSun" w:eastAsia="SimSun" w:cs="SimSun"/>
          <w:sz w:val="21"/>
          <w:szCs w:val="21"/>
        </w:rPr>
        <w:t xml:space="preserve"> </w:t>
      </w:r>
      <w:r>
        <w:rPr>
          <w:rFonts w:ascii="SimSun" w:hAnsi="SimSun" w:eastAsia="SimSun" w:cs="SimSun"/>
          <w:sz w:val="21"/>
          <w:szCs w:val="21"/>
          <w:spacing w:val="-1"/>
        </w:rPr>
        <w:t>过综合分析来挑选在自身能力范围内适合去优化的变量，思考具体</w:t>
      </w:r>
      <w:r>
        <w:rPr>
          <w:rFonts w:ascii="SimSun" w:hAnsi="SimSun" w:eastAsia="SimSun" w:cs="SimSun"/>
          <w:sz w:val="21"/>
          <w:szCs w:val="21"/>
          <w:spacing w:val="-2"/>
        </w:rPr>
        <w:t>的优化方案。</w:t>
      </w:r>
      <w:r>
        <w:rPr>
          <w:rFonts w:ascii="SimSun" w:hAnsi="SimSun" w:eastAsia="SimSun" w:cs="SimSun"/>
          <w:sz w:val="21"/>
          <w:szCs w:val="21"/>
        </w:rPr>
        <w:t xml:space="preserve"> </w:t>
      </w:r>
      <w:r>
        <w:rPr>
          <w:rFonts w:ascii="SimSun" w:hAnsi="SimSun" w:eastAsia="SimSun" w:cs="SimSun"/>
          <w:sz w:val="21"/>
          <w:szCs w:val="21"/>
          <w:spacing w:val="-4"/>
        </w:rPr>
        <w:t>因此使用“优势-变量推演”的方法不但能够帮助决策者发现可以创新的</w:t>
      </w:r>
      <w:r>
        <w:rPr>
          <w:rFonts w:ascii="SimSun" w:hAnsi="SimSun" w:eastAsia="SimSun" w:cs="SimSun"/>
          <w:sz w:val="21"/>
          <w:szCs w:val="21"/>
          <w:spacing w:val="-5"/>
        </w:rPr>
        <w:t>机会点，</w:t>
      </w:r>
    </w:p>
    <w:p>
      <w:pPr>
        <w:ind w:left="10"/>
        <w:spacing w:line="219" w:lineRule="auto"/>
        <w:rPr>
          <w:rFonts w:ascii="SimSun" w:hAnsi="SimSun" w:eastAsia="SimSun" w:cs="SimSun"/>
          <w:sz w:val="21"/>
          <w:szCs w:val="21"/>
        </w:rPr>
      </w:pPr>
      <w:r>
        <w:rPr>
          <w:rFonts w:ascii="SimSun" w:hAnsi="SimSun" w:eastAsia="SimSun" w:cs="SimSun"/>
          <w:sz w:val="21"/>
          <w:szCs w:val="21"/>
          <w:spacing w:val="-5"/>
        </w:rPr>
        <w:t>同时也有利于针对竞品形成差异化，更加有利于整个数字化战略的推行。</w:t>
      </w:r>
    </w:p>
    <w:p>
      <w:pPr>
        <w:ind w:left="10" w:right="93" w:firstLine="409"/>
        <w:spacing w:before="160" w:line="335" w:lineRule="auto"/>
        <w:rPr>
          <w:rFonts w:ascii="SimSun" w:hAnsi="SimSun" w:eastAsia="SimSun" w:cs="SimSun"/>
          <w:sz w:val="21"/>
          <w:szCs w:val="21"/>
        </w:rPr>
      </w:pPr>
      <w:r>
        <w:rPr>
          <w:rFonts w:ascii="SimSun" w:hAnsi="SimSun" w:eastAsia="SimSun" w:cs="SimSun"/>
          <w:sz w:val="21"/>
          <w:szCs w:val="21"/>
          <w:spacing w:val="3"/>
        </w:rPr>
        <w:t>至此，我们已经完成了战略层面的准备工作，在第3章中我们将深入方案层</w:t>
      </w:r>
      <w:r>
        <w:rPr>
          <w:rFonts w:ascii="SimSun" w:hAnsi="SimSun" w:eastAsia="SimSun" w:cs="SimSun"/>
          <w:sz w:val="21"/>
          <w:szCs w:val="21"/>
          <w:spacing w:val="7"/>
        </w:rPr>
        <w:t xml:space="preserve"> </w:t>
      </w:r>
      <w:r>
        <w:rPr>
          <w:rFonts w:ascii="SimSun" w:hAnsi="SimSun" w:eastAsia="SimSun" w:cs="SimSun"/>
          <w:sz w:val="21"/>
          <w:szCs w:val="21"/>
        </w:rPr>
        <w:t>面讨论一下数字化产品具体的产品策划及运营原则，以</w:t>
      </w:r>
      <w:r>
        <w:rPr>
          <w:rFonts w:ascii="SimSun" w:hAnsi="SimSun" w:eastAsia="SimSun" w:cs="SimSun"/>
          <w:sz w:val="21"/>
          <w:szCs w:val="21"/>
          <w:spacing w:val="-1"/>
        </w:rPr>
        <w:t>及在整个过程中的一些注</w:t>
      </w:r>
    </w:p>
    <w:p>
      <w:pPr>
        <w:ind w:left="10"/>
        <w:spacing w:line="220" w:lineRule="auto"/>
        <w:rPr>
          <w:rFonts w:ascii="SimSun" w:hAnsi="SimSun" w:eastAsia="SimSun" w:cs="SimSun"/>
          <w:sz w:val="21"/>
          <w:szCs w:val="21"/>
        </w:rPr>
      </w:pPr>
      <w:r>
        <w:rPr>
          <w:rFonts w:ascii="SimSun" w:hAnsi="SimSun" w:eastAsia="SimSun" w:cs="SimSun"/>
          <w:sz w:val="21"/>
          <w:szCs w:val="21"/>
          <w:spacing w:val="-9"/>
        </w:rPr>
        <w:t>意事项。</w:t>
      </w:r>
    </w:p>
    <w:p>
      <w:pPr>
        <w:spacing w:line="220" w:lineRule="auto"/>
        <w:sectPr>
          <w:footerReference w:type="default" r:id="rId243"/>
          <w:pgSz w:w="8640" w:h="12580"/>
          <w:pgMar w:top="400" w:right="533" w:bottom="398" w:left="660" w:header="0" w:footer="204" w:gutter="0"/>
        </w:sectPr>
        <w:rPr>
          <w:rFonts w:ascii="SimSun" w:hAnsi="SimSun" w:eastAsia="SimSun" w:cs="SimSun"/>
          <w:sz w:val="21"/>
          <w:szCs w:val="21"/>
        </w:rPr>
      </w:pPr>
    </w:p>
    <w:p>
      <w:pPr>
        <w:pStyle w:val="BodyText"/>
        <w:spacing w:line="282" w:lineRule="auto"/>
        <w:rPr/>
      </w:pPr>
      <w:r/>
    </w:p>
    <w:p>
      <w:pPr>
        <w:pStyle w:val="BodyText"/>
        <w:spacing w:line="282" w:lineRule="auto"/>
        <w:rPr/>
      </w:pPr>
      <w:r/>
    </w:p>
    <w:p>
      <w:pPr>
        <w:pStyle w:val="BodyText"/>
        <w:spacing w:line="283" w:lineRule="auto"/>
        <w:rPr/>
      </w:pPr>
      <w:r/>
    </w:p>
    <w:p>
      <w:pPr>
        <w:ind w:left="4950"/>
        <w:spacing w:before="146" w:line="222" w:lineRule="auto"/>
        <w:rPr>
          <w:rFonts w:ascii="SimHei" w:hAnsi="SimHei" w:eastAsia="SimHei" w:cs="SimHei"/>
          <w:sz w:val="45"/>
          <w:szCs w:val="45"/>
        </w:rPr>
      </w:pPr>
      <w:r>
        <w:rPr>
          <w:rFonts w:ascii="SimHei" w:hAnsi="SimHei" w:eastAsia="SimHei" w:cs="SimHei"/>
          <w:sz w:val="45"/>
          <w:szCs w:val="45"/>
          <w:b/>
          <w:bCs/>
          <w:spacing w:val="-17"/>
        </w:rPr>
        <w:t>第</w:t>
      </w:r>
      <w:r>
        <w:rPr>
          <w:rFonts w:ascii="SimHei" w:hAnsi="SimHei" w:eastAsia="SimHei" w:cs="SimHei"/>
          <w:sz w:val="45"/>
          <w:szCs w:val="45"/>
          <w:spacing w:val="-69"/>
        </w:rPr>
        <w:t xml:space="preserve"> </w:t>
      </w:r>
      <w:r>
        <w:rPr>
          <w:rFonts w:ascii="SimHei" w:hAnsi="SimHei" w:eastAsia="SimHei" w:cs="SimHei"/>
          <w:sz w:val="45"/>
          <w:szCs w:val="45"/>
          <w:b/>
          <w:bCs/>
          <w:spacing w:val="-17"/>
        </w:rPr>
        <w:t>3</w:t>
      </w:r>
      <w:r>
        <w:rPr>
          <w:rFonts w:ascii="SimHei" w:hAnsi="SimHei" w:eastAsia="SimHei" w:cs="SimHei"/>
          <w:sz w:val="45"/>
          <w:szCs w:val="45"/>
          <w:spacing w:val="-67"/>
        </w:rPr>
        <w:t xml:space="preserve"> </w:t>
      </w:r>
      <w:r>
        <w:rPr>
          <w:rFonts w:ascii="SimHei" w:hAnsi="SimHei" w:eastAsia="SimHei" w:cs="SimHei"/>
          <w:sz w:val="45"/>
          <w:szCs w:val="45"/>
          <w:b/>
          <w:bCs/>
          <w:spacing w:val="-17"/>
        </w:rPr>
        <w:t>章</w:t>
      </w:r>
    </w:p>
    <w:p>
      <w:pPr>
        <w:ind w:left="1430"/>
        <w:spacing w:before="141" w:line="680" w:lineRule="exact"/>
        <w:rPr>
          <w:rFonts w:ascii="SimSun" w:hAnsi="SimSun" w:eastAsia="SimSun" w:cs="SimSun"/>
          <w:sz w:val="45"/>
          <w:szCs w:val="45"/>
        </w:rPr>
      </w:pPr>
      <w:r>
        <w:rPr>
          <w:rFonts w:ascii="SimSun" w:hAnsi="SimSun" w:eastAsia="SimSun" w:cs="SimSun"/>
          <w:sz w:val="45"/>
          <w:szCs w:val="45"/>
          <w:b/>
          <w:bCs/>
          <w:spacing w:val="-10"/>
          <w:position w:val="16"/>
        </w:rPr>
        <w:t>方案：拆解数字化产品的</w:t>
      </w:r>
    </w:p>
    <w:p>
      <w:pPr>
        <w:ind w:left="4570"/>
        <w:spacing w:line="219" w:lineRule="auto"/>
        <w:rPr>
          <w:rFonts w:ascii="SimSun" w:hAnsi="SimSun" w:eastAsia="SimSun" w:cs="SimSun"/>
          <w:sz w:val="45"/>
          <w:szCs w:val="45"/>
        </w:rPr>
      </w:pPr>
      <w:r>
        <w:rPr>
          <w:rFonts w:ascii="SimSun" w:hAnsi="SimSun" w:eastAsia="SimSun" w:cs="SimSun"/>
          <w:sz w:val="45"/>
          <w:szCs w:val="45"/>
          <w:b/>
          <w:bCs/>
          <w:spacing w:val="-17"/>
        </w:rPr>
        <w:t>核心要素</w:t>
      </w:r>
    </w:p>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ind w:left="883" w:right="47" w:firstLine="390"/>
        <w:spacing w:before="72" w:line="327" w:lineRule="auto"/>
        <w:rPr>
          <w:rFonts w:ascii="SimSun" w:hAnsi="SimSun" w:eastAsia="SimSun" w:cs="SimSun"/>
          <w:sz w:val="22"/>
          <w:szCs w:val="22"/>
        </w:rPr>
      </w:pPr>
      <w:r>
        <w:rPr>
          <w:rFonts w:ascii="SimSun" w:hAnsi="SimSun" w:eastAsia="SimSun" w:cs="SimSun"/>
          <w:sz w:val="22"/>
          <w:szCs w:val="22"/>
          <w:spacing w:val="-6"/>
        </w:rPr>
        <w:t>本章我们将全面介绍策划一个数字化产品所需要考虑的6</w:t>
      </w:r>
      <w:r>
        <w:rPr>
          <w:rFonts w:ascii="SimSun" w:hAnsi="SimSun" w:eastAsia="SimSun" w:cs="SimSun"/>
          <w:sz w:val="22"/>
          <w:szCs w:val="22"/>
          <w:spacing w:val="10"/>
        </w:rPr>
        <w:t xml:space="preserve"> </w:t>
      </w:r>
      <w:r>
        <w:rPr>
          <w:rFonts w:ascii="SimSun" w:hAnsi="SimSun" w:eastAsia="SimSun" w:cs="SimSun"/>
          <w:sz w:val="22"/>
          <w:szCs w:val="22"/>
          <w:spacing w:val="-12"/>
        </w:rPr>
        <w:t>个重要维度，分别是用户、需求、规划、体验、增长和盈利。</w:t>
      </w:r>
      <w:r>
        <w:rPr>
          <w:rFonts w:ascii="SimSun" w:hAnsi="SimSun" w:eastAsia="SimSun" w:cs="SimSun"/>
          <w:sz w:val="22"/>
          <w:szCs w:val="22"/>
          <w:spacing w:val="13"/>
        </w:rPr>
        <w:t xml:space="preserve"> </w:t>
      </w:r>
      <w:r>
        <w:rPr>
          <w:rFonts w:ascii="SimSun" w:hAnsi="SimSun" w:eastAsia="SimSun" w:cs="SimSun"/>
          <w:sz w:val="22"/>
          <w:szCs w:val="22"/>
          <w:spacing w:val="-11"/>
        </w:rPr>
        <w:t>如果你是一家公司的高层管理者，理解这些维度上的思维方式</w:t>
      </w:r>
      <w:r>
        <w:rPr>
          <w:rFonts w:ascii="SimSun" w:hAnsi="SimSun" w:eastAsia="SimSun" w:cs="SimSun"/>
          <w:sz w:val="22"/>
          <w:szCs w:val="22"/>
          <w:spacing w:val="14"/>
        </w:rPr>
        <w:t xml:space="preserve"> </w:t>
      </w:r>
      <w:r>
        <w:rPr>
          <w:rFonts w:ascii="SimSun" w:hAnsi="SimSun" w:eastAsia="SimSun" w:cs="SimSun"/>
          <w:sz w:val="22"/>
          <w:szCs w:val="22"/>
          <w:spacing w:val="-10"/>
        </w:rPr>
        <w:t>和方法论，有利于顺畅地与下属讨论方案，明白数</w:t>
      </w:r>
      <w:r>
        <w:rPr>
          <w:rFonts w:ascii="SimSun" w:hAnsi="SimSun" w:eastAsia="SimSun" w:cs="SimSun"/>
          <w:sz w:val="22"/>
          <w:szCs w:val="22"/>
          <w:spacing w:val="-11"/>
        </w:rPr>
        <w:t>字化团队的</w:t>
      </w:r>
      <w:r>
        <w:rPr>
          <w:rFonts w:ascii="SimSun" w:hAnsi="SimSun" w:eastAsia="SimSun" w:cs="SimSun"/>
          <w:sz w:val="22"/>
          <w:szCs w:val="22"/>
        </w:rPr>
        <w:t xml:space="preserve"> </w:t>
      </w:r>
      <w:r>
        <w:rPr>
          <w:rFonts w:ascii="SimSun" w:hAnsi="SimSun" w:eastAsia="SimSun" w:cs="SimSun"/>
          <w:sz w:val="22"/>
          <w:szCs w:val="22"/>
          <w:spacing w:val="-10"/>
        </w:rPr>
        <w:t>工作方式；如果你是负责数字化转型的团队管理者</w:t>
      </w:r>
      <w:r>
        <w:rPr>
          <w:rFonts w:ascii="SimSun" w:hAnsi="SimSun" w:eastAsia="SimSun" w:cs="SimSun"/>
          <w:sz w:val="22"/>
          <w:szCs w:val="22"/>
          <w:spacing w:val="-11"/>
        </w:rPr>
        <w:t>或者具体的</w:t>
      </w:r>
    </w:p>
    <w:p>
      <w:pPr>
        <w:ind w:left="883"/>
        <w:spacing w:line="219" w:lineRule="auto"/>
        <w:rPr>
          <w:rFonts w:ascii="SimSun" w:hAnsi="SimSun" w:eastAsia="SimSun" w:cs="SimSun"/>
          <w:sz w:val="22"/>
          <w:szCs w:val="22"/>
        </w:rPr>
      </w:pPr>
      <w:r>
        <w:rPr>
          <w:rFonts w:ascii="SimSun" w:hAnsi="SimSun" w:eastAsia="SimSun" w:cs="SimSun"/>
          <w:sz w:val="22"/>
          <w:szCs w:val="22"/>
          <w:spacing w:val="-15"/>
        </w:rPr>
        <w:t>产品策划和研发人员，理解这些要素则是做好产品的基础。</w:t>
      </w:r>
    </w:p>
    <w:p>
      <w:pPr>
        <w:pStyle w:val="BodyText"/>
        <w:spacing w:line="265" w:lineRule="auto"/>
        <w:rPr/>
      </w:pPr>
      <w:r/>
    </w:p>
    <w:p>
      <w:pPr>
        <w:pStyle w:val="BodyText"/>
        <w:spacing w:line="265" w:lineRule="auto"/>
        <w:rPr/>
      </w:pPr>
      <w:r/>
    </w:p>
    <w:p>
      <w:pPr>
        <w:ind w:left="2708"/>
        <w:spacing w:before="118" w:line="220" w:lineRule="auto"/>
        <w:outlineLvl w:val="6"/>
        <w:rPr>
          <w:rFonts w:ascii="SimSun" w:hAnsi="SimSun" w:eastAsia="SimSun" w:cs="SimSun"/>
          <w:sz w:val="36"/>
          <w:szCs w:val="36"/>
        </w:rPr>
      </w:pPr>
      <w:r>
        <w:rPr>
          <w:rFonts w:ascii="SimSun" w:hAnsi="SimSun" w:eastAsia="SimSun" w:cs="SimSun"/>
          <w:sz w:val="36"/>
          <w:szCs w:val="36"/>
          <w:b/>
          <w:bCs/>
          <w:spacing w:val="-20"/>
        </w:rPr>
        <w:t>3.1</w:t>
      </w:r>
      <w:r>
        <w:rPr>
          <w:rFonts w:ascii="SimSun" w:hAnsi="SimSun" w:eastAsia="SimSun" w:cs="SimSun"/>
          <w:sz w:val="36"/>
          <w:szCs w:val="36"/>
          <w:spacing w:val="120"/>
        </w:rPr>
        <w:t xml:space="preserve"> </w:t>
      </w:r>
      <w:r>
        <w:rPr>
          <w:rFonts w:ascii="SimSun" w:hAnsi="SimSun" w:eastAsia="SimSun" w:cs="SimSun"/>
          <w:sz w:val="36"/>
          <w:szCs w:val="36"/>
          <w:b/>
          <w:bCs/>
          <w:spacing w:val="-20"/>
        </w:rPr>
        <w:t>用</w:t>
      </w:r>
      <w:r>
        <w:rPr>
          <w:rFonts w:ascii="SimSun" w:hAnsi="SimSun" w:eastAsia="SimSun" w:cs="SimSun"/>
          <w:sz w:val="36"/>
          <w:szCs w:val="36"/>
          <w:spacing w:val="-20"/>
        </w:rPr>
        <w:t xml:space="preserve">    </w:t>
      </w:r>
      <w:r>
        <w:rPr>
          <w:rFonts w:ascii="SimSun" w:hAnsi="SimSun" w:eastAsia="SimSun" w:cs="SimSun"/>
          <w:sz w:val="36"/>
          <w:szCs w:val="36"/>
          <w:b/>
          <w:bCs/>
          <w:spacing w:val="-20"/>
        </w:rPr>
        <w:t>户</w:t>
      </w:r>
    </w:p>
    <w:p>
      <w:pPr>
        <w:pStyle w:val="BodyText"/>
        <w:spacing w:line="400" w:lineRule="auto"/>
        <w:rPr/>
      </w:pPr>
      <w:r/>
    </w:p>
    <w:p>
      <w:pPr>
        <w:ind w:left="883" w:right="3" w:firstLine="430"/>
        <w:spacing w:before="72" w:line="329" w:lineRule="auto"/>
        <w:jc w:val="both"/>
        <w:rPr>
          <w:rFonts w:ascii="SimSun" w:hAnsi="SimSun" w:eastAsia="SimSun" w:cs="SimSun"/>
          <w:sz w:val="22"/>
          <w:szCs w:val="22"/>
        </w:rPr>
      </w:pPr>
      <w:r>
        <w:rPr>
          <w:rFonts w:ascii="SimSun" w:hAnsi="SimSun" w:eastAsia="SimSun" w:cs="SimSun"/>
          <w:sz w:val="22"/>
          <w:szCs w:val="22"/>
          <w:spacing w:val="-5"/>
        </w:rPr>
        <w:t>我们在前文中多次提到过“以用户为中心”,用户在数字</w:t>
      </w:r>
      <w:r>
        <w:rPr>
          <w:rFonts w:ascii="SimSun" w:hAnsi="SimSun" w:eastAsia="SimSun" w:cs="SimSun"/>
          <w:sz w:val="22"/>
          <w:szCs w:val="22"/>
          <w:spacing w:val="14"/>
        </w:rPr>
        <w:t xml:space="preserve"> </w:t>
      </w:r>
      <w:r>
        <w:rPr>
          <w:rFonts w:ascii="SimSun" w:hAnsi="SimSun" w:eastAsia="SimSun" w:cs="SimSun"/>
          <w:sz w:val="22"/>
          <w:szCs w:val="22"/>
          <w:spacing w:val="-10"/>
        </w:rPr>
        <w:t>化的标杆——互联网公司中具有极其重要的地位。然而互联网</w:t>
      </w:r>
    </w:p>
    <w:p>
      <w:pPr>
        <w:ind w:left="883"/>
        <w:spacing w:line="219" w:lineRule="auto"/>
        <w:rPr>
          <w:rFonts w:ascii="SimSun" w:hAnsi="SimSun" w:eastAsia="SimSun" w:cs="SimSun"/>
          <w:sz w:val="22"/>
          <w:szCs w:val="22"/>
        </w:rPr>
      </w:pPr>
      <w:r>
        <w:rPr>
          <w:rFonts w:ascii="SimSun" w:hAnsi="SimSun" w:eastAsia="SimSun" w:cs="SimSun"/>
          <w:sz w:val="22"/>
          <w:szCs w:val="22"/>
          <w:spacing w:val="-15"/>
        </w:rPr>
        <w:t>公司对用户的定义与我们日常理解的不太一样。</w:t>
      </w:r>
    </w:p>
    <w:p>
      <w:pPr>
        <w:pStyle w:val="BodyText"/>
        <w:spacing w:line="370" w:lineRule="auto"/>
        <w:rPr/>
      </w:pPr>
      <w:r/>
    </w:p>
    <w:p>
      <w:pPr>
        <w:ind w:left="887"/>
        <w:spacing w:before="82" w:line="221" w:lineRule="auto"/>
        <w:outlineLvl w:val="6"/>
        <w:rPr>
          <w:rFonts w:ascii="SimHei" w:hAnsi="SimHei" w:eastAsia="SimHei" w:cs="SimHei"/>
          <w:sz w:val="25"/>
          <w:szCs w:val="25"/>
        </w:rPr>
      </w:pPr>
      <w:r>
        <w:rPr>
          <w:rFonts w:ascii="SimHei" w:hAnsi="SimHei" w:eastAsia="SimHei" w:cs="SimHei"/>
          <w:sz w:val="25"/>
          <w:szCs w:val="25"/>
          <w:b/>
          <w:bCs/>
          <w:spacing w:val="-8"/>
        </w:rPr>
        <w:t>3.1.1</w:t>
      </w:r>
      <w:r>
        <w:rPr>
          <w:rFonts w:ascii="SimHei" w:hAnsi="SimHei" w:eastAsia="SimHei" w:cs="SimHei"/>
          <w:sz w:val="25"/>
          <w:szCs w:val="25"/>
          <w:spacing w:val="117"/>
        </w:rPr>
        <w:t xml:space="preserve"> </w:t>
      </w:r>
      <w:r>
        <w:rPr>
          <w:rFonts w:ascii="SimHei" w:hAnsi="SimHei" w:eastAsia="SimHei" w:cs="SimHei"/>
          <w:sz w:val="25"/>
          <w:szCs w:val="25"/>
          <w:b/>
          <w:bCs/>
          <w:spacing w:val="-8"/>
        </w:rPr>
        <w:t>第一层：使用产品的人</w:t>
      </w:r>
    </w:p>
    <w:p>
      <w:pPr>
        <w:ind w:left="887" w:firstLine="439"/>
        <w:spacing w:before="303" w:line="328" w:lineRule="auto"/>
        <w:jc w:val="both"/>
        <w:rPr>
          <w:rFonts w:ascii="SimSun" w:hAnsi="SimSun" w:eastAsia="SimSun" w:cs="SimSun"/>
          <w:sz w:val="22"/>
          <w:szCs w:val="22"/>
        </w:rPr>
      </w:pPr>
      <w:r>
        <w:rPr>
          <w:rFonts w:ascii="SimSun" w:hAnsi="SimSun" w:eastAsia="SimSun" w:cs="SimSun"/>
          <w:sz w:val="22"/>
          <w:szCs w:val="22"/>
          <w:b/>
          <w:bCs/>
          <w:spacing w:val="-12"/>
        </w:rPr>
        <w:t>对于用户，最粗浅的理解就是：使用产品的人就是产品的</w:t>
      </w:r>
      <w:r>
        <w:rPr>
          <w:rFonts w:ascii="SimSun" w:hAnsi="SimSun" w:eastAsia="SimSun" w:cs="SimSun"/>
          <w:sz w:val="22"/>
          <w:szCs w:val="22"/>
          <w:spacing w:val="11"/>
        </w:rPr>
        <w:t xml:space="preserve"> </w:t>
      </w:r>
      <w:r>
        <w:rPr>
          <w:rFonts w:ascii="SimSun" w:hAnsi="SimSun" w:eastAsia="SimSun" w:cs="SimSun"/>
          <w:sz w:val="22"/>
          <w:szCs w:val="22"/>
          <w:b/>
          <w:bCs/>
          <w:spacing w:val="-11"/>
        </w:rPr>
        <w:t>用户，</w:t>
      </w:r>
      <w:r>
        <w:rPr>
          <w:rFonts w:ascii="SimSun" w:hAnsi="SimSun" w:eastAsia="SimSun" w:cs="SimSun"/>
          <w:sz w:val="22"/>
          <w:szCs w:val="22"/>
          <w:spacing w:val="-11"/>
        </w:rPr>
        <w:t>这也是大多数人对用户的字面理解。在这一层理解的基</w:t>
      </w:r>
    </w:p>
    <w:p>
      <w:pPr>
        <w:ind w:left="883"/>
        <w:spacing w:before="1" w:line="218" w:lineRule="auto"/>
        <w:rPr>
          <w:rFonts w:ascii="SimSun" w:hAnsi="SimSun" w:eastAsia="SimSun" w:cs="SimSun"/>
          <w:sz w:val="22"/>
          <w:szCs w:val="22"/>
        </w:rPr>
      </w:pPr>
      <w:r>
        <w:rPr>
          <w:rFonts w:ascii="SimSun" w:hAnsi="SimSun" w:eastAsia="SimSun" w:cs="SimSun"/>
          <w:sz w:val="22"/>
          <w:szCs w:val="22"/>
          <w:spacing w:val="-16"/>
        </w:rPr>
        <w:t>础上，我们可以获得几个推论。</w:t>
      </w:r>
    </w:p>
    <w:p>
      <w:pPr>
        <w:spacing w:before="130" w:line="219" w:lineRule="auto"/>
        <w:jc w:val="right"/>
        <w:rPr>
          <w:rFonts w:ascii="SimSun" w:hAnsi="SimSun" w:eastAsia="SimSun" w:cs="SimSun"/>
          <w:sz w:val="22"/>
          <w:szCs w:val="22"/>
        </w:rPr>
      </w:pPr>
      <w:r>
        <w:rPr>
          <w:rFonts w:ascii="SimSun" w:hAnsi="SimSun" w:eastAsia="SimSun" w:cs="SimSun"/>
          <w:sz w:val="22"/>
          <w:szCs w:val="22"/>
          <w:spacing w:val="-11"/>
        </w:rPr>
        <w:t>首先，既然用户就是使用产品的人，那么人与人之间一定</w:t>
      </w:r>
    </w:p>
    <w:p>
      <w:pPr>
        <w:spacing w:line="219" w:lineRule="auto"/>
        <w:sectPr>
          <w:footerReference w:type="default" r:id="rId26"/>
          <w:pgSz w:w="8640" w:h="12560"/>
          <w:pgMar w:top="400" w:right="746" w:bottom="400" w:left="1296" w:header="0" w:footer="0" w:gutter="0"/>
        </w:sectPr>
        <w:rPr>
          <w:rFonts w:ascii="SimSun" w:hAnsi="SimSun" w:eastAsia="SimSun" w:cs="SimSun"/>
          <w:sz w:val="22"/>
          <w:szCs w:val="22"/>
        </w:rPr>
      </w:pPr>
    </w:p>
    <w:p>
      <w:pPr>
        <w:spacing w:before="206" w:line="215" w:lineRule="auto"/>
        <w:rPr>
          <w:rFonts w:ascii="SimHei" w:hAnsi="SimHei" w:eastAsia="SimHei" w:cs="SimHei"/>
          <w:sz w:val="21"/>
          <w:szCs w:val="21"/>
        </w:rPr>
      </w:pPr>
      <w:r>
        <w:rPr>
          <w:rFonts w:ascii="SimHei" w:hAnsi="SimHei" w:eastAsia="SimHei" w:cs="SimHei"/>
          <w:sz w:val="21"/>
          <w:szCs w:val="21"/>
          <w:position w:val="-5"/>
        </w:rPr>
        <w:drawing>
          <wp:inline distT="0" distB="0" distL="0" distR="0">
            <wp:extent cx="6363" cy="139715"/>
            <wp:effectExtent l="0" t="0" r="0" b="0"/>
            <wp:docPr id="244" name="IM 244"/>
            <wp:cNvGraphicFramePr/>
            <a:graphic>
              <a:graphicData uri="http://schemas.openxmlformats.org/drawingml/2006/picture">
                <pic:pic>
                  <pic:nvPicPr>
                    <pic:cNvPr id="244" name="IM 244"/>
                    <pic:cNvPicPr/>
                  </pic:nvPicPr>
                  <pic:blipFill>
                    <a:blip r:embed="rId246"/>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36"/>
        </w:rPr>
        <w:t xml:space="preserve"> </w:t>
      </w:r>
      <w:r>
        <w:rPr>
          <w:rFonts w:ascii="SimHei" w:hAnsi="SimHei" w:eastAsia="SimHei" w:cs="SimHei"/>
          <w:sz w:val="21"/>
          <w:szCs w:val="21"/>
          <w:spacing w:val="-20"/>
          <w:w w:val="96"/>
        </w:rPr>
        <w:t>数字化思维：传统企业数字化转型指南</w:t>
      </w:r>
    </w:p>
    <w:p>
      <w:pPr>
        <w:pStyle w:val="BodyText"/>
        <w:spacing w:line="282" w:lineRule="auto"/>
        <w:rPr/>
      </w:pPr>
      <w:r/>
    </w:p>
    <w:p>
      <w:pPr>
        <w:pStyle w:val="BodyText"/>
        <w:spacing w:line="283" w:lineRule="auto"/>
        <w:rPr/>
      </w:pPr>
      <w:r/>
    </w:p>
    <w:p>
      <w:pPr>
        <w:ind w:left="10"/>
        <w:spacing w:before="69" w:line="333" w:lineRule="auto"/>
        <w:jc w:val="both"/>
        <w:rPr>
          <w:rFonts w:ascii="SimSun" w:hAnsi="SimSun" w:eastAsia="SimSun" w:cs="SimSun"/>
          <w:sz w:val="21"/>
          <w:szCs w:val="21"/>
        </w:rPr>
      </w:pPr>
      <w:r>
        <w:rPr>
          <w:rFonts w:ascii="SimSun" w:hAnsi="SimSun" w:eastAsia="SimSun" w:cs="SimSun"/>
          <w:sz w:val="21"/>
          <w:szCs w:val="21"/>
          <w:spacing w:val="-9"/>
        </w:rPr>
        <w:t>是不同的，用户与用户之间也理应不同。其次，不同的用户之间，其需求也</w:t>
      </w:r>
      <w:r>
        <w:rPr>
          <w:rFonts w:ascii="SimSun" w:hAnsi="SimSun" w:eastAsia="SimSun" w:cs="SimSun"/>
          <w:sz w:val="21"/>
          <w:szCs w:val="21"/>
          <w:spacing w:val="-10"/>
        </w:rPr>
        <w:t>会不同。</w:t>
      </w:r>
      <w:r>
        <w:rPr>
          <w:rFonts w:ascii="SimSun" w:hAnsi="SimSun" w:eastAsia="SimSun" w:cs="SimSun"/>
          <w:sz w:val="21"/>
          <w:szCs w:val="21"/>
        </w:rPr>
        <w:t xml:space="preserve"> </w:t>
      </w:r>
      <w:r>
        <w:rPr>
          <w:rFonts w:ascii="SimSun" w:hAnsi="SimSun" w:eastAsia="SimSun" w:cs="SimSun"/>
          <w:sz w:val="21"/>
          <w:szCs w:val="21"/>
          <w:spacing w:val="-4"/>
        </w:rPr>
        <w:t>因此，我们可以推导出一个最基础的推论： </w:t>
      </w:r>
      <w:r>
        <w:rPr>
          <w:rFonts w:ascii="SimSun" w:hAnsi="SimSun" w:eastAsia="SimSun" w:cs="SimSun"/>
          <w:sz w:val="21"/>
          <w:szCs w:val="21"/>
          <w:b/>
          <w:bCs/>
          <w:spacing w:val="-4"/>
        </w:rPr>
        <w:t>一个产品，不可能同时满足所有用户</w:t>
      </w:r>
    </w:p>
    <w:p>
      <w:pPr>
        <w:ind w:left="13"/>
        <w:spacing w:line="220" w:lineRule="auto"/>
        <w:rPr>
          <w:rFonts w:ascii="SimSun" w:hAnsi="SimSun" w:eastAsia="SimSun" w:cs="SimSun"/>
          <w:sz w:val="21"/>
          <w:szCs w:val="21"/>
        </w:rPr>
      </w:pPr>
      <w:r>
        <w:rPr>
          <w:rFonts w:ascii="SimSun" w:hAnsi="SimSun" w:eastAsia="SimSun" w:cs="SimSun"/>
          <w:sz w:val="21"/>
          <w:szCs w:val="21"/>
          <w:b/>
          <w:bCs/>
          <w:spacing w:val="-13"/>
        </w:rPr>
        <w:t>的需求。</w:t>
      </w:r>
    </w:p>
    <w:p>
      <w:pPr>
        <w:ind w:left="13" w:right="69" w:firstLine="416"/>
        <w:spacing w:before="139" w:line="335" w:lineRule="auto"/>
        <w:rPr>
          <w:rFonts w:ascii="SimSun" w:hAnsi="SimSun" w:eastAsia="SimSun" w:cs="SimSun"/>
          <w:sz w:val="21"/>
          <w:szCs w:val="21"/>
        </w:rPr>
      </w:pPr>
      <w:r>
        <w:rPr>
          <w:rFonts w:ascii="SimSun" w:hAnsi="SimSun" w:eastAsia="SimSun" w:cs="SimSun"/>
          <w:sz w:val="21"/>
          <w:szCs w:val="21"/>
        </w:rPr>
        <w:t>这是一个在数字化领域，特别是在互联网公司由来已久的共识。</w:t>
      </w:r>
      <w:r>
        <w:rPr>
          <w:rFonts w:ascii="SimSun" w:hAnsi="SimSun" w:eastAsia="SimSun" w:cs="SimSun"/>
          <w:sz w:val="21"/>
          <w:szCs w:val="21"/>
          <w:b/>
          <w:bCs/>
        </w:rPr>
        <w:t>在策划一个</w:t>
      </w:r>
      <w:r>
        <w:rPr>
          <w:rFonts w:ascii="SimSun" w:hAnsi="SimSun" w:eastAsia="SimSun" w:cs="SimSun"/>
          <w:sz w:val="21"/>
          <w:szCs w:val="21"/>
          <w:spacing w:val="3"/>
        </w:rPr>
        <w:t xml:space="preserve"> </w:t>
      </w:r>
      <w:r>
        <w:rPr>
          <w:rFonts w:ascii="SimSun" w:hAnsi="SimSun" w:eastAsia="SimSun" w:cs="SimSun"/>
          <w:sz w:val="21"/>
          <w:szCs w:val="21"/>
          <w:b/>
          <w:bCs/>
          <w:spacing w:val="-2"/>
        </w:rPr>
        <w:t>数字化产品之前，必须先明确它面向的用户是谁</w:t>
      </w:r>
      <w:r>
        <w:rPr>
          <w:rFonts w:ascii="SimSun" w:hAnsi="SimSun" w:eastAsia="SimSun" w:cs="SimSun"/>
          <w:sz w:val="21"/>
          <w:szCs w:val="21"/>
          <w:spacing w:val="-2"/>
        </w:rPr>
        <w:t>。这个问题看起来</w:t>
      </w:r>
      <w:r>
        <w:rPr>
          <w:rFonts w:ascii="SimSun" w:hAnsi="SimSun" w:eastAsia="SimSun" w:cs="SimSun"/>
          <w:sz w:val="21"/>
          <w:szCs w:val="21"/>
          <w:spacing w:val="-3"/>
        </w:rPr>
        <w:t>简单，实际上</w:t>
      </w:r>
    </w:p>
    <w:p>
      <w:pPr>
        <w:ind w:left="10"/>
        <w:spacing w:line="218" w:lineRule="auto"/>
        <w:rPr>
          <w:rFonts w:ascii="SimSun" w:hAnsi="SimSun" w:eastAsia="SimSun" w:cs="SimSun"/>
          <w:sz w:val="21"/>
          <w:szCs w:val="21"/>
        </w:rPr>
      </w:pPr>
      <w:r>
        <w:rPr>
          <w:rFonts w:ascii="SimSun" w:hAnsi="SimSun" w:eastAsia="SimSun" w:cs="SimSun"/>
          <w:sz w:val="21"/>
          <w:szCs w:val="21"/>
          <w:spacing w:val="-6"/>
        </w:rPr>
        <w:t>在不同的情况下却可能会给产品经理造成不同的困扰。</w:t>
      </w:r>
    </w:p>
    <w:p>
      <w:pPr>
        <w:ind w:left="10" w:right="50" w:firstLine="419"/>
        <w:spacing w:before="152" w:line="334" w:lineRule="auto"/>
        <w:rPr>
          <w:rFonts w:ascii="SimSun" w:hAnsi="SimSun" w:eastAsia="SimSun" w:cs="SimSun"/>
          <w:sz w:val="21"/>
          <w:szCs w:val="21"/>
        </w:rPr>
      </w:pPr>
      <w:r>
        <w:rPr>
          <w:rFonts w:ascii="SimSun" w:hAnsi="SimSun" w:eastAsia="SimSun" w:cs="SimSun"/>
          <w:sz w:val="21"/>
          <w:szCs w:val="21"/>
          <w:spacing w:val="1"/>
        </w:rPr>
        <w:t>最简单的情况就是产品面对的用户个体之间的属性高度相似，产品本身的功</w:t>
      </w:r>
      <w:r>
        <w:rPr>
          <w:rFonts w:ascii="SimSun" w:hAnsi="SimSun" w:eastAsia="SimSun" w:cs="SimSun"/>
          <w:sz w:val="21"/>
          <w:szCs w:val="21"/>
        </w:rPr>
        <w:t xml:space="preserve"> </w:t>
      </w:r>
      <w:r>
        <w:rPr>
          <w:rFonts w:ascii="SimSun" w:hAnsi="SimSun" w:eastAsia="SimSun" w:cs="SimSun"/>
          <w:sz w:val="21"/>
          <w:szCs w:val="21"/>
          <w:spacing w:val="-1"/>
        </w:rPr>
        <w:t>能也比较简单，直接针对需求提供服务即可。比如地铁服务的核心基本上就是这</w:t>
      </w:r>
      <w:r>
        <w:rPr>
          <w:rFonts w:ascii="SimSun" w:hAnsi="SimSun" w:eastAsia="SimSun" w:cs="SimSun"/>
          <w:sz w:val="21"/>
          <w:szCs w:val="21"/>
          <w:spacing w:val="17"/>
        </w:rPr>
        <w:t xml:space="preserve"> </w:t>
      </w:r>
      <w:r>
        <w:rPr>
          <w:rFonts w:ascii="SimHei" w:hAnsi="SimHei" w:eastAsia="SimHei" w:cs="SimHei"/>
          <w:sz w:val="21"/>
          <w:szCs w:val="21"/>
        </w:rPr>
        <w:t>样的情况。虽然乘坐地铁的用户不同，但是大部分用户在地</w:t>
      </w:r>
      <w:r>
        <w:rPr>
          <w:rFonts w:ascii="SimHei" w:hAnsi="SimHei" w:eastAsia="SimHei" w:cs="SimHei"/>
          <w:sz w:val="21"/>
          <w:szCs w:val="21"/>
          <w:spacing w:val="-1"/>
        </w:rPr>
        <w:t>铁上表现出的属性是</w:t>
      </w:r>
      <w:r>
        <w:rPr>
          <w:rFonts w:ascii="SimHei" w:hAnsi="SimHei" w:eastAsia="SimHei" w:cs="SimHei"/>
          <w:sz w:val="21"/>
          <w:szCs w:val="21"/>
        </w:rPr>
        <w:t xml:space="preserve"> </w:t>
      </w:r>
      <w:r>
        <w:rPr>
          <w:rFonts w:ascii="SimSun" w:hAnsi="SimSun" w:eastAsia="SimSun" w:cs="SimSun"/>
          <w:sz w:val="21"/>
          <w:szCs w:val="21"/>
        </w:rPr>
        <w:t>高度相似的，即都是健康的人，识字，行动方</w:t>
      </w:r>
      <w:r>
        <w:rPr>
          <w:rFonts w:ascii="SimSun" w:hAnsi="SimSun" w:eastAsia="SimSun" w:cs="SimSun"/>
          <w:sz w:val="21"/>
          <w:szCs w:val="21"/>
          <w:spacing w:val="-1"/>
        </w:rPr>
        <w:t>便，有明确的目的地，这意味着他</w:t>
      </w:r>
      <w:r>
        <w:rPr>
          <w:rFonts w:ascii="SimSun" w:hAnsi="SimSun" w:eastAsia="SimSun" w:cs="SimSun"/>
          <w:sz w:val="21"/>
          <w:szCs w:val="21"/>
        </w:rPr>
        <w:t xml:space="preserve"> </w:t>
      </w:r>
      <w:r>
        <w:rPr>
          <w:rFonts w:ascii="SimSun" w:hAnsi="SimSun" w:eastAsia="SimSun" w:cs="SimSun"/>
          <w:sz w:val="21"/>
          <w:szCs w:val="21"/>
          <w:spacing w:val="-7"/>
        </w:rPr>
        <w:t>们可以自行购票、刷卡、进闸、上车，到站后可以自行下车并按指示出站。当</w:t>
      </w:r>
      <w:r>
        <w:rPr>
          <w:rFonts w:ascii="SimSun" w:hAnsi="SimSun" w:eastAsia="SimSun" w:cs="SimSun"/>
          <w:sz w:val="21"/>
          <w:szCs w:val="21"/>
          <w:spacing w:val="-8"/>
        </w:rPr>
        <w:t>然， </w:t>
      </w:r>
      <w:r>
        <w:rPr>
          <w:rFonts w:ascii="SimSun" w:hAnsi="SimSun" w:eastAsia="SimSun" w:cs="SimSun"/>
          <w:sz w:val="21"/>
          <w:szCs w:val="21"/>
        </w:rPr>
        <w:t>也会有残疾人之类的用户出现，但他们是特殊用</w:t>
      </w:r>
      <w:r>
        <w:rPr>
          <w:rFonts w:ascii="SimSun" w:hAnsi="SimSun" w:eastAsia="SimSun" w:cs="SimSun"/>
          <w:sz w:val="21"/>
          <w:szCs w:val="21"/>
          <w:spacing w:val="-1"/>
        </w:rPr>
        <w:t>户，整体上占比较低。对于这类</w:t>
      </w:r>
      <w:r>
        <w:rPr>
          <w:rFonts w:ascii="SimSun" w:hAnsi="SimSun" w:eastAsia="SimSun" w:cs="SimSun"/>
          <w:sz w:val="21"/>
          <w:szCs w:val="21"/>
        </w:rPr>
        <w:t xml:space="preserve"> </w:t>
      </w:r>
      <w:r>
        <w:rPr>
          <w:rFonts w:ascii="SimSun" w:hAnsi="SimSun" w:eastAsia="SimSun" w:cs="SimSun"/>
          <w:sz w:val="21"/>
          <w:szCs w:val="21"/>
        </w:rPr>
        <w:t>用户，只需要制定特殊的流程来服务他们即可。而地铁</w:t>
      </w:r>
      <w:r>
        <w:rPr>
          <w:rFonts w:ascii="SimSun" w:hAnsi="SimSun" w:eastAsia="SimSun" w:cs="SimSun"/>
          <w:sz w:val="21"/>
          <w:szCs w:val="21"/>
          <w:spacing w:val="-1"/>
        </w:rPr>
        <w:t>公司提供的是简单的客运</w:t>
      </w:r>
    </w:p>
    <w:p>
      <w:pPr>
        <w:ind w:left="10"/>
        <w:spacing w:line="219" w:lineRule="auto"/>
        <w:rPr>
          <w:rFonts w:ascii="SimSun" w:hAnsi="SimSun" w:eastAsia="SimSun" w:cs="SimSun"/>
          <w:sz w:val="21"/>
          <w:szCs w:val="21"/>
        </w:rPr>
      </w:pPr>
      <w:r>
        <w:rPr>
          <w:rFonts w:ascii="SimSun" w:hAnsi="SimSun" w:eastAsia="SimSun" w:cs="SimSun"/>
          <w:sz w:val="21"/>
          <w:szCs w:val="21"/>
          <w:spacing w:val="-1"/>
        </w:rPr>
        <w:t>服务，按照既定的路线和时间把用户从</w:t>
      </w:r>
      <w:r>
        <w:rPr>
          <w:rFonts w:ascii="Times New Roman" w:hAnsi="Times New Roman" w:eastAsia="Times New Roman" w:cs="Times New Roman"/>
          <w:sz w:val="21"/>
          <w:szCs w:val="21"/>
          <w:spacing w:val="-1"/>
        </w:rPr>
        <w:t>A </w:t>
      </w:r>
      <w:r>
        <w:rPr>
          <w:rFonts w:ascii="SimSun" w:hAnsi="SimSun" w:eastAsia="SimSun" w:cs="SimSun"/>
          <w:sz w:val="21"/>
          <w:szCs w:val="21"/>
          <w:spacing w:val="-1"/>
        </w:rPr>
        <w:t>站运到</w:t>
      </w:r>
      <w:r>
        <w:rPr>
          <w:rFonts w:ascii="Times New Roman" w:hAnsi="Times New Roman" w:eastAsia="Times New Roman" w:cs="Times New Roman"/>
          <w:sz w:val="21"/>
          <w:szCs w:val="21"/>
          <w:spacing w:val="-1"/>
        </w:rPr>
        <w:t>B </w:t>
      </w:r>
      <w:r>
        <w:rPr>
          <w:rFonts w:ascii="SimSun" w:hAnsi="SimSun" w:eastAsia="SimSun" w:cs="SimSun"/>
          <w:sz w:val="21"/>
          <w:szCs w:val="21"/>
          <w:spacing w:val="-1"/>
        </w:rPr>
        <w:t>站。</w:t>
      </w:r>
    </w:p>
    <w:p>
      <w:pPr>
        <w:ind w:left="10" w:right="69" w:firstLine="419"/>
        <w:spacing w:before="181" w:line="334" w:lineRule="auto"/>
        <w:rPr>
          <w:rFonts w:ascii="SimSun" w:hAnsi="SimSun" w:eastAsia="SimSun" w:cs="SimSun"/>
          <w:sz w:val="21"/>
          <w:szCs w:val="21"/>
        </w:rPr>
      </w:pPr>
      <w:r>
        <w:rPr>
          <w:rFonts w:ascii="SimSun" w:hAnsi="SimSun" w:eastAsia="SimSun" w:cs="SimSun"/>
          <w:sz w:val="21"/>
          <w:szCs w:val="21"/>
        </w:rPr>
        <w:t>再复杂一些的情况是产品所服务的用户明显分为不</w:t>
      </w:r>
      <w:r>
        <w:rPr>
          <w:rFonts w:ascii="SimSun" w:hAnsi="SimSun" w:eastAsia="SimSun" w:cs="SimSun"/>
          <w:sz w:val="21"/>
          <w:szCs w:val="21"/>
          <w:spacing w:val="-1"/>
        </w:rPr>
        <w:t>同的类别。例如，打车平</w:t>
      </w:r>
      <w:r>
        <w:rPr>
          <w:rFonts w:ascii="SimSun" w:hAnsi="SimSun" w:eastAsia="SimSun" w:cs="SimSun"/>
          <w:sz w:val="21"/>
          <w:szCs w:val="21"/>
        </w:rPr>
        <w:t xml:space="preserve"> </w:t>
      </w:r>
      <w:r>
        <w:rPr>
          <w:rFonts w:ascii="SimSun" w:hAnsi="SimSun" w:eastAsia="SimSun" w:cs="SimSun"/>
          <w:sz w:val="21"/>
          <w:szCs w:val="21"/>
        </w:rPr>
        <w:t>台所服务的用户明显分为司机和乘客两类；笔者之前在腾讯负责的医疗</w:t>
      </w:r>
      <w:r>
        <w:rPr>
          <w:rFonts w:ascii="SimSun" w:hAnsi="SimSun" w:eastAsia="SimSun" w:cs="SimSun"/>
          <w:sz w:val="21"/>
          <w:szCs w:val="21"/>
          <w:spacing w:val="-1"/>
        </w:rPr>
        <w:t>在线咨询</w:t>
      </w:r>
      <w:r>
        <w:rPr>
          <w:rFonts w:ascii="SimSun" w:hAnsi="SimSun" w:eastAsia="SimSun" w:cs="SimSun"/>
          <w:sz w:val="21"/>
          <w:szCs w:val="21"/>
        </w:rPr>
        <w:t xml:space="preserve"> </w:t>
      </w:r>
      <w:r>
        <w:rPr>
          <w:rFonts w:ascii="SimSun" w:hAnsi="SimSun" w:eastAsia="SimSun" w:cs="SimSun"/>
          <w:sz w:val="21"/>
          <w:szCs w:val="21"/>
        </w:rPr>
        <w:t>产品，其用户大概分为医院管理者、医生和患者三类。在</w:t>
      </w:r>
      <w:r>
        <w:rPr>
          <w:rFonts w:ascii="SimSun" w:hAnsi="SimSun" w:eastAsia="SimSun" w:cs="SimSun"/>
          <w:sz w:val="21"/>
          <w:szCs w:val="21"/>
          <w:spacing w:val="-1"/>
        </w:rPr>
        <w:t>这种情况下，不同用户</w:t>
      </w:r>
      <w:r>
        <w:rPr>
          <w:rFonts w:ascii="SimSun" w:hAnsi="SimSun" w:eastAsia="SimSun" w:cs="SimSun"/>
          <w:sz w:val="21"/>
          <w:szCs w:val="21"/>
        </w:rPr>
        <w:t xml:space="preserve"> </w:t>
      </w:r>
      <w:r>
        <w:rPr>
          <w:rFonts w:ascii="SimSun" w:hAnsi="SimSun" w:eastAsia="SimSun" w:cs="SimSun"/>
          <w:sz w:val="21"/>
          <w:szCs w:val="21"/>
          <w:spacing w:val="-1"/>
        </w:rPr>
        <w:t>的属性就会完全不同。以在线咨询这个产品为例，医院管理者一般是一类具有专</w:t>
      </w:r>
      <w:r>
        <w:rPr>
          <w:rFonts w:ascii="SimSun" w:hAnsi="SimSun" w:eastAsia="SimSun" w:cs="SimSun"/>
          <w:sz w:val="21"/>
          <w:szCs w:val="21"/>
          <w:spacing w:val="8"/>
        </w:rPr>
        <w:t xml:space="preserve"> </w:t>
      </w:r>
      <w:r>
        <w:rPr>
          <w:rFonts w:ascii="SimSun" w:hAnsi="SimSun" w:eastAsia="SimSun" w:cs="SimSun"/>
          <w:sz w:val="21"/>
          <w:szCs w:val="21"/>
          <w:spacing w:val="-7"/>
        </w:rPr>
        <w:t>业背景的综合管理人员，他们可能会关注医院的效益，同时也会关注医院的口碑。</w:t>
      </w:r>
      <w:r>
        <w:rPr>
          <w:rFonts w:ascii="SimSun" w:hAnsi="SimSun" w:eastAsia="SimSun" w:cs="SimSun"/>
          <w:sz w:val="21"/>
          <w:szCs w:val="21"/>
          <w:spacing w:val="5"/>
        </w:rPr>
        <w:t xml:space="preserve"> </w:t>
      </w:r>
      <w:r>
        <w:rPr>
          <w:rFonts w:ascii="SimSun" w:hAnsi="SimSun" w:eastAsia="SimSun" w:cs="SimSun"/>
          <w:sz w:val="21"/>
          <w:szCs w:val="21"/>
          <w:spacing w:val="-7"/>
        </w:rPr>
        <w:t>而医生是专业技术人员，他们关注的是薪金收入及对患者的具体治疗方法。同时，</w:t>
      </w:r>
      <w:r>
        <w:rPr>
          <w:rFonts w:ascii="SimSun" w:hAnsi="SimSun" w:eastAsia="SimSun" w:cs="SimSun"/>
          <w:sz w:val="21"/>
          <w:szCs w:val="21"/>
          <w:spacing w:val="6"/>
        </w:rPr>
        <w:t xml:space="preserve"> </w:t>
      </w:r>
      <w:r>
        <w:rPr>
          <w:rFonts w:ascii="SimSun" w:hAnsi="SimSun" w:eastAsia="SimSun" w:cs="SimSun"/>
          <w:sz w:val="21"/>
          <w:szCs w:val="21"/>
        </w:rPr>
        <w:t>在我国的公立医疗体系中，如果医生希望提高职称等级，则</w:t>
      </w:r>
      <w:r>
        <w:rPr>
          <w:rFonts w:ascii="SimSun" w:hAnsi="SimSun" w:eastAsia="SimSun" w:cs="SimSun"/>
          <w:sz w:val="21"/>
          <w:szCs w:val="21"/>
          <w:spacing w:val="-1"/>
        </w:rPr>
        <w:t>必须通过各类考试并</w:t>
      </w:r>
      <w:r>
        <w:rPr>
          <w:rFonts w:ascii="SimSun" w:hAnsi="SimSun" w:eastAsia="SimSun" w:cs="SimSun"/>
          <w:sz w:val="21"/>
          <w:szCs w:val="21"/>
        </w:rPr>
        <w:t xml:space="preserve"> </w:t>
      </w:r>
      <w:r>
        <w:rPr>
          <w:rFonts w:ascii="SimSun" w:hAnsi="SimSun" w:eastAsia="SimSun" w:cs="SimSun"/>
          <w:sz w:val="21"/>
          <w:szCs w:val="21"/>
        </w:rPr>
        <w:t>在专业期刊上发表相应的科研成果，因此他们也会关注是否</w:t>
      </w:r>
      <w:r>
        <w:rPr>
          <w:rFonts w:ascii="SimSun" w:hAnsi="SimSun" w:eastAsia="SimSun" w:cs="SimSun"/>
          <w:sz w:val="21"/>
          <w:szCs w:val="21"/>
          <w:spacing w:val="-1"/>
        </w:rPr>
        <w:t>能够遇到更多的典型</w:t>
      </w:r>
      <w:r>
        <w:rPr>
          <w:rFonts w:ascii="SimSun" w:hAnsi="SimSun" w:eastAsia="SimSun" w:cs="SimSun"/>
          <w:sz w:val="21"/>
          <w:szCs w:val="21"/>
        </w:rPr>
        <w:t xml:space="preserve"> </w:t>
      </w:r>
      <w:r>
        <w:rPr>
          <w:rFonts w:ascii="SimSun" w:hAnsi="SimSun" w:eastAsia="SimSun" w:cs="SimSun"/>
          <w:sz w:val="21"/>
          <w:szCs w:val="21"/>
        </w:rPr>
        <w:t>病例，以便作为研究对象。他们通过治好这些患者来总结经验，然后发表论文。</w:t>
      </w:r>
      <w:r>
        <w:rPr>
          <w:rFonts w:ascii="SimSun" w:hAnsi="SimSun" w:eastAsia="SimSun" w:cs="SimSun"/>
          <w:sz w:val="21"/>
          <w:szCs w:val="21"/>
          <w:spacing w:val="14"/>
        </w:rPr>
        <w:t xml:space="preserve"> </w:t>
      </w:r>
      <w:r>
        <w:rPr>
          <w:rFonts w:ascii="SimSun" w:hAnsi="SimSun" w:eastAsia="SimSun" w:cs="SimSun"/>
          <w:sz w:val="21"/>
          <w:szCs w:val="21"/>
        </w:rPr>
        <w:t>而患者关注的内容更加简单，首先是能否治好病，其次</w:t>
      </w:r>
      <w:r>
        <w:rPr>
          <w:rFonts w:ascii="SimSun" w:hAnsi="SimSun" w:eastAsia="SimSun" w:cs="SimSun"/>
          <w:sz w:val="21"/>
          <w:szCs w:val="21"/>
          <w:spacing w:val="-1"/>
        </w:rPr>
        <w:t>是是否方便和快捷，以及</w:t>
      </w:r>
      <w:r>
        <w:rPr>
          <w:rFonts w:ascii="SimSun" w:hAnsi="SimSun" w:eastAsia="SimSun" w:cs="SimSun"/>
          <w:sz w:val="21"/>
          <w:szCs w:val="21"/>
        </w:rPr>
        <w:t xml:space="preserve"> </w:t>
      </w:r>
      <w:r>
        <w:rPr>
          <w:rFonts w:ascii="SimSun" w:hAnsi="SimSun" w:eastAsia="SimSun" w:cs="SimSun"/>
          <w:sz w:val="21"/>
          <w:szCs w:val="21"/>
        </w:rPr>
        <w:t>价格能否接受。在这种情况下，其产品的性质已经不能</w:t>
      </w:r>
      <w:r>
        <w:rPr>
          <w:rFonts w:ascii="SimSun" w:hAnsi="SimSun" w:eastAsia="SimSun" w:cs="SimSun"/>
          <w:sz w:val="21"/>
          <w:szCs w:val="21"/>
          <w:spacing w:val="-1"/>
        </w:rPr>
        <w:t>像地铁一样，即几乎对所</w:t>
      </w:r>
    </w:p>
    <w:p>
      <w:pPr>
        <w:ind w:left="10"/>
        <w:spacing w:line="218" w:lineRule="auto"/>
        <w:rPr>
          <w:rFonts w:ascii="SimSun" w:hAnsi="SimSun" w:eastAsia="SimSun" w:cs="SimSun"/>
          <w:sz w:val="21"/>
          <w:szCs w:val="21"/>
        </w:rPr>
      </w:pPr>
      <w:r>
        <w:rPr>
          <w:rFonts w:ascii="SimSun" w:hAnsi="SimSun" w:eastAsia="SimSun" w:cs="SimSun"/>
          <w:sz w:val="21"/>
          <w:szCs w:val="21"/>
          <w:spacing w:val="-8"/>
        </w:rPr>
        <w:t>有的人提供相同的功能。</w:t>
      </w:r>
    </w:p>
    <w:p>
      <w:pPr>
        <w:ind w:left="430"/>
        <w:spacing w:before="213" w:line="219" w:lineRule="auto"/>
        <w:rPr>
          <w:rFonts w:ascii="SimSun" w:hAnsi="SimSun" w:eastAsia="SimSun" w:cs="SimSun"/>
          <w:sz w:val="21"/>
          <w:szCs w:val="21"/>
        </w:rPr>
      </w:pPr>
      <w:r>
        <w:rPr>
          <w:rFonts w:ascii="SimSun" w:hAnsi="SimSun" w:eastAsia="SimSun" w:cs="SimSun"/>
          <w:sz w:val="21"/>
          <w:szCs w:val="21"/>
        </w:rPr>
        <w:t>还有更复杂的情况，如早教产品，它的用户实际上是小</w:t>
      </w:r>
      <w:r>
        <w:rPr>
          <w:rFonts w:ascii="SimSun" w:hAnsi="SimSun" w:eastAsia="SimSun" w:cs="SimSun"/>
          <w:sz w:val="21"/>
          <w:szCs w:val="21"/>
          <w:spacing w:val="-1"/>
        </w:rPr>
        <w:t>孩子，但决定是否使</w:t>
      </w:r>
    </w:p>
    <w:p>
      <w:pPr>
        <w:spacing w:line="219" w:lineRule="auto"/>
        <w:sectPr>
          <w:footerReference w:type="default" r:id="rId245"/>
          <w:pgSz w:w="8640" w:h="12580"/>
          <w:pgMar w:top="400" w:right="534" w:bottom="347" w:left="660" w:header="0" w:footer="238" w:gutter="0"/>
        </w:sectPr>
        <w:rPr>
          <w:rFonts w:ascii="SimSun" w:hAnsi="SimSun" w:eastAsia="SimSun" w:cs="SimSun"/>
          <w:sz w:val="21"/>
          <w:szCs w:val="21"/>
        </w:rPr>
      </w:pPr>
    </w:p>
    <w:p>
      <w:pPr>
        <w:ind w:left="3860"/>
        <w:spacing w:before="126" w:line="221" w:lineRule="auto"/>
        <w:rPr>
          <w:rFonts w:ascii="SimHei" w:hAnsi="SimHei" w:eastAsia="SimHei" w:cs="SimHei"/>
          <w:sz w:val="21"/>
          <w:szCs w:val="21"/>
        </w:rPr>
      </w:pPr>
      <w:r>
        <w:rPr>
          <w:rFonts w:ascii="SimHei" w:hAnsi="SimHei" w:eastAsia="SimHei" w:cs="SimHei"/>
          <w:sz w:val="21"/>
          <w:szCs w:val="21"/>
          <w:spacing w:val="-22"/>
        </w:rPr>
        <w:t>第3章</w:t>
      </w:r>
      <w:r>
        <w:rPr>
          <w:rFonts w:ascii="SimHei" w:hAnsi="SimHei" w:eastAsia="SimHei" w:cs="SimHei"/>
          <w:sz w:val="21"/>
          <w:szCs w:val="21"/>
          <w:spacing w:val="-22"/>
        </w:rPr>
        <w:t xml:space="preserve"> </w:t>
      </w:r>
      <w:r>
        <w:rPr>
          <w:rFonts w:ascii="SimHei" w:hAnsi="SimHei" w:eastAsia="SimHei" w:cs="SimHei"/>
          <w:sz w:val="21"/>
          <w:szCs w:val="21"/>
          <w:spacing w:val="-22"/>
        </w:rPr>
        <w:t>方案：拆解数字化产品的核心要素</w:t>
      </w:r>
    </w:p>
    <w:p>
      <w:pPr>
        <w:pStyle w:val="BodyText"/>
        <w:spacing w:line="279" w:lineRule="auto"/>
        <w:rPr/>
      </w:pPr>
      <w:r/>
    </w:p>
    <w:p>
      <w:pPr>
        <w:pStyle w:val="BodyText"/>
        <w:spacing w:line="279" w:lineRule="auto"/>
        <w:rPr/>
      </w:pPr>
      <w:r/>
    </w:p>
    <w:p>
      <w:pPr>
        <w:ind w:right="35"/>
        <w:spacing w:before="68" w:line="334" w:lineRule="auto"/>
        <w:rPr>
          <w:rFonts w:ascii="SimSun" w:hAnsi="SimSun" w:eastAsia="SimSun" w:cs="SimSun"/>
          <w:sz w:val="21"/>
          <w:szCs w:val="21"/>
        </w:rPr>
      </w:pPr>
      <w:r>
        <w:rPr>
          <w:rFonts w:ascii="SimSun" w:hAnsi="SimSun" w:eastAsia="SimSun" w:cs="SimSun"/>
          <w:sz w:val="21"/>
          <w:szCs w:val="21"/>
          <w:spacing w:val="-2"/>
        </w:rPr>
        <w:t>用这个产品并付费的人却是孩子的父母。父母与小孩子的属性不可能完全一致，</w:t>
      </w:r>
      <w:r>
        <w:rPr>
          <w:rFonts w:ascii="SimSun" w:hAnsi="SimSun" w:eastAsia="SimSun" w:cs="SimSun"/>
          <w:sz w:val="21"/>
          <w:szCs w:val="21"/>
          <w:spacing w:val="12"/>
        </w:rPr>
        <w:t xml:space="preserve"> </w:t>
      </w:r>
      <w:r>
        <w:rPr>
          <w:rFonts w:ascii="SimSun" w:hAnsi="SimSun" w:eastAsia="SimSun" w:cs="SimSun"/>
          <w:sz w:val="21"/>
          <w:szCs w:val="21"/>
        </w:rPr>
        <w:t>因此这类产品需要做到既满足父母的期望，让他们肯付款购买，同时又</w:t>
      </w:r>
      <w:r>
        <w:rPr>
          <w:rFonts w:ascii="SimSun" w:hAnsi="SimSun" w:eastAsia="SimSun" w:cs="SimSun"/>
          <w:sz w:val="21"/>
          <w:szCs w:val="21"/>
          <w:spacing w:val="-1"/>
        </w:rPr>
        <w:t>要确保小</w:t>
      </w:r>
    </w:p>
    <w:p>
      <w:pPr>
        <w:spacing w:line="219" w:lineRule="auto"/>
        <w:rPr>
          <w:rFonts w:ascii="SimSun" w:hAnsi="SimSun" w:eastAsia="SimSun" w:cs="SimSun"/>
          <w:sz w:val="21"/>
          <w:szCs w:val="21"/>
        </w:rPr>
      </w:pPr>
      <w:r>
        <w:rPr>
          <w:rFonts w:ascii="SimSun" w:hAnsi="SimSun" w:eastAsia="SimSun" w:cs="SimSun"/>
          <w:sz w:val="21"/>
          <w:szCs w:val="21"/>
          <w:spacing w:val="-7"/>
        </w:rPr>
        <w:t>孩子在使用过程中的体验，让他们喜欢产品并持续使用。</w:t>
      </w:r>
    </w:p>
    <w:p>
      <w:pPr>
        <w:ind w:right="27" w:firstLine="390"/>
        <w:spacing w:before="151" w:line="334" w:lineRule="auto"/>
        <w:jc w:val="both"/>
        <w:rPr>
          <w:rFonts w:ascii="SimSun" w:hAnsi="SimSun" w:eastAsia="SimSun" w:cs="SimSun"/>
          <w:sz w:val="21"/>
          <w:szCs w:val="21"/>
        </w:rPr>
      </w:pPr>
      <w:r>
        <w:rPr>
          <w:rFonts w:ascii="SimSun" w:hAnsi="SimSun" w:eastAsia="SimSun" w:cs="SimSun"/>
          <w:sz w:val="21"/>
          <w:szCs w:val="21"/>
          <w:spacing w:val="1"/>
        </w:rPr>
        <w:t>综上所述，我们对用户的第一层认知是，不同的用</w:t>
      </w:r>
      <w:r>
        <w:rPr>
          <w:rFonts w:ascii="SimSun" w:hAnsi="SimSun" w:eastAsia="SimSun" w:cs="SimSun"/>
          <w:sz w:val="21"/>
          <w:szCs w:val="21"/>
        </w:rPr>
        <w:t>户其需求不同，我们的产 </w:t>
      </w:r>
      <w:r>
        <w:rPr>
          <w:rFonts w:ascii="SimSun" w:hAnsi="SimSun" w:eastAsia="SimSun" w:cs="SimSun"/>
          <w:sz w:val="21"/>
          <w:szCs w:val="21"/>
        </w:rPr>
        <w:t>品不可能满足所有人的需求，如果在我们的产品体系中天然存在着几类不同的用</w:t>
      </w:r>
    </w:p>
    <w:p>
      <w:pPr>
        <w:spacing w:line="220" w:lineRule="auto"/>
        <w:rPr>
          <w:rFonts w:ascii="SimSun" w:hAnsi="SimSun" w:eastAsia="SimSun" w:cs="SimSun"/>
          <w:sz w:val="21"/>
          <w:szCs w:val="21"/>
        </w:rPr>
      </w:pPr>
      <w:r>
        <w:rPr>
          <w:rFonts w:ascii="SimSun" w:hAnsi="SimSun" w:eastAsia="SimSun" w:cs="SimSun"/>
          <w:sz w:val="21"/>
          <w:szCs w:val="21"/>
          <w:spacing w:val="-7"/>
        </w:rPr>
        <w:t>户，那么必须在其中找到某种平衡的方式。</w:t>
      </w:r>
    </w:p>
    <w:p>
      <w:pPr>
        <w:ind w:right="38" w:firstLine="399"/>
        <w:spacing w:before="133" w:line="344" w:lineRule="auto"/>
        <w:jc w:val="both"/>
        <w:rPr>
          <w:rFonts w:ascii="SimSun" w:hAnsi="SimSun" w:eastAsia="SimSun" w:cs="SimSun"/>
          <w:sz w:val="21"/>
          <w:szCs w:val="21"/>
        </w:rPr>
      </w:pPr>
      <w:r>
        <w:rPr>
          <w:rFonts w:ascii="SimSun" w:hAnsi="SimSun" w:eastAsia="SimSun" w:cs="SimSun"/>
          <w:sz w:val="21"/>
          <w:szCs w:val="21"/>
          <w:spacing w:val="5"/>
        </w:rPr>
        <w:t>如图3-1</w:t>
      </w:r>
      <w:r>
        <w:rPr>
          <w:rFonts w:ascii="SimSun" w:hAnsi="SimSun" w:eastAsia="SimSun" w:cs="SimSun"/>
          <w:sz w:val="21"/>
          <w:szCs w:val="21"/>
          <w:spacing w:val="-39"/>
        </w:rPr>
        <w:t xml:space="preserve"> </w:t>
      </w:r>
      <w:r>
        <w:rPr>
          <w:rFonts w:ascii="SimSun" w:hAnsi="SimSun" w:eastAsia="SimSun" w:cs="SimSun"/>
          <w:sz w:val="21"/>
          <w:szCs w:val="21"/>
          <w:spacing w:val="5"/>
        </w:rPr>
        <w:t>展示的是某电信运营商</w:t>
      </w:r>
      <w:r>
        <w:rPr>
          <w:rFonts w:ascii="SimSun" w:hAnsi="SimSun" w:eastAsia="SimSun" w:cs="SimSun"/>
          <w:sz w:val="21"/>
          <w:szCs w:val="21"/>
        </w:rPr>
        <w:t>App</w:t>
      </w:r>
      <w:r>
        <w:rPr>
          <w:rFonts w:ascii="SimSun" w:hAnsi="SimSun" w:eastAsia="SimSun" w:cs="SimSun"/>
          <w:sz w:val="21"/>
          <w:szCs w:val="21"/>
          <w:spacing w:val="5"/>
        </w:rPr>
        <w:t xml:space="preserve"> 的主界面中主导航前</w:t>
      </w:r>
      <w:r>
        <w:rPr>
          <w:rFonts w:ascii="SimSun" w:hAnsi="SimSun" w:eastAsia="SimSun" w:cs="SimSun"/>
          <w:sz w:val="21"/>
          <w:szCs w:val="21"/>
          <w:spacing w:val="4"/>
        </w:rPr>
        <w:t>4个入口的第一屏</w:t>
      </w:r>
      <w:r>
        <w:rPr>
          <w:rFonts w:ascii="SimSun" w:hAnsi="SimSun" w:eastAsia="SimSun" w:cs="SimSun"/>
          <w:sz w:val="21"/>
          <w:szCs w:val="21"/>
        </w:rPr>
        <w:t xml:space="preserve"> </w:t>
      </w:r>
      <w:r>
        <w:rPr>
          <w:rFonts w:ascii="SimSun" w:hAnsi="SimSun" w:eastAsia="SimSun" w:cs="SimSun"/>
          <w:sz w:val="21"/>
          <w:szCs w:val="21"/>
          <w:spacing w:val="-1"/>
        </w:rPr>
        <w:t>截图。仅从这几张截图来看，这个</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1"/>
        </w:rPr>
        <w:t>App</w:t>
      </w:r>
      <w:r>
        <w:rPr>
          <w:rFonts w:ascii="SimSun" w:hAnsi="SimSun" w:eastAsia="SimSun" w:cs="SimSun"/>
          <w:sz w:val="21"/>
          <w:szCs w:val="21"/>
          <w:spacing w:val="-1"/>
        </w:rPr>
        <w:t>的功能和内容简直包罗万象。内容方面有</w:t>
      </w:r>
      <w:r>
        <w:rPr>
          <w:rFonts w:ascii="SimSun" w:hAnsi="SimSun" w:eastAsia="SimSun" w:cs="SimSun"/>
          <w:sz w:val="21"/>
          <w:szCs w:val="21"/>
        </w:rPr>
        <w:t xml:space="preserve"> </w:t>
      </w:r>
      <w:r>
        <w:rPr>
          <w:rFonts w:ascii="SimSun" w:hAnsi="SimSun" w:eastAsia="SimSun" w:cs="SimSun"/>
          <w:sz w:val="21"/>
          <w:szCs w:val="21"/>
        </w:rPr>
        <w:t>游戏、小说、知识、旅行和影视等，并且还可以订火车票</w:t>
      </w:r>
      <w:r>
        <w:rPr>
          <w:rFonts w:ascii="SimSun" w:hAnsi="SimSun" w:eastAsia="SimSun" w:cs="SimSun"/>
          <w:sz w:val="21"/>
          <w:szCs w:val="21"/>
          <w:spacing w:val="-1"/>
        </w:rPr>
        <w:t>；功能方面则承载了各</w:t>
      </w:r>
      <w:r>
        <w:rPr>
          <w:rFonts w:ascii="SimSun" w:hAnsi="SimSun" w:eastAsia="SimSun" w:cs="SimSun"/>
          <w:sz w:val="21"/>
          <w:szCs w:val="21"/>
        </w:rPr>
        <w:t xml:space="preserve"> </w:t>
      </w:r>
      <w:r>
        <w:rPr>
          <w:rFonts w:ascii="SimSun" w:hAnsi="SimSun" w:eastAsia="SimSun" w:cs="SimSun"/>
          <w:sz w:val="21"/>
          <w:szCs w:val="21"/>
        </w:rPr>
        <w:t>类可以办理的电信服务入口，还可以缴纳各类生活服务费</w:t>
      </w:r>
      <w:r>
        <w:rPr>
          <w:rFonts w:ascii="SimSun" w:hAnsi="SimSun" w:eastAsia="SimSun" w:cs="SimSun"/>
          <w:sz w:val="21"/>
          <w:szCs w:val="21"/>
          <w:spacing w:val="-1"/>
        </w:rPr>
        <w:t>用，如燃气费；商城中</w:t>
      </w:r>
      <w:r>
        <w:rPr>
          <w:rFonts w:ascii="SimSun" w:hAnsi="SimSun" w:eastAsia="SimSun" w:cs="SimSun"/>
          <w:sz w:val="21"/>
          <w:szCs w:val="21"/>
        </w:rPr>
        <w:t xml:space="preserve"> </w:t>
      </w:r>
      <w:r>
        <w:rPr>
          <w:rFonts w:ascii="SimSun" w:hAnsi="SimSun" w:eastAsia="SimSun" w:cs="SimSun"/>
          <w:sz w:val="21"/>
          <w:szCs w:val="21"/>
        </w:rPr>
        <w:t>有各类靓号、手机和电子产品可以选购，大到空气净化器</w:t>
      </w:r>
      <w:r>
        <w:rPr>
          <w:rFonts w:ascii="SimSun" w:hAnsi="SimSun" w:eastAsia="SimSun" w:cs="SimSun"/>
          <w:sz w:val="21"/>
          <w:szCs w:val="21"/>
          <w:spacing w:val="-1"/>
        </w:rPr>
        <w:t>，小到运动手环；此外</w:t>
      </w:r>
    </w:p>
    <w:p>
      <w:pPr>
        <w:spacing w:line="219" w:lineRule="auto"/>
        <w:rPr>
          <w:rFonts w:ascii="SimSun" w:hAnsi="SimSun" w:eastAsia="SimSun" w:cs="SimSun"/>
          <w:sz w:val="21"/>
          <w:szCs w:val="21"/>
        </w:rPr>
      </w:pPr>
      <w:r>
        <w:rPr>
          <w:rFonts w:ascii="SimSun" w:hAnsi="SimSun" w:eastAsia="SimSun" w:cs="SimSun"/>
          <w:sz w:val="21"/>
          <w:szCs w:val="21"/>
          <w:spacing w:val="-6"/>
        </w:rPr>
        <w:t>还有一个位于主导航上面的“财富”栏目，可以贷款和购买理财产品。</w:t>
      </w:r>
    </w:p>
    <w:p>
      <w:pPr>
        <w:pStyle w:val="BodyText"/>
        <w:spacing w:line="409" w:lineRule="auto"/>
        <w:rPr/>
      </w:pPr>
      <w:r/>
    </w:p>
    <w:p>
      <w:pPr>
        <w:ind w:firstLine="80"/>
        <w:spacing w:line="4000" w:lineRule="exact"/>
        <w:rPr/>
      </w:pPr>
      <w:r>
        <w:rPr>
          <w:position w:val="-79"/>
        </w:rPr>
        <w:drawing>
          <wp:inline distT="0" distB="0" distL="0" distR="0">
            <wp:extent cx="4603747" cy="2539989"/>
            <wp:effectExtent l="0" t="0" r="0" b="0"/>
            <wp:docPr id="246" name="IM 246"/>
            <wp:cNvGraphicFramePr/>
            <a:graphic>
              <a:graphicData uri="http://schemas.openxmlformats.org/drawingml/2006/picture">
                <pic:pic>
                  <pic:nvPicPr>
                    <pic:cNvPr id="246" name="IM 246"/>
                    <pic:cNvPicPr/>
                  </pic:nvPicPr>
                  <pic:blipFill>
                    <a:blip r:embed="rId248"/>
                    <a:stretch>
                      <a:fillRect/>
                    </a:stretch>
                  </pic:blipFill>
                  <pic:spPr>
                    <a:xfrm rot="0">
                      <a:off x="0" y="0"/>
                      <a:ext cx="4603747" cy="2539989"/>
                    </a:xfrm>
                    <a:prstGeom prst="rect">
                      <a:avLst/>
                    </a:prstGeom>
                  </pic:spPr>
                </pic:pic>
              </a:graphicData>
            </a:graphic>
          </wp:inline>
        </w:drawing>
      </w:r>
    </w:p>
    <w:p>
      <w:pPr>
        <w:ind w:left="2250"/>
        <w:spacing w:before="75" w:line="212" w:lineRule="auto"/>
        <w:rPr>
          <w:rFonts w:ascii="SimSun" w:hAnsi="SimSun" w:eastAsia="SimSun" w:cs="SimSun"/>
          <w:sz w:val="21"/>
          <w:szCs w:val="21"/>
        </w:rPr>
      </w:pPr>
      <w:r>
        <w:rPr>
          <w:rFonts w:ascii="SimSun" w:hAnsi="SimSun" w:eastAsia="SimSun" w:cs="SimSun"/>
          <w:sz w:val="21"/>
          <w:szCs w:val="21"/>
          <w:spacing w:val="-13"/>
        </w:rPr>
        <w:t>图3-1</w:t>
      </w:r>
      <w:r>
        <w:rPr>
          <w:rFonts w:ascii="SimSun" w:hAnsi="SimSun" w:eastAsia="SimSun" w:cs="SimSun"/>
          <w:sz w:val="21"/>
          <w:szCs w:val="21"/>
          <w:spacing w:val="81"/>
        </w:rPr>
        <w:t xml:space="preserve"> </w:t>
      </w:r>
      <w:r>
        <w:rPr>
          <w:rFonts w:ascii="SimSun" w:hAnsi="SimSun" w:eastAsia="SimSun" w:cs="SimSun"/>
          <w:sz w:val="21"/>
          <w:szCs w:val="21"/>
          <w:spacing w:val="-13"/>
        </w:rPr>
        <w:t>某电信运营商</w:t>
      </w:r>
      <w:r>
        <w:rPr>
          <w:rFonts w:ascii="Times New Roman" w:hAnsi="Times New Roman" w:eastAsia="Times New Roman" w:cs="Times New Roman"/>
          <w:sz w:val="21"/>
          <w:szCs w:val="21"/>
          <w:spacing w:val="-13"/>
        </w:rPr>
        <w:t>App</w:t>
      </w:r>
      <w:r>
        <w:rPr>
          <w:rFonts w:ascii="SimSun" w:hAnsi="SimSun" w:eastAsia="SimSun" w:cs="SimSun"/>
          <w:sz w:val="21"/>
          <w:szCs w:val="21"/>
          <w:spacing w:val="-13"/>
        </w:rPr>
        <w:t>的主界面</w:t>
      </w:r>
    </w:p>
    <w:p>
      <w:pPr>
        <w:pStyle w:val="BodyText"/>
        <w:spacing w:line="311" w:lineRule="auto"/>
        <w:rPr/>
      </w:pPr>
      <w:r/>
    </w:p>
    <w:p>
      <w:pPr>
        <w:spacing w:before="69" w:line="390" w:lineRule="exact"/>
        <w:jc w:val="right"/>
        <w:rPr>
          <w:rFonts w:ascii="SimSun" w:hAnsi="SimSun" w:eastAsia="SimSun" w:cs="SimSun"/>
          <w:sz w:val="21"/>
          <w:szCs w:val="21"/>
        </w:rPr>
      </w:pPr>
      <w:r>
        <w:rPr>
          <w:rFonts w:ascii="SimSun" w:hAnsi="SimSun" w:eastAsia="SimSun" w:cs="SimSun"/>
          <w:sz w:val="21"/>
          <w:szCs w:val="21"/>
          <w:spacing w:val="-1"/>
          <w:position w:val="13"/>
        </w:rPr>
        <w:t>这样“大而全”的产品策划思路，基本上还停留</w:t>
      </w:r>
      <w:r>
        <w:rPr>
          <w:rFonts w:ascii="SimSun" w:hAnsi="SimSun" w:eastAsia="SimSun" w:cs="SimSun"/>
          <w:sz w:val="21"/>
          <w:szCs w:val="21"/>
          <w:spacing w:val="-2"/>
          <w:position w:val="13"/>
        </w:rPr>
        <w:t>在</w:t>
      </w:r>
      <w:r>
        <w:rPr>
          <w:rFonts w:ascii="SimSun" w:hAnsi="SimSun" w:eastAsia="SimSun" w:cs="SimSun"/>
          <w:sz w:val="21"/>
          <w:szCs w:val="21"/>
          <w:spacing w:val="-27"/>
          <w:position w:val="13"/>
        </w:rPr>
        <w:t xml:space="preserve"> </w:t>
      </w:r>
      <w:r>
        <w:rPr>
          <w:rFonts w:ascii="Times New Roman" w:hAnsi="Times New Roman" w:eastAsia="Times New Roman" w:cs="Times New Roman"/>
          <w:sz w:val="21"/>
          <w:szCs w:val="21"/>
          <w:spacing w:val="-2"/>
          <w:position w:val="13"/>
        </w:rPr>
        <w:t>“Y </w:t>
      </w:r>
      <w:r>
        <w:rPr>
          <w:rFonts w:ascii="SimSun" w:hAnsi="SimSun" w:eastAsia="SimSun" w:cs="SimSun"/>
          <w:sz w:val="21"/>
          <w:szCs w:val="21"/>
          <w:spacing w:val="-2"/>
          <w:position w:val="13"/>
        </w:rPr>
        <w:t>路径”演化模型的第2</w:t>
      </w:r>
    </w:p>
    <w:p>
      <w:pPr>
        <w:spacing w:before="1" w:line="218" w:lineRule="auto"/>
        <w:rPr>
          <w:rFonts w:ascii="SimSun" w:hAnsi="SimSun" w:eastAsia="SimSun" w:cs="SimSun"/>
          <w:sz w:val="21"/>
          <w:szCs w:val="21"/>
        </w:rPr>
      </w:pPr>
      <w:r>
        <w:rPr>
          <w:rFonts w:ascii="SimSun" w:hAnsi="SimSun" w:eastAsia="SimSun" w:cs="SimSun"/>
          <w:sz w:val="21"/>
          <w:szCs w:val="21"/>
          <w:spacing w:val="-2"/>
        </w:rPr>
        <w:t>个阶段，即流程电子化阶段。如此包罗万象的功能和内容，并</w:t>
      </w:r>
      <w:r>
        <w:rPr>
          <w:rFonts w:ascii="SimSun" w:hAnsi="SimSun" w:eastAsia="SimSun" w:cs="SimSun"/>
          <w:sz w:val="21"/>
          <w:szCs w:val="21"/>
          <w:spacing w:val="-3"/>
        </w:rPr>
        <w:t>且在UI</w:t>
      </w:r>
      <w:r>
        <w:rPr>
          <w:rFonts w:ascii="SimSun" w:hAnsi="SimSun" w:eastAsia="SimSun" w:cs="SimSun"/>
          <w:sz w:val="21"/>
          <w:szCs w:val="21"/>
          <w:spacing w:val="-32"/>
        </w:rPr>
        <w:t xml:space="preserve"> </w:t>
      </w:r>
      <w:r>
        <w:rPr>
          <w:rFonts w:ascii="SimSun" w:hAnsi="SimSun" w:eastAsia="SimSun" w:cs="SimSun"/>
          <w:sz w:val="21"/>
          <w:szCs w:val="21"/>
          <w:spacing w:val="-3"/>
        </w:rPr>
        <w:t>层面几乎没</w:t>
      </w:r>
    </w:p>
    <w:p>
      <w:pPr>
        <w:spacing w:line="218" w:lineRule="auto"/>
        <w:sectPr>
          <w:footerReference w:type="default" r:id="rId247"/>
          <w:pgSz w:w="8640" w:h="12560"/>
          <w:pgMar w:top="400" w:right="826" w:bottom="390" w:left="430" w:header="0" w:footer="290" w:gutter="0"/>
        </w:sectPr>
        <w:rPr>
          <w:rFonts w:ascii="SimSun" w:hAnsi="SimSun" w:eastAsia="SimSun" w:cs="SimSun"/>
          <w:sz w:val="21"/>
          <w:szCs w:val="21"/>
        </w:rPr>
      </w:pPr>
    </w:p>
    <w:p>
      <w:pPr>
        <w:spacing w:before="185" w:line="216" w:lineRule="auto"/>
        <w:rPr>
          <w:rFonts w:ascii="YouYuan" w:hAnsi="YouYuan" w:eastAsia="YouYuan" w:cs="YouYuan"/>
          <w:sz w:val="21"/>
          <w:szCs w:val="21"/>
        </w:rPr>
      </w:pPr>
      <w:r>
        <w:rPr>
          <w:rFonts w:ascii="YouYuan" w:hAnsi="YouYuan" w:eastAsia="YouYuan" w:cs="YouYuan"/>
          <w:sz w:val="21"/>
          <w:szCs w:val="21"/>
          <w:position w:val="-5"/>
        </w:rPr>
        <w:drawing>
          <wp:inline distT="0" distB="0" distL="0" distR="0">
            <wp:extent cx="6363" cy="146025"/>
            <wp:effectExtent l="0" t="0" r="0" b="0"/>
            <wp:docPr id="248" name="IM 248"/>
            <wp:cNvGraphicFramePr/>
            <a:graphic>
              <a:graphicData uri="http://schemas.openxmlformats.org/drawingml/2006/picture">
                <pic:pic>
                  <pic:nvPicPr>
                    <pic:cNvPr id="248" name="IM 248"/>
                    <pic:cNvPicPr/>
                  </pic:nvPicPr>
                  <pic:blipFill>
                    <a:blip r:embed="rId250"/>
                    <a:stretch>
                      <a:fillRect/>
                    </a:stretch>
                  </pic:blipFill>
                  <pic:spPr>
                    <a:xfrm rot="0">
                      <a:off x="0" y="0"/>
                      <a:ext cx="6363" cy="146025"/>
                    </a:xfrm>
                    <a:prstGeom prst="rect">
                      <a:avLst/>
                    </a:prstGeom>
                  </pic:spPr>
                </pic:pic>
              </a:graphicData>
            </a:graphic>
          </wp:inline>
        </w:drawing>
      </w:r>
      <w:r>
        <w:rPr>
          <w:rFonts w:ascii="YouYuan" w:hAnsi="YouYuan" w:eastAsia="YouYuan" w:cs="YouYuan"/>
          <w:sz w:val="21"/>
          <w:szCs w:val="21"/>
          <w:spacing w:val="49"/>
        </w:rPr>
        <w:t xml:space="preserve"> </w:t>
      </w:r>
      <w:r>
        <w:rPr>
          <w:rFonts w:ascii="YouYuan" w:hAnsi="YouYuan" w:eastAsia="YouYuan" w:cs="YouYuan"/>
          <w:sz w:val="21"/>
          <w:szCs w:val="21"/>
          <w:spacing w:val="-11"/>
          <w:w w:val="91"/>
        </w:rPr>
        <w:t>数字化思维：传统企业数字化转型指南</w:t>
      </w:r>
    </w:p>
    <w:p>
      <w:pPr>
        <w:pStyle w:val="BodyText"/>
        <w:spacing w:line="286" w:lineRule="auto"/>
        <w:rPr/>
      </w:pPr>
      <w:r/>
    </w:p>
    <w:p>
      <w:pPr>
        <w:pStyle w:val="BodyText"/>
        <w:spacing w:line="287" w:lineRule="auto"/>
        <w:rPr/>
      </w:pPr>
      <w:r/>
    </w:p>
    <w:p>
      <w:pPr>
        <w:ind w:left="10" w:right="112"/>
        <w:spacing w:before="68" w:line="333" w:lineRule="auto"/>
        <w:jc w:val="both"/>
        <w:rPr>
          <w:rFonts w:ascii="SimSun" w:hAnsi="SimSun" w:eastAsia="SimSun" w:cs="SimSun"/>
          <w:sz w:val="21"/>
          <w:szCs w:val="21"/>
        </w:rPr>
      </w:pPr>
      <w:r>
        <w:rPr>
          <w:rFonts w:ascii="SimSun" w:hAnsi="SimSun" w:eastAsia="SimSun" w:cs="SimSun"/>
          <w:sz w:val="21"/>
          <w:szCs w:val="21"/>
        </w:rPr>
        <w:t>有主次之分，仅仅是依次排列，机械地展现给用户，其</w:t>
      </w:r>
      <w:r>
        <w:rPr>
          <w:rFonts w:ascii="SimSun" w:hAnsi="SimSun" w:eastAsia="SimSun" w:cs="SimSun"/>
          <w:sz w:val="21"/>
          <w:szCs w:val="21"/>
          <w:spacing w:val="-1"/>
        </w:rPr>
        <w:t>主要问题恰恰在于没有想</w:t>
      </w:r>
      <w:r>
        <w:rPr>
          <w:rFonts w:ascii="SimSun" w:hAnsi="SimSun" w:eastAsia="SimSun" w:cs="SimSun"/>
          <w:sz w:val="21"/>
          <w:szCs w:val="21"/>
        </w:rPr>
        <w:t xml:space="preserve"> </w:t>
      </w:r>
      <w:r>
        <w:rPr>
          <w:rFonts w:ascii="SimSun" w:hAnsi="SimSun" w:eastAsia="SimSun" w:cs="SimSun"/>
          <w:sz w:val="21"/>
          <w:szCs w:val="21"/>
        </w:rPr>
        <w:t>清楚用户的定位。数字化产品想要满足所有人的所有需求</w:t>
      </w:r>
      <w:r>
        <w:rPr>
          <w:rFonts w:ascii="SimSun" w:hAnsi="SimSun" w:eastAsia="SimSun" w:cs="SimSun"/>
          <w:sz w:val="21"/>
          <w:szCs w:val="21"/>
          <w:spacing w:val="-1"/>
        </w:rPr>
        <w:t>，最终的结果往往是任</w:t>
      </w:r>
      <w:r>
        <w:rPr>
          <w:rFonts w:ascii="SimSun" w:hAnsi="SimSun" w:eastAsia="SimSun" w:cs="SimSun"/>
          <w:sz w:val="21"/>
          <w:szCs w:val="21"/>
        </w:rPr>
        <w:t xml:space="preserve"> </w:t>
      </w:r>
      <w:r>
        <w:rPr>
          <w:rFonts w:ascii="SimSun" w:hAnsi="SimSun" w:eastAsia="SimSun" w:cs="SimSun"/>
          <w:sz w:val="21"/>
          <w:szCs w:val="21"/>
        </w:rPr>
        <w:t>何服务都做不好。当然，如果结合下文对用户概念</w:t>
      </w:r>
      <w:r>
        <w:rPr>
          <w:rFonts w:ascii="SimSun" w:hAnsi="SimSun" w:eastAsia="SimSun" w:cs="SimSun"/>
          <w:sz w:val="21"/>
          <w:szCs w:val="21"/>
          <w:spacing w:val="-1"/>
        </w:rPr>
        <w:t>的另外两层介绍以及对需求的</w:t>
      </w:r>
    </w:p>
    <w:p>
      <w:pPr>
        <w:ind w:left="10"/>
        <w:spacing w:line="214" w:lineRule="auto"/>
        <w:rPr>
          <w:rFonts w:ascii="SimSun" w:hAnsi="SimSun" w:eastAsia="SimSun" w:cs="SimSun"/>
          <w:sz w:val="21"/>
          <w:szCs w:val="21"/>
        </w:rPr>
      </w:pPr>
      <w:r>
        <w:rPr>
          <w:rFonts w:ascii="SimSun" w:hAnsi="SimSun" w:eastAsia="SimSun" w:cs="SimSun"/>
          <w:sz w:val="21"/>
          <w:szCs w:val="21"/>
          <w:spacing w:val="-3"/>
        </w:rPr>
        <w:t>介绍来看，这个App 存在的问题远不止这些。</w:t>
      </w:r>
    </w:p>
    <w:p>
      <w:pPr>
        <w:pStyle w:val="BodyText"/>
        <w:spacing w:line="374" w:lineRule="auto"/>
        <w:rPr/>
      </w:pPr>
      <w:r/>
    </w:p>
    <w:p>
      <w:pPr>
        <w:ind w:left="13"/>
        <w:spacing w:before="81" w:line="221" w:lineRule="auto"/>
        <w:outlineLvl w:val="6"/>
        <w:rPr>
          <w:rFonts w:ascii="SimHei" w:hAnsi="SimHei" w:eastAsia="SimHei" w:cs="SimHei"/>
          <w:sz w:val="25"/>
          <w:szCs w:val="25"/>
        </w:rPr>
      </w:pPr>
      <w:r>
        <w:rPr>
          <w:rFonts w:ascii="SimHei" w:hAnsi="SimHei" w:eastAsia="SimHei" w:cs="SimHei"/>
          <w:sz w:val="25"/>
          <w:szCs w:val="25"/>
          <w:b/>
          <w:bCs/>
          <w:spacing w:val="-5"/>
        </w:rPr>
        <w:t>3.1.2</w:t>
      </w:r>
      <w:r>
        <w:rPr>
          <w:rFonts w:ascii="SimHei" w:hAnsi="SimHei" w:eastAsia="SimHei" w:cs="SimHei"/>
          <w:sz w:val="25"/>
          <w:szCs w:val="25"/>
          <w:spacing w:val="113"/>
        </w:rPr>
        <w:t xml:space="preserve"> </w:t>
      </w:r>
      <w:r>
        <w:rPr>
          <w:rFonts w:ascii="SimHei" w:hAnsi="SimHei" w:eastAsia="SimHei" w:cs="SimHei"/>
          <w:sz w:val="25"/>
          <w:szCs w:val="25"/>
          <w:b/>
          <w:bCs/>
          <w:spacing w:val="-5"/>
        </w:rPr>
        <w:t>第二层：具有特定特征的人群模型</w:t>
      </w:r>
    </w:p>
    <w:p>
      <w:pPr>
        <w:pStyle w:val="BodyText"/>
        <w:spacing w:line="255" w:lineRule="auto"/>
        <w:rPr/>
      </w:pPr>
      <w:r/>
    </w:p>
    <w:p>
      <w:pPr>
        <w:ind w:left="10" w:right="109" w:firstLine="399"/>
        <w:spacing w:before="68" w:line="334" w:lineRule="auto"/>
        <w:rPr>
          <w:rFonts w:ascii="SimSun" w:hAnsi="SimSun" w:eastAsia="SimSun" w:cs="SimSun"/>
          <w:sz w:val="21"/>
          <w:szCs w:val="21"/>
        </w:rPr>
      </w:pPr>
      <w:r>
        <w:rPr>
          <w:rFonts w:ascii="SimSun" w:hAnsi="SimSun" w:eastAsia="SimSun" w:cs="SimSun"/>
          <w:sz w:val="21"/>
          <w:szCs w:val="21"/>
          <w:spacing w:val="-6"/>
        </w:rPr>
        <w:t>如果简单地将用户理解为使用产品的人，那么马上就会遇到一些问题。例如，</w:t>
      </w:r>
      <w:r>
        <w:rPr>
          <w:rFonts w:ascii="SimSun" w:hAnsi="SimSun" w:eastAsia="SimSun" w:cs="SimSun"/>
          <w:sz w:val="21"/>
          <w:szCs w:val="21"/>
          <w:spacing w:val="8"/>
        </w:rPr>
        <w:t xml:space="preserve"> </w:t>
      </w:r>
      <w:r>
        <w:rPr>
          <w:rFonts w:ascii="SimSun" w:hAnsi="SimSun" w:eastAsia="SimSun" w:cs="SimSun"/>
          <w:sz w:val="21"/>
          <w:szCs w:val="21"/>
        </w:rPr>
        <w:t>你可能会发现，不同的人会有不同的要求，同样是用户</w:t>
      </w:r>
      <w:r>
        <w:rPr>
          <w:rFonts w:ascii="SimSun" w:hAnsi="SimSun" w:eastAsia="SimSun" w:cs="SimSun"/>
          <w:sz w:val="21"/>
          <w:szCs w:val="21"/>
          <w:spacing w:val="-1"/>
        </w:rPr>
        <w:t>，他们可能会提出完全相</w:t>
      </w:r>
      <w:r>
        <w:rPr>
          <w:rFonts w:ascii="SimSun" w:hAnsi="SimSun" w:eastAsia="SimSun" w:cs="SimSun"/>
          <w:sz w:val="21"/>
          <w:szCs w:val="21"/>
        </w:rPr>
        <w:t xml:space="preserve"> </w:t>
      </w:r>
      <w:r>
        <w:rPr>
          <w:rFonts w:ascii="SimSun" w:hAnsi="SimSun" w:eastAsia="SimSun" w:cs="SimSun"/>
          <w:sz w:val="21"/>
          <w:szCs w:val="21"/>
        </w:rPr>
        <w:t>反的要求。作为产品经理，如何确定目标用户，什么样的</w:t>
      </w:r>
      <w:r>
        <w:rPr>
          <w:rFonts w:ascii="SimSun" w:hAnsi="SimSun" w:eastAsia="SimSun" w:cs="SimSun"/>
          <w:sz w:val="21"/>
          <w:szCs w:val="21"/>
          <w:spacing w:val="-1"/>
        </w:rPr>
        <w:t>反馈应该接受，什么样</w:t>
      </w:r>
    </w:p>
    <w:p>
      <w:pPr>
        <w:ind w:left="10"/>
        <w:spacing w:line="219" w:lineRule="auto"/>
        <w:rPr>
          <w:rFonts w:ascii="SimSun" w:hAnsi="SimSun" w:eastAsia="SimSun" w:cs="SimSun"/>
          <w:sz w:val="21"/>
          <w:szCs w:val="21"/>
        </w:rPr>
      </w:pPr>
      <w:r>
        <w:rPr>
          <w:rFonts w:ascii="SimSun" w:hAnsi="SimSun" w:eastAsia="SimSun" w:cs="SimSun"/>
          <w:sz w:val="21"/>
          <w:szCs w:val="21"/>
          <w:spacing w:val="-7"/>
        </w:rPr>
        <w:t>的反馈应该拒绝就成了一个难题。</w:t>
      </w:r>
    </w:p>
    <w:p>
      <w:pPr>
        <w:ind w:left="10" w:right="23" w:firstLine="399"/>
        <w:spacing w:before="162" w:line="332" w:lineRule="auto"/>
        <w:rPr>
          <w:rFonts w:ascii="SimSun" w:hAnsi="SimSun" w:eastAsia="SimSun" w:cs="SimSun"/>
          <w:sz w:val="21"/>
          <w:szCs w:val="21"/>
        </w:rPr>
      </w:pPr>
      <w:r>
        <w:rPr>
          <w:rFonts w:ascii="SimSun" w:hAnsi="SimSun" w:eastAsia="SimSun" w:cs="SimSun"/>
          <w:sz w:val="21"/>
          <w:szCs w:val="21"/>
        </w:rPr>
        <w:t>其实，这个难题本质上反映出产品经理对用户的理解还不够。事实上，互联 </w:t>
      </w:r>
      <w:r>
        <w:rPr>
          <w:rFonts w:ascii="SimSun" w:hAnsi="SimSun" w:eastAsia="SimSun" w:cs="SimSun"/>
          <w:sz w:val="21"/>
          <w:szCs w:val="21"/>
          <w:spacing w:val="2"/>
        </w:rPr>
        <w:t>网行业早已有共识，数字化产品特别是互联网产品，不是为某个“具体的用户”</w:t>
      </w:r>
      <w:r>
        <w:rPr>
          <w:rFonts w:ascii="SimSun" w:hAnsi="SimSun" w:eastAsia="SimSun" w:cs="SimSun"/>
          <w:sz w:val="21"/>
          <w:szCs w:val="21"/>
          <w:spacing w:val="9"/>
        </w:rPr>
        <w:t xml:space="preserve"> </w:t>
      </w:r>
      <w:r>
        <w:rPr>
          <w:rFonts w:ascii="SimSun" w:hAnsi="SimSun" w:eastAsia="SimSun" w:cs="SimSun"/>
          <w:sz w:val="21"/>
          <w:szCs w:val="21"/>
          <w:spacing w:val="2"/>
        </w:rPr>
        <w:t>而设计的。在互联网公司中，大家所说的</w:t>
      </w:r>
      <w:r>
        <w:rPr>
          <w:rFonts w:ascii="SimSun" w:hAnsi="SimSun" w:eastAsia="SimSun" w:cs="SimSun"/>
          <w:sz w:val="21"/>
          <w:szCs w:val="21"/>
          <w:b/>
          <w:bCs/>
          <w:spacing w:val="2"/>
        </w:rPr>
        <w:t>用户实际上指的是“</w:t>
      </w:r>
      <w:r>
        <w:rPr>
          <w:rFonts w:ascii="SimSun" w:hAnsi="SimSun" w:eastAsia="SimSun" w:cs="SimSun"/>
          <w:sz w:val="21"/>
          <w:szCs w:val="21"/>
          <w:b/>
          <w:bCs/>
          <w:spacing w:val="1"/>
        </w:rPr>
        <w:t>用户模型”,也可</w:t>
      </w:r>
    </w:p>
    <w:p>
      <w:pPr>
        <w:ind w:left="13"/>
        <w:spacing w:line="216" w:lineRule="auto"/>
        <w:rPr>
          <w:rFonts w:ascii="SimSun" w:hAnsi="SimSun" w:eastAsia="SimSun" w:cs="SimSun"/>
          <w:sz w:val="21"/>
          <w:szCs w:val="21"/>
        </w:rPr>
      </w:pPr>
      <w:r>
        <w:rPr>
          <w:rFonts w:ascii="SimSun" w:hAnsi="SimSun" w:eastAsia="SimSun" w:cs="SimSun"/>
          <w:sz w:val="21"/>
          <w:szCs w:val="21"/>
          <w:b/>
          <w:bCs/>
          <w:spacing w:val="-5"/>
        </w:rPr>
        <w:t>以称为“用户角色”,即具有特定特征的一类人。</w:t>
      </w:r>
    </w:p>
    <w:p>
      <w:pPr>
        <w:ind w:left="10" w:firstLine="399"/>
        <w:spacing w:before="150" w:line="333" w:lineRule="auto"/>
        <w:rPr>
          <w:rFonts w:ascii="SimSun" w:hAnsi="SimSun" w:eastAsia="SimSun" w:cs="SimSun"/>
          <w:sz w:val="21"/>
          <w:szCs w:val="21"/>
        </w:rPr>
      </w:pPr>
      <w:r>
        <w:rPr>
          <w:rFonts w:ascii="SimSun" w:hAnsi="SimSun" w:eastAsia="SimSun" w:cs="SimSun"/>
          <w:sz w:val="21"/>
          <w:szCs w:val="21"/>
        </w:rPr>
        <w:t>这个道理其实很容易理解，所有的工业化制成品都不会去做定制化的功能。</w:t>
      </w:r>
      <w:r>
        <w:rPr>
          <w:rFonts w:ascii="SimSun" w:hAnsi="SimSun" w:eastAsia="SimSun" w:cs="SimSun"/>
          <w:sz w:val="21"/>
          <w:szCs w:val="21"/>
          <w:spacing w:val="6"/>
        </w:rPr>
        <w:t xml:space="preserve">  </w:t>
      </w:r>
      <w:r>
        <w:rPr>
          <w:rFonts w:ascii="SimSun" w:hAnsi="SimSun" w:eastAsia="SimSun" w:cs="SimSun"/>
          <w:sz w:val="21"/>
          <w:szCs w:val="21"/>
        </w:rPr>
        <w:t>例如，同一个品牌下的同一个型号的冰箱，我买到的跟你</w:t>
      </w:r>
      <w:r>
        <w:rPr>
          <w:rFonts w:ascii="SimSun" w:hAnsi="SimSun" w:eastAsia="SimSun" w:cs="SimSun"/>
          <w:sz w:val="21"/>
          <w:szCs w:val="21"/>
          <w:spacing w:val="-1"/>
        </w:rPr>
        <w:t>买到的是一样的。只有</w:t>
      </w:r>
      <w:r>
        <w:rPr>
          <w:rFonts w:ascii="SimSun" w:hAnsi="SimSun" w:eastAsia="SimSun" w:cs="SimSun"/>
          <w:sz w:val="21"/>
          <w:szCs w:val="21"/>
        </w:rPr>
        <w:t xml:space="preserve">  </w:t>
      </w:r>
      <w:r>
        <w:rPr>
          <w:rFonts w:ascii="SimSun" w:hAnsi="SimSun" w:eastAsia="SimSun" w:cs="SimSun"/>
          <w:sz w:val="21"/>
          <w:szCs w:val="21"/>
          <w:spacing w:val="-5"/>
        </w:rPr>
        <w:t>如此，我们向用户提供的才能称得上是产品。虽然在</w:t>
      </w:r>
      <w:r>
        <w:rPr>
          <w:rFonts w:ascii="SimSun" w:hAnsi="SimSun" w:eastAsia="SimSun" w:cs="SimSun"/>
          <w:sz w:val="21"/>
          <w:szCs w:val="21"/>
          <w:spacing w:val="-39"/>
        </w:rPr>
        <w:t xml:space="preserve"> </w:t>
      </w:r>
      <w:r>
        <w:rPr>
          <w:rFonts w:ascii="Times New Roman" w:hAnsi="Times New Roman" w:eastAsia="Times New Roman" w:cs="Times New Roman"/>
          <w:sz w:val="21"/>
          <w:szCs w:val="21"/>
          <w:spacing w:val="-5"/>
        </w:rPr>
        <w:t>AI</w:t>
      </w:r>
      <w:r>
        <w:rPr>
          <w:rFonts w:ascii="SimSun" w:hAnsi="SimSun" w:eastAsia="SimSun" w:cs="SimSun"/>
          <w:sz w:val="21"/>
          <w:szCs w:val="21"/>
          <w:spacing w:val="-5"/>
        </w:rPr>
        <w:t>和大数据等技术的支撑下，</w:t>
      </w:r>
      <w:r>
        <w:rPr>
          <w:rFonts w:ascii="SimSun" w:hAnsi="SimSun" w:eastAsia="SimSun" w:cs="SimSun"/>
          <w:sz w:val="21"/>
          <w:szCs w:val="21"/>
        </w:rPr>
        <w:t xml:space="preserve"> </w:t>
      </w:r>
      <w:r>
        <w:rPr>
          <w:rFonts w:ascii="SimSun" w:hAnsi="SimSun" w:eastAsia="SimSun" w:cs="SimSun"/>
          <w:sz w:val="21"/>
          <w:szCs w:val="21"/>
          <w:spacing w:val="3"/>
        </w:rPr>
        <w:t>一些数字化产品特别是内容类产品已经可以做到“千人千面”,即根据不同用户 </w:t>
      </w:r>
      <w:r>
        <w:rPr>
          <w:rFonts w:ascii="SimSun" w:hAnsi="SimSun" w:eastAsia="SimSun" w:cs="SimSun"/>
          <w:sz w:val="21"/>
          <w:szCs w:val="21"/>
        </w:rPr>
        <w:t>的行为和特征来推送不同内容，但从产品策划的方法论层面上看，</w:t>
      </w:r>
      <w:r>
        <w:rPr>
          <w:rFonts w:ascii="SimSun" w:hAnsi="SimSun" w:eastAsia="SimSun" w:cs="SimSun"/>
          <w:sz w:val="21"/>
          <w:szCs w:val="21"/>
          <w:b/>
          <w:bCs/>
        </w:rPr>
        <w:t>我们思考</w:t>
      </w:r>
      <w:r>
        <w:rPr>
          <w:rFonts w:ascii="SimSun" w:hAnsi="SimSun" w:eastAsia="SimSun" w:cs="SimSun"/>
          <w:sz w:val="21"/>
          <w:szCs w:val="21"/>
          <w:b/>
          <w:bCs/>
          <w:spacing w:val="-1"/>
        </w:rPr>
        <w:t>一个</w:t>
      </w:r>
    </w:p>
    <w:p>
      <w:pPr>
        <w:ind w:left="13"/>
        <w:spacing w:before="1" w:line="216" w:lineRule="auto"/>
        <w:rPr>
          <w:rFonts w:ascii="SimSun" w:hAnsi="SimSun" w:eastAsia="SimSun" w:cs="SimSun"/>
          <w:sz w:val="21"/>
          <w:szCs w:val="21"/>
        </w:rPr>
      </w:pPr>
      <w:r>
        <w:rPr>
          <w:rFonts w:ascii="SimSun" w:hAnsi="SimSun" w:eastAsia="SimSun" w:cs="SimSun"/>
          <w:sz w:val="21"/>
          <w:szCs w:val="21"/>
          <w:b/>
          <w:bCs/>
          <w:spacing w:val="-5"/>
        </w:rPr>
        <w:t>产品应该有什么功能时所参考的依然是“用户模型”,而非某个具体的用户。</w:t>
      </w:r>
    </w:p>
    <w:p>
      <w:pPr>
        <w:ind w:left="10" w:right="79" w:firstLine="399"/>
        <w:spacing w:before="177" w:line="334" w:lineRule="auto"/>
        <w:rPr>
          <w:rFonts w:ascii="SimSun" w:hAnsi="SimSun" w:eastAsia="SimSun" w:cs="SimSun"/>
          <w:sz w:val="21"/>
          <w:szCs w:val="21"/>
        </w:rPr>
      </w:pPr>
      <w:r>
        <w:rPr>
          <w:rFonts w:ascii="SimSun" w:hAnsi="SimSun" w:eastAsia="SimSun" w:cs="SimSun"/>
          <w:sz w:val="21"/>
          <w:szCs w:val="21"/>
          <w:spacing w:val="1"/>
        </w:rPr>
        <w:t>理解了这一层，上述那个问题就很容易解决了。我们应该</w:t>
      </w:r>
      <w:r>
        <w:rPr>
          <w:rFonts w:ascii="SimSun" w:hAnsi="SimSun" w:eastAsia="SimSun" w:cs="SimSun"/>
          <w:sz w:val="21"/>
          <w:szCs w:val="21"/>
          <w:b/>
          <w:bCs/>
          <w:spacing w:val="1"/>
        </w:rPr>
        <w:t>根</w:t>
      </w:r>
      <w:r>
        <w:rPr>
          <w:rFonts w:ascii="SimSun" w:hAnsi="SimSun" w:eastAsia="SimSun" w:cs="SimSun"/>
          <w:sz w:val="21"/>
          <w:szCs w:val="21"/>
          <w:b/>
          <w:bCs/>
        </w:rPr>
        <w:t>据产品的定位去</w:t>
      </w:r>
      <w:r>
        <w:rPr>
          <w:rFonts w:ascii="SimSun" w:hAnsi="SimSun" w:eastAsia="SimSun" w:cs="SimSun"/>
          <w:sz w:val="21"/>
          <w:szCs w:val="21"/>
        </w:rPr>
        <w:t xml:space="preserve"> </w:t>
      </w:r>
      <w:r>
        <w:rPr>
          <w:rFonts w:ascii="SimSun" w:hAnsi="SimSun" w:eastAsia="SimSun" w:cs="SimSun"/>
          <w:sz w:val="21"/>
          <w:szCs w:val="21"/>
          <w:b/>
          <w:bCs/>
          <w:spacing w:val="2"/>
        </w:rPr>
        <w:t>满足主流用户的主流需求，</w:t>
      </w:r>
      <w:r>
        <w:rPr>
          <w:rFonts w:ascii="SimSun" w:hAnsi="SimSun" w:eastAsia="SimSun" w:cs="SimSun"/>
          <w:sz w:val="21"/>
          <w:szCs w:val="21"/>
          <w:spacing w:val="2"/>
        </w:rPr>
        <w:t>其他的需求可以不去满足。那么,会不会由此造成一</w:t>
      </w:r>
      <w:r>
        <w:rPr>
          <w:rFonts w:ascii="SimSun" w:hAnsi="SimSun" w:eastAsia="SimSun" w:cs="SimSun"/>
          <w:sz w:val="21"/>
          <w:szCs w:val="21"/>
          <w:spacing w:val="8"/>
        </w:rPr>
        <w:t xml:space="preserve"> </w:t>
      </w:r>
      <w:r>
        <w:rPr>
          <w:rFonts w:ascii="SimSun" w:hAnsi="SimSun" w:eastAsia="SimSun" w:cs="SimSun"/>
          <w:sz w:val="21"/>
          <w:szCs w:val="21"/>
          <w:spacing w:val="3"/>
        </w:rPr>
        <w:t>些用户流失呢?可能会。但是只有服务好一个产品的主流用户，才有可能实现产</w:t>
      </w:r>
    </w:p>
    <w:p>
      <w:pPr>
        <w:ind w:left="10"/>
        <w:spacing w:line="219" w:lineRule="auto"/>
        <w:rPr>
          <w:rFonts w:ascii="SimSun" w:hAnsi="SimSun" w:eastAsia="SimSun" w:cs="SimSun"/>
          <w:sz w:val="21"/>
          <w:szCs w:val="21"/>
        </w:rPr>
      </w:pPr>
      <w:r>
        <w:rPr>
          <w:rFonts w:ascii="SimSun" w:hAnsi="SimSun" w:eastAsia="SimSun" w:cs="SimSun"/>
          <w:sz w:val="21"/>
          <w:szCs w:val="21"/>
          <w:spacing w:val="-10"/>
        </w:rPr>
        <w:t>品与用户的双赢， </w:t>
      </w:r>
      <w:r>
        <w:rPr>
          <w:rFonts w:ascii="SimSun" w:hAnsi="SimSun" w:eastAsia="SimSun" w:cs="SimSun"/>
          <w:sz w:val="21"/>
          <w:szCs w:val="21"/>
          <w:b/>
          <w:bCs/>
          <w:spacing w:val="-10"/>
        </w:rPr>
        <w:t>必要的时候，数字化产品的策划原则是放弃那</w:t>
      </w:r>
      <w:r>
        <w:rPr>
          <w:rFonts w:ascii="SimSun" w:hAnsi="SimSun" w:eastAsia="SimSun" w:cs="SimSun"/>
          <w:sz w:val="21"/>
          <w:szCs w:val="21"/>
          <w:b/>
          <w:bCs/>
          <w:spacing w:val="-11"/>
        </w:rPr>
        <w:t>些边缘用户。</w:t>
      </w:r>
    </w:p>
    <w:p>
      <w:pPr>
        <w:ind w:left="409"/>
        <w:spacing w:before="164" w:line="379" w:lineRule="exact"/>
        <w:rPr>
          <w:rFonts w:ascii="SimSun" w:hAnsi="SimSun" w:eastAsia="SimSun" w:cs="SimSun"/>
          <w:sz w:val="21"/>
          <w:szCs w:val="21"/>
        </w:rPr>
      </w:pPr>
      <w:r>
        <w:rPr>
          <w:rFonts w:ascii="SimSun" w:hAnsi="SimSun" w:eastAsia="SimSun" w:cs="SimSun"/>
          <w:sz w:val="21"/>
          <w:szCs w:val="21"/>
          <w:spacing w:val="1"/>
          <w:position w:val="12"/>
        </w:rPr>
        <w:t>从这个理念我们可以看出数字化产品与用户</w:t>
      </w:r>
      <w:r>
        <w:rPr>
          <w:rFonts w:ascii="SimSun" w:hAnsi="SimSun" w:eastAsia="SimSun" w:cs="SimSun"/>
          <w:sz w:val="21"/>
          <w:szCs w:val="21"/>
          <w:position w:val="12"/>
        </w:rPr>
        <w:t>之间的关系。首先，它们并不是</w:t>
      </w:r>
    </w:p>
    <w:p>
      <w:pPr>
        <w:ind w:left="10"/>
        <w:spacing w:before="1" w:line="218" w:lineRule="auto"/>
        <w:rPr>
          <w:rFonts w:ascii="SimSun" w:hAnsi="SimSun" w:eastAsia="SimSun" w:cs="SimSun"/>
          <w:sz w:val="21"/>
          <w:szCs w:val="21"/>
        </w:rPr>
      </w:pPr>
      <w:r>
        <w:rPr>
          <w:rFonts w:ascii="SimSun" w:hAnsi="SimSun" w:eastAsia="SimSun" w:cs="SimSun"/>
          <w:sz w:val="21"/>
          <w:szCs w:val="21"/>
        </w:rPr>
        <w:t>传统商业活动中的甲方和乙方的关系，因为大多数时候产品经</w:t>
      </w:r>
      <w:r>
        <w:rPr>
          <w:rFonts w:ascii="SimSun" w:hAnsi="SimSun" w:eastAsia="SimSun" w:cs="SimSun"/>
          <w:sz w:val="21"/>
          <w:szCs w:val="21"/>
          <w:spacing w:val="-1"/>
        </w:rPr>
        <w:t>理决定做什么并不</w:t>
      </w:r>
    </w:p>
    <w:p>
      <w:pPr>
        <w:spacing w:line="218" w:lineRule="auto"/>
        <w:sectPr>
          <w:footerReference w:type="default" r:id="rId249"/>
          <w:pgSz w:w="8640" w:h="12580"/>
          <w:pgMar w:top="400" w:right="475" w:bottom="360" w:left="700" w:header="0" w:footer="260" w:gutter="0"/>
        </w:sectPr>
        <w:rPr>
          <w:rFonts w:ascii="SimSun" w:hAnsi="SimSun" w:eastAsia="SimSun" w:cs="SimSun"/>
          <w:sz w:val="21"/>
          <w:szCs w:val="21"/>
        </w:rPr>
      </w:pPr>
    </w:p>
    <w:p>
      <w:pPr>
        <w:ind w:left="3870"/>
        <w:spacing w:before="116" w:line="221" w:lineRule="auto"/>
        <w:rPr>
          <w:rFonts w:ascii="SimHei" w:hAnsi="SimHei" w:eastAsia="SimHei" w:cs="SimHei"/>
          <w:sz w:val="21"/>
          <w:szCs w:val="21"/>
        </w:rPr>
      </w:pPr>
      <w:r>
        <w:rPr>
          <w:rFonts w:ascii="SimHei" w:hAnsi="SimHei" w:eastAsia="SimHei" w:cs="SimHei"/>
          <w:sz w:val="21"/>
          <w:szCs w:val="21"/>
          <w:spacing w:val="-22"/>
        </w:rPr>
        <w:t>第3章</w:t>
      </w:r>
      <w:r>
        <w:rPr>
          <w:rFonts w:ascii="SimHei" w:hAnsi="SimHei" w:eastAsia="SimHei" w:cs="SimHei"/>
          <w:sz w:val="21"/>
          <w:szCs w:val="21"/>
          <w:spacing w:val="-22"/>
        </w:rPr>
        <w:t xml:space="preserve"> </w:t>
      </w:r>
      <w:r>
        <w:rPr>
          <w:rFonts w:ascii="SimHei" w:hAnsi="SimHei" w:eastAsia="SimHei" w:cs="SimHei"/>
          <w:sz w:val="21"/>
          <w:szCs w:val="21"/>
          <w:spacing w:val="-22"/>
        </w:rPr>
        <w:t>方案：拆解数字化产品的核心要素</w:t>
      </w:r>
    </w:p>
    <w:p>
      <w:pPr>
        <w:pStyle w:val="BodyText"/>
        <w:spacing w:line="269" w:lineRule="auto"/>
        <w:rPr/>
      </w:pPr>
      <w:r/>
    </w:p>
    <w:p>
      <w:pPr>
        <w:pStyle w:val="BodyText"/>
        <w:spacing w:line="270" w:lineRule="auto"/>
        <w:rPr/>
      </w:pPr>
      <w:r/>
    </w:p>
    <w:p>
      <w:pPr>
        <w:ind w:right="82"/>
        <w:spacing w:before="68" w:line="334" w:lineRule="auto"/>
        <w:jc w:val="both"/>
        <w:rPr>
          <w:rFonts w:ascii="SimSun" w:hAnsi="SimSun" w:eastAsia="SimSun" w:cs="SimSun"/>
          <w:sz w:val="21"/>
          <w:szCs w:val="21"/>
        </w:rPr>
      </w:pPr>
      <w:r>
        <w:rPr>
          <w:rFonts w:ascii="SimSun" w:hAnsi="SimSun" w:eastAsia="SimSun" w:cs="SimSun"/>
          <w:sz w:val="21"/>
          <w:szCs w:val="21"/>
        </w:rPr>
        <w:t>是由具体用户直接提供的，而是通过综合分析得出</w:t>
      </w:r>
      <w:r>
        <w:rPr>
          <w:rFonts w:ascii="SimSun" w:hAnsi="SimSun" w:eastAsia="SimSun" w:cs="SimSun"/>
          <w:sz w:val="21"/>
          <w:szCs w:val="21"/>
          <w:spacing w:val="-1"/>
        </w:rPr>
        <w:t>的结论。其次，它们也不是一</w:t>
      </w:r>
      <w:r>
        <w:rPr>
          <w:rFonts w:ascii="SimSun" w:hAnsi="SimSun" w:eastAsia="SimSun" w:cs="SimSun"/>
          <w:sz w:val="21"/>
          <w:szCs w:val="21"/>
        </w:rPr>
        <w:t xml:space="preserve"> </w:t>
      </w:r>
      <w:r>
        <w:rPr>
          <w:rFonts w:ascii="SimSun" w:hAnsi="SimSun" w:eastAsia="SimSun" w:cs="SimSun"/>
          <w:sz w:val="21"/>
          <w:szCs w:val="21"/>
        </w:rPr>
        <w:t>般意义上的厂家与消费者之间的买卖关系，因为有为数不少</w:t>
      </w:r>
      <w:r>
        <w:rPr>
          <w:rFonts w:ascii="SimSun" w:hAnsi="SimSun" w:eastAsia="SimSun" w:cs="SimSun"/>
          <w:sz w:val="21"/>
          <w:szCs w:val="21"/>
          <w:spacing w:val="-1"/>
        </w:rPr>
        <w:t>的数字化产品其基础</w:t>
      </w:r>
      <w:r>
        <w:rPr>
          <w:rFonts w:ascii="SimSun" w:hAnsi="SimSun" w:eastAsia="SimSun" w:cs="SimSun"/>
          <w:sz w:val="21"/>
          <w:szCs w:val="21"/>
        </w:rPr>
        <w:t xml:space="preserve"> </w:t>
      </w:r>
      <w:r>
        <w:rPr>
          <w:rFonts w:ascii="SimSun" w:hAnsi="SimSun" w:eastAsia="SimSun" w:cs="SimSun"/>
          <w:sz w:val="21"/>
          <w:szCs w:val="21"/>
        </w:rPr>
        <w:t>功能都可以免费使用，在庞大的用户群中，只有一</w:t>
      </w:r>
      <w:r>
        <w:rPr>
          <w:rFonts w:ascii="SimSun" w:hAnsi="SimSun" w:eastAsia="SimSun" w:cs="SimSun"/>
          <w:sz w:val="21"/>
          <w:szCs w:val="21"/>
          <w:spacing w:val="-1"/>
        </w:rPr>
        <w:t>部分用户会为产品付费，或者</w:t>
      </w:r>
      <w:r>
        <w:rPr>
          <w:rFonts w:ascii="SimSun" w:hAnsi="SimSun" w:eastAsia="SimSun" w:cs="SimSun"/>
          <w:sz w:val="21"/>
          <w:szCs w:val="21"/>
        </w:rPr>
        <w:t xml:space="preserve"> </w:t>
      </w:r>
      <w:r>
        <w:rPr>
          <w:rFonts w:ascii="SimSun" w:hAnsi="SimSun" w:eastAsia="SimSun" w:cs="SimSun"/>
          <w:sz w:val="21"/>
          <w:szCs w:val="21"/>
        </w:rPr>
        <w:t>通过其他方式为产品创造商业价值——即便是一些硬件产</w:t>
      </w:r>
      <w:r>
        <w:rPr>
          <w:rFonts w:ascii="SimSun" w:hAnsi="SimSun" w:eastAsia="SimSun" w:cs="SimSun"/>
          <w:sz w:val="21"/>
          <w:szCs w:val="21"/>
          <w:spacing w:val="-1"/>
        </w:rPr>
        <w:t>品，开发企业销售硬件</w:t>
      </w:r>
    </w:p>
    <w:p>
      <w:pPr>
        <w:spacing w:line="219" w:lineRule="auto"/>
        <w:rPr>
          <w:rFonts w:ascii="SimSun" w:hAnsi="SimSun" w:eastAsia="SimSun" w:cs="SimSun"/>
          <w:sz w:val="21"/>
          <w:szCs w:val="21"/>
        </w:rPr>
      </w:pPr>
      <w:r>
        <w:rPr>
          <w:rFonts w:ascii="SimSun" w:hAnsi="SimSun" w:eastAsia="SimSun" w:cs="SimSun"/>
          <w:sz w:val="21"/>
          <w:szCs w:val="21"/>
          <w:spacing w:val="-6"/>
        </w:rPr>
        <w:t>所得利润也很微薄，它们往往是靠后续的增值服务来持续盈利的。</w:t>
      </w:r>
    </w:p>
    <w:p>
      <w:pPr>
        <w:ind w:right="59" w:firstLine="403"/>
        <w:spacing w:before="155" w:line="344" w:lineRule="auto"/>
        <w:jc w:val="both"/>
        <w:rPr>
          <w:rFonts w:ascii="SimSun" w:hAnsi="SimSun" w:eastAsia="SimSun" w:cs="SimSun"/>
          <w:sz w:val="21"/>
          <w:szCs w:val="21"/>
        </w:rPr>
      </w:pPr>
      <w:r>
        <w:rPr>
          <w:rFonts w:ascii="SimSun" w:hAnsi="SimSun" w:eastAsia="SimSun" w:cs="SimSun"/>
          <w:sz w:val="21"/>
          <w:szCs w:val="21"/>
          <w:b/>
          <w:bCs/>
          <w:spacing w:val="2"/>
        </w:rPr>
        <w:t>那么,典型的数字化产品，特别是互联网产品，它们与用户之间究竟</w:t>
      </w:r>
      <w:r>
        <w:rPr>
          <w:rFonts w:ascii="SimSun" w:hAnsi="SimSun" w:eastAsia="SimSun" w:cs="SimSun"/>
          <w:sz w:val="21"/>
          <w:szCs w:val="21"/>
          <w:b/>
          <w:bCs/>
          <w:spacing w:val="1"/>
        </w:rPr>
        <w:t>是什么</w:t>
      </w:r>
      <w:r>
        <w:rPr>
          <w:rFonts w:ascii="SimSun" w:hAnsi="SimSun" w:eastAsia="SimSun" w:cs="SimSun"/>
          <w:sz w:val="21"/>
          <w:szCs w:val="21"/>
        </w:rPr>
        <w:t xml:space="preserve"> </w:t>
      </w:r>
      <w:r>
        <w:rPr>
          <w:rFonts w:ascii="SimSun" w:hAnsi="SimSun" w:eastAsia="SimSun" w:cs="SimSun"/>
          <w:sz w:val="21"/>
          <w:szCs w:val="21"/>
          <w:b/>
          <w:bCs/>
          <w:spacing w:val="1"/>
        </w:rPr>
        <w:t>关系呢?笔者认为是合作关系。</w:t>
      </w:r>
      <w:r>
        <w:rPr>
          <w:rFonts w:ascii="SimSun" w:hAnsi="SimSun" w:eastAsia="SimSun" w:cs="SimSun"/>
          <w:sz w:val="21"/>
          <w:szCs w:val="21"/>
          <w:spacing w:val="1"/>
        </w:rPr>
        <w:t>产品为用户提供有价值的功能从而留住用户，并</w:t>
      </w:r>
      <w:r>
        <w:rPr>
          <w:rFonts w:ascii="SimSun" w:hAnsi="SimSun" w:eastAsia="SimSun" w:cs="SimSun"/>
          <w:sz w:val="21"/>
          <w:szCs w:val="21"/>
          <w:spacing w:val="17"/>
        </w:rPr>
        <w:t xml:space="preserve"> </w:t>
      </w:r>
      <w:r>
        <w:rPr>
          <w:rFonts w:ascii="SimSun" w:hAnsi="SimSun" w:eastAsia="SimSun" w:cs="SimSun"/>
          <w:sz w:val="21"/>
          <w:szCs w:val="21"/>
        </w:rPr>
        <w:t>使得用户在产品中活跃；而用户则在使用产品的过程中以</w:t>
      </w:r>
      <w:r>
        <w:rPr>
          <w:rFonts w:ascii="SimSun" w:hAnsi="SimSun" w:eastAsia="SimSun" w:cs="SimSun"/>
          <w:sz w:val="21"/>
          <w:szCs w:val="21"/>
          <w:spacing w:val="-1"/>
        </w:rPr>
        <w:t>某种形式自然地为产品</w:t>
      </w:r>
    </w:p>
    <w:p>
      <w:pPr>
        <w:spacing w:before="1" w:line="217" w:lineRule="auto"/>
        <w:rPr>
          <w:rFonts w:ascii="SimSun" w:hAnsi="SimSun" w:eastAsia="SimSun" w:cs="SimSun"/>
          <w:sz w:val="21"/>
          <w:szCs w:val="21"/>
        </w:rPr>
      </w:pPr>
      <w:r>
        <w:rPr>
          <w:rFonts w:ascii="SimSun" w:hAnsi="SimSun" w:eastAsia="SimSun" w:cs="SimSun"/>
          <w:sz w:val="21"/>
          <w:szCs w:val="21"/>
          <w:spacing w:val="-7"/>
        </w:rPr>
        <w:t>创造价值——不论是直接价值，还是间接价值。</w:t>
      </w:r>
    </w:p>
    <w:p>
      <w:pPr>
        <w:ind w:right="74" w:firstLine="400"/>
        <w:spacing w:before="144" w:line="342" w:lineRule="auto"/>
        <w:jc w:val="both"/>
        <w:rPr>
          <w:rFonts w:ascii="SimSun" w:hAnsi="SimSun" w:eastAsia="SimSun" w:cs="SimSun"/>
          <w:sz w:val="21"/>
          <w:szCs w:val="21"/>
        </w:rPr>
      </w:pPr>
      <w:r>
        <w:rPr>
          <w:rFonts w:ascii="SimSun" w:hAnsi="SimSun" w:eastAsia="SimSun" w:cs="SimSun"/>
          <w:sz w:val="21"/>
          <w:szCs w:val="21"/>
          <w:spacing w:val="1"/>
        </w:rPr>
        <w:t>举例来说，爱奇艺的非会员用户依然可以观</w:t>
      </w:r>
      <w:r>
        <w:rPr>
          <w:rFonts w:ascii="SimSun" w:hAnsi="SimSun" w:eastAsia="SimSun" w:cs="SimSun"/>
          <w:sz w:val="21"/>
          <w:szCs w:val="21"/>
        </w:rPr>
        <w:t>看其网站上的很多电影，但需要 </w:t>
      </w:r>
      <w:r>
        <w:rPr>
          <w:rFonts w:ascii="SimSun" w:hAnsi="SimSun" w:eastAsia="SimSun" w:cs="SimSun"/>
          <w:sz w:val="21"/>
          <w:szCs w:val="21"/>
        </w:rPr>
        <w:t>看几十秒的广告。在这个过程中，爱奇艺为用户提供了有价</w:t>
      </w:r>
      <w:r>
        <w:rPr>
          <w:rFonts w:ascii="SimSun" w:hAnsi="SimSun" w:eastAsia="SimSun" w:cs="SimSun"/>
          <w:sz w:val="21"/>
          <w:szCs w:val="21"/>
          <w:spacing w:val="-1"/>
        </w:rPr>
        <w:t>值的内容，而用户通</w:t>
      </w:r>
    </w:p>
    <w:p>
      <w:pPr>
        <w:spacing w:before="1" w:line="217" w:lineRule="auto"/>
        <w:rPr>
          <w:rFonts w:ascii="SimSun" w:hAnsi="SimSun" w:eastAsia="SimSun" w:cs="SimSun"/>
          <w:sz w:val="21"/>
          <w:szCs w:val="21"/>
        </w:rPr>
      </w:pPr>
      <w:r>
        <w:rPr>
          <w:rFonts w:ascii="SimSun" w:hAnsi="SimSun" w:eastAsia="SimSun" w:cs="SimSun"/>
          <w:sz w:val="21"/>
          <w:szCs w:val="21"/>
          <w:spacing w:val="-6"/>
        </w:rPr>
        <w:t>过观看广告，就自然地为爱奇艺创造了商业价值。</w:t>
      </w:r>
    </w:p>
    <w:p>
      <w:pPr>
        <w:ind w:right="20" w:firstLine="400"/>
        <w:spacing w:before="122" w:line="334" w:lineRule="auto"/>
        <w:jc w:val="both"/>
        <w:rPr>
          <w:rFonts w:ascii="SimSun" w:hAnsi="SimSun" w:eastAsia="SimSun" w:cs="SimSun"/>
          <w:sz w:val="21"/>
          <w:szCs w:val="21"/>
        </w:rPr>
      </w:pPr>
      <w:r>
        <w:rPr>
          <w:rFonts w:ascii="SimSun" w:hAnsi="SimSun" w:eastAsia="SimSun" w:cs="SimSun"/>
          <w:sz w:val="21"/>
          <w:szCs w:val="21"/>
          <w:spacing w:val="1"/>
        </w:rPr>
        <w:t>在手游“和平精英”中，不论是免费玩家还是付费玩家，都可以一起组队进</w:t>
      </w:r>
      <w:r>
        <w:rPr>
          <w:rFonts w:ascii="SimSun" w:hAnsi="SimSun" w:eastAsia="SimSun" w:cs="SimSun"/>
          <w:sz w:val="21"/>
          <w:szCs w:val="21"/>
          <w:spacing w:val="4"/>
        </w:rPr>
        <w:t xml:space="preserve"> </w:t>
      </w:r>
      <w:r>
        <w:rPr>
          <w:rFonts w:ascii="SimSun" w:hAnsi="SimSun" w:eastAsia="SimSun" w:cs="SimSun"/>
          <w:sz w:val="21"/>
          <w:szCs w:val="21"/>
          <w:spacing w:val="-10"/>
        </w:rPr>
        <w:t>入岛上作战。区别是付费玩家可以拥有更强大的装备，在遭遇敌人时有更高的胜算，</w:t>
      </w:r>
      <w:r>
        <w:rPr>
          <w:rFonts w:ascii="SimSun" w:hAnsi="SimSun" w:eastAsia="SimSun" w:cs="SimSun"/>
          <w:sz w:val="21"/>
          <w:szCs w:val="21"/>
          <w:spacing w:val="3"/>
        </w:rPr>
        <w:t xml:space="preserve"> </w:t>
      </w:r>
      <w:r>
        <w:rPr>
          <w:rFonts w:ascii="SimSun" w:hAnsi="SimSun" w:eastAsia="SimSun" w:cs="SimSun"/>
          <w:sz w:val="21"/>
          <w:szCs w:val="21"/>
          <w:spacing w:val="-1"/>
        </w:rPr>
        <w:t>同时，付费玩家还可以购买各类装饰品让自己操作的人物看起来更有个性。除此 </w:t>
      </w:r>
      <w:r>
        <w:rPr>
          <w:rFonts w:ascii="SimSun" w:hAnsi="SimSun" w:eastAsia="SimSun" w:cs="SimSun"/>
          <w:sz w:val="21"/>
          <w:szCs w:val="21"/>
        </w:rPr>
        <w:t>之外，付费玩家还可以享有一些其他的增值服务。而免</w:t>
      </w:r>
      <w:r>
        <w:rPr>
          <w:rFonts w:ascii="SimSun" w:hAnsi="SimSun" w:eastAsia="SimSun" w:cs="SimSun"/>
          <w:sz w:val="21"/>
          <w:szCs w:val="21"/>
          <w:spacing w:val="-1"/>
        </w:rPr>
        <w:t>费玩家亦可在游戏中体验</w:t>
      </w:r>
      <w:r>
        <w:rPr>
          <w:rFonts w:ascii="SimSun" w:hAnsi="SimSun" w:eastAsia="SimSun" w:cs="SimSun"/>
          <w:sz w:val="21"/>
          <w:szCs w:val="21"/>
        </w:rPr>
        <w:t xml:space="preserve"> </w:t>
      </w:r>
      <w:r>
        <w:rPr>
          <w:rFonts w:ascii="SimSun" w:hAnsi="SimSun" w:eastAsia="SimSun" w:cs="SimSun"/>
          <w:sz w:val="21"/>
          <w:szCs w:val="21"/>
        </w:rPr>
        <w:t>作战的乐趣，并且实际上同时也充当着付费玩家的助手</w:t>
      </w:r>
      <w:r>
        <w:rPr>
          <w:rFonts w:ascii="SimSun" w:hAnsi="SimSun" w:eastAsia="SimSun" w:cs="SimSun"/>
          <w:sz w:val="21"/>
          <w:szCs w:val="21"/>
          <w:spacing w:val="-1"/>
        </w:rPr>
        <w:t>，这在客观上起到了陪伴</w:t>
      </w:r>
      <w:r>
        <w:rPr>
          <w:rFonts w:ascii="SimSun" w:hAnsi="SimSun" w:eastAsia="SimSun" w:cs="SimSun"/>
          <w:sz w:val="21"/>
          <w:szCs w:val="21"/>
        </w:rPr>
        <w:t xml:space="preserve"> </w:t>
      </w:r>
      <w:r>
        <w:rPr>
          <w:rFonts w:ascii="SimSun" w:hAnsi="SimSun" w:eastAsia="SimSun" w:cs="SimSun"/>
          <w:sz w:val="21"/>
          <w:szCs w:val="21"/>
          <w:spacing w:val="9"/>
        </w:rPr>
        <w:t>付费玩家玩游戏的作用(其实是互相陪伴),因此免费玩家的存在对游戏本</w:t>
      </w:r>
      <w:r>
        <w:rPr>
          <w:rFonts w:ascii="SimSun" w:hAnsi="SimSun" w:eastAsia="SimSun" w:cs="SimSun"/>
          <w:sz w:val="21"/>
          <w:szCs w:val="21"/>
          <w:spacing w:val="8"/>
        </w:rPr>
        <w:t>身来</w:t>
      </w:r>
    </w:p>
    <w:p>
      <w:pPr>
        <w:spacing w:before="1" w:line="217" w:lineRule="auto"/>
        <w:rPr>
          <w:rFonts w:ascii="SimSun" w:hAnsi="SimSun" w:eastAsia="SimSun" w:cs="SimSun"/>
          <w:sz w:val="21"/>
          <w:szCs w:val="21"/>
        </w:rPr>
      </w:pPr>
      <w:r>
        <w:rPr>
          <w:rFonts w:ascii="SimSun" w:hAnsi="SimSun" w:eastAsia="SimSun" w:cs="SimSun"/>
          <w:sz w:val="21"/>
          <w:szCs w:val="21"/>
          <w:spacing w:val="-8"/>
        </w:rPr>
        <w:t>说是有明确价值的。</w:t>
      </w:r>
    </w:p>
    <w:p>
      <w:pPr>
        <w:ind w:firstLine="400"/>
        <w:spacing w:before="185" w:line="334" w:lineRule="auto"/>
        <w:jc w:val="both"/>
        <w:rPr>
          <w:rFonts w:ascii="SimSun" w:hAnsi="SimSun" w:eastAsia="SimSun" w:cs="SimSun"/>
          <w:sz w:val="21"/>
          <w:szCs w:val="21"/>
        </w:rPr>
      </w:pPr>
      <w:r>
        <w:rPr>
          <w:rFonts w:ascii="SimSun" w:hAnsi="SimSun" w:eastAsia="SimSun" w:cs="SimSun"/>
          <w:sz w:val="21"/>
          <w:szCs w:val="21"/>
          <w:spacing w:val="-9"/>
        </w:rPr>
        <w:t>如果以合作的视角去看待用户，我们的很多认知会发</w:t>
      </w:r>
      <w:r>
        <w:rPr>
          <w:rFonts w:ascii="SimSun" w:hAnsi="SimSun" w:eastAsia="SimSun" w:cs="SimSun"/>
          <w:sz w:val="21"/>
          <w:szCs w:val="21"/>
          <w:spacing w:val="-10"/>
        </w:rPr>
        <w:t>生改变。既然是合作关系，</w:t>
      </w:r>
      <w:r>
        <w:rPr>
          <w:rFonts w:ascii="SimSun" w:hAnsi="SimSun" w:eastAsia="SimSun" w:cs="SimSun"/>
          <w:sz w:val="21"/>
          <w:szCs w:val="21"/>
        </w:rPr>
        <w:t xml:space="preserve"> </w:t>
      </w:r>
      <w:r>
        <w:rPr>
          <w:rFonts w:ascii="SimSun" w:hAnsi="SimSun" w:eastAsia="SimSun" w:cs="SimSun"/>
          <w:sz w:val="21"/>
          <w:szCs w:val="21"/>
        </w:rPr>
        <w:t>那么合作的双方必然要有一类共同的目标。这样的认知</w:t>
      </w:r>
      <w:r>
        <w:rPr>
          <w:rFonts w:ascii="SimSun" w:hAnsi="SimSun" w:eastAsia="SimSun" w:cs="SimSun"/>
          <w:sz w:val="21"/>
          <w:szCs w:val="21"/>
          <w:spacing w:val="-1"/>
        </w:rPr>
        <w:t>与前文提到的互联网行业 </w:t>
      </w:r>
      <w:r>
        <w:rPr>
          <w:rFonts w:ascii="SimSun" w:hAnsi="SimSun" w:eastAsia="SimSun" w:cs="SimSun"/>
          <w:sz w:val="21"/>
          <w:szCs w:val="21"/>
        </w:rPr>
        <w:t>的典型商业路径“研发一使用一转化”相互作用，强化了在产品策划过程中“以</w:t>
      </w:r>
      <w:r>
        <w:rPr>
          <w:rFonts w:ascii="SimSun" w:hAnsi="SimSun" w:eastAsia="SimSun" w:cs="SimSun"/>
          <w:sz w:val="21"/>
          <w:szCs w:val="21"/>
          <w:spacing w:val="7"/>
        </w:rPr>
        <w:t xml:space="preserve"> </w:t>
      </w:r>
      <w:r>
        <w:rPr>
          <w:rFonts w:ascii="SimSun" w:hAnsi="SimSun" w:eastAsia="SimSun" w:cs="SimSun"/>
          <w:sz w:val="21"/>
          <w:szCs w:val="21"/>
          <w:spacing w:val="-5"/>
        </w:rPr>
        <w:t>用户为中心”的思维方式。典型的数字化产品特别是互联网产品，</w:t>
      </w:r>
      <w:r>
        <w:rPr>
          <w:rFonts w:ascii="SimSun" w:hAnsi="SimSun" w:eastAsia="SimSun" w:cs="SimSun"/>
          <w:sz w:val="21"/>
          <w:szCs w:val="21"/>
          <w:spacing w:val="59"/>
        </w:rPr>
        <w:t xml:space="preserve"> </w:t>
      </w:r>
      <w:r>
        <w:rPr>
          <w:rFonts w:ascii="SimSun" w:hAnsi="SimSun" w:eastAsia="SimSun" w:cs="SimSun"/>
          <w:sz w:val="21"/>
          <w:szCs w:val="21"/>
          <w:spacing w:val="-5"/>
        </w:rPr>
        <w:t>一定是通过更</w:t>
      </w:r>
      <w:r>
        <w:rPr>
          <w:rFonts w:ascii="SimSun" w:hAnsi="SimSun" w:eastAsia="SimSun" w:cs="SimSun"/>
          <w:sz w:val="21"/>
          <w:szCs w:val="21"/>
        </w:rPr>
        <w:t xml:space="preserve"> </w:t>
      </w:r>
      <w:r>
        <w:rPr>
          <w:rFonts w:ascii="SimSun" w:hAnsi="SimSun" w:eastAsia="SimSun" w:cs="SimSun"/>
          <w:sz w:val="21"/>
          <w:szCs w:val="21"/>
          <w:spacing w:val="6"/>
        </w:rPr>
        <w:t>好地满足用户的需求来创造更大的商业价值，而不仅仅是通过更强大的渠道和</w:t>
      </w:r>
    </w:p>
    <w:p>
      <w:pPr>
        <w:spacing w:line="220" w:lineRule="auto"/>
        <w:rPr>
          <w:rFonts w:ascii="SimSun" w:hAnsi="SimSun" w:eastAsia="SimSun" w:cs="SimSun"/>
          <w:sz w:val="21"/>
          <w:szCs w:val="21"/>
        </w:rPr>
      </w:pPr>
      <w:r>
        <w:rPr>
          <w:rFonts w:ascii="SimSun" w:hAnsi="SimSun" w:eastAsia="SimSun" w:cs="SimSun"/>
          <w:sz w:val="21"/>
          <w:szCs w:val="21"/>
          <w:spacing w:val="-11"/>
        </w:rPr>
        <w:t>营销。</w:t>
      </w:r>
    </w:p>
    <w:p>
      <w:pPr>
        <w:ind w:firstLine="400"/>
        <w:spacing w:before="178" w:line="268" w:lineRule="auto"/>
        <w:rPr>
          <w:rFonts w:ascii="SimSun" w:hAnsi="SimSun" w:eastAsia="SimSun" w:cs="SimSun"/>
          <w:sz w:val="21"/>
          <w:szCs w:val="21"/>
        </w:rPr>
      </w:pPr>
      <w:r>
        <w:rPr>
          <w:rFonts w:ascii="SimSun" w:hAnsi="SimSun" w:eastAsia="SimSun" w:cs="SimSun"/>
          <w:sz w:val="21"/>
          <w:szCs w:val="21"/>
          <w:spacing w:val="-9"/>
        </w:rPr>
        <w:t>同时，合作的认知会反作用于我们对用户定义的理解</w:t>
      </w:r>
      <w:r>
        <w:rPr>
          <w:rFonts w:ascii="SimSun" w:hAnsi="SimSun" w:eastAsia="SimSun" w:cs="SimSun"/>
          <w:sz w:val="21"/>
          <w:szCs w:val="21"/>
          <w:spacing w:val="-10"/>
        </w:rPr>
        <w:t>。因为需要有共同的目标，</w:t>
      </w:r>
      <w:r>
        <w:rPr>
          <w:rFonts w:ascii="SimSun" w:hAnsi="SimSun" w:eastAsia="SimSun" w:cs="SimSun"/>
          <w:sz w:val="21"/>
          <w:szCs w:val="21"/>
        </w:rPr>
        <w:t xml:space="preserve"> </w:t>
      </w:r>
      <w:r>
        <w:rPr>
          <w:rFonts w:ascii="SimSun" w:hAnsi="SimSun" w:eastAsia="SimSun" w:cs="SimSun"/>
          <w:sz w:val="21"/>
          <w:szCs w:val="21"/>
        </w:rPr>
        <w:t>所以合作者一定是一批有特定属性的人，不可能是所有人</w:t>
      </w:r>
      <w:r>
        <w:rPr>
          <w:rFonts w:ascii="SimSun" w:hAnsi="SimSun" w:eastAsia="SimSun" w:cs="SimSun"/>
          <w:sz w:val="21"/>
          <w:szCs w:val="21"/>
          <w:spacing w:val="-1"/>
        </w:rPr>
        <w:t>。同时合作双方之间应</w:t>
      </w:r>
    </w:p>
    <w:p>
      <w:pPr>
        <w:spacing w:line="268" w:lineRule="auto"/>
        <w:sectPr>
          <w:footerReference w:type="default" r:id="rId251"/>
          <w:pgSz w:w="8640" w:h="12560"/>
          <w:pgMar w:top="400" w:right="864" w:bottom="410" w:left="350" w:header="0" w:footer="310" w:gutter="0"/>
        </w:sectPr>
        <w:rPr>
          <w:rFonts w:ascii="SimSun" w:hAnsi="SimSun" w:eastAsia="SimSun" w:cs="SimSun"/>
          <w:sz w:val="21"/>
          <w:szCs w:val="21"/>
        </w:rPr>
      </w:pPr>
    </w:p>
    <w:p>
      <w:pPr>
        <w:spacing w:before="174" w:line="217" w:lineRule="auto"/>
        <w:rPr>
          <w:rFonts w:ascii="SimHei" w:hAnsi="SimHei" w:eastAsia="SimHei" w:cs="SimHei"/>
          <w:sz w:val="21"/>
          <w:szCs w:val="21"/>
        </w:rPr>
      </w:pPr>
      <w:r>
        <w:rPr>
          <w:rFonts w:ascii="SimHei" w:hAnsi="SimHei" w:eastAsia="SimHei" w:cs="SimHei"/>
          <w:sz w:val="21"/>
          <w:szCs w:val="21"/>
          <w:position w:val="-5"/>
        </w:rPr>
        <w:drawing>
          <wp:inline distT="0" distB="0" distL="0" distR="0">
            <wp:extent cx="6363" cy="139715"/>
            <wp:effectExtent l="0" t="0" r="0" b="0"/>
            <wp:docPr id="250" name="IM 250"/>
            <wp:cNvGraphicFramePr/>
            <a:graphic>
              <a:graphicData uri="http://schemas.openxmlformats.org/drawingml/2006/picture">
                <pic:pic>
                  <pic:nvPicPr>
                    <pic:cNvPr id="250" name="IM 250"/>
                    <pic:cNvPicPr/>
                  </pic:nvPicPr>
                  <pic:blipFill>
                    <a:blip r:embed="rId253"/>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44"/>
        </w:rPr>
        <w:t xml:space="preserve"> </w:t>
      </w:r>
      <w:r>
        <w:rPr>
          <w:rFonts w:ascii="SimHei" w:hAnsi="SimHei" w:eastAsia="SimHei" w:cs="SimHei"/>
          <w:sz w:val="21"/>
          <w:szCs w:val="21"/>
          <w:b/>
          <w:bCs/>
          <w:spacing w:val="-18"/>
          <w:w w:val="94"/>
        </w:rPr>
        <w:t>数字化思维：传统企业数字化转型指南</w:t>
      </w:r>
    </w:p>
    <w:p>
      <w:pPr>
        <w:pStyle w:val="BodyText"/>
        <w:spacing w:line="278" w:lineRule="auto"/>
        <w:rPr/>
      </w:pPr>
      <w:r/>
    </w:p>
    <w:p>
      <w:pPr>
        <w:pStyle w:val="BodyText"/>
        <w:spacing w:line="278" w:lineRule="auto"/>
        <w:rPr/>
      </w:pPr>
      <w:r/>
    </w:p>
    <w:p>
      <w:pPr>
        <w:ind w:left="29" w:right="82"/>
        <w:spacing w:before="68" w:line="334" w:lineRule="auto"/>
        <w:jc w:val="both"/>
        <w:rPr>
          <w:rFonts w:ascii="SimSun" w:hAnsi="SimSun" w:eastAsia="SimSun" w:cs="SimSun"/>
          <w:sz w:val="21"/>
          <w:szCs w:val="21"/>
        </w:rPr>
      </w:pPr>
      <w:r>
        <w:rPr>
          <w:rFonts w:ascii="SimSun" w:hAnsi="SimSun" w:eastAsia="SimSun" w:cs="SimSun"/>
          <w:sz w:val="21"/>
          <w:szCs w:val="21"/>
        </w:rPr>
        <w:t>该是平等的，这意味着产品不应该强迫用户去做仅</w:t>
      </w:r>
      <w:r>
        <w:rPr>
          <w:rFonts w:ascii="SimSun" w:hAnsi="SimSun" w:eastAsia="SimSun" w:cs="SimSun"/>
          <w:sz w:val="21"/>
          <w:szCs w:val="21"/>
          <w:spacing w:val="-1"/>
        </w:rPr>
        <w:t>有利于自身的操作，同时，对</w:t>
      </w:r>
      <w:r>
        <w:rPr>
          <w:rFonts w:ascii="SimSun" w:hAnsi="SimSun" w:eastAsia="SimSun" w:cs="SimSun"/>
          <w:sz w:val="21"/>
          <w:szCs w:val="21"/>
        </w:rPr>
        <w:t xml:space="preserve"> </w:t>
      </w:r>
      <w:r>
        <w:rPr>
          <w:rFonts w:ascii="SimSun" w:hAnsi="SimSun" w:eastAsia="SimSun" w:cs="SimSun"/>
          <w:sz w:val="21"/>
          <w:szCs w:val="21"/>
        </w:rPr>
        <w:t>于个体用户所提出的反馈意见，产品经理不会像乙</w:t>
      </w:r>
      <w:r>
        <w:rPr>
          <w:rFonts w:ascii="SimSun" w:hAnsi="SimSun" w:eastAsia="SimSun" w:cs="SimSun"/>
          <w:sz w:val="21"/>
          <w:szCs w:val="21"/>
          <w:spacing w:val="-1"/>
        </w:rPr>
        <w:t>方角色一样照单全收。双方既</w:t>
      </w:r>
      <w:r>
        <w:rPr>
          <w:rFonts w:ascii="SimSun" w:hAnsi="SimSun" w:eastAsia="SimSun" w:cs="SimSun"/>
          <w:sz w:val="21"/>
          <w:szCs w:val="21"/>
        </w:rPr>
        <w:t xml:space="preserve"> </w:t>
      </w:r>
      <w:r>
        <w:rPr>
          <w:rFonts w:ascii="SimSun" w:hAnsi="SimSun" w:eastAsia="SimSun" w:cs="SimSun"/>
          <w:sz w:val="21"/>
          <w:szCs w:val="21"/>
        </w:rPr>
        <w:t>有共同的目标，又有各自的底线，如果无法达成一致，</w:t>
      </w:r>
      <w:r>
        <w:rPr>
          <w:rFonts w:ascii="SimSun" w:hAnsi="SimSun" w:eastAsia="SimSun" w:cs="SimSun"/>
          <w:sz w:val="21"/>
          <w:szCs w:val="21"/>
          <w:spacing w:val="-1"/>
        </w:rPr>
        <w:t>那么最好的方式是解除合</w:t>
      </w:r>
      <w:r>
        <w:rPr>
          <w:rFonts w:ascii="SimSun" w:hAnsi="SimSun" w:eastAsia="SimSun" w:cs="SimSun"/>
          <w:sz w:val="21"/>
          <w:szCs w:val="21"/>
        </w:rPr>
        <w:t xml:space="preserve"> </w:t>
      </w:r>
      <w:r>
        <w:rPr>
          <w:rFonts w:ascii="SimSun" w:hAnsi="SimSun" w:eastAsia="SimSun" w:cs="SimSun"/>
          <w:sz w:val="21"/>
          <w:szCs w:val="21"/>
        </w:rPr>
        <w:t>作关系。对于用户来说是放弃这个产品所带来的价值；</w:t>
      </w:r>
      <w:r>
        <w:rPr>
          <w:rFonts w:ascii="SimSun" w:hAnsi="SimSun" w:eastAsia="SimSun" w:cs="SimSun"/>
          <w:sz w:val="21"/>
          <w:szCs w:val="21"/>
          <w:spacing w:val="-1"/>
        </w:rPr>
        <w:t>对于产品来说则是放弃这</w:t>
      </w:r>
    </w:p>
    <w:p>
      <w:pPr>
        <w:ind w:left="29"/>
        <w:spacing w:line="219" w:lineRule="auto"/>
        <w:rPr>
          <w:rFonts w:ascii="SimSun" w:hAnsi="SimSun" w:eastAsia="SimSun" w:cs="SimSun"/>
          <w:sz w:val="21"/>
          <w:szCs w:val="21"/>
        </w:rPr>
      </w:pPr>
      <w:r>
        <w:rPr>
          <w:rFonts w:ascii="SimSun" w:hAnsi="SimSun" w:eastAsia="SimSun" w:cs="SimSun"/>
          <w:sz w:val="21"/>
          <w:szCs w:val="21"/>
          <w:spacing w:val="-8"/>
        </w:rPr>
        <w:t>个用户或这类用户。</w:t>
      </w:r>
    </w:p>
    <w:p>
      <w:pPr>
        <w:pStyle w:val="BodyText"/>
        <w:spacing w:line="382" w:lineRule="auto"/>
        <w:rPr/>
      </w:pPr>
      <w:r/>
    </w:p>
    <w:p>
      <w:pPr>
        <w:ind w:left="33"/>
        <w:spacing w:before="82" w:line="221" w:lineRule="auto"/>
        <w:outlineLvl w:val="6"/>
        <w:rPr>
          <w:rFonts w:ascii="SimHei" w:hAnsi="SimHei" w:eastAsia="SimHei" w:cs="SimHei"/>
          <w:sz w:val="25"/>
          <w:szCs w:val="25"/>
        </w:rPr>
      </w:pPr>
      <w:r>
        <w:rPr>
          <w:rFonts w:ascii="SimHei" w:hAnsi="SimHei" w:eastAsia="SimHei" w:cs="SimHei"/>
          <w:sz w:val="25"/>
          <w:szCs w:val="25"/>
          <w:b/>
          <w:bCs/>
          <w:spacing w:val="-5"/>
        </w:rPr>
        <w:t>3.1.3</w:t>
      </w:r>
      <w:r>
        <w:rPr>
          <w:rFonts w:ascii="SimHei" w:hAnsi="SimHei" w:eastAsia="SimHei" w:cs="SimHei"/>
          <w:sz w:val="25"/>
          <w:szCs w:val="25"/>
          <w:spacing w:val="111"/>
        </w:rPr>
        <w:t xml:space="preserve"> </w:t>
      </w:r>
      <w:r>
        <w:rPr>
          <w:rFonts w:ascii="SimHei" w:hAnsi="SimHei" w:eastAsia="SimHei" w:cs="SimHei"/>
          <w:sz w:val="25"/>
          <w:szCs w:val="25"/>
          <w:b/>
          <w:bCs/>
          <w:spacing w:val="-5"/>
        </w:rPr>
        <w:t>第三层：人群模型背后的需求抽象</w:t>
      </w:r>
    </w:p>
    <w:p>
      <w:pPr>
        <w:pStyle w:val="BodyText"/>
        <w:spacing w:line="252" w:lineRule="auto"/>
        <w:rPr/>
      </w:pPr>
      <w:r/>
    </w:p>
    <w:p>
      <w:pPr>
        <w:ind w:left="29" w:right="64" w:firstLine="400"/>
        <w:spacing w:before="68" w:line="334" w:lineRule="auto"/>
        <w:jc w:val="both"/>
        <w:rPr>
          <w:rFonts w:ascii="SimSun" w:hAnsi="SimSun" w:eastAsia="SimSun" w:cs="SimSun"/>
          <w:sz w:val="21"/>
          <w:szCs w:val="21"/>
        </w:rPr>
      </w:pPr>
      <w:r>
        <w:rPr>
          <w:rFonts w:ascii="SimSun" w:hAnsi="SimSun" w:eastAsia="SimSun" w:cs="SimSun"/>
          <w:sz w:val="21"/>
          <w:szCs w:val="21"/>
          <w:spacing w:val="1"/>
        </w:rPr>
        <w:t>我们已经意识到，数字化产品就像是大多数工业制品一样，不是</w:t>
      </w:r>
      <w:r>
        <w:rPr>
          <w:rFonts w:ascii="SimSun" w:hAnsi="SimSun" w:eastAsia="SimSun" w:cs="SimSun"/>
          <w:sz w:val="21"/>
          <w:szCs w:val="21"/>
        </w:rPr>
        <w:t>为某个具体 </w:t>
      </w:r>
      <w:r>
        <w:rPr>
          <w:rFonts w:ascii="SimSun" w:hAnsi="SimSun" w:eastAsia="SimSun" w:cs="SimSun"/>
          <w:sz w:val="21"/>
          <w:szCs w:val="21"/>
          <w:spacing w:val="-1"/>
        </w:rPr>
        <w:t>的使用者设计的，而是为特定的人群模型设计的，因此确定产品定位最核心的工</w:t>
      </w:r>
      <w:r>
        <w:rPr>
          <w:rFonts w:ascii="SimSun" w:hAnsi="SimSun" w:eastAsia="SimSun" w:cs="SimSun"/>
          <w:sz w:val="21"/>
          <w:szCs w:val="21"/>
          <w:spacing w:val="8"/>
        </w:rPr>
        <w:t xml:space="preserve"> </w:t>
      </w:r>
      <w:r>
        <w:rPr>
          <w:rFonts w:ascii="SimSun" w:hAnsi="SimSun" w:eastAsia="SimSun" w:cs="SimSun"/>
          <w:sz w:val="21"/>
          <w:szCs w:val="21"/>
          <w:spacing w:val="-2"/>
        </w:rPr>
        <w:t>作是要确定产品所服务的核心人群模型，也称为用户角色(persona)。</w:t>
      </w:r>
      <w:r>
        <w:rPr>
          <w:rFonts w:ascii="SimSun" w:hAnsi="SimSun" w:eastAsia="SimSun" w:cs="SimSun"/>
          <w:sz w:val="21"/>
          <w:szCs w:val="21"/>
          <w:spacing w:val="58"/>
        </w:rPr>
        <w:t xml:space="preserve"> </w:t>
      </w:r>
      <w:r>
        <w:rPr>
          <w:rFonts w:ascii="SimSun" w:hAnsi="SimSun" w:eastAsia="SimSun" w:cs="SimSun"/>
          <w:sz w:val="21"/>
          <w:szCs w:val="21"/>
          <w:spacing w:val="-2"/>
        </w:rPr>
        <w:t>然而，仅</w:t>
      </w:r>
      <w:r>
        <w:rPr>
          <w:rFonts w:ascii="SimSun" w:hAnsi="SimSun" w:eastAsia="SimSun" w:cs="SimSun"/>
          <w:sz w:val="21"/>
          <w:szCs w:val="21"/>
        </w:rPr>
        <w:t xml:space="preserve"> </w:t>
      </w:r>
      <w:r>
        <w:rPr>
          <w:rFonts w:ascii="SimSun" w:hAnsi="SimSun" w:eastAsia="SimSun" w:cs="SimSun"/>
          <w:sz w:val="21"/>
          <w:szCs w:val="21"/>
        </w:rPr>
        <w:t>仅清楚用户角色是不够的，更重要的是产品经理需要透过用户</w:t>
      </w:r>
      <w:r>
        <w:rPr>
          <w:rFonts w:ascii="SimSun" w:hAnsi="SimSun" w:eastAsia="SimSun" w:cs="SimSun"/>
          <w:sz w:val="21"/>
          <w:szCs w:val="21"/>
          <w:spacing w:val="-1"/>
        </w:rPr>
        <w:t>角色洞察这些角色</w:t>
      </w:r>
      <w:r>
        <w:rPr>
          <w:rFonts w:ascii="SimSun" w:hAnsi="SimSun" w:eastAsia="SimSun" w:cs="SimSun"/>
          <w:sz w:val="21"/>
          <w:szCs w:val="21"/>
        </w:rPr>
        <w:t xml:space="preserve"> </w:t>
      </w:r>
      <w:r>
        <w:rPr>
          <w:rFonts w:ascii="SimSun" w:hAnsi="SimSun" w:eastAsia="SimSun" w:cs="SimSun"/>
          <w:sz w:val="21"/>
          <w:szCs w:val="21"/>
          <w:spacing w:val="-2"/>
        </w:rPr>
        <w:t>背后的用户需求。</w:t>
      </w:r>
      <w:r>
        <w:rPr>
          <w:rFonts w:ascii="SimSun" w:hAnsi="SimSun" w:eastAsia="SimSun" w:cs="SimSun"/>
          <w:sz w:val="21"/>
          <w:szCs w:val="21"/>
          <w:b/>
          <w:bCs/>
          <w:spacing w:val="-2"/>
        </w:rPr>
        <w:t>由用户角色的特征来推测这类用户会有什么需求是</w:t>
      </w:r>
      <w:r>
        <w:rPr>
          <w:rFonts w:ascii="SimSun" w:hAnsi="SimSun" w:eastAsia="SimSun" w:cs="SimSun"/>
          <w:sz w:val="21"/>
          <w:szCs w:val="21"/>
          <w:b/>
          <w:bCs/>
          <w:spacing w:val="-3"/>
        </w:rPr>
        <w:t>策划一个数</w:t>
      </w:r>
    </w:p>
    <w:p>
      <w:pPr>
        <w:ind w:left="32"/>
        <w:spacing w:line="219" w:lineRule="auto"/>
        <w:rPr>
          <w:rFonts w:ascii="SimSun" w:hAnsi="SimSun" w:eastAsia="SimSun" w:cs="SimSun"/>
          <w:sz w:val="21"/>
          <w:szCs w:val="21"/>
        </w:rPr>
      </w:pPr>
      <w:r>
        <w:rPr>
          <w:rFonts w:ascii="SimSun" w:hAnsi="SimSun" w:eastAsia="SimSun" w:cs="SimSun"/>
          <w:sz w:val="21"/>
          <w:szCs w:val="21"/>
          <w:b/>
          <w:bCs/>
          <w:spacing w:val="-7"/>
        </w:rPr>
        <w:t>字化产品的核心工作之一。</w:t>
      </w:r>
    </w:p>
    <w:p>
      <w:pPr>
        <w:ind w:left="29" w:firstLine="400"/>
        <w:spacing w:before="163" w:line="334" w:lineRule="auto"/>
        <w:jc w:val="both"/>
        <w:rPr>
          <w:rFonts w:ascii="SimSun" w:hAnsi="SimSun" w:eastAsia="SimSun" w:cs="SimSun"/>
          <w:sz w:val="21"/>
          <w:szCs w:val="21"/>
        </w:rPr>
      </w:pPr>
      <w:r>
        <w:rPr>
          <w:rFonts w:ascii="SimSun" w:hAnsi="SimSun" w:eastAsia="SimSun" w:cs="SimSun"/>
          <w:sz w:val="21"/>
          <w:szCs w:val="21"/>
        </w:rPr>
        <w:t>依然以笔者参与的“在线咨询”产品为例来介绍。对于该产品，医生显然是 </w:t>
      </w:r>
      <w:r>
        <w:rPr>
          <w:rFonts w:ascii="SimSun" w:hAnsi="SimSun" w:eastAsia="SimSun" w:cs="SimSun"/>
          <w:sz w:val="21"/>
          <w:szCs w:val="21"/>
        </w:rPr>
        <w:t>一类重要的用户角色。同时，该产品的商业模式决定了在线回答问题的大多数是</w:t>
      </w:r>
      <w:r>
        <w:rPr>
          <w:rFonts w:ascii="SimSun" w:hAnsi="SimSun" w:eastAsia="SimSun" w:cs="SimSun"/>
          <w:sz w:val="21"/>
          <w:szCs w:val="21"/>
          <w:spacing w:val="9"/>
        </w:rPr>
        <w:t xml:space="preserve"> </w:t>
      </w:r>
      <w:r>
        <w:rPr>
          <w:rFonts w:ascii="SimSun" w:hAnsi="SimSun" w:eastAsia="SimSun" w:cs="SimSun"/>
          <w:sz w:val="21"/>
          <w:szCs w:val="21"/>
          <w:spacing w:val="-4"/>
        </w:rPr>
        <w:t>相对年轻的医生，老专家一般不会使用。因此对于这个产品而言，被称为“医生”</w:t>
      </w:r>
    </w:p>
    <w:p>
      <w:pPr>
        <w:ind w:left="29"/>
        <w:spacing w:line="218" w:lineRule="auto"/>
        <w:rPr>
          <w:rFonts w:ascii="SimSun" w:hAnsi="SimSun" w:eastAsia="SimSun" w:cs="SimSun"/>
          <w:sz w:val="21"/>
          <w:szCs w:val="21"/>
        </w:rPr>
      </w:pPr>
      <w:r>
        <w:rPr>
          <w:rFonts w:ascii="SimSun" w:hAnsi="SimSun" w:eastAsia="SimSun" w:cs="SimSun"/>
          <w:sz w:val="21"/>
          <w:szCs w:val="21"/>
          <w:spacing w:val="-8"/>
        </w:rPr>
        <w:t>的用户角色实际上具备如下基本特征：</w:t>
      </w:r>
    </w:p>
    <w:p>
      <w:pPr>
        <w:ind w:left="679" w:right="45" w:hanging="249"/>
        <w:spacing w:before="172" w:line="295" w:lineRule="auto"/>
        <w:rPr>
          <w:rFonts w:ascii="SimSun" w:hAnsi="SimSun" w:eastAsia="SimSun" w:cs="SimSun"/>
          <w:sz w:val="21"/>
          <w:szCs w:val="21"/>
        </w:rPr>
      </w:pPr>
      <w:r>
        <w:rPr>
          <w:rFonts w:ascii="SimSun" w:hAnsi="SimSun" w:eastAsia="SimSun" w:cs="SimSun"/>
          <w:sz w:val="21"/>
          <w:szCs w:val="21"/>
        </w:rPr>
        <w:t>●整体上收入不高：这可能与一般人的印象不一样，但相比医生从业前的学</w:t>
      </w:r>
      <w:r>
        <w:rPr>
          <w:rFonts w:ascii="SimSun" w:hAnsi="SimSun" w:eastAsia="SimSun" w:cs="SimSun"/>
          <w:sz w:val="21"/>
          <w:szCs w:val="21"/>
          <w:spacing w:val="10"/>
        </w:rPr>
        <w:t xml:space="preserve"> </w:t>
      </w:r>
      <w:r>
        <w:rPr>
          <w:rFonts w:ascii="SimSun" w:hAnsi="SimSun" w:eastAsia="SimSun" w:cs="SimSun"/>
          <w:sz w:val="21"/>
          <w:szCs w:val="21"/>
        </w:rPr>
        <w:t>习过程及从业后的职称评选路径，这些年轻医生的收入的确不高，相关的</w:t>
      </w:r>
      <w:r>
        <w:rPr>
          <w:rFonts w:ascii="SimSun" w:hAnsi="SimSun" w:eastAsia="SimSun" w:cs="SimSun"/>
          <w:sz w:val="21"/>
          <w:szCs w:val="21"/>
          <w:spacing w:val="7"/>
        </w:rPr>
        <w:t xml:space="preserve"> </w:t>
      </w:r>
      <w:r>
        <w:rPr>
          <w:rFonts w:ascii="SimSun" w:hAnsi="SimSun" w:eastAsia="SimSun" w:cs="SimSun"/>
          <w:sz w:val="21"/>
          <w:szCs w:val="21"/>
          <w:spacing w:val="-6"/>
        </w:rPr>
        <w:t>调查报告也可以证实这一点。</w:t>
      </w:r>
    </w:p>
    <w:p>
      <w:pPr>
        <w:ind w:left="430"/>
        <w:spacing w:before="142" w:line="219" w:lineRule="auto"/>
        <w:rPr>
          <w:rFonts w:ascii="SimSun" w:hAnsi="SimSun" w:eastAsia="SimSun" w:cs="SimSun"/>
          <w:sz w:val="21"/>
          <w:szCs w:val="21"/>
        </w:rPr>
      </w:pPr>
      <w:r>
        <w:rPr>
          <w:rFonts w:ascii="SimSun" w:hAnsi="SimSun" w:eastAsia="SimSun" w:cs="SimSun"/>
          <w:sz w:val="21"/>
          <w:szCs w:val="21"/>
          <w:spacing w:val="-6"/>
        </w:rPr>
        <w:t>●需要评职称：这意味着他需要写论文，需要有科研成果。</w:t>
      </w:r>
    </w:p>
    <w:p>
      <w:pPr>
        <w:ind w:left="430"/>
        <w:spacing w:before="133" w:line="219" w:lineRule="auto"/>
        <w:rPr>
          <w:rFonts w:ascii="SimSun" w:hAnsi="SimSun" w:eastAsia="SimSun" w:cs="SimSun"/>
          <w:sz w:val="21"/>
          <w:szCs w:val="21"/>
        </w:rPr>
      </w:pPr>
      <w:r>
        <w:rPr>
          <w:rFonts w:ascii="SimSun" w:hAnsi="SimSun" w:eastAsia="SimSun" w:cs="SimSun"/>
          <w:sz w:val="21"/>
          <w:szCs w:val="21"/>
          <w:spacing w:val="-6"/>
        </w:rPr>
        <w:t>●忙碌：大多数医生平时的工作是比较忙碌的。</w:t>
      </w:r>
    </w:p>
    <w:p>
      <w:pPr>
        <w:ind w:left="430"/>
        <w:spacing w:before="140" w:line="390" w:lineRule="exact"/>
        <w:rPr>
          <w:rFonts w:ascii="SimSun" w:hAnsi="SimSun" w:eastAsia="SimSun" w:cs="SimSun"/>
          <w:sz w:val="21"/>
          <w:szCs w:val="21"/>
        </w:rPr>
      </w:pPr>
      <w:r>
        <w:rPr>
          <w:rFonts w:ascii="SimSun" w:hAnsi="SimSun" w:eastAsia="SimSun" w:cs="SimSun"/>
          <w:sz w:val="21"/>
          <w:szCs w:val="21"/>
          <w:spacing w:val="1"/>
          <w:position w:val="13"/>
        </w:rPr>
        <w:t>知道医生这类用户角色的上述特征，我们就可以以此为基础，</w:t>
      </w:r>
      <w:r>
        <w:rPr>
          <w:rFonts w:ascii="SimSun" w:hAnsi="SimSun" w:eastAsia="SimSun" w:cs="SimSun"/>
          <w:sz w:val="21"/>
          <w:szCs w:val="21"/>
          <w:position w:val="13"/>
        </w:rPr>
        <w:t>通过这类用户</w:t>
      </w:r>
    </w:p>
    <w:p>
      <w:pPr>
        <w:ind w:left="29"/>
        <w:spacing w:line="218" w:lineRule="auto"/>
        <w:rPr>
          <w:rFonts w:ascii="SimSun" w:hAnsi="SimSun" w:eastAsia="SimSun" w:cs="SimSun"/>
          <w:sz w:val="21"/>
          <w:szCs w:val="21"/>
        </w:rPr>
      </w:pPr>
      <w:r>
        <w:rPr>
          <w:rFonts w:ascii="SimSun" w:hAnsi="SimSun" w:eastAsia="SimSun" w:cs="SimSun"/>
          <w:sz w:val="21"/>
          <w:szCs w:val="21"/>
          <w:spacing w:val="-9"/>
        </w:rPr>
        <w:t>角色去分析其背后的需求。</w:t>
      </w:r>
    </w:p>
    <w:p>
      <w:pPr>
        <w:ind w:left="430"/>
        <w:spacing w:before="132" w:line="390" w:lineRule="exact"/>
        <w:rPr>
          <w:rFonts w:ascii="SimSun" w:hAnsi="SimSun" w:eastAsia="SimSun" w:cs="SimSun"/>
          <w:sz w:val="21"/>
          <w:szCs w:val="21"/>
        </w:rPr>
      </w:pPr>
      <w:r>
        <w:rPr>
          <w:rFonts w:ascii="SimSun" w:hAnsi="SimSun" w:eastAsia="SimSun" w:cs="SimSun"/>
          <w:sz w:val="21"/>
          <w:szCs w:val="21"/>
          <w:spacing w:val="1"/>
          <w:position w:val="13"/>
        </w:rPr>
        <w:t>首先，由于这些医生的收入不高，所以他们有动力去利用业余</w:t>
      </w:r>
      <w:r>
        <w:rPr>
          <w:rFonts w:ascii="SimSun" w:hAnsi="SimSun" w:eastAsia="SimSun" w:cs="SimSun"/>
          <w:sz w:val="21"/>
          <w:szCs w:val="21"/>
          <w:position w:val="13"/>
        </w:rPr>
        <w:t>时间，通过输</w:t>
      </w:r>
    </w:p>
    <w:p>
      <w:pPr>
        <w:ind w:left="29"/>
        <w:spacing w:before="1" w:line="219" w:lineRule="auto"/>
        <w:rPr>
          <w:rFonts w:ascii="SimSun" w:hAnsi="SimSun" w:eastAsia="SimSun" w:cs="SimSun"/>
          <w:sz w:val="21"/>
          <w:szCs w:val="21"/>
        </w:rPr>
      </w:pPr>
      <w:r>
        <w:rPr>
          <w:rFonts w:ascii="SimSun" w:hAnsi="SimSun" w:eastAsia="SimSun" w:cs="SimSun"/>
          <w:sz w:val="21"/>
          <w:szCs w:val="21"/>
          <w:spacing w:val="-2"/>
        </w:rPr>
        <w:t>出相应的知识和服务来获得额外收入。这是医生使用“在线咨询”产品的基</w:t>
      </w:r>
      <w:r>
        <w:rPr>
          <w:rFonts w:ascii="SimSun" w:hAnsi="SimSun" w:eastAsia="SimSun" w:cs="SimSun"/>
          <w:sz w:val="21"/>
          <w:szCs w:val="21"/>
          <w:spacing w:val="-3"/>
        </w:rPr>
        <w:t>础，</w:t>
      </w:r>
    </w:p>
    <w:p>
      <w:pPr>
        <w:spacing w:line="219" w:lineRule="auto"/>
        <w:sectPr>
          <w:footerReference w:type="default" r:id="rId252"/>
          <w:pgSz w:w="8640" w:h="12580"/>
          <w:pgMar w:top="400" w:right="456" w:bottom="360" w:left="729" w:header="0" w:footer="260" w:gutter="0"/>
        </w:sectPr>
        <w:rPr>
          <w:rFonts w:ascii="SimSun" w:hAnsi="SimSun" w:eastAsia="SimSun" w:cs="SimSun"/>
          <w:sz w:val="21"/>
          <w:szCs w:val="21"/>
        </w:rPr>
      </w:pPr>
    </w:p>
    <w:p>
      <w:pPr>
        <w:ind w:left="3879"/>
        <w:spacing w:before="116" w:line="221" w:lineRule="auto"/>
        <w:rPr>
          <w:rFonts w:ascii="SimHei" w:hAnsi="SimHei" w:eastAsia="SimHei" w:cs="SimHei"/>
          <w:sz w:val="21"/>
          <w:szCs w:val="21"/>
        </w:rPr>
      </w:pPr>
      <w:r>
        <w:rPr>
          <w:rFonts w:ascii="SimHei" w:hAnsi="SimHei" w:eastAsia="SimHei" w:cs="SimHei"/>
          <w:sz w:val="21"/>
          <w:szCs w:val="21"/>
          <w:spacing w:val="-23"/>
        </w:rPr>
        <w:t>第3章</w:t>
      </w:r>
      <w:r>
        <w:rPr>
          <w:rFonts w:ascii="SimHei" w:hAnsi="SimHei" w:eastAsia="SimHei" w:cs="SimHei"/>
          <w:sz w:val="21"/>
          <w:szCs w:val="21"/>
          <w:spacing w:val="-23"/>
        </w:rPr>
        <w:t xml:space="preserve"> </w:t>
      </w:r>
      <w:r>
        <w:rPr>
          <w:rFonts w:ascii="SimHei" w:hAnsi="SimHei" w:eastAsia="SimHei" w:cs="SimHei"/>
          <w:sz w:val="21"/>
          <w:szCs w:val="21"/>
          <w:spacing w:val="-23"/>
        </w:rPr>
        <w:t>方案：拆解数字化产品的核心要素</w:t>
      </w:r>
    </w:p>
    <w:p>
      <w:pPr>
        <w:pStyle w:val="BodyText"/>
        <w:spacing w:line="279" w:lineRule="auto"/>
        <w:rPr/>
      </w:pPr>
      <w:r/>
    </w:p>
    <w:p>
      <w:pPr>
        <w:pStyle w:val="BodyText"/>
        <w:spacing w:line="279" w:lineRule="auto"/>
        <w:rPr/>
      </w:pPr>
      <w:r/>
    </w:p>
    <w:p>
      <w:pPr>
        <w:ind w:right="52"/>
        <w:spacing w:before="68" w:line="334" w:lineRule="auto"/>
        <w:jc w:val="both"/>
        <w:rPr>
          <w:rFonts w:ascii="SimSun" w:hAnsi="SimSun" w:eastAsia="SimSun" w:cs="SimSun"/>
          <w:sz w:val="21"/>
          <w:szCs w:val="21"/>
        </w:rPr>
      </w:pPr>
      <w:r>
        <w:rPr>
          <w:rFonts w:ascii="SimSun" w:hAnsi="SimSun" w:eastAsia="SimSun" w:cs="SimSun"/>
          <w:sz w:val="21"/>
          <w:szCs w:val="21"/>
        </w:rPr>
        <w:t>也是这个产品能够运转起来的前提。因此，在产</w:t>
      </w:r>
      <w:r>
        <w:rPr>
          <w:rFonts w:ascii="SimSun" w:hAnsi="SimSun" w:eastAsia="SimSun" w:cs="SimSun"/>
          <w:sz w:val="21"/>
          <w:szCs w:val="21"/>
          <w:spacing w:val="-1"/>
        </w:rPr>
        <w:t>品功能的策划层面，必须要有便</w:t>
      </w:r>
      <w:r>
        <w:rPr>
          <w:rFonts w:ascii="SimSun" w:hAnsi="SimSun" w:eastAsia="SimSun" w:cs="SimSun"/>
          <w:sz w:val="21"/>
          <w:szCs w:val="21"/>
        </w:rPr>
        <w:t xml:space="preserve"> </w:t>
      </w:r>
      <w:r>
        <w:rPr>
          <w:rFonts w:ascii="SimSun" w:hAnsi="SimSun" w:eastAsia="SimSun" w:cs="SimSun"/>
          <w:sz w:val="21"/>
          <w:szCs w:val="21"/>
        </w:rPr>
        <w:t>捷的支付方式，必须能够明显地提示医生每一单的收入情况，</w:t>
      </w:r>
      <w:r>
        <w:rPr>
          <w:rFonts w:ascii="SimSun" w:hAnsi="SimSun" w:eastAsia="SimSun" w:cs="SimSun"/>
          <w:sz w:val="21"/>
          <w:szCs w:val="21"/>
          <w:spacing w:val="-1"/>
        </w:rPr>
        <w:t>而且必须保证医生</w:t>
      </w:r>
      <w:r>
        <w:rPr>
          <w:rFonts w:ascii="SimSun" w:hAnsi="SimSun" w:eastAsia="SimSun" w:cs="SimSun"/>
          <w:sz w:val="21"/>
          <w:szCs w:val="21"/>
        </w:rPr>
        <w:t xml:space="preserve"> </w:t>
      </w:r>
      <w:r>
        <w:rPr>
          <w:rFonts w:ascii="SimSun" w:hAnsi="SimSun" w:eastAsia="SimSun" w:cs="SimSun"/>
          <w:sz w:val="21"/>
          <w:szCs w:val="21"/>
          <w:spacing w:val="-1"/>
        </w:rPr>
        <w:t>能够顺利地提现。事实上，当时合作的第一家医院并没有向患者收费，而是采取</w:t>
      </w:r>
      <w:r>
        <w:rPr>
          <w:rFonts w:ascii="SimSun" w:hAnsi="SimSun" w:eastAsia="SimSun" w:cs="SimSun"/>
          <w:sz w:val="21"/>
          <w:szCs w:val="21"/>
          <w:spacing w:val="17"/>
        </w:rPr>
        <w:t xml:space="preserve"> </w:t>
      </w:r>
      <w:r>
        <w:rPr>
          <w:rFonts w:ascii="SimSun" w:hAnsi="SimSun" w:eastAsia="SimSun" w:cs="SimSun"/>
          <w:sz w:val="21"/>
          <w:szCs w:val="21"/>
          <w:spacing w:val="-1"/>
        </w:rPr>
        <w:t>了每完成一单，医院给医生发一定数额补贴的方式。但即便如此，在医生端的界</w:t>
      </w:r>
    </w:p>
    <w:p>
      <w:pPr>
        <w:spacing w:line="218" w:lineRule="auto"/>
        <w:rPr>
          <w:rFonts w:ascii="SimSun" w:hAnsi="SimSun" w:eastAsia="SimSun" w:cs="SimSun"/>
          <w:sz w:val="21"/>
          <w:szCs w:val="21"/>
        </w:rPr>
      </w:pPr>
      <w:r>
        <w:rPr>
          <w:rFonts w:ascii="SimSun" w:hAnsi="SimSun" w:eastAsia="SimSun" w:cs="SimSun"/>
          <w:sz w:val="21"/>
          <w:szCs w:val="21"/>
          <w:spacing w:val="-7"/>
        </w:rPr>
        <w:t>面上，显示相应的收入明细依然很重要。</w:t>
      </w:r>
    </w:p>
    <w:p>
      <w:pPr>
        <w:ind w:firstLine="409"/>
        <w:spacing w:before="163" w:line="334" w:lineRule="auto"/>
        <w:rPr>
          <w:rFonts w:ascii="SimSun" w:hAnsi="SimSun" w:eastAsia="SimSun" w:cs="SimSun"/>
          <w:sz w:val="21"/>
          <w:szCs w:val="21"/>
        </w:rPr>
      </w:pPr>
      <w:r>
        <w:rPr>
          <w:rFonts w:ascii="SimSun" w:hAnsi="SimSun" w:eastAsia="SimSun" w:cs="SimSun"/>
          <w:sz w:val="21"/>
          <w:szCs w:val="21"/>
        </w:rPr>
        <w:t>其次，由于这些医生需要评职称，所以他们希望可以遇见更</w:t>
      </w:r>
      <w:r>
        <w:rPr>
          <w:rFonts w:ascii="SimSun" w:hAnsi="SimSun" w:eastAsia="SimSun" w:cs="SimSun"/>
          <w:sz w:val="21"/>
          <w:szCs w:val="21"/>
          <w:spacing w:val="-1"/>
        </w:rPr>
        <w:t>多的典型病例，</w:t>
      </w:r>
      <w:r>
        <w:rPr>
          <w:rFonts w:ascii="SimSun" w:hAnsi="SimSun" w:eastAsia="SimSun" w:cs="SimSun"/>
          <w:sz w:val="21"/>
          <w:szCs w:val="21"/>
        </w:rPr>
        <w:t xml:space="preserve"> </w:t>
      </w:r>
      <w:r>
        <w:rPr>
          <w:rFonts w:ascii="SimSun" w:hAnsi="SimSun" w:eastAsia="SimSun" w:cs="SimSun"/>
          <w:sz w:val="21"/>
          <w:szCs w:val="21"/>
        </w:rPr>
        <w:t>并将他们治好，这样才有可能推进科研工作。</w:t>
      </w:r>
      <w:r>
        <w:rPr>
          <w:rFonts w:ascii="SimSun" w:hAnsi="SimSun" w:eastAsia="SimSun" w:cs="SimSun"/>
          <w:sz w:val="21"/>
          <w:szCs w:val="21"/>
          <w:spacing w:val="-1"/>
        </w:rPr>
        <w:t>在产品策划层面，这个需求对应的</w:t>
      </w:r>
      <w:r>
        <w:rPr>
          <w:rFonts w:ascii="SimSun" w:hAnsi="SimSun" w:eastAsia="SimSun" w:cs="SimSun"/>
          <w:sz w:val="21"/>
          <w:szCs w:val="21"/>
        </w:rPr>
        <w:t xml:space="preserve"> </w:t>
      </w:r>
      <w:r>
        <w:rPr>
          <w:rFonts w:ascii="SimSun" w:hAnsi="SimSun" w:eastAsia="SimSun" w:cs="SimSun"/>
          <w:sz w:val="21"/>
          <w:szCs w:val="21"/>
        </w:rPr>
        <w:t>一个非常重要的场景就是异地患者的咨询场景。经</w:t>
      </w:r>
      <w:r>
        <w:rPr>
          <w:rFonts w:ascii="SimSun" w:hAnsi="SimSun" w:eastAsia="SimSun" w:cs="SimSun"/>
          <w:sz w:val="21"/>
          <w:szCs w:val="21"/>
          <w:spacing w:val="-1"/>
        </w:rPr>
        <w:t>常会有一些住在小城市或者城</w:t>
      </w:r>
      <w:r>
        <w:rPr>
          <w:rFonts w:ascii="SimSun" w:hAnsi="SimSun" w:eastAsia="SimSun" w:cs="SimSun"/>
          <w:sz w:val="21"/>
          <w:szCs w:val="21"/>
        </w:rPr>
        <w:t xml:space="preserve"> </w:t>
      </w:r>
      <w:r>
        <w:rPr>
          <w:rFonts w:ascii="SimSun" w:hAnsi="SimSun" w:eastAsia="SimSun" w:cs="SimSun"/>
          <w:sz w:val="21"/>
          <w:szCs w:val="21"/>
        </w:rPr>
        <w:t>市周边的乡镇的患者，他们希望去大城市中更</w:t>
      </w:r>
      <w:r>
        <w:rPr>
          <w:rFonts w:ascii="SimSun" w:hAnsi="SimSun" w:eastAsia="SimSun" w:cs="SimSun"/>
          <w:sz w:val="21"/>
          <w:szCs w:val="21"/>
          <w:spacing w:val="-1"/>
        </w:rPr>
        <w:t>好的医院来治疗自己的疾病。如果</w:t>
      </w:r>
      <w:r>
        <w:rPr>
          <w:rFonts w:ascii="SimSun" w:hAnsi="SimSun" w:eastAsia="SimSun" w:cs="SimSun"/>
          <w:sz w:val="21"/>
          <w:szCs w:val="21"/>
        </w:rPr>
        <w:t xml:space="preserve"> </w:t>
      </w:r>
      <w:r>
        <w:rPr>
          <w:rFonts w:ascii="SimSun" w:hAnsi="SimSun" w:eastAsia="SimSun" w:cs="SimSun"/>
          <w:sz w:val="21"/>
          <w:szCs w:val="21"/>
        </w:rPr>
        <w:t>按照以前的方式，异地患者需要在家人的陪同下先来到</w:t>
      </w:r>
      <w:r>
        <w:rPr>
          <w:rFonts w:ascii="SimSun" w:hAnsi="SimSun" w:eastAsia="SimSun" w:cs="SimSun"/>
          <w:sz w:val="21"/>
          <w:szCs w:val="21"/>
          <w:spacing w:val="-1"/>
        </w:rPr>
        <w:t>这个大城市，然后去排队</w:t>
      </w:r>
      <w:r>
        <w:rPr>
          <w:rFonts w:ascii="SimSun" w:hAnsi="SimSun" w:eastAsia="SimSun" w:cs="SimSun"/>
          <w:sz w:val="21"/>
          <w:szCs w:val="21"/>
        </w:rPr>
        <w:t xml:space="preserve"> </w:t>
      </w:r>
      <w:r>
        <w:rPr>
          <w:rFonts w:ascii="SimSun" w:hAnsi="SimSun" w:eastAsia="SimSun" w:cs="SimSun"/>
          <w:sz w:val="21"/>
          <w:szCs w:val="21"/>
        </w:rPr>
        <w:t>挂号，这个过程可能需要几天甚至几周的时间，而且大</w:t>
      </w:r>
      <w:r>
        <w:rPr>
          <w:rFonts w:ascii="SimSun" w:hAnsi="SimSun" w:eastAsia="SimSun" w:cs="SimSun"/>
          <w:sz w:val="21"/>
          <w:szCs w:val="21"/>
          <w:spacing w:val="-1"/>
        </w:rPr>
        <w:t>城市医院的医生对其病症</w:t>
      </w:r>
      <w:r>
        <w:rPr>
          <w:rFonts w:ascii="SimSun" w:hAnsi="SimSun" w:eastAsia="SimSun" w:cs="SimSun"/>
          <w:sz w:val="21"/>
          <w:szCs w:val="21"/>
        </w:rPr>
        <w:t xml:space="preserve"> </w:t>
      </w:r>
      <w:r>
        <w:rPr>
          <w:rFonts w:ascii="SimSun" w:hAnsi="SimSun" w:eastAsia="SimSun" w:cs="SimSun"/>
          <w:sz w:val="21"/>
          <w:szCs w:val="21"/>
        </w:rPr>
        <w:t>是否有更好的治疗方式还不得而知，因此他们往往</w:t>
      </w:r>
      <w:r>
        <w:rPr>
          <w:rFonts w:ascii="SimSun" w:hAnsi="SimSun" w:eastAsia="SimSun" w:cs="SimSun"/>
          <w:sz w:val="21"/>
          <w:szCs w:val="21"/>
          <w:spacing w:val="-1"/>
        </w:rPr>
        <w:t>会等到病情已经很严重时才会</w:t>
      </w:r>
      <w:r>
        <w:rPr>
          <w:rFonts w:ascii="SimSun" w:hAnsi="SimSun" w:eastAsia="SimSun" w:cs="SimSun"/>
          <w:sz w:val="21"/>
          <w:szCs w:val="21"/>
        </w:rPr>
        <w:t xml:space="preserve"> </w:t>
      </w:r>
      <w:r>
        <w:rPr>
          <w:rFonts w:ascii="SimSun" w:hAnsi="SimSun" w:eastAsia="SimSun" w:cs="SimSun"/>
          <w:sz w:val="21"/>
          <w:szCs w:val="21"/>
        </w:rPr>
        <w:t>前往大城市就医。但是结合上述医生希望可以遇见</w:t>
      </w:r>
      <w:r>
        <w:rPr>
          <w:rFonts w:ascii="SimSun" w:hAnsi="SimSun" w:eastAsia="SimSun" w:cs="SimSun"/>
          <w:sz w:val="21"/>
          <w:szCs w:val="21"/>
          <w:spacing w:val="-1"/>
        </w:rPr>
        <w:t>更多典型病例的需求，医患双</w:t>
      </w:r>
      <w:r>
        <w:rPr>
          <w:rFonts w:ascii="SimSun" w:hAnsi="SimSun" w:eastAsia="SimSun" w:cs="SimSun"/>
          <w:sz w:val="21"/>
          <w:szCs w:val="21"/>
        </w:rPr>
        <w:t xml:space="preserve"> </w:t>
      </w:r>
      <w:r>
        <w:rPr>
          <w:rFonts w:ascii="SimSun" w:hAnsi="SimSun" w:eastAsia="SimSun" w:cs="SimSun"/>
          <w:sz w:val="21"/>
          <w:szCs w:val="21"/>
        </w:rPr>
        <w:t>方正好可以互相满足对方的需求。因此在产品功能策划</w:t>
      </w:r>
      <w:r>
        <w:rPr>
          <w:rFonts w:ascii="SimSun" w:hAnsi="SimSun" w:eastAsia="SimSun" w:cs="SimSun"/>
          <w:sz w:val="21"/>
          <w:szCs w:val="21"/>
          <w:spacing w:val="-1"/>
        </w:rPr>
        <w:t>层面，我们做了很多可以</w:t>
      </w:r>
      <w:r>
        <w:rPr>
          <w:rFonts w:ascii="SimSun" w:hAnsi="SimSun" w:eastAsia="SimSun" w:cs="SimSun"/>
          <w:sz w:val="21"/>
          <w:szCs w:val="21"/>
        </w:rPr>
        <w:t xml:space="preserve"> </w:t>
      </w:r>
      <w:r>
        <w:rPr>
          <w:rFonts w:ascii="SimSun" w:hAnsi="SimSun" w:eastAsia="SimSun" w:cs="SimSun"/>
          <w:sz w:val="21"/>
          <w:szCs w:val="21"/>
          <w:spacing w:val="1"/>
        </w:rPr>
        <w:t>引导双方在线上进行病情交流的小功能。从医院的反馈来看，的确有很多异地的</w:t>
      </w:r>
      <w:r>
        <w:rPr>
          <w:rFonts w:ascii="SimSun" w:hAnsi="SimSun" w:eastAsia="SimSun" w:cs="SimSun"/>
          <w:sz w:val="21"/>
          <w:szCs w:val="21"/>
          <w:spacing w:val="10"/>
        </w:rPr>
        <w:t xml:space="preserve"> </w:t>
      </w:r>
      <w:r>
        <w:rPr>
          <w:rFonts w:ascii="SimSun" w:hAnsi="SimSun" w:eastAsia="SimSun" w:cs="SimSun"/>
          <w:sz w:val="21"/>
          <w:szCs w:val="21"/>
          <w:spacing w:val="6"/>
        </w:rPr>
        <w:t>患者选择先在线上针对具体病情咨询相关的医生，医生可以先做一个简单的判</w:t>
      </w:r>
      <w:r>
        <w:rPr>
          <w:rFonts w:ascii="SimSun" w:hAnsi="SimSun" w:eastAsia="SimSun" w:cs="SimSun"/>
          <w:sz w:val="21"/>
          <w:szCs w:val="21"/>
        </w:rPr>
        <w:t xml:space="preserve"> </w:t>
      </w:r>
      <w:r>
        <w:rPr>
          <w:rFonts w:ascii="SimSun" w:hAnsi="SimSun" w:eastAsia="SimSun" w:cs="SimSun"/>
          <w:sz w:val="21"/>
          <w:szCs w:val="21"/>
          <w:spacing w:val="-1"/>
        </w:rPr>
        <w:t>断，确定有更好的预后，可以直接帮助患者在网上挂号，患者按照约定时间前往</w:t>
      </w:r>
      <w:r>
        <w:rPr>
          <w:rFonts w:ascii="SimSun" w:hAnsi="SimSun" w:eastAsia="SimSun" w:cs="SimSun"/>
          <w:sz w:val="21"/>
          <w:szCs w:val="21"/>
          <w:spacing w:val="17"/>
        </w:rPr>
        <w:t xml:space="preserve"> </w:t>
      </w:r>
      <w:r>
        <w:rPr>
          <w:rFonts w:ascii="SimSun" w:hAnsi="SimSun" w:eastAsia="SimSun" w:cs="SimSun"/>
          <w:sz w:val="21"/>
          <w:szCs w:val="21"/>
        </w:rPr>
        <w:t>即可。这样不但节约了患者的时间和成本，也满足了很多医生希望获得</w:t>
      </w:r>
      <w:r>
        <w:rPr>
          <w:rFonts w:ascii="SimSun" w:hAnsi="SimSun" w:eastAsia="SimSun" w:cs="SimSun"/>
          <w:sz w:val="21"/>
          <w:szCs w:val="21"/>
          <w:spacing w:val="-1"/>
        </w:rPr>
        <w:t>典型病例</w:t>
      </w:r>
    </w:p>
    <w:p>
      <w:pPr>
        <w:spacing w:line="220" w:lineRule="auto"/>
        <w:rPr>
          <w:rFonts w:ascii="SimSun" w:hAnsi="SimSun" w:eastAsia="SimSun" w:cs="SimSun"/>
          <w:sz w:val="21"/>
          <w:szCs w:val="21"/>
        </w:rPr>
      </w:pPr>
      <w:r>
        <w:rPr>
          <w:rFonts w:ascii="SimSun" w:hAnsi="SimSun" w:eastAsia="SimSun" w:cs="SimSun"/>
          <w:sz w:val="21"/>
          <w:szCs w:val="21"/>
          <w:spacing w:val="-7"/>
        </w:rPr>
        <w:t>的需求。</w:t>
      </w:r>
    </w:p>
    <w:p>
      <w:pPr>
        <w:ind w:right="4" w:firstLine="449"/>
        <w:spacing w:before="230" w:line="334" w:lineRule="auto"/>
        <w:jc w:val="both"/>
        <w:rPr>
          <w:rFonts w:ascii="SimSun" w:hAnsi="SimSun" w:eastAsia="SimSun" w:cs="SimSun"/>
          <w:sz w:val="21"/>
          <w:szCs w:val="21"/>
        </w:rPr>
      </w:pPr>
      <w:r>
        <w:rPr>
          <w:rFonts w:ascii="SimSun" w:hAnsi="SimSun" w:eastAsia="SimSun" w:cs="SimSun"/>
          <w:sz w:val="21"/>
          <w:szCs w:val="21"/>
        </w:rPr>
        <w:t>最后，由于这些医生平时的工作比较忙碌，所以整个平台的设计必须能够支</w:t>
      </w:r>
      <w:r>
        <w:rPr>
          <w:rFonts w:ascii="SimSun" w:hAnsi="SimSun" w:eastAsia="SimSun" w:cs="SimSun"/>
          <w:sz w:val="21"/>
          <w:szCs w:val="21"/>
          <w:spacing w:val="10"/>
        </w:rPr>
        <w:t xml:space="preserve"> </w:t>
      </w:r>
      <w:r>
        <w:rPr>
          <w:rFonts w:ascii="SimSun" w:hAnsi="SimSun" w:eastAsia="SimSun" w:cs="SimSun"/>
          <w:sz w:val="21"/>
          <w:szCs w:val="21"/>
        </w:rPr>
        <w:t>持医生利用碎片时间来回复患者的咨询。当时我们的</w:t>
      </w:r>
      <w:r>
        <w:rPr>
          <w:rFonts w:ascii="SimSun" w:hAnsi="SimSun" w:eastAsia="SimSun" w:cs="SimSun"/>
          <w:sz w:val="21"/>
          <w:szCs w:val="21"/>
          <w:spacing w:val="-1"/>
        </w:rPr>
        <w:t>“在线咨询”产品架构在微</w:t>
      </w:r>
      <w:r>
        <w:rPr>
          <w:rFonts w:ascii="SimSun" w:hAnsi="SimSun" w:eastAsia="SimSun" w:cs="SimSun"/>
          <w:sz w:val="21"/>
          <w:szCs w:val="21"/>
        </w:rPr>
        <w:t xml:space="preserve"> </w:t>
      </w:r>
      <w:r>
        <w:rPr>
          <w:rFonts w:ascii="SimSun" w:hAnsi="SimSun" w:eastAsia="SimSun" w:cs="SimSun"/>
          <w:sz w:val="21"/>
          <w:szCs w:val="21"/>
        </w:rPr>
        <w:t>信平台上，那时还没有小程序，企业微信也尚未与微信打</w:t>
      </w:r>
      <w:r>
        <w:rPr>
          <w:rFonts w:ascii="SimSun" w:hAnsi="SimSun" w:eastAsia="SimSun" w:cs="SimSun"/>
          <w:sz w:val="21"/>
          <w:szCs w:val="21"/>
          <w:spacing w:val="-1"/>
        </w:rPr>
        <w:t>通，所以采用的是微信</w:t>
      </w:r>
      <w:r>
        <w:rPr>
          <w:rFonts w:ascii="SimSun" w:hAnsi="SimSun" w:eastAsia="SimSun" w:cs="SimSun"/>
          <w:sz w:val="21"/>
          <w:szCs w:val="21"/>
        </w:rPr>
        <w:t xml:space="preserve"> </w:t>
      </w:r>
      <w:r>
        <w:rPr>
          <w:rFonts w:ascii="SimSun" w:hAnsi="SimSun" w:eastAsia="SimSun" w:cs="SimSun"/>
          <w:sz w:val="21"/>
          <w:szCs w:val="21"/>
          <w:spacing w:val="1"/>
        </w:rPr>
        <w:t>服务号+</w:t>
      </w:r>
      <w:r>
        <w:rPr>
          <w:rFonts w:ascii="Times New Roman" w:hAnsi="Times New Roman" w:eastAsia="Times New Roman" w:cs="Times New Roman"/>
          <w:sz w:val="21"/>
          <w:szCs w:val="21"/>
          <w:spacing w:val="1"/>
        </w:rPr>
        <w:t>H5</w:t>
      </w:r>
      <w:r>
        <w:rPr>
          <w:rFonts w:ascii="SimSun" w:hAnsi="SimSun" w:eastAsia="SimSun" w:cs="SimSun"/>
          <w:sz w:val="21"/>
          <w:szCs w:val="21"/>
          <w:spacing w:val="1"/>
        </w:rPr>
        <w:t>的方式实现的。与“忙碌”这个特征相对应的功能包括患者新消息的</w:t>
      </w:r>
      <w:r>
        <w:rPr>
          <w:rFonts w:ascii="SimSun" w:hAnsi="SimSun" w:eastAsia="SimSun" w:cs="SimSun"/>
          <w:sz w:val="21"/>
          <w:szCs w:val="21"/>
          <w:spacing w:val="15"/>
        </w:rPr>
        <w:t xml:space="preserve"> </w:t>
      </w:r>
      <w:r>
        <w:rPr>
          <w:rFonts w:ascii="SimSun" w:hAnsi="SimSun" w:eastAsia="SimSun" w:cs="SimSun"/>
          <w:sz w:val="21"/>
          <w:szCs w:val="21"/>
          <w:spacing w:val="9"/>
        </w:rPr>
        <w:t>提醒、提供给医生的“任务列表”视图(可以看到所有未回复的消</w:t>
      </w:r>
      <w:r>
        <w:rPr>
          <w:rFonts w:ascii="SimSun" w:hAnsi="SimSun" w:eastAsia="SimSun" w:cs="SimSun"/>
          <w:sz w:val="21"/>
          <w:szCs w:val="21"/>
          <w:spacing w:val="8"/>
        </w:rPr>
        <w:t>息),以及后</w:t>
      </w:r>
      <w:r>
        <w:rPr>
          <w:rFonts w:ascii="SimSun" w:hAnsi="SimSun" w:eastAsia="SimSun" w:cs="SimSun"/>
          <w:sz w:val="21"/>
          <w:szCs w:val="21"/>
        </w:rPr>
        <w:t xml:space="preserve"> </w:t>
      </w:r>
      <w:r>
        <w:rPr>
          <w:rFonts w:ascii="SimSun" w:hAnsi="SimSun" w:eastAsia="SimSun" w:cs="SimSun"/>
          <w:sz w:val="21"/>
          <w:szCs w:val="21"/>
        </w:rPr>
        <w:t>续的转单功能，即如果某个医生长时间不回复患者，</w:t>
      </w:r>
      <w:r>
        <w:rPr>
          <w:rFonts w:ascii="SimSun" w:hAnsi="SimSun" w:eastAsia="SimSun" w:cs="SimSun"/>
          <w:sz w:val="21"/>
          <w:szCs w:val="21"/>
          <w:spacing w:val="-1"/>
        </w:rPr>
        <w:t>这一单咨询可能会转给其他</w:t>
      </w:r>
      <w:r>
        <w:rPr>
          <w:rFonts w:ascii="SimSun" w:hAnsi="SimSun" w:eastAsia="SimSun" w:cs="SimSun"/>
          <w:sz w:val="21"/>
          <w:szCs w:val="21"/>
        </w:rPr>
        <w:t xml:space="preserve"> </w:t>
      </w:r>
      <w:r>
        <w:rPr>
          <w:rFonts w:ascii="SimSun" w:hAnsi="SimSun" w:eastAsia="SimSun" w:cs="SimSun"/>
          <w:sz w:val="21"/>
          <w:szCs w:val="21"/>
          <w:spacing w:val="-1"/>
        </w:rPr>
        <w:t>医生等。所有这些功能都不是“灵光一现”想到的，而是从用户角色到属性再到</w:t>
      </w:r>
    </w:p>
    <w:p>
      <w:pPr>
        <w:spacing w:line="219" w:lineRule="auto"/>
        <w:rPr>
          <w:rFonts w:ascii="SimSun" w:hAnsi="SimSun" w:eastAsia="SimSun" w:cs="SimSun"/>
          <w:sz w:val="21"/>
          <w:szCs w:val="21"/>
        </w:rPr>
      </w:pPr>
      <w:r>
        <w:rPr>
          <w:rFonts w:ascii="SimSun" w:hAnsi="SimSun" w:eastAsia="SimSun" w:cs="SimSun"/>
          <w:sz w:val="21"/>
          <w:szCs w:val="21"/>
          <w:spacing w:val="-7"/>
        </w:rPr>
        <w:t>需求一步一步分析出来的。</w:t>
      </w:r>
    </w:p>
    <w:p>
      <w:pPr>
        <w:spacing w:line="219" w:lineRule="auto"/>
        <w:sectPr>
          <w:footerReference w:type="default" r:id="rId254"/>
          <w:pgSz w:w="8640" w:h="12560"/>
          <w:pgMar w:top="400" w:right="813" w:bottom="407" w:left="430" w:header="0" w:footer="298" w:gutter="0"/>
        </w:sectPr>
        <w:rPr>
          <w:rFonts w:ascii="SimSun" w:hAnsi="SimSun" w:eastAsia="SimSun" w:cs="SimSun"/>
          <w:sz w:val="21"/>
          <w:szCs w:val="21"/>
        </w:rPr>
      </w:pPr>
    </w:p>
    <w:p>
      <w:pPr>
        <w:spacing w:before="186" w:line="215" w:lineRule="auto"/>
        <w:rPr>
          <w:rFonts w:ascii="SimHei" w:hAnsi="SimHei" w:eastAsia="SimHei" w:cs="SimHei"/>
          <w:sz w:val="21"/>
          <w:szCs w:val="21"/>
        </w:rPr>
      </w:pPr>
      <w:r>
        <w:rPr>
          <w:rFonts w:ascii="SimHei" w:hAnsi="SimHei" w:eastAsia="SimHei" w:cs="SimHei"/>
          <w:sz w:val="21"/>
          <w:szCs w:val="21"/>
          <w:position w:val="-4"/>
        </w:rPr>
        <w:drawing>
          <wp:inline distT="0" distB="0" distL="0" distR="0">
            <wp:extent cx="6363" cy="139715"/>
            <wp:effectExtent l="0" t="0" r="0" b="0"/>
            <wp:docPr id="252" name="IM 252"/>
            <wp:cNvGraphicFramePr/>
            <a:graphic>
              <a:graphicData uri="http://schemas.openxmlformats.org/drawingml/2006/picture">
                <pic:pic>
                  <pic:nvPicPr>
                    <pic:cNvPr id="252" name="IM 252"/>
                    <pic:cNvPicPr/>
                  </pic:nvPicPr>
                  <pic:blipFill>
                    <a:blip r:embed="rId256"/>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27"/>
        </w:rPr>
        <w:t xml:space="preserve"> </w:t>
      </w:r>
      <w:r>
        <w:rPr>
          <w:rFonts w:ascii="SimHei" w:hAnsi="SimHei" w:eastAsia="SimHei" w:cs="SimHei"/>
          <w:sz w:val="21"/>
          <w:szCs w:val="21"/>
          <w:spacing w:val="-20"/>
          <w:w w:val="96"/>
        </w:rPr>
        <w:t>数字化思维：传统企业数字化转型指南</w:t>
      </w:r>
    </w:p>
    <w:p>
      <w:pPr>
        <w:pStyle w:val="BodyText"/>
        <w:spacing w:line="273" w:lineRule="auto"/>
        <w:rPr/>
      </w:pPr>
      <w:r/>
    </w:p>
    <w:p>
      <w:pPr>
        <w:pStyle w:val="BodyText"/>
        <w:spacing w:line="273" w:lineRule="auto"/>
        <w:rPr/>
      </w:pPr>
      <w:r/>
    </w:p>
    <w:p>
      <w:pPr>
        <w:ind w:left="400"/>
        <w:spacing w:before="68" w:line="219" w:lineRule="auto"/>
        <w:rPr>
          <w:rFonts w:ascii="SimSun" w:hAnsi="SimSun" w:eastAsia="SimSun" w:cs="SimSun"/>
          <w:sz w:val="21"/>
          <w:szCs w:val="21"/>
        </w:rPr>
      </w:pPr>
      <w:r>
        <w:rPr>
          <w:rFonts w:ascii="SimSun" w:hAnsi="SimSun" w:eastAsia="SimSun" w:cs="SimSun"/>
          <w:sz w:val="21"/>
          <w:szCs w:val="21"/>
          <w:spacing w:val="-9"/>
        </w:rPr>
        <w:t>总结一下“用户”这一节的内容：</w:t>
      </w:r>
    </w:p>
    <w:p>
      <w:pPr>
        <w:ind w:left="619" w:right="21" w:hanging="219"/>
        <w:spacing w:before="160" w:line="276" w:lineRule="auto"/>
        <w:rPr>
          <w:rFonts w:ascii="SimSun" w:hAnsi="SimSun" w:eastAsia="SimSun" w:cs="SimSun"/>
          <w:sz w:val="21"/>
          <w:szCs w:val="21"/>
        </w:rPr>
      </w:pPr>
      <w:r>
        <w:rPr>
          <w:rFonts w:ascii="SimSun" w:hAnsi="SimSun" w:eastAsia="SimSun" w:cs="SimSun"/>
          <w:sz w:val="21"/>
          <w:szCs w:val="21"/>
          <w:spacing w:val="1"/>
        </w:rPr>
        <w:t>●互联网公司日常定义的用户不是指某个具体的人，而是指某类具有特定特</w:t>
      </w:r>
      <w:r>
        <w:rPr>
          <w:rFonts w:ascii="SimSun" w:hAnsi="SimSun" w:eastAsia="SimSun" w:cs="SimSun"/>
          <w:sz w:val="21"/>
          <w:szCs w:val="21"/>
          <w:spacing w:val="3"/>
        </w:rPr>
        <w:t xml:space="preserve"> </w:t>
      </w:r>
      <w:r>
        <w:rPr>
          <w:rFonts w:ascii="SimSun" w:hAnsi="SimSun" w:eastAsia="SimSun" w:cs="SimSun"/>
          <w:sz w:val="21"/>
          <w:szCs w:val="21"/>
          <w:spacing w:val="-7"/>
        </w:rPr>
        <w:t>征的人群模型，也称用户角色。</w:t>
      </w:r>
    </w:p>
    <w:p>
      <w:pPr>
        <w:ind w:left="619" w:right="17" w:hanging="219"/>
        <w:spacing w:before="122" w:line="276" w:lineRule="auto"/>
        <w:rPr>
          <w:rFonts w:ascii="SimSun" w:hAnsi="SimSun" w:eastAsia="SimSun" w:cs="SimSun"/>
          <w:sz w:val="21"/>
          <w:szCs w:val="21"/>
        </w:rPr>
      </w:pPr>
      <w:r>
        <w:rPr>
          <w:rFonts w:ascii="SimSun" w:hAnsi="SimSun" w:eastAsia="SimSun" w:cs="SimSun"/>
          <w:sz w:val="21"/>
          <w:szCs w:val="21"/>
          <w:spacing w:val="1"/>
        </w:rPr>
        <w:t>●典型的数字化产品特别是互联网产品不是为某个具体的用户设计的，而是</w:t>
      </w:r>
      <w:r>
        <w:rPr>
          <w:rFonts w:ascii="SimSun" w:hAnsi="SimSun" w:eastAsia="SimSun" w:cs="SimSun"/>
          <w:sz w:val="21"/>
          <w:szCs w:val="21"/>
          <w:spacing w:val="6"/>
        </w:rPr>
        <w:t xml:space="preserve"> </w:t>
      </w:r>
      <w:r>
        <w:rPr>
          <w:rFonts w:ascii="SimSun" w:hAnsi="SimSun" w:eastAsia="SimSun" w:cs="SimSun"/>
          <w:sz w:val="21"/>
          <w:szCs w:val="21"/>
          <w:spacing w:val="-5"/>
        </w:rPr>
        <w:t>为用户角色设计的。</w:t>
      </w:r>
    </w:p>
    <w:p>
      <w:pPr>
        <w:ind w:left="619" w:right="16" w:hanging="219"/>
        <w:spacing w:before="139" w:line="285" w:lineRule="auto"/>
        <w:rPr>
          <w:rFonts w:ascii="SimSun" w:hAnsi="SimSun" w:eastAsia="SimSun" w:cs="SimSun"/>
          <w:sz w:val="21"/>
          <w:szCs w:val="21"/>
        </w:rPr>
      </w:pPr>
      <w:r>
        <w:rPr>
          <w:rFonts w:ascii="SimSun" w:hAnsi="SimSun" w:eastAsia="SimSun" w:cs="SimSun"/>
          <w:sz w:val="21"/>
          <w:szCs w:val="21"/>
          <w:spacing w:val="1"/>
        </w:rPr>
        <w:t>●具体用户的反馈本身的价值不大，必须将反馈与用户角色和产品定位相结</w:t>
      </w:r>
      <w:r>
        <w:rPr>
          <w:rFonts w:ascii="SimSun" w:hAnsi="SimSun" w:eastAsia="SimSun" w:cs="SimSun"/>
          <w:sz w:val="21"/>
          <w:szCs w:val="21"/>
          <w:spacing w:val="8"/>
        </w:rPr>
        <w:t xml:space="preserve"> </w:t>
      </w:r>
      <w:r>
        <w:rPr>
          <w:rFonts w:ascii="SimSun" w:hAnsi="SimSun" w:eastAsia="SimSun" w:cs="SimSun"/>
          <w:sz w:val="21"/>
          <w:szCs w:val="21"/>
          <w:spacing w:val="-5"/>
        </w:rPr>
        <w:t>合，综合分析后才有价值，才能够指导后续产品的迭代。</w:t>
      </w:r>
    </w:p>
    <w:p>
      <w:pPr>
        <w:ind w:left="619" w:right="11" w:hanging="219"/>
        <w:spacing w:before="134" w:line="276" w:lineRule="auto"/>
        <w:rPr>
          <w:rFonts w:ascii="SimSun" w:hAnsi="SimSun" w:eastAsia="SimSun" w:cs="SimSun"/>
          <w:sz w:val="21"/>
          <w:szCs w:val="21"/>
        </w:rPr>
      </w:pPr>
      <w:r>
        <w:rPr>
          <w:rFonts w:ascii="SimSun" w:hAnsi="SimSun" w:eastAsia="SimSun" w:cs="SimSun"/>
          <w:sz w:val="21"/>
          <w:szCs w:val="21"/>
          <w:spacing w:val="1"/>
        </w:rPr>
        <w:t>●典型的数字化产品特别是互联网产品与用户之间是合作关系，因此我们必</w:t>
      </w:r>
      <w:r>
        <w:rPr>
          <w:rFonts w:ascii="SimSun" w:hAnsi="SimSun" w:eastAsia="SimSun" w:cs="SimSun"/>
          <w:sz w:val="21"/>
          <w:szCs w:val="21"/>
          <w:spacing w:val="13"/>
        </w:rPr>
        <w:t xml:space="preserve"> </w:t>
      </w:r>
      <w:r>
        <w:rPr>
          <w:rFonts w:ascii="SimSun" w:hAnsi="SimSun" w:eastAsia="SimSun" w:cs="SimSun"/>
          <w:sz w:val="21"/>
          <w:szCs w:val="21"/>
          <w:spacing w:val="-5"/>
        </w:rPr>
        <w:t>须站在与用户平等的视角去思考问题。</w:t>
      </w:r>
    </w:p>
    <w:p>
      <w:pPr>
        <w:pStyle w:val="BodyText"/>
        <w:spacing w:line="245" w:lineRule="auto"/>
        <w:rPr/>
      </w:pPr>
      <w:r/>
    </w:p>
    <w:p>
      <w:pPr>
        <w:pStyle w:val="BodyText"/>
        <w:spacing w:line="246" w:lineRule="auto"/>
        <w:rPr/>
      </w:pPr>
      <w:r/>
    </w:p>
    <w:p>
      <w:pPr>
        <w:ind w:left="2644"/>
        <w:spacing w:before="120" w:line="220" w:lineRule="auto"/>
        <w:outlineLvl w:val="6"/>
        <w:rPr>
          <w:rFonts w:ascii="SimSun" w:hAnsi="SimSun" w:eastAsia="SimSun" w:cs="SimSun"/>
          <w:sz w:val="37"/>
          <w:szCs w:val="37"/>
        </w:rPr>
      </w:pPr>
      <w:r>
        <w:rPr>
          <w:rFonts w:ascii="SimSun" w:hAnsi="SimSun" w:eastAsia="SimSun" w:cs="SimSun"/>
          <w:sz w:val="37"/>
          <w:szCs w:val="37"/>
          <w:b/>
          <w:bCs/>
          <w:spacing w:val="-26"/>
        </w:rPr>
        <w:t>3.2</w:t>
      </w:r>
      <w:r>
        <w:rPr>
          <w:rFonts w:ascii="SimSun" w:hAnsi="SimSun" w:eastAsia="SimSun" w:cs="SimSun"/>
          <w:sz w:val="37"/>
          <w:szCs w:val="37"/>
          <w:spacing w:val="-26"/>
        </w:rPr>
        <w:t xml:space="preserve">  </w:t>
      </w:r>
      <w:r>
        <w:rPr>
          <w:rFonts w:ascii="SimSun" w:hAnsi="SimSun" w:eastAsia="SimSun" w:cs="SimSun"/>
          <w:sz w:val="37"/>
          <w:szCs w:val="37"/>
          <w:b/>
          <w:bCs/>
          <w:spacing w:val="-26"/>
        </w:rPr>
        <w:t>需</w:t>
      </w:r>
      <w:r>
        <w:rPr>
          <w:rFonts w:ascii="SimSun" w:hAnsi="SimSun" w:eastAsia="SimSun" w:cs="SimSun"/>
          <w:sz w:val="37"/>
          <w:szCs w:val="37"/>
          <w:spacing w:val="-26"/>
        </w:rPr>
        <w:t xml:space="preserve">    </w:t>
      </w:r>
      <w:r>
        <w:rPr>
          <w:rFonts w:ascii="SimSun" w:hAnsi="SimSun" w:eastAsia="SimSun" w:cs="SimSun"/>
          <w:sz w:val="37"/>
          <w:szCs w:val="37"/>
          <w:b/>
          <w:bCs/>
          <w:spacing w:val="-26"/>
        </w:rPr>
        <w:t>求</w:t>
      </w:r>
    </w:p>
    <w:p>
      <w:pPr>
        <w:pStyle w:val="BodyText"/>
        <w:spacing w:line="425" w:lineRule="auto"/>
        <w:rPr/>
      </w:pPr>
      <w:r/>
    </w:p>
    <w:p>
      <w:pPr>
        <w:ind w:left="10" w:right="15" w:firstLine="390"/>
        <w:spacing w:before="69" w:line="343" w:lineRule="auto"/>
        <w:jc w:val="both"/>
        <w:rPr>
          <w:rFonts w:ascii="SimSun" w:hAnsi="SimSun" w:eastAsia="SimSun" w:cs="SimSun"/>
          <w:sz w:val="21"/>
          <w:szCs w:val="21"/>
        </w:rPr>
      </w:pPr>
      <w:r>
        <w:rPr>
          <w:rFonts w:ascii="SimSun" w:hAnsi="SimSun" w:eastAsia="SimSun" w:cs="SimSun"/>
          <w:sz w:val="21"/>
          <w:szCs w:val="21"/>
          <w:spacing w:val="1"/>
        </w:rPr>
        <w:t>我们已经深入地理解了互联网公司语境中用户的含义，紧接着，我们需要去</w:t>
      </w:r>
      <w:r>
        <w:rPr>
          <w:rFonts w:ascii="SimSun" w:hAnsi="SimSun" w:eastAsia="SimSun" w:cs="SimSun"/>
          <w:sz w:val="21"/>
          <w:szCs w:val="21"/>
          <w:spacing w:val="9"/>
        </w:rPr>
        <w:t xml:space="preserve"> </w:t>
      </w:r>
      <w:r>
        <w:rPr>
          <w:rFonts w:ascii="SimSun" w:hAnsi="SimSun" w:eastAsia="SimSun" w:cs="SimSun"/>
          <w:sz w:val="21"/>
          <w:szCs w:val="21"/>
        </w:rPr>
        <w:t>研究这些用户有哪些需求。在讨论需求之前，依然要对读</w:t>
      </w:r>
      <w:r>
        <w:rPr>
          <w:rFonts w:ascii="SimSun" w:hAnsi="SimSun" w:eastAsia="SimSun" w:cs="SimSun"/>
          <w:sz w:val="21"/>
          <w:szCs w:val="21"/>
          <w:spacing w:val="-1"/>
        </w:rPr>
        <w:t>者再次强调：需求是针</w:t>
      </w:r>
      <w:r>
        <w:rPr>
          <w:rFonts w:ascii="SimSun" w:hAnsi="SimSun" w:eastAsia="SimSun" w:cs="SimSun"/>
          <w:sz w:val="21"/>
          <w:szCs w:val="21"/>
        </w:rPr>
        <w:t xml:space="preserve"> </w:t>
      </w:r>
      <w:r>
        <w:rPr>
          <w:rFonts w:ascii="SimSun" w:hAnsi="SimSun" w:eastAsia="SimSun" w:cs="SimSun"/>
          <w:sz w:val="21"/>
          <w:szCs w:val="21"/>
        </w:rPr>
        <w:t>对用户来说的，如果不清楚用户定义，不理解用户的具体属</w:t>
      </w:r>
      <w:r>
        <w:rPr>
          <w:rFonts w:ascii="SimSun" w:hAnsi="SimSun" w:eastAsia="SimSun" w:cs="SimSun"/>
          <w:sz w:val="21"/>
          <w:szCs w:val="21"/>
          <w:spacing w:val="-1"/>
        </w:rPr>
        <w:t>性，是没有办法谈论</w:t>
      </w:r>
    </w:p>
    <w:p>
      <w:pPr>
        <w:ind w:left="10"/>
        <w:spacing w:line="219" w:lineRule="auto"/>
        <w:rPr>
          <w:rFonts w:ascii="SimSun" w:hAnsi="SimSun" w:eastAsia="SimSun" w:cs="SimSun"/>
          <w:sz w:val="21"/>
          <w:szCs w:val="21"/>
        </w:rPr>
      </w:pPr>
      <w:r>
        <w:rPr>
          <w:rFonts w:ascii="SimSun" w:hAnsi="SimSun" w:eastAsia="SimSun" w:cs="SimSun"/>
          <w:sz w:val="21"/>
          <w:szCs w:val="21"/>
          <w:spacing w:val="-5"/>
        </w:rPr>
        <w:t>需求的。同样，对于需求的理解也可以分为三层，下面具体讲述。</w:t>
      </w:r>
    </w:p>
    <w:p>
      <w:pPr>
        <w:pStyle w:val="BodyText"/>
        <w:spacing w:line="330" w:lineRule="auto"/>
        <w:rPr/>
      </w:pPr>
      <w:r/>
    </w:p>
    <w:p>
      <w:pPr>
        <w:ind w:left="13"/>
        <w:spacing w:before="85" w:line="221" w:lineRule="auto"/>
        <w:outlineLvl w:val="6"/>
        <w:rPr>
          <w:rFonts w:ascii="SimHei" w:hAnsi="SimHei" w:eastAsia="SimHei" w:cs="SimHei"/>
          <w:sz w:val="26"/>
          <w:szCs w:val="26"/>
        </w:rPr>
      </w:pPr>
      <w:r>
        <w:rPr>
          <w:rFonts w:ascii="SimHei" w:hAnsi="SimHei" w:eastAsia="SimHei" w:cs="SimHei"/>
          <w:sz w:val="26"/>
          <w:szCs w:val="26"/>
          <w:b/>
          <w:bCs/>
          <w:spacing w:val="-14"/>
        </w:rPr>
        <w:t>3.2.1</w:t>
      </w:r>
      <w:r>
        <w:rPr>
          <w:rFonts w:ascii="SimHei" w:hAnsi="SimHei" w:eastAsia="SimHei" w:cs="SimHei"/>
          <w:sz w:val="26"/>
          <w:szCs w:val="26"/>
          <w:spacing w:val="106"/>
        </w:rPr>
        <w:t xml:space="preserve"> </w:t>
      </w:r>
      <w:r>
        <w:rPr>
          <w:rFonts w:ascii="SimHei" w:hAnsi="SimHei" w:eastAsia="SimHei" w:cs="SimHei"/>
          <w:sz w:val="26"/>
          <w:szCs w:val="26"/>
          <w:b/>
          <w:bCs/>
          <w:spacing w:val="-14"/>
        </w:rPr>
        <w:t>第一层：用户需要什么</w:t>
      </w:r>
    </w:p>
    <w:p>
      <w:pPr>
        <w:pStyle w:val="BodyText"/>
        <w:spacing w:line="247" w:lineRule="auto"/>
        <w:rPr/>
      </w:pPr>
      <w:r/>
    </w:p>
    <w:p>
      <w:pPr>
        <w:ind w:left="10" w:firstLine="393"/>
        <w:spacing w:before="69" w:line="335" w:lineRule="auto"/>
        <w:rPr>
          <w:rFonts w:ascii="SimSun" w:hAnsi="SimSun" w:eastAsia="SimSun" w:cs="SimSun"/>
          <w:sz w:val="21"/>
          <w:szCs w:val="21"/>
        </w:rPr>
      </w:pPr>
      <w:r>
        <w:rPr>
          <w:rFonts w:ascii="SimSun" w:hAnsi="SimSun" w:eastAsia="SimSun" w:cs="SimSun"/>
          <w:sz w:val="21"/>
          <w:szCs w:val="21"/>
          <w:b/>
          <w:bCs/>
        </w:rPr>
        <w:t>对于需求而言，最粗浅的理解就是用户需要什么。</w:t>
      </w:r>
      <w:r>
        <w:rPr>
          <w:rFonts w:ascii="SimSun" w:hAnsi="SimSun" w:eastAsia="SimSun" w:cs="SimSun"/>
          <w:sz w:val="21"/>
          <w:szCs w:val="21"/>
          <w:spacing w:val="-1"/>
        </w:rPr>
        <w:t>比如，出租车司机需要寻</w:t>
      </w:r>
      <w:r>
        <w:rPr>
          <w:rFonts w:ascii="SimSun" w:hAnsi="SimSun" w:eastAsia="SimSun" w:cs="SimSun"/>
          <w:sz w:val="21"/>
          <w:szCs w:val="21"/>
        </w:rPr>
        <w:t xml:space="preserve"> </w:t>
      </w:r>
      <w:r>
        <w:rPr>
          <w:rFonts w:ascii="SimSun" w:hAnsi="SimSun" w:eastAsia="SimSun" w:cs="SimSun"/>
          <w:sz w:val="21"/>
          <w:szCs w:val="21"/>
        </w:rPr>
        <w:t>找乘客，爱美的女士需要购买化妆品，读者需要阅读小说</w:t>
      </w:r>
      <w:r>
        <w:rPr>
          <w:rFonts w:ascii="SimSun" w:hAnsi="SimSun" w:eastAsia="SimSun" w:cs="SimSun"/>
          <w:sz w:val="21"/>
          <w:szCs w:val="21"/>
          <w:spacing w:val="-1"/>
        </w:rPr>
        <w:t>。这些都是很容易分析</w:t>
      </w:r>
      <w:r>
        <w:rPr>
          <w:rFonts w:ascii="SimSun" w:hAnsi="SimSun" w:eastAsia="SimSun" w:cs="SimSun"/>
          <w:sz w:val="21"/>
          <w:szCs w:val="21"/>
        </w:rPr>
        <w:t xml:space="preserve"> </w:t>
      </w:r>
      <w:r>
        <w:rPr>
          <w:rFonts w:ascii="SimSun" w:hAnsi="SimSun" w:eastAsia="SimSun" w:cs="SimSun"/>
          <w:sz w:val="21"/>
          <w:szCs w:val="21"/>
        </w:rPr>
        <w:t>出的需求，而上述的所有人称代词——出租车司机、爱美的女士及读者，均是指</w:t>
      </w:r>
      <w:r>
        <w:rPr>
          <w:rFonts w:ascii="SimSun" w:hAnsi="SimSun" w:eastAsia="SimSun" w:cs="SimSun"/>
          <w:sz w:val="21"/>
          <w:szCs w:val="21"/>
          <w:spacing w:val="12"/>
        </w:rPr>
        <w:t xml:space="preserve"> </w:t>
      </w:r>
      <w:r>
        <w:rPr>
          <w:rFonts w:ascii="SimSun" w:hAnsi="SimSun" w:eastAsia="SimSun" w:cs="SimSun"/>
          <w:sz w:val="21"/>
          <w:szCs w:val="21"/>
          <w:spacing w:val="1"/>
        </w:rPr>
        <w:t>相应的“用户角色”而不是某个具体的人。显然，就像上面所</w:t>
      </w:r>
      <w:r>
        <w:rPr>
          <w:rFonts w:ascii="SimSun" w:hAnsi="SimSun" w:eastAsia="SimSun" w:cs="SimSun"/>
          <w:sz w:val="21"/>
          <w:szCs w:val="21"/>
        </w:rPr>
        <w:t>列出的，满足用户 </w:t>
      </w:r>
      <w:r>
        <w:rPr>
          <w:rFonts w:ascii="SimSun" w:hAnsi="SimSun" w:eastAsia="SimSun" w:cs="SimSun"/>
          <w:sz w:val="21"/>
          <w:szCs w:val="21"/>
          <w:spacing w:val="-1"/>
        </w:rPr>
        <w:t>不同的需求，需要不同的产品或功能。同时，需求有的时候是会叠加及分层的，</w:t>
      </w:r>
    </w:p>
    <w:p>
      <w:pPr>
        <w:ind w:left="10"/>
        <w:spacing w:line="219" w:lineRule="auto"/>
        <w:rPr>
          <w:rFonts w:ascii="SimSun" w:hAnsi="SimSun" w:eastAsia="SimSun" w:cs="SimSun"/>
          <w:sz w:val="21"/>
          <w:szCs w:val="21"/>
        </w:rPr>
      </w:pPr>
      <w:r>
        <w:rPr>
          <w:rFonts w:ascii="SimSun" w:hAnsi="SimSun" w:eastAsia="SimSun" w:cs="SimSun"/>
          <w:sz w:val="21"/>
          <w:szCs w:val="21"/>
          <w:spacing w:val="-7"/>
        </w:rPr>
        <w:t>不同的产品满足的是不同层次的需求。</w:t>
      </w:r>
    </w:p>
    <w:p>
      <w:pPr>
        <w:ind w:right="43"/>
        <w:spacing w:before="169" w:line="380" w:lineRule="exact"/>
        <w:jc w:val="right"/>
        <w:rPr>
          <w:rFonts w:ascii="SimSun" w:hAnsi="SimSun" w:eastAsia="SimSun" w:cs="SimSun"/>
          <w:sz w:val="21"/>
          <w:szCs w:val="21"/>
        </w:rPr>
      </w:pPr>
      <w:r>
        <w:rPr>
          <w:rFonts w:ascii="SimSun" w:hAnsi="SimSun" w:eastAsia="SimSun" w:cs="SimSun"/>
          <w:sz w:val="21"/>
          <w:szCs w:val="21"/>
          <w:position w:val="12"/>
        </w:rPr>
        <w:t>例如，我们去超市购物，可能会观察到同样是水，不同的品牌其价格不同，</w:t>
      </w:r>
    </w:p>
    <w:p>
      <w:pPr>
        <w:ind w:left="10"/>
        <w:spacing w:before="1" w:line="217" w:lineRule="auto"/>
        <w:rPr>
          <w:rFonts w:ascii="SimSun" w:hAnsi="SimSun" w:eastAsia="SimSun" w:cs="SimSun"/>
          <w:sz w:val="21"/>
          <w:szCs w:val="21"/>
        </w:rPr>
      </w:pPr>
      <w:r>
        <w:rPr>
          <w:rFonts w:ascii="SimSun" w:hAnsi="SimSun" w:eastAsia="SimSun" w:cs="SimSun"/>
          <w:sz w:val="21"/>
          <w:szCs w:val="21"/>
          <w:spacing w:val="6"/>
        </w:rPr>
        <w:t>并且价格相差挺大。大多数人日常喝的纯净水的价格大概是在1～2元之间，最</w:t>
      </w:r>
    </w:p>
    <w:p>
      <w:pPr>
        <w:spacing w:line="217" w:lineRule="auto"/>
        <w:sectPr>
          <w:footerReference w:type="default" r:id="rId255"/>
          <w:pgSz w:w="8640" w:h="12580"/>
          <w:pgMar w:top="400" w:right="531" w:bottom="464" w:left="719" w:header="0" w:footer="263" w:gutter="0"/>
        </w:sectPr>
        <w:rPr>
          <w:rFonts w:ascii="SimSun" w:hAnsi="SimSun" w:eastAsia="SimSun" w:cs="SimSun"/>
          <w:sz w:val="21"/>
          <w:szCs w:val="21"/>
        </w:rPr>
      </w:pPr>
    </w:p>
    <w:p>
      <w:pPr>
        <w:spacing w:before="111" w:line="217" w:lineRule="auto"/>
        <w:jc w:val="right"/>
        <w:rPr>
          <w:rFonts w:ascii="SimHei" w:hAnsi="SimHei" w:eastAsia="SimHei" w:cs="SimHei"/>
          <w:sz w:val="21"/>
          <w:szCs w:val="21"/>
        </w:rPr>
      </w:pPr>
      <w:r>
        <w:rPr>
          <w:rFonts w:ascii="SimHei" w:hAnsi="SimHei" w:eastAsia="SimHei" w:cs="SimHei"/>
          <w:sz w:val="21"/>
          <w:szCs w:val="21"/>
          <w:spacing w:val="-19"/>
        </w:rPr>
        <w:t>第3章</w:t>
      </w:r>
      <w:r>
        <w:rPr>
          <w:rFonts w:ascii="SimHei" w:hAnsi="SimHei" w:eastAsia="SimHei" w:cs="SimHei"/>
          <w:sz w:val="21"/>
          <w:szCs w:val="21"/>
          <w:spacing w:val="-19"/>
        </w:rPr>
        <w:t xml:space="preserve"> </w:t>
      </w:r>
      <w:r>
        <w:rPr>
          <w:rFonts w:ascii="SimHei" w:hAnsi="SimHei" w:eastAsia="SimHei" w:cs="SimHei"/>
          <w:sz w:val="21"/>
          <w:szCs w:val="21"/>
          <w:spacing w:val="-19"/>
        </w:rPr>
        <w:t>方案：拆解数字化产品的核心要素|</w:t>
      </w:r>
    </w:p>
    <w:p>
      <w:pPr>
        <w:pStyle w:val="BodyText"/>
        <w:spacing w:line="284" w:lineRule="auto"/>
        <w:rPr/>
      </w:pPr>
      <w:r/>
    </w:p>
    <w:p>
      <w:pPr>
        <w:pStyle w:val="BodyText"/>
        <w:spacing w:line="284" w:lineRule="auto"/>
        <w:rPr/>
      </w:pPr>
      <w:r/>
    </w:p>
    <w:p>
      <w:pPr>
        <w:ind w:right="46"/>
        <w:spacing w:before="68" w:line="334" w:lineRule="auto"/>
        <w:rPr>
          <w:rFonts w:ascii="SimSun" w:hAnsi="SimSun" w:eastAsia="SimSun" w:cs="SimSun"/>
          <w:sz w:val="21"/>
          <w:szCs w:val="21"/>
        </w:rPr>
      </w:pPr>
      <w:r>
        <w:rPr>
          <w:rFonts w:ascii="SimSun" w:hAnsi="SimSun" w:eastAsia="SimSun" w:cs="SimSun"/>
          <w:sz w:val="21"/>
          <w:szCs w:val="21"/>
          <w:spacing w:val="3"/>
        </w:rPr>
        <w:t>贵的不会超过3元，这类纯净水对应的用户</w:t>
      </w:r>
      <w:r>
        <w:rPr>
          <w:rFonts w:ascii="SimSun" w:hAnsi="SimSun" w:eastAsia="SimSun" w:cs="SimSun"/>
          <w:sz w:val="21"/>
          <w:szCs w:val="21"/>
          <w:spacing w:val="2"/>
        </w:rPr>
        <w:t>，其背后的需求主要是解渴。另外，</w:t>
      </w:r>
      <w:r>
        <w:rPr>
          <w:rFonts w:ascii="SimSun" w:hAnsi="SimSun" w:eastAsia="SimSun" w:cs="SimSun"/>
          <w:sz w:val="21"/>
          <w:szCs w:val="21"/>
        </w:rPr>
        <w:t xml:space="preserve"> </w:t>
      </w:r>
      <w:r>
        <w:rPr>
          <w:rFonts w:ascii="SimSun" w:hAnsi="SimSun" w:eastAsia="SimSun" w:cs="SimSun"/>
          <w:sz w:val="21"/>
          <w:szCs w:val="21"/>
          <w:spacing w:val="6"/>
        </w:rPr>
        <w:t>超市中还能见到5～10元区间的水，如“×××天然冰川矿泉水”,但是这类水</w:t>
      </w:r>
      <w:r>
        <w:rPr>
          <w:rFonts w:ascii="SimSun" w:hAnsi="SimSun" w:eastAsia="SimSun" w:cs="SimSun"/>
          <w:sz w:val="21"/>
          <w:szCs w:val="21"/>
          <w:spacing w:val="3"/>
        </w:rPr>
        <w:t xml:space="preserve"> </w:t>
      </w:r>
      <w:r>
        <w:rPr>
          <w:rFonts w:ascii="SimSun" w:hAnsi="SimSun" w:eastAsia="SimSun" w:cs="SimSun"/>
          <w:sz w:val="21"/>
          <w:szCs w:val="21"/>
        </w:rPr>
        <w:t>一定会附加其他价值，如小分子、弱碱性和富含各类微量元素等。对于这类用户</w:t>
      </w:r>
      <w:r>
        <w:rPr>
          <w:rFonts w:ascii="SimSun" w:hAnsi="SimSun" w:eastAsia="SimSun" w:cs="SimSun"/>
          <w:sz w:val="21"/>
          <w:szCs w:val="21"/>
          <w:spacing w:val="7"/>
        </w:rPr>
        <w:t xml:space="preserve"> </w:t>
      </w:r>
      <w:r>
        <w:rPr>
          <w:rFonts w:ascii="SimSun" w:hAnsi="SimSun" w:eastAsia="SimSun" w:cs="SimSun"/>
          <w:sz w:val="21"/>
          <w:szCs w:val="21"/>
        </w:rPr>
        <w:t>来说，解渴的需求依然是要满足的——如果他不渴，往</w:t>
      </w:r>
      <w:r>
        <w:rPr>
          <w:rFonts w:ascii="SimSun" w:hAnsi="SimSun" w:eastAsia="SimSun" w:cs="SimSun"/>
          <w:sz w:val="21"/>
          <w:szCs w:val="21"/>
          <w:spacing w:val="-1"/>
        </w:rPr>
        <w:t>往也不会去喝水，但在解</w:t>
      </w:r>
      <w:r>
        <w:rPr>
          <w:rFonts w:ascii="SimSun" w:hAnsi="SimSun" w:eastAsia="SimSun" w:cs="SimSun"/>
          <w:sz w:val="21"/>
          <w:szCs w:val="21"/>
        </w:rPr>
        <w:t xml:space="preserve"> </w:t>
      </w:r>
      <w:r>
        <w:rPr>
          <w:rFonts w:ascii="SimSun" w:hAnsi="SimSun" w:eastAsia="SimSun" w:cs="SimSun"/>
          <w:sz w:val="21"/>
          <w:szCs w:val="21"/>
        </w:rPr>
        <w:t>渴的同时还需满足其类似于“健康”或者“</w:t>
      </w:r>
      <w:r>
        <w:rPr>
          <w:rFonts w:ascii="SimSun" w:hAnsi="SimSun" w:eastAsia="SimSun" w:cs="SimSun"/>
          <w:sz w:val="21"/>
          <w:szCs w:val="21"/>
          <w:spacing w:val="-1"/>
        </w:rPr>
        <w:t>觉得健康”之类的需求。除此之外，</w:t>
      </w:r>
      <w:r>
        <w:rPr>
          <w:rFonts w:ascii="SimSun" w:hAnsi="SimSun" w:eastAsia="SimSun" w:cs="SimSun"/>
          <w:sz w:val="21"/>
          <w:szCs w:val="21"/>
        </w:rPr>
        <w:t xml:space="preserve"> </w:t>
      </w:r>
      <w:r>
        <w:rPr>
          <w:rFonts w:ascii="SimSun" w:hAnsi="SimSun" w:eastAsia="SimSun" w:cs="SimSun"/>
          <w:sz w:val="21"/>
          <w:szCs w:val="21"/>
          <w:spacing w:val="6"/>
        </w:rPr>
        <w:t>我们还能够找到10～30元区间甚至更贵的水</w:t>
      </w:r>
      <w:r>
        <w:rPr>
          <w:rFonts w:ascii="SimSun" w:hAnsi="SimSun" w:eastAsia="SimSun" w:cs="SimSun"/>
          <w:sz w:val="21"/>
          <w:szCs w:val="21"/>
          <w:spacing w:val="5"/>
        </w:rPr>
        <w:t>。首先，这些水可以满足用户解渴</w:t>
      </w:r>
      <w:r>
        <w:rPr>
          <w:rFonts w:ascii="SimSun" w:hAnsi="SimSun" w:eastAsia="SimSun" w:cs="SimSun"/>
          <w:sz w:val="21"/>
          <w:szCs w:val="21"/>
        </w:rPr>
        <w:t xml:space="preserve"> </w:t>
      </w:r>
      <w:r>
        <w:rPr>
          <w:rFonts w:ascii="SimSun" w:hAnsi="SimSun" w:eastAsia="SimSun" w:cs="SimSun"/>
          <w:sz w:val="21"/>
          <w:szCs w:val="21"/>
        </w:rPr>
        <w:t>的需求，其次，它们的品质也不会差，更进一步的是，它在一定程度上可以看作</w:t>
      </w:r>
      <w:r>
        <w:rPr>
          <w:rFonts w:ascii="SimSun" w:hAnsi="SimSun" w:eastAsia="SimSun" w:cs="SimSun"/>
          <w:sz w:val="21"/>
          <w:szCs w:val="21"/>
          <w:spacing w:val="13"/>
        </w:rPr>
        <w:t xml:space="preserve"> </w:t>
      </w:r>
      <w:r>
        <w:rPr>
          <w:rFonts w:ascii="SimSun" w:hAnsi="SimSun" w:eastAsia="SimSun" w:cs="SimSun"/>
          <w:sz w:val="21"/>
          <w:szCs w:val="21"/>
          <w:spacing w:val="-6"/>
        </w:rPr>
        <w:t>一种身份的象征。很多用户选择它们并不仅仅是为了解渴，也不仅仅是追</w:t>
      </w:r>
      <w:r>
        <w:rPr>
          <w:rFonts w:ascii="SimSun" w:hAnsi="SimSun" w:eastAsia="SimSun" w:cs="SimSun"/>
          <w:sz w:val="21"/>
          <w:szCs w:val="21"/>
          <w:spacing w:val="-7"/>
        </w:rPr>
        <w:t>求健康，</w:t>
      </w:r>
    </w:p>
    <w:p>
      <w:pPr>
        <w:spacing w:line="218" w:lineRule="auto"/>
        <w:rPr>
          <w:rFonts w:ascii="SimSun" w:hAnsi="SimSun" w:eastAsia="SimSun" w:cs="SimSun"/>
          <w:sz w:val="21"/>
          <w:szCs w:val="21"/>
        </w:rPr>
      </w:pPr>
      <w:r>
        <w:rPr>
          <w:rFonts w:ascii="SimSun" w:hAnsi="SimSun" w:eastAsia="SimSun" w:cs="SimSun"/>
          <w:sz w:val="21"/>
          <w:szCs w:val="21"/>
          <w:spacing w:val="-6"/>
        </w:rPr>
        <w:t>可能还附加了一些其他需求，如用来标记自己所处的圈层。</w:t>
      </w:r>
    </w:p>
    <w:p>
      <w:pPr>
        <w:ind w:right="68" w:firstLine="419"/>
        <w:spacing w:before="181" w:line="343" w:lineRule="auto"/>
        <w:rPr>
          <w:rFonts w:ascii="SimSun" w:hAnsi="SimSun" w:eastAsia="SimSun" w:cs="SimSun"/>
          <w:sz w:val="21"/>
          <w:szCs w:val="21"/>
        </w:rPr>
      </w:pPr>
      <w:r>
        <w:rPr>
          <w:rFonts w:ascii="SimSun" w:hAnsi="SimSun" w:eastAsia="SimSun" w:cs="SimSun"/>
          <w:sz w:val="21"/>
          <w:szCs w:val="21"/>
          <w:spacing w:val="-1"/>
        </w:rPr>
        <w:t>随着我们对用户理解越来越深入，往往可以挖掘出越来越多的深层次需求。</w:t>
      </w:r>
      <w:r>
        <w:rPr>
          <w:rFonts w:ascii="SimSun" w:hAnsi="SimSun" w:eastAsia="SimSun" w:cs="SimSun"/>
          <w:sz w:val="21"/>
          <w:szCs w:val="21"/>
          <w:spacing w:val="17"/>
        </w:rPr>
        <w:t xml:space="preserve"> </w:t>
      </w:r>
      <w:r>
        <w:rPr>
          <w:rFonts w:ascii="SimSun" w:hAnsi="SimSun" w:eastAsia="SimSun" w:cs="SimSun"/>
          <w:sz w:val="21"/>
          <w:szCs w:val="21"/>
        </w:rPr>
        <w:t>在当下的市场环境下，浅层的、人人都能洞察到的需求基本</w:t>
      </w:r>
      <w:r>
        <w:rPr>
          <w:rFonts w:ascii="SimSun" w:hAnsi="SimSun" w:eastAsia="SimSun" w:cs="SimSun"/>
          <w:sz w:val="21"/>
          <w:szCs w:val="21"/>
          <w:spacing w:val="-1"/>
        </w:rPr>
        <w:t>已经被挖掘出来并被</w:t>
      </w:r>
      <w:r>
        <w:rPr>
          <w:rFonts w:ascii="SimSun" w:hAnsi="SimSun" w:eastAsia="SimSun" w:cs="SimSun"/>
          <w:sz w:val="21"/>
          <w:szCs w:val="21"/>
        </w:rPr>
        <w:t xml:space="preserve"> </w:t>
      </w:r>
      <w:r>
        <w:rPr>
          <w:rFonts w:ascii="SimSun" w:hAnsi="SimSun" w:eastAsia="SimSun" w:cs="SimSun"/>
          <w:sz w:val="21"/>
          <w:szCs w:val="21"/>
        </w:rPr>
        <w:t>相应的产品或服务很好地满足了，而在数字化的领域内，由</w:t>
      </w:r>
      <w:r>
        <w:rPr>
          <w:rFonts w:ascii="SimSun" w:hAnsi="SimSun" w:eastAsia="SimSun" w:cs="SimSun"/>
          <w:sz w:val="21"/>
          <w:szCs w:val="21"/>
          <w:spacing w:val="-1"/>
        </w:rPr>
        <w:t>于大家都秉承“以用</w:t>
      </w:r>
    </w:p>
    <w:p>
      <w:pPr>
        <w:spacing w:line="219" w:lineRule="auto"/>
        <w:rPr>
          <w:rFonts w:ascii="SimSun" w:hAnsi="SimSun" w:eastAsia="SimSun" w:cs="SimSun"/>
          <w:sz w:val="21"/>
          <w:szCs w:val="21"/>
        </w:rPr>
      </w:pPr>
      <w:r>
        <w:rPr>
          <w:rFonts w:ascii="SimSun" w:hAnsi="SimSun" w:eastAsia="SimSun" w:cs="SimSun"/>
          <w:sz w:val="21"/>
          <w:szCs w:val="21"/>
          <w:spacing w:val="-6"/>
        </w:rPr>
        <w:t>户为中心”的基础理念，对需求的挖掘能力往往要求更高。</w:t>
      </w:r>
    </w:p>
    <w:p>
      <w:pPr>
        <w:ind w:left="419"/>
        <w:spacing w:before="141" w:line="219" w:lineRule="auto"/>
        <w:rPr>
          <w:rFonts w:ascii="SimSun" w:hAnsi="SimSun" w:eastAsia="SimSun" w:cs="SimSun"/>
          <w:sz w:val="21"/>
          <w:szCs w:val="21"/>
        </w:rPr>
      </w:pPr>
      <w:r>
        <w:rPr>
          <w:rFonts w:ascii="SimSun" w:hAnsi="SimSun" w:eastAsia="SimSun" w:cs="SimSun"/>
          <w:sz w:val="21"/>
          <w:szCs w:val="21"/>
          <w:spacing w:val="-7"/>
        </w:rPr>
        <w:t>在挖掘需求的过程中，要特别提醒读者注意两点：</w:t>
      </w:r>
    </w:p>
    <w:p>
      <w:pPr>
        <w:ind w:right="58" w:firstLine="419"/>
        <w:spacing w:before="130" w:line="334" w:lineRule="auto"/>
        <w:rPr>
          <w:rFonts w:ascii="SimSun" w:hAnsi="SimSun" w:eastAsia="SimSun" w:cs="SimSun"/>
          <w:sz w:val="21"/>
          <w:szCs w:val="21"/>
        </w:rPr>
      </w:pPr>
      <w:r>
        <w:rPr>
          <w:rFonts w:ascii="SimSun" w:hAnsi="SimSun" w:eastAsia="SimSun" w:cs="SimSun"/>
          <w:sz w:val="21"/>
          <w:szCs w:val="21"/>
          <w:spacing w:val="-2"/>
        </w:rPr>
        <w:t>第一</w:t>
      </w:r>
      <w:r>
        <w:rPr>
          <w:rFonts w:ascii="SimSun" w:hAnsi="SimSun" w:eastAsia="SimSun" w:cs="SimSun"/>
          <w:sz w:val="21"/>
          <w:szCs w:val="21"/>
          <w:b/>
          <w:bCs/>
          <w:spacing w:val="-2"/>
        </w:rPr>
        <w:t>，需求的主体是用户，不是你、我，也不是老板，更不是销售人员。</w:t>
      </w:r>
      <w:r>
        <w:rPr>
          <w:rFonts w:ascii="SimHei" w:hAnsi="SimHei" w:eastAsia="SimHei" w:cs="SimHei"/>
          <w:sz w:val="21"/>
          <w:szCs w:val="21"/>
          <w:spacing w:val="-2"/>
        </w:rPr>
        <w:t>如</w:t>
      </w:r>
      <w:r>
        <w:rPr>
          <w:rFonts w:ascii="SimHei" w:hAnsi="SimHei" w:eastAsia="SimHei" w:cs="SimHei"/>
          <w:sz w:val="21"/>
          <w:szCs w:val="21"/>
          <w:spacing w:val="1"/>
        </w:rPr>
        <w:t xml:space="preserve"> </w:t>
      </w:r>
      <w:r>
        <w:rPr>
          <w:rFonts w:ascii="SimSun" w:hAnsi="SimSun" w:eastAsia="SimSun" w:cs="SimSun"/>
          <w:sz w:val="21"/>
          <w:szCs w:val="21"/>
        </w:rPr>
        <w:t>果你是公司的管理层，要特别注意这一点。在大</w:t>
      </w:r>
      <w:r>
        <w:rPr>
          <w:rFonts w:ascii="SimSun" w:hAnsi="SimSun" w:eastAsia="SimSun" w:cs="SimSun"/>
          <w:sz w:val="21"/>
          <w:szCs w:val="21"/>
          <w:spacing w:val="-1"/>
        </w:rPr>
        <w:t>多数公司中，老板的要求是一定</w:t>
      </w:r>
      <w:r>
        <w:rPr>
          <w:rFonts w:ascii="SimSun" w:hAnsi="SimSun" w:eastAsia="SimSun" w:cs="SimSun"/>
          <w:sz w:val="21"/>
          <w:szCs w:val="21"/>
        </w:rPr>
        <w:t xml:space="preserve"> </w:t>
      </w:r>
      <w:r>
        <w:rPr>
          <w:rFonts w:ascii="SimSun" w:hAnsi="SimSun" w:eastAsia="SimSun" w:cs="SimSun"/>
          <w:sz w:val="21"/>
          <w:szCs w:val="21"/>
        </w:rPr>
        <w:t>要执行的。作为老板的你可能会想当然地认为用户有某</w:t>
      </w:r>
      <w:r>
        <w:rPr>
          <w:rFonts w:ascii="SimSun" w:hAnsi="SimSun" w:eastAsia="SimSun" w:cs="SimSun"/>
          <w:sz w:val="21"/>
          <w:szCs w:val="21"/>
          <w:spacing w:val="-1"/>
        </w:rPr>
        <w:t>种需求，因此向你的下属</w:t>
      </w:r>
      <w:r>
        <w:rPr>
          <w:rFonts w:ascii="SimSun" w:hAnsi="SimSun" w:eastAsia="SimSun" w:cs="SimSun"/>
          <w:sz w:val="21"/>
          <w:szCs w:val="21"/>
        </w:rPr>
        <w:t xml:space="preserve"> </w:t>
      </w:r>
      <w:r>
        <w:rPr>
          <w:rFonts w:ascii="SimSun" w:hAnsi="SimSun" w:eastAsia="SimSun" w:cs="SimSun"/>
          <w:sz w:val="21"/>
          <w:szCs w:val="21"/>
        </w:rPr>
        <w:t>表达了出来，但听者有心，很可能具体负责执行的人就会遵</w:t>
      </w:r>
      <w:r>
        <w:rPr>
          <w:rFonts w:ascii="SimSun" w:hAnsi="SimSun" w:eastAsia="SimSun" w:cs="SimSun"/>
          <w:sz w:val="21"/>
          <w:szCs w:val="21"/>
          <w:spacing w:val="-1"/>
        </w:rPr>
        <w:t>照这个方向去做相应</w:t>
      </w:r>
      <w:r>
        <w:rPr>
          <w:rFonts w:ascii="SimSun" w:hAnsi="SimSun" w:eastAsia="SimSun" w:cs="SimSun"/>
          <w:sz w:val="21"/>
          <w:szCs w:val="21"/>
        </w:rPr>
        <w:t xml:space="preserve"> </w:t>
      </w:r>
      <w:r>
        <w:rPr>
          <w:rFonts w:ascii="SimSun" w:hAnsi="SimSun" w:eastAsia="SimSun" w:cs="SimSun"/>
          <w:sz w:val="21"/>
          <w:szCs w:val="21"/>
          <w:spacing w:val="-6"/>
        </w:rPr>
        <w:t>的功能研发。最终的结局可能是公司耗费了不少资源，但做</w:t>
      </w:r>
      <w:r>
        <w:rPr>
          <w:rFonts w:ascii="SimSun" w:hAnsi="SimSun" w:eastAsia="SimSun" w:cs="SimSun"/>
          <w:sz w:val="21"/>
          <w:szCs w:val="21"/>
          <w:spacing w:val="-7"/>
        </w:rPr>
        <w:t>出来的产品却没人用。</w:t>
      </w:r>
      <w:r>
        <w:rPr>
          <w:rFonts w:ascii="SimSun" w:hAnsi="SimSun" w:eastAsia="SimSun" w:cs="SimSun"/>
          <w:sz w:val="21"/>
          <w:szCs w:val="21"/>
        </w:rPr>
        <w:t xml:space="preserve"> </w:t>
      </w:r>
      <w:r>
        <w:rPr>
          <w:rFonts w:ascii="SimSun" w:hAnsi="SimSun" w:eastAsia="SimSun" w:cs="SimSun"/>
          <w:sz w:val="21"/>
          <w:szCs w:val="21"/>
        </w:rPr>
        <w:t>而前文提到的互联网公司试图构建的开放、包容、平等</w:t>
      </w:r>
      <w:r>
        <w:rPr>
          <w:rFonts w:ascii="SimSun" w:hAnsi="SimSun" w:eastAsia="SimSun" w:cs="SimSun"/>
          <w:sz w:val="21"/>
          <w:szCs w:val="21"/>
          <w:spacing w:val="-1"/>
        </w:rPr>
        <w:t>的团队氛围，正是这类问</w:t>
      </w:r>
      <w:r>
        <w:rPr>
          <w:rFonts w:ascii="SimSun" w:hAnsi="SimSun" w:eastAsia="SimSun" w:cs="SimSun"/>
          <w:sz w:val="21"/>
          <w:szCs w:val="21"/>
        </w:rPr>
        <w:t xml:space="preserve"> </w:t>
      </w:r>
      <w:r>
        <w:rPr>
          <w:rFonts w:ascii="SimSun" w:hAnsi="SimSun" w:eastAsia="SimSun" w:cs="SimSun"/>
          <w:sz w:val="21"/>
          <w:szCs w:val="21"/>
        </w:rPr>
        <w:t>题在管理层面的一种解决办法。事实上，在典型的互联网</w:t>
      </w:r>
      <w:r>
        <w:rPr>
          <w:rFonts w:ascii="SimSun" w:hAnsi="SimSun" w:eastAsia="SimSun" w:cs="SimSun"/>
          <w:sz w:val="21"/>
          <w:szCs w:val="21"/>
          <w:spacing w:val="-1"/>
        </w:rPr>
        <w:t>公司，如果上级提出了</w:t>
      </w:r>
    </w:p>
    <w:p>
      <w:pPr>
        <w:spacing w:before="1" w:line="218" w:lineRule="auto"/>
        <w:rPr>
          <w:rFonts w:ascii="SimSun" w:hAnsi="SimSun" w:eastAsia="SimSun" w:cs="SimSun"/>
          <w:sz w:val="21"/>
          <w:szCs w:val="21"/>
        </w:rPr>
      </w:pPr>
      <w:r>
        <w:rPr>
          <w:rFonts w:ascii="SimSun" w:hAnsi="SimSun" w:eastAsia="SimSun" w:cs="SimSun"/>
          <w:sz w:val="21"/>
          <w:szCs w:val="21"/>
          <w:spacing w:val="-7"/>
        </w:rPr>
        <w:t>一个具体的想法，负责任的下属不会直接执行，而是会与上级反复讨论其合理性。</w:t>
      </w:r>
    </w:p>
    <w:p>
      <w:pPr>
        <w:ind w:right="50" w:firstLine="419"/>
        <w:spacing w:before="178" w:line="345" w:lineRule="auto"/>
        <w:rPr>
          <w:rFonts w:ascii="SimSun" w:hAnsi="SimSun" w:eastAsia="SimSun" w:cs="SimSun"/>
          <w:sz w:val="21"/>
          <w:szCs w:val="21"/>
        </w:rPr>
      </w:pPr>
      <w:r>
        <w:rPr>
          <w:rFonts w:ascii="SimSun" w:hAnsi="SimSun" w:eastAsia="SimSun" w:cs="SimSun"/>
          <w:sz w:val="21"/>
          <w:szCs w:val="21"/>
          <w:spacing w:val="-3"/>
        </w:rPr>
        <w:t>第二，</w:t>
      </w:r>
      <w:r>
        <w:rPr>
          <w:rFonts w:ascii="SimSun" w:hAnsi="SimSun" w:eastAsia="SimSun" w:cs="SimSun"/>
          <w:sz w:val="21"/>
          <w:szCs w:val="21"/>
          <w:spacing w:val="-25"/>
        </w:rPr>
        <w:t xml:space="preserve"> </w:t>
      </w:r>
      <w:r>
        <w:rPr>
          <w:rFonts w:ascii="SimSun" w:hAnsi="SimSun" w:eastAsia="SimSun" w:cs="SimSun"/>
          <w:sz w:val="21"/>
          <w:szCs w:val="21"/>
          <w:b/>
          <w:bCs/>
          <w:spacing w:val="-3"/>
        </w:rPr>
        <w:t>具体用户的反馈不等于需求。</w:t>
      </w:r>
      <w:r>
        <w:rPr>
          <w:rFonts w:ascii="SimSun" w:hAnsi="SimSun" w:eastAsia="SimSun" w:cs="SimSun"/>
          <w:sz w:val="21"/>
          <w:szCs w:val="21"/>
          <w:spacing w:val="-3"/>
        </w:rPr>
        <w:t>这是很多人在初期会犯的经典错误，包</w:t>
      </w:r>
      <w:r>
        <w:rPr>
          <w:rFonts w:ascii="SimSun" w:hAnsi="SimSun" w:eastAsia="SimSun" w:cs="SimSun"/>
          <w:sz w:val="21"/>
          <w:szCs w:val="21"/>
        </w:rPr>
        <w:t xml:space="preserve"> </w:t>
      </w:r>
      <w:r>
        <w:rPr>
          <w:rFonts w:ascii="SimSun" w:hAnsi="SimSun" w:eastAsia="SimSun" w:cs="SimSun"/>
          <w:sz w:val="21"/>
          <w:szCs w:val="21"/>
          <w:spacing w:val="-5"/>
        </w:rPr>
        <w:t>括很多公司高管。用户会为产品提很多意见，这些意见大体上分为两种，</w:t>
      </w:r>
      <w:r>
        <w:rPr>
          <w:rFonts w:ascii="SimSun" w:hAnsi="SimSun" w:eastAsia="SimSun" w:cs="SimSun"/>
          <w:sz w:val="21"/>
          <w:szCs w:val="21"/>
          <w:spacing w:val="60"/>
        </w:rPr>
        <w:t xml:space="preserve"> </w:t>
      </w:r>
      <w:r>
        <w:rPr>
          <w:rFonts w:ascii="SimSun" w:hAnsi="SimSun" w:eastAsia="SimSun" w:cs="SimSun"/>
          <w:sz w:val="21"/>
          <w:szCs w:val="21"/>
          <w:spacing w:val="-5"/>
        </w:rPr>
        <w:t>一种是</w:t>
      </w:r>
    </w:p>
    <w:p>
      <w:pPr>
        <w:spacing w:line="220" w:lineRule="auto"/>
        <w:rPr>
          <w:rFonts w:ascii="SimSun" w:hAnsi="SimSun" w:eastAsia="SimSun" w:cs="SimSun"/>
          <w:sz w:val="21"/>
          <w:szCs w:val="21"/>
        </w:rPr>
      </w:pPr>
      <w:r>
        <w:rPr>
          <w:rFonts w:ascii="SimSun" w:hAnsi="SimSun" w:eastAsia="SimSun" w:cs="SimSun"/>
          <w:sz w:val="21"/>
          <w:szCs w:val="21"/>
          <w:spacing w:val="-19"/>
        </w:rPr>
        <w:t>问题， 一种是方案。</w:t>
      </w:r>
    </w:p>
    <w:p>
      <w:pPr>
        <w:ind w:right="11"/>
        <w:spacing w:before="129" w:line="380" w:lineRule="exact"/>
        <w:jc w:val="right"/>
        <w:rPr>
          <w:rFonts w:ascii="SimSun" w:hAnsi="SimSun" w:eastAsia="SimSun" w:cs="SimSun"/>
          <w:sz w:val="21"/>
          <w:szCs w:val="21"/>
        </w:rPr>
      </w:pPr>
      <w:r>
        <w:rPr>
          <w:rFonts w:ascii="SimSun" w:hAnsi="SimSun" w:eastAsia="SimSun" w:cs="SimSun"/>
          <w:sz w:val="21"/>
          <w:szCs w:val="21"/>
          <w:spacing w:val="1"/>
          <w:position w:val="12"/>
        </w:rPr>
        <w:t>例如，用户反馈：“我在使用这个产品的时候，发现需要填写用户编号，但</w:t>
      </w:r>
    </w:p>
    <w:p>
      <w:pPr>
        <w:spacing w:line="219" w:lineRule="auto"/>
        <w:rPr>
          <w:rFonts w:ascii="SimSun" w:hAnsi="SimSun" w:eastAsia="SimSun" w:cs="SimSun"/>
          <w:sz w:val="21"/>
          <w:szCs w:val="21"/>
        </w:rPr>
      </w:pPr>
      <w:r>
        <w:rPr>
          <w:rFonts w:ascii="SimSun" w:hAnsi="SimSun" w:eastAsia="SimSun" w:cs="SimSun"/>
          <w:sz w:val="21"/>
          <w:szCs w:val="21"/>
        </w:rPr>
        <w:t>是我找不到用户编号在哪里。”这是典型的“问题”型反馈。再如另外一种用户</w:t>
      </w:r>
    </w:p>
    <w:p>
      <w:pPr>
        <w:spacing w:line="219" w:lineRule="auto"/>
        <w:sectPr>
          <w:footerReference w:type="default" r:id="rId257"/>
          <w:pgSz w:w="8640" w:h="12560"/>
          <w:pgMar w:top="400" w:right="808" w:bottom="387" w:left="419" w:header="0" w:footer="278" w:gutter="0"/>
        </w:sectPr>
        <w:rPr>
          <w:rFonts w:ascii="SimSun" w:hAnsi="SimSun" w:eastAsia="SimSun" w:cs="SimSun"/>
          <w:sz w:val="21"/>
          <w:szCs w:val="21"/>
        </w:rPr>
      </w:pPr>
    </w:p>
    <w:p>
      <w:pPr>
        <w:spacing w:before="199" w:line="221" w:lineRule="auto"/>
        <w:rPr>
          <w:rFonts w:ascii="SimHei" w:hAnsi="SimHei" w:eastAsia="SimHei" w:cs="SimHei"/>
          <w:sz w:val="21"/>
          <w:szCs w:val="21"/>
        </w:rPr>
      </w:pPr>
      <w:r>
        <w:rPr>
          <w:rFonts w:ascii="SimHei" w:hAnsi="SimHei" w:eastAsia="SimHei" w:cs="SimHei"/>
          <w:sz w:val="21"/>
          <w:szCs w:val="21"/>
          <w:position w:val="-4"/>
        </w:rPr>
        <w:drawing>
          <wp:inline distT="0" distB="0" distL="0" distR="0">
            <wp:extent cx="6309" cy="146105"/>
            <wp:effectExtent l="0" t="0" r="0" b="0"/>
            <wp:docPr id="254" name="IM 254"/>
            <wp:cNvGraphicFramePr/>
            <a:graphic>
              <a:graphicData uri="http://schemas.openxmlformats.org/drawingml/2006/picture">
                <pic:pic>
                  <pic:nvPicPr>
                    <pic:cNvPr id="254" name="IM 254"/>
                    <pic:cNvPicPr/>
                  </pic:nvPicPr>
                  <pic:blipFill>
                    <a:blip r:embed="rId259"/>
                    <a:stretch>
                      <a:fillRect/>
                    </a:stretch>
                  </pic:blipFill>
                  <pic:spPr>
                    <a:xfrm rot="0">
                      <a:off x="0" y="0"/>
                      <a:ext cx="6309" cy="146105"/>
                    </a:xfrm>
                    <a:prstGeom prst="rect">
                      <a:avLst/>
                    </a:prstGeom>
                  </pic:spPr>
                </pic:pic>
              </a:graphicData>
            </a:graphic>
          </wp:inline>
        </w:drawing>
      </w:r>
      <w:r>
        <w:rPr>
          <w:rFonts w:ascii="SimHei" w:hAnsi="SimHei" w:eastAsia="SimHei" w:cs="SimHei"/>
          <w:sz w:val="21"/>
          <w:szCs w:val="21"/>
          <w:spacing w:val="27"/>
        </w:rPr>
        <w:t xml:space="preserve"> </w:t>
      </w:r>
      <w:r>
        <w:rPr>
          <w:rFonts w:ascii="SimHei" w:hAnsi="SimHei" w:eastAsia="SimHei" w:cs="SimHei"/>
          <w:sz w:val="21"/>
          <w:szCs w:val="21"/>
          <w:spacing w:val="-20"/>
          <w:w w:val="96"/>
        </w:rPr>
        <w:t>数字化思维：传统企业数字化转型指南</w:t>
      </w:r>
    </w:p>
    <w:p>
      <w:pPr>
        <w:pStyle w:val="BodyText"/>
        <w:spacing w:line="268" w:lineRule="auto"/>
        <w:rPr/>
      </w:pPr>
      <w:r/>
    </w:p>
    <w:p>
      <w:pPr>
        <w:pStyle w:val="BodyText"/>
        <w:spacing w:line="269" w:lineRule="auto"/>
        <w:rPr/>
      </w:pPr>
      <w:r/>
    </w:p>
    <w:p>
      <w:pPr>
        <w:ind w:right="43"/>
        <w:spacing w:before="68" w:line="342" w:lineRule="auto"/>
        <w:jc w:val="both"/>
        <w:rPr>
          <w:rFonts w:ascii="SimSun" w:hAnsi="SimSun" w:eastAsia="SimSun" w:cs="SimSun"/>
          <w:sz w:val="21"/>
          <w:szCs w:val="21"/>
        </w:rPr>
      </w:pPr>
      <w:r>
        <w:rPr>
          <w:rFonts w:ascii="SimSun" w:hAnsi="SimSun" w:eastAsia="SimSun" w:cs="SimSun"/>
          <w:sz w:val="21"/>
          <w:szCs w:val="21"/>
          <w:spacing w:val="-5"/>
        </w:rPr>
        <w:t>反馈：</w:t>
      </w:r>
      <w:r>
        <w:rPr>
          <w:rFonts w:ascii="SimSun" w:hAnsi="SimSun" w:eastAsia="SimSun" w:cs="SimSun"/>
          <w:sz w:val="21"/>
          <w:szCs w:val="21"/>
          <w:spacing w:val="72"/>
        </w:rPr>
        <w:t xml:space="preserve"> </w:t>
      </w:r>
      <w:r>
        <w:rPr>
          <w:rFonts w:ascii="SimSun" w:hAnsi="SimSun" w:eastAsia="SimSun" w:cs="SimSun"/>
          <w:sz w:val="21"/>
          <w:szCs w:val="21"/>
          <w:spacing w:val="-5"/>
        </w:rPr>
        <w:t>“我认为你们应该做一个群发功能，用户是很</w:t>
      </w:r>
      <w:r>
        <w:rPr>
          <w:rFonts w:ascii="SimSun" w:hAnsi="SimSun" w:eastAsia="SimSun" w:cs="SimSun"/>
          <w:sz w:val="21"/>
          <w:szCs w:val="21"/>
          <w:spacing w:val="-6"/>
        </w:rPr>
        <w:t>需要这样的功能的。”这是</w:t>
      </w:r>
      <w:r>
        <w:rPr>
          <w:rFonts w:ascii="SimSun" w:hAnsi="SimSun" w:eastAsia="SimSun" w:cs="SimSun"/>
          <w:sz w:val="21"/>
          <w:szCs w:val="21"/>
        </w:rPr>
        <w:t xml:space="preserve"> </w:t>
      </w:r>
      <w:r>
        <w:rPr>
          <w:rFonts w:ascii="SimSun" w:hAnsi="SimSun" w:eastAsia="SimSun" w:cs="SimSun"/>
          <w:sz w:val="21"/>
          <w:szCs w:val="21"/>
          <w:spacing w:val="-6"/>
        </w:rPr>
        <w:t>典型的“方案”型反馈。当然也有两者结合的情况，例如用户反馈：  “我在使用</w:t>
      </w:r>
      <w:r>
        <w:rPr>
          <w:rFonts w:ascii="SimSun" w:hAnsi="SimSun" w:eastAsia="SimSun" w:cs="SimSun"/>
          <w:sz w:val="21"/>
          <w:szCs w:val="21"/>
          <w:spacing w:val="12"/>
        </w:rPr>
        <w:t xml:space="preserve"> </w:t>
      </w:r>
      <w:r>
        <w:rPr>
          <w:rFonts w:ascii="SimSun" w:hAnsi="SimSun" w:eastAsia="SimSun" w:cs="SimSun"/>
          <w:sz w:val="21"/>
          <w:szCs w:val="21"/>
        </w:rPr>
        <w:t>这个产品的时候，发现需要填写用户编号，但是我找不到</w:t>
      </w:r>
      <w:r>
        <w:rPr>
          <w:rFonts w:ascii="SimSun" w:hAnsi="SimSun" w:eastAsia="SimSun" w:cs="SimSun"/>
          <w:sz w:val="21"/>
          <w:szCs w:val="21"/>
          <w:spacing w:val="-1"/>
        </w:rPr>
        <w:t>用户编号在哪里。所以</w:t>
      </w:r>
    </w:p>
    <w:p>
      <w:pPr>
        <w:spacing w:before="1" w:line="217" w:lineRule="auto"/>
        <w:rPr>
          <w:rFonts w:ascii="SimSun" w:hAnsi="SimSun" w:eastAsia="SimSun" w:cs="SimSun"/>
          <w:sz w:val="21"/>
          <w:szCs w:val="21"/>
        </w:rPr>
      </w:pPr>
      <w:r>
        <w:rPr>
          <w:rFonts w:ascii="SimSun" w:hAnsi="SimSun" w:eastAsia="SimSun" w:cs="SimSun"/>
          <w:sz w:val="21"/>
          <w:szCs w:val="21"/>
          <w:spacing w:val="-2"/>
        </w:rPr>
        <w:t>你们应该在我购买产品的时候就让客服人员</w:t>
      </w:r>
      <w:r>
        <w:rPr>
          <w:rFonts w:ascii="SimSun" w:hAnsi="SimSun" w:eastAsia="SimSun" w:cs="SimSun"/>
          <w:sz w:val="21"/>
          <w:szCs w:val="21"/>
          <w:spacing w:val="-3"/>
        </w:rPr>
        <w:t>告诉我这个编号。”</w:t>
      </w:r>
    </w:p>
    <w:p>
      <w:pPr>
        <w:ind w:right="20" w:firstLine="409"/>
        <w:spacing w:before="122" w:line="343" w:lineRule="auto"/>
        <w:rPr>
          <w:rFonts w:ascii="SimSun" w:hAnsi="SimSun" w:eastAsia="SimSun" w:cs="SimSun"/>
          <w:sz w:val="21"/>
          <w:szCs w:val="21"/>
        </w:rPr>
      </w:pPr>
      <w:r>
        <w:rPr>
          <w:rFonts w:ascii="SimSun" w:hAnsi="SimSun" w:eastAsia="SimSun" w:cs="SimSun"/>
          <w:sz w:val="21"/>
          <w:szCs w:val="21"/>
          <w:spacing w:val="-11"/>
        </w:rPr>
        <w:t>对于一个有经验的产品经理来说，他应该知道，即便是“用户”也代表不了</w:t>
      </w:r>
      <w:r>
        <w:rPr>
          <w:rFonts w:ascii="SimSun" w:hAnsi="SimSun" w:eastAsia="SimSun" w:cs="SimSun"/>
          <w:sz w:val="21"/>
          <w:szCs w:val="21"/>
          <w:spacing w:val="-12"/>
        </w:rPr>
        <w:t>“用</w:t>
      </w:r>
      <w:r>
        <w:rPr>
          <w:rFonts w:ascii="SimSun" w:hAnsi="SimSun" w:eastAsia="SimSun" w:cs="SimSun"/>
          <w:sz w:val="21"/>
          <w:szCs w:val="21"/>
        </w:rPr>
        <w:t xml:space="preserve"> </w:t>
      </w:r>
      <w:r>
        <w:rPr>
          <w:rFonts w:ascii="SimSun" w:hAnsi="SimSun" w:eastAsia="SimSun" w:cs="SimSun"/>
          <w:sz w:val="21"/>
          <w:szCs w:val="21"/>
        </w:rPr>
        <w:t>户”。对待问题型反馈，应该结合用户角色、产品的战</w:t>
      </w:r>
      <w:r>
        <w:rPr>
          <w:rFonts w:ascii="SimSun" w:hAnsi="SimSun" w:eastAsia="SimSun" w:cs="SimSun"/>
          <w:sz w:val="21"/>
          <w:szCs w:val="21"/>
          <w:spacing w:val="-1"/>
        </w:rPr>
        <w:t>略方向及用户场景来综合</w:t>
      </w:r>
      <w:r>
        <w:rPr>
          <w:rFonts w:ascii="SimSun" w:hAnsi="SimSun" w:eastAsia="SimSun" w:cs="SimSun"/>
          <w:sz w:val="21"/>
          <w:szCs w:val="21"/>
        </w:rPr>
        <w:t xml:space="preserve"> </w:t>
      </w:r>
      <w:r>
        <w:rPr>
          <w:rFonts w:ascii="SimSun" w:hAnsi="SimSun" w:eastAsia="SimSun" w:cs="SimSun"/>
          <w:sz w:val="21"/>
          <w:szCs w:val="21"/>
        </w:rPr>
        <w:t>判断这个问题是不是一个典型问题。如果是，则应该综合</w:t>
      </w:r>
      <w:r>
        <w:rPr>
          <w:rFonts w:ascii="SimSun" w:hAnsi="SimSun" w:eastAsia="SimSun" w:cs="SimSun"/>
          <w:sz w:val="21"/>
          <w:szCs w:val="21"/>
          <w:spacing w:val="-1"/>
        </w:rPr>
        <w:t>分析决策，给出具体的</w:t>
      </w:r>
      <w:r>
        <w:rPr>
          <w:rFonts w:ascii="SimSun" w:hAnsi="SimSun" w:eastAsia="SimSun" w:cs="SimSun"/>
          <w:sz w:val="21"/>
          <w:szCs w:val="21"/>
        </w:rPr>
        <w:t xml:space="preserve"> </w:t>
      </w:r>
      <w:r>
        <w:rPr>
          <w:rFonts w:ascii="SimSun" w:hAnsi="SimSun" w:eastAsia="SimSun" w:cs="SimSun"/>
          <w:sz w:val="21"/>
          <w:szCs w:val="21"/>
        </w:rPr>
        <w:t>解决方案并开发上线；如果不是，要么利用一些其他方式“</w:t>
      </w:r>
      <w:r>
        <w:rPr>
          <w:rFonts w:ascii="SimSun" w:hAnsi="SimSun" w:eastAsia="SimSun" w:cs="SimSun"/>
          <w:sz w:val="21"/>
          <w:szCs w:val="21"/>
          <w:spacing w:val="-1"/>
        </w:rPr>
        <w:t>走通”流程，要么忽</w:t>
      </w:r>
    </w:p>
    <w:p>
      <w:pPr>
        <w:spacing w:line="219" w:lineRule="auto"/>
        <w:rPr>
          <w:rFonts w:ascii="SimSun" w:hAnsi="SimSun" w:eastAsia="SimSun" w:cs="SimSun"/>
          <w:sz w:val="21"/>
          <w:szCs w:val="21"/>
        </w:rPr>
      </w:pPr>
      <w:r>
        <w:rPr>
          <w:rFonts w:ascii="SimSun" w:hAnsi="SimSun" w:eastAsia="SimSun" w:cs="SimSun"/>
          <w:sz w:val="21"/>
          <w:szCs w:val="21"/>
          <w:spacing w:val="-11"/>
        </w:rPr>
        <w:t>略这个问题。</w:t>
      </w:r>
    </w:p>
    <w:p>
      <w:pPr>
        <w:ind w:right="51" w:firstLine="409"/>
        <w:spacing w:before="120" w:line="343" w:lineRule="auto"/>
        <w:rPr>
          <w:rFonts w:ascii="SimSun" w:hAnsi="SimSun" w:eastAsia="SimSun" w:cs="SimSun"/>
          <w:sz w:val="21"/>
          <w:szCs w:val="21"/>
        </w:rPr>
      </w:pPr>
      <w:r>
        <w:rPr>
          <w:rFonts w:ascii="SimSun" w:hAnsi="SimSun" w:eastAsia="SimSun" w:cs="SimSun"/>
          <w:sz w:val="21"/>
          <w:szCs w:val="21"/>
        </w:rPr>
        <w:t>对待方案型反馈，正确的做法是分析和思考用户提出的</w:t>
      </w:r>
      <w:r>
        <w:rPr>
          <w:rFonts w:ascii="SimSun" w:hAnsi="SimSun" w:eastAsia="SimSun" w:cs="SimSun"/>
          <w:sz w:val="21"/>
          <w:szCs w:val="21"/>
          <w:spacing w:val="-1"/>
        </w:rPr>
        <w:t>方案背后的真实需求</w:t>
      </w:r>
      <w:r>
        <w:rPr>
          <w:rFonts w:ascii="SimSun" w:hAnsi="SimSun" w:eastAsia="SimSun" w:cs="SimSun"/>
          <w:sz w:val="21"/>
          <w:szCs w:val="21"/>
        </w:rPr>
        <w:t xml:space="preserve"> </w:t>
      </w:r>
      <w:r>
        <w:rPr>
          <w:rFonts w:ascii="SimSun" w:hAnsi="SimSun" w:eastAsia="SimSun" w:cs="SimSun"/>
          <w:sz w:val="21"/>
          <w:szCs w:val="21"/>
          <w:spacing w:val="-7"/>
        </w:rPr>
        <w:t>和问题，即透过方案还原问题，然后再以对待“问题型反馈”的方式去</w:t>
      </w:r>
      <w:r>
        <w:rPr>
          <w:rFonts w:ascii="SimSun" w:hAnsi="SimSun" w:eastAsia="SimSun" w:cs="SimSun"/>
          <w:sz w:val="21"/>
          <w:szCs w:val="21"/>
          <w:spacing w:val="-8"/>
        </w:rPr>
        <w:t>解决问题。</w:t>
      </w:r>
      <w:r>
        <w:rPr>
          <w:rFonts w:ascii="SimSun" w:hAnsi="SimSun" w:eastAsia="SimSun" w:cs="SimSun"/>
          <w:sz w:val="21"/>
          <w:szCs w:val="21"/>
        </w:rPr>
        <w:t xml:space="preserve"> </w:t>
      </w:r>
      <w:r>
        <w:rPr>
          <w:rFonts w:ascii="SimSun" w:hAnsi="SimSun" w:eastAsia="SimSun" w:cs="SimSun"/>
          <w:sz w:val="21"/>
          <w:szCs w:val="21"/>
        </w:rPr>
        <w:t>但是这就要求产品经理具有深厚的功力，可能要通过扩大样本</w:t>
      </w:r>
      <w:r>
        <w:rPr>
          <w:rFonts w:ascii="SimSun" w:hAnsi="SimSun" w:eastAsia="SimSun" w:cs="SimSun"/>
          <w:sz w:val="21"/>
          <w:szCs w:val="21"/>
          <w:spacing w:val="-1"/>
        </w:rPr>
        <w:t>数量的方式来准确</w:t>
      </w:r>
    </w:p>
    <w:p>
      <w:pPr>
        <w:spacing w:line="219" w:lineRule="auto"/>
        <w:rPr>
          <w:rFonts w:ascii="SimSun" w:hAnsi="SimSun" w:eastAsia="SimSun" w:cs="SimSun"/>
          <w:sz w:val="21"/>
          <w:szCs w:val="21"/>
        </w:rPr>
      </w:pPr>
      <w:r>
        <w:rPr>
          <w:rFonts w:ascii="SimSun" w:hAnsi="SimSun" w:eastAsia="SimSun" w:cs="SimSun"/>
          <w:sz w:val="21"/>
          <w:szCs w:val="21"/>
          <w:spacing w:val="-6"/>
        </w:rPr>
        <w:t>地还原问题，如深度访谈、问卷调查及数据分析等，都是常用</w:t>
      </w:r>
      <w:r>
        <w:rPr>
          <w:rFonts w:ascii="SimSun" w:hAnsi="SimSun" w:eastAsia="SimSun" w:cs="SimSun"/>
          <w:sz w:val="21"/>
          <w:szCs w:val="21"/>
          <w:spacing w:val="-7"/>
        </w:rPr>
        <w:t>的方法。</w:t>
      </w:r>
    </w:p>
    <w:p>
      <w:pPr>
        <w:ind w:right="36"/>
        <w:spacing w:before="131" w:line="390" w:lineRule="exact"/>
        <w:jc w:val="right"/>
        <w:rPr>
          <w:rFonts w:ascii="SimSun" w:hAnsi="SimSun" w:eastAsia="SimSun" w:cs="SimSun"/>
          <w:sz w:val="21"/>
          <w:szCs w:val="21"/>
        </w:rPr>
      </w:pPr>
      <w:r>
        <w:rPr>
          <w:rFonts w:ascii="SimSun" w:hAnsi="SimSun" w:eastAsia="SimSun" w:cs="SimSun"/>
          <w:sz w:val="21"/>
          <w:szCs w:val="21"/>
          <w:position w:val="13"/>
        </w:rPr>
        <w:t>至于对待两者结合的用户反馈，道理是一样的，即分析问题，忽略方案，综</w:t>
      </w:r>
    </w:p>
    <w:p>
      <w:pPr>
        <w:spacing w:line="219" w:lineRule="auto"/>
        <w:rPr>
          <w:rFonts w:ascii="SimSun" w:hAnsi="SimSun" w:eastAsia="SimSun" w:cs="SimSun"/>
          <w:sz w:val="21"/>
          <w:szCs w:val="21"/>
        </w:rPr>
      </w:pPr>
      <w:r>
        <w:rPr>
          <w:rFonts w:ascii="SimSun" w:hAnsi="SimSun" w:eastAsia="SimSun" w:cs="SimSun"/>
          <w:sz w:val="21"/>
          <w:szCs w:val="21"/>
          <w:spacing w:val="-8"/>
        </w:rPr>
        <w:t>合决策后给出最终的解决方案。</w:t>
      </w:r>
    </w:p>
    <w:p>
      <w:pPr>
        <w:pStyle w:val="BodyText"/>
        <w:spacing w:line="363" w:lineRule="auto"/>
        <w:rPr/>
      </w:pPr>
      <w:r/>
    </w:p>
    <w:p>
      <w:pPr>
        <w:ind w:left="3"/>
        <w:spacing w:before="82" w:line="221" w:lineRule="auto"/>
        <w:outlineLvl w:val="6"/>
        <w:rPr>
          <w:rFonts w:ascii="SimHei" w:hAnsi="SimHei" w:eastAsia="SimHei" w:cs="SimHei"/>
          <w:sz w:val="25"/>
          <w:szCs w:val="25"/>
        </w:rPr>
      </w:pPr>
      <w:r>
        <w:rPr>
          <w:rFonts w:ascii="SimHei" w:hAnsi="SimHei" w:eastAsia="SimHei" w:cs="SimHei"/>
          <w:sz w:val="25"/>
          <w:szCs w:val="25"/>
          <w:b/>
          <w:bCs/>
          <w:spacing w:val="-5"/>
        </w:rPr>
        <w:t>3.2.2</w:t>
      </w:r>
      <w:r>
        <w:rPr>
          <w:rFonts w:ascii="SimHei" w:hAnsi="SimHei" w:eastAsia="SimHei" w:cs="SimHei"/>
          <w:sz w:val="25"/>
          <w:szCs w:val="25"/>
          <w:spacing w:val="-5"/>
        </w:rPr>
        <w:t xml:space="preserve">  </w:t>
      </w:r>
      <w:r>
        <w:rPr>
          <w:rFonts w:ascii="SimHei" w:hAnsi="SimHei" w:eastAsia="SimHei" w:cs="SimHei"/>
          <w:sz w:val="25"/>
          <w:szCs w:val="25"/>
          <w:b/>
          <w:bCs/>
          <w:spacing w:val="-5"/>
        </w:rPr>
        <w:t>第二层：用户在特定条件下需要什么</w:t>
      </w:r>
    </w:p>
    <w:p>
      <w:pPr>
        <w:pStyle w:val="BodyText"/>
        <w:spacing w:line="264" w:lineRule="auto"/>
        <w:rPr/>
      </w:pPr>
      <w:r/>
    </w:p>
    <w:p>
      <w:pPr>
        <w:ind w:right="52" w:firstLine="409"/>
        <w:spacing w:before="68" w:line="334" w:lineRule="auto"/>
        <w:jc w:val="both"/>
        <w:rPr>
          <w:rFonts w:ascii="SimSun" w:hAnsi="SimSun" w:eastAsia="SimSun" w:cs="SimSun"/>
          <w:sz w:val="21"/>
          <w:szCs w:val="21"/>
        </w:rPr>
      </w:pPr>
      <w:r>
        <w:rPr>
          <w:rFonts w:ascii="SimSun" w:hAnsi="SimSun" w:eastAsia="SimSun" w:cs="SimSun"/>
          <w:sz w:val="21"/>
          <w:szCs w:val="21"/>
        </w:rPr>
        <w:t>互联网公司“以用户为核心”的思维方式，在</w:t>
      </w:r>
      <w:r>
        <w:rPr>
          <w:rFonts w:ascii="SimSun" w:hAnsi="SimSun" w:eastAsia="SimSun" w:cs="SimSun"/>
          <w:sz w:val="21"/>
          <w:szCs w:val="21"/>
          <w:spacing w:val="-1"/>
        </w:rPr>
        <w:t>执行层的另一个具体表现就是</w:t>
      </w:r>
      <w:r>
        <w:rPr>
          <w:rFonts w:ascii="SimSun" w:hAnsi="SimSun" w:eastAsia="SimSun" w:cs="SimSun"/>
          <w:sz w:val="21"/>
          <w:szCs w:val="21"/>
        </w:rPr>
        <w:t xml:space="preserve"> </w:t>
      </w:r>
      <w:r>
        <w:rPr>
          <w:rFonts w:ascii="SimSun" w:hAnsi="SimSun" w:eastAsia="SimSun" w:cs="SimSun"/>
          <w:sz w:val="21"/>
          <w:szCs w:val="21"/>
        </w:rPr>
        <w:t>在分析用户需求的时候会加上条件限制。这是一种有效地将</w:t>
      </w:r>
      <w:r>
        <w:rPr>
          <w:rFonts w:ascii="SimSun" w:hAnsi="SimSun" w:eastAsia="SimSun" w:cs="SimSun"/>
          <w:sz w:val="21"/>
          <w:szCs w:val="21"/>
          <w:spacing w:val="-1"/>
        </w:rPr>
        <w:t>用户需求细化，以至</w:t>
      </w:r>
      <w:r>
        <w:rPr>
          <w:rFonts w:ascii="SimSun" w:hAnsi="SimSun" w:eastAsia="SimSun" w:cs="SimSun"/>
          <w:sz w:val="21"/>
          <w:szCs w:val="21"/>
        </w:rPr>
        <w:t xml:space="preserve"> </w:t>
      </w:r>
      <w:r>
        <w:rPr>
          <w:rFonts w:ascii="SimSun" w:hAnsi="SimSun" w:eastAsia="SimSun" w:cs="SimSun"/>
          <w:sz w:val="21"/>
          <w:szCs w:val="21"/>
          <w:spacing w:val="-1"/>
        </w:rPr>
        <w:t>于深入思考的方法。因此对于“需求”理解的第二层就是</w:t>
      </w:r>
      <w:r>
        <w:rPr>
          <w:rFonts w:ascii="SimSun" w:hAnsi="SimSun" w:eastAsia="SimSun" w:cs="SimSun"/>
          <w:sz w:val="21"/>
          <w:szCs w:val="21"/>
          <w:b/>
          <w:bCs/>
          <w:spacing w:val="-1"/>
        </w:rPr>
        <w:t>“用户在特定</w:t>
      </w:r>
      <w:r>
        <w:rPr>
          <w:rFonts w:ascii="SimSun" w:hAnsi="SimSun" w:eastAsia="SimSun" w:cs="SimSun"/>
          <w:sz w:val="21"/>
          <w:szCs w:val="21"/>
          <w:b/>
          <w:bCs/>
          <w:spacing w:val="-2"/>
        </w:rPr>
        <w:t>条件下需</w:t>
      </w:r>
      <w:r>
        <w:rPr>
          <w:rFonts w:ascii="SimSun" w:hAnsi="SimSun" w:eastAsia="SimSun" w:cs="SimSun"/>
          <w:sz w:val="21"/>
          <w:szCs w:val="21"/>
        </w:rPr>
        <w:t xml:space="preserve"> </w:t>
      </w:r>
      <w:r>
        <w:rPr>
          <w:rFonts w:ascii="SimSun" w:hAnsi="SimSun" w:eastAsia="SimSun" w:cs="SimSun"/>
          <w:sz w:val="21"/>
          <w:szCs w:val="21"/>
          <w:b/>
          <w:bCs/>
          <w:spacing w:val="-1"/>
        </w:rPr>
        <w:t>要什么”</w:t>
      </w:r>
      <w:r>
        <w:rPr>
          <w:rFonts w:ascii="SimSun" w:hAnsi="SimSun" w:eastAsia="SimSun" w:cs="SimSun"/>
          <w:sz w:val="21"/>
          <w:szCs w:val="21"/>
          <w:spacing w:val="-1"/>
        </w:rPr>
        <w:t>。这意味着，即便对于同一类用户，当外界条件改变时他的</w:t>
      </w:r>
      <w:r>
        <w:rPr>
          <w:rFonts w:ascii="SimSun" w:hAnsi="SimSun" w:eastAsia="SimSun" w:cs="SimSun"/>
          <w:sz w:val="21"/>
          <w:szCs w:val="21"/>
          <w:spacing w:val="-2"/>
        </w:rPr>
        <w:t>需求也可能</w:t>
      </w:r>
    </w:p>
    <w:p>
      <w:pPr>
        <w:spacing w:before="1" w:line="218" w:lineRule="auto"/>
        <w:rPr>
          <w:rFonts w:ascii="SimSun" w:hAnsi="SimSun" w:eastAsia="SimSun" w:cs="SimSun"/>
          <w:sz w:val="21"/>
          <w:szCs w:val="21"/>
        </w:rPr>
      </w:pPr>
      <w:r>
        <w:rPr>
          <w:rFonts w:ascii="SimSun" w:hAnsi="SimSun" w:eastAsia="SimSun" w:cs="SimSun"/>
          <w:sz w:val="21"/>
          <w:szCs w:val="21"/>
          <w:spacing w:val="-7"/>
        </w:rPr>
        <w:t>发生变化。我们还是用3.2.1</w:t>
      </w:r>
      <w:r>
        <w:rPr>
          <w:rFonts w:ascii="SimSun" w:hAnsi="SimSun" w:eastAsia="SimSun" w:cs="SimSun"/>
          <w:sz w:val="21"/>
          <w:szCs w:val="21"/>
          <w:spacing w:val="-31"/>
        </w:rPr>
        <w:t xml:space="preserve"> </w:t>
      </w:r>
      <w:r>
        <w:rPr>
          <w:rFonts w:ascii="SimSun" w:hAnsi="SimSun" w:eastAsia="SimSun" w:cs="SimSun"/>
          <w:sz w:val="21"/>
          <w:szCs w:val="21"/>
          <w:spacing w:val="-7"/>
        </w:rPr>
        <w:t>节提到的出租车司机、爱美的女士及读者来举例。</w:t>
      </w:r>
    </w:p>
    <w:p>
      <w:pPr>
        <w:ind w:firstLine="409"/>
        <w:spacing w:before="142" w:line="343" w:lineRule="auto"/>
        <w:jc w:val="both"/>
        <w:rPr>
          <w:rFonts w:ascii="SimSun" w:hAnsi="SimSun" w:eastAsia="SimSun" w:cs="SimSun"/>
          <w:sz w:val="21"/>
          <w:szCs w:val="21"/>
        </w:rPr>
      </w:pPr>
      <w:r>
        <w:rPr>
          <w:rFonts w:ascii="SimSun" w:hAnsi="SimSun" w:eastAsia="SimSun" w:cs="SimSun"/>
          <w:sz w:val="21"/>
          <w:szCs w:val="21"/>
          <w:spacing w:val="3"/>
        </w:rPr>
        <w:t>出租车司机在什么条件下需要寻找乘客?并不是任何时候都需要，而是在空</w:t>
      </w:r>
      <w:r>
        <w:rPr>
          <w:rFonts w:ascii="SimSun" w:hAnsi="SimSun" w:eastAsia="SimSun" w:cs="SimSun"/>
          <w:sz w:val="21"/>
          <w:szCs w:val="21"/>
          <w:spacing w:val="6"/>
        </w:rPr>
        <w:t xml:space="preserve"> </w:t>
      </w:r>
      <w:r>
        <w:rPr>
          <w:rFonts w:ascii="SimSun" w:hAnsi="SimSun" w:eastAsia="SimSun" w:cs="SimSun"/>
          <w:sz w:val="21"/>
          <w:szCs w:val="21"/>
          <w:spacing w:val="-10"/>
        </w:rPr>
        <w:t>载的时候才需要。如果车内已经载有乘客，则他的需求就会发生变化，</w:t>
      </w:r>
      <w:r>
        <w:rPr>
          <w:rFonts w:ascii="SimSun" w:hAnsi="SimSun" w:eastAsia="SimSun" w:cs="SimSun"/>
          <w:sz w:val="21"/>
          <w:szCs w:val="21"/>
          <w:spacing w:val="-11"/>
        </w:rPr>
        <w:t>可能是导航，</w:t>
      </w:r>
    </w:p>
    <w:p>
      <w:pPr>
        <w:spacing w:line="219" w:lineRule="auto"/>
        <w:rPr>
          <w:rFonts w:ascii="SimSun" w:hAnsi="SimSun" w:eastAsia="SimSun" w:cs="SimSun"/>
          <w:sz w:val="21"/>
          <w:szCs w:val="21"/>
        </w:rPr>
      </w:pPr>
      <w:r>
        <w:rPr>
          <w:rFonts w:ascii="SimSun" w:hAnsi="SimSun" w:eastAsia="SimSun" w:cs="SimSun"/>
          <w:sz w:val="21"/>
          <w:szCs w:val="21"/>
          <w:spacing w:val="-8"/>
        </w:rPr>
        <w:t>也可能是收费等。</w:t>
      </w:r>
    </w:p>
    <w:p>
      <w:pPr>
        <w:ind w:left="409"/>
        <w:spacing w:before="151" w:line="219" w:lineRule="auto"/>
        <w:rPr>
          <w:rFonts w:ascii="SimSun" w:hAnsi="SimSun" w:eastAsia="SimSun" w:cs="SimSun"/>
          <w:sz w:val="21"/>
          <w:szCs w:val="21"/>
        </w:rPr>
      </w:pPr>
      <w:r>
        <w:rPr>
          <w:rFonts w:ascii="SimSun" w:hAnsi="SimSun" w:eastAsia="SimSun" w:cs="SimSun"/>
          <w:sz w:val="21"/>
          <w:szCs w:val="21"/>
          <w:spacing w:val="3"/>
        </w:rPr>
        <w:t>爱美的女士在什么条件下需要使用互联网平台购买化妆品呢?可能是在没空</w:t>
      </w:r>
    </w:p>
    <w:p>
      <w:pPr>
        <w:spacing w:line="219" w:lineRule="auto"/>
        <w:sectPr>
          <w:footerReference w:type="default" r:id="rId258"/>
          <w:pgSz w:w="8640" w:h="12580"/>
          <w:pgMar w:top="400" w:right="534" w:bottom="340" w:left="710" w:header="0" w:footer="240" w:gutter="0"/>
        </w:sectPr>
        <w:rPr>
          <w:rFonts w:ascii="SimSun" w:hAnsi="SimSun" w:eastAsia="SimSun" w:cs="SimSun"/>
          <w:sz w:val="21"/>
          <w:szCs w:val="21"/>
        </w:rPr>
      </w:pPr>
    </w:p>
    <w:p>
      <w:pPr>
        <w:ind w:right="4"/>
        <w:spacing w:before="191" w:line="217" w:lineRule="auto"/>
        <w:jc w:val="right"/>
        <w:rPr>
          <w:rFonts w:ascii="SimHei" w:hAnsi="SimHei" w:eastAsia="SimHei" w:cs="SimHei"/>
          <w:sz w:val="21"/>
          <w:szCs w:val="21"/>
        </w:rPr>
      </w:pPr>
      <w:r>
        <w:drawing>
          <wp:anchor distT="0" distB="0" distL="0" distR="0" simplePos="0" relativeHeight="253329408" behindDoc="0" locked="0" layoutInCell="0" allowOverlap="1">
            <wp:simplePos x="0" y="0"/>
            <wp:positionH relativeFrom="page">
              <wp:posOffset>292096</wp:posOffset>
            </wp:positionH>
            <wp:positionV relativeFrom="page">
              <wp:posOffset>7073878</wp:posOffset>
            </wp:positionV>
            <wp:extent cx="927092" cy="6380"/>
            <wp:effectExtent l="0" t="0" r="0" b="0"/>
            <wp:wrapNone/>
            <wp:docPr id="256" name="IM 256"/>
            <wp:cNvGraphicFramePr/>
            <a:graphic>
              <a:graphicData uri="http://schemas.openxmlformats.org/drawingml/2006/picture">
                <pic:pic>
                  <pic:nvPicPr>
                    <pic:cNvPr id="256" name="IM 256"/>
                    <pic:cNvPicPr/>
                  </pic:nvPicPr>
                  <pic:blipFill>
                    <a:blip r:embed="rId261"/>
                    <a:stretch>
                      <a:fillRect/>
                    </a:stretch>
                  </pic:blipFill>
                  <pic:spPr>
                    <a:xfrm rot="0">
                      <a:off x="0" y="0"/>
                      <a:ext cx="927092" cy="6380"/>
                    </a:xfrm>
                    <a:prstGeom prst="rect">
                      <a:avLst/>
                    </a:prstGeom>
                  </pic:spPr>
                </pic:pic>
              </a:graphicData>
            </a:graphic>
          </wp:anchor>
        </w:drawing>
      </w:r>
      <w:r>
        <w:rPr>
          <w:rFonts w:ascii="SimHei" w:hAnsi="SimHei" w:eastAsia="SimHei" w:cs="SimHei"/>
          <w:sz w:val="21"/>
          <w:szCs w:val="21"/>
          <w:spacing w:val="-18"/>
        </w:rPr>
        <w:t>第3章</w:t>
      </w:r>
      <w:r>
        <w:rPr>
          <w:rFonts w:ascii="SimHei" w:hAnsi="SimHei" w:eastAsia="SimHei" w:cs="SimHei"/>
          <w:sz w:val="21"/>
          <w:szCs w:val="21"/>
          <w:spacing w:val="-18"/>
        </w:rPr>
        <w:t xml:space="preserve"> </w:t>
      </w:r>
      <w:r>
        <w:rPr>
          <w:rFonts w:ascii="SimHei" w:hAnsi="SimHei" w:eastAsia="SimHei" w:cs="SimHei"/>
          <w:sz w:val="21"/>
          <w:szCs w:val="21"/>
          <w:spacing w:val="-18"/>
        </w:rPr>
        <w:t>方案：拆解数字化产品的核心要素|</w:t>
      </w:r>
    </w:p>
    <w:p>
      <w:pPr>
        <w:pStyle w:val="BodyText"/>
        <w:spacing w:line="279" w:lineRule="auto"/>
        <w:rPr/>
      </w:pPr>
      <w:r/>
    </w:p>
    <w:p>
      <w:pPr>
        <w:pStyle w:val="BodyText"/>
        <w:spacing w:line="279" w:lineRule="auto"/>
        <w:rPr/>
      </w:pPr>
      <w:r/>
    </w:p>
    <w:p>
      <w:pPr>
        <w:ind w:right="92"/>
        <w:spacing w:before="68" w:line="334" w:lineRule="auto"/>
        <w:rPr>
          <w:rFonts w:ascii="SimSun" w:hAnsi="SimSun" w:eastAsia="SimSun" w:cs="SimSun"/>
          <w:sz w:val="21"/>
          <w:szCs w:val="21"/>
        </w:rPr>
      </w:pPr>
      <w:r>
        <w:rPr>
          <w:rFonts w:ascii="SimSun" w:hAnsi="SimSun" w:eastAsia="SimSun" w:cs="SimSun"/>
          <w:sz w:val="21"/>
          <w:szCs w:val="21"/>
        </w:rPr>
        <w:t>逛街的时候。如果你的目标用户是一群平时没空逛街的女士</w:t>
      </w:r>
      <w:r>
        <w:rPr>
          <w:rFonts w:ascii="SimSun" w:hAnsi="SimSun" w:eastAsia="SimSun" w:cs="SimSun"/>
          <w:sz w:val="21"/>
          <w:szCs w:val="21"/>
          <w:spacing w:val="-1"/>
        </w:rPr>
        <w:t>，那么产品针对她们</w:t>
      </w:r>
      <w:r>
        <w:rPr>
          <w:rFonts w:ascii="SimSun" w:hAnsi="SimSun" w:eastAsia="SimSun" w:cs="SimSun"/>
          <w:sz w:val="21"/>
          <w:szCs w:val="21"/>
        </w:rPr>
        <w:t xml:space="preserve"> </w:t>
      </w:r>
      <w:r>
        <w:rPr>
          <w:rFonts w:ascii="SimSun" w:hAnsi="SimSun" w:eastAsia="SimSun" w:cs="SimSun"/>
          <w:sz w:val="21"/>
          <w:szCs w:val="21"/>
          <w:spacing w:val="-6"/>
        </w:rPr>
        <w:t>推出的功能可能就是顺畅的在线购物能力。如果目标用户</w:t>
      </w:r>
      <w:r>
        <w:rPr>
          <w:rFonts w:ascii="SimSun" w:hAnsi="SimSun" w:eastAsia="SimSun" w:cs="SimSun"/>
          <w:sz w:val="21"/>
          <w:szCs w:val="21"/>
          <w:spacing w:val="-7"/>
        </w:rPr>
        <w:t>是一群经常逛街的女士，</w:t>
      </w:r>
    </w:p>
    <w:p>
      <w:pPr>
        <w:spacing w:line="219" w:lineRule="auto"/>
        <w:rPr>
          <w:rFonts w:ascii="SimSun" w:hAnsi="SimSun" w:eastAsia="SimSun" w:cs="SimSun"/>
          <w:sz w:val="21"/>
          <w:szCs w:val="21"/>
        </w:rPr>
      </w:pPr>
      <w:r>
        <w:rPr>
          <w:rFonts w:ascii="SimSun" w:hAnsi="SimSun" w:eastAsia="SimSun" w:cs="SimSun"/>
          <w:sz w:val="21"/>
          <w:szCs w:val="21"/>
          <w:spacing w:val="-7"/>
        </w:rPr>
        <w:t>那么做导购功能更合适。</w:t>
      </w:r>
    </w:p>
    <w:p>
      <w:pPr>
        <w:ind w:firstLine="399"/>
        <w:spacing w:before="150" w:line="334" w:lineRule="auto"/>
        <w:rPr>
          <w:rFonts w:ascii="SimSun" w:hAnsi="SimSun" w:eastAsia="SimSun" w:cs="SimSun"/>
          <w:sz w:val="21"/>
          <w:szCs w:val="21"/>
        </w:rPr>
      </w:pPr>
      <w:r>
        <w:rPr>
          <w:rFonts w:ascii="SimSun" w:hAnsi="SimSun" w:eastAsia="SimSun" w:cs="SimSun"/>
          <w:sz w:val="21"/>
          <w:szCs w:val="21"/>
          <w:spacing w:val="4"/>
        </w:rPr>
        <w:t>读者会在什么条件下阅读小说?有时是在上下班的路上，在拥挤和不断晃动</w:t>
      </w:r>
      <w:r>
        <w:rPr>
          <w:rFonts w:ascii="SimSun" w:hAnsi="SimSun" w:eastAsia="SimSun" w:cs="SimSun"/>
          <w:sz w:val="21"/>
          <w:szCs w:val="21"/>
          <w:spacing w:val="16"/>
        </w:rPr>
        <w:t xml:space="preserve"> </w:t>
      </w:r>
      <w:r>
        <w:rPr>
          <w:rFonts w:ascii="SimSun" w:hAnsi="SimSun" w:eastAsia="SimSun" w:cs="SimSun"/>
          <w:sz w:val="21"/>
          <w:szCs w:val="21"/>
          <w:spacing w:val="-9"/>
        </w:rPr>
        <w:t>的地铁车厢里阅读小说可不是什么好的体验，因此你应该做朗读功能，把读变</w:t>
      </w:r>
      <w:r>
        <w:rPr>
          <w:rFonts w:ascii="SimSun" w:hAnsi="SimSun" w:eastAsia="SimSun" w:cs="SimSun"/>
          <w:sz w:val="21"/>
          <w:szCs w:val="21"/>
          <w:spacing w:val="-10"/>
        </w:rPr>
        <w:t>成听。</w:t>
      </w:r>
      <w:r>
        <w:rPr>
          <w:rFonts w:ascii="SimSun" w:hAnsi="SimSun" w:eastAsia="SimSun" w:cs="SimSun"/>
          <w:sz w:val="21"/>
          <w:szCs w:val="21"/>
        </w:rPr>
        <w:t xml:space="preserve"> </w:t>
      </w:r>
      <w:r>
        <w:rPr>
          <w:rFonts w:ascii="SimSun" w:hAnsi="SimSun" w:eastAsia="SimSun" w:cs="SimSun"/>
          <w:sz w:val="21"/>
          <w:szCs w:val="21"/>
          <w:spacing w:val="-1"/>
        </w:rPr>
        <w:t>也许是在晚上关了灯后躺在被窝里阅读小说，这时候朗读功能就没那么重要了，</w:t>
      </w:r>
      <w:r>
        <w:rPr>
          <w:rFonts w:ascii="SimSun" w:hAnsi="SimSun" w:eastAsia="SimSun" w:cs="SimSun"/>
          <w:sz w:val="21"/>
          <w:szCs w:val="21"/>
          <w:spacing w:val="4"/>
        </w:rPr>
        <w:t xml:space="preserve">  </w:t>
      </w:r>
      <w:r>
        <w:rPr>
          <w:rFonts w:ascii="SimSun" w:hAnsi="SimSun" w:eastAsia="SimSun" w:cs="SimSun"/>
          <w:sz w:val="21"/>
          <w:szCs w:val="21"/>
          <w:spacing w:val="-9"/>
        </w:rPr>
        <w:t>可以把手机调成夜间模式，即将屏幕调成暗色，同时调低底色与文字之间的</w:t>
      </w:r>
      <w:r>
        <w:rPr>
          <w:rFonts w:ascii="SimSun" w:hAnsi="SimSun" w:eastAsia="SimSun" w:cs="SimSun"/>
          <w:sz w:val="21"/>
          <w:szCs w:val="21"/>
          <w:spacing w:val="-10"/>
        </w:rPr>
        <w:t>对比度，</w:t>
      </w:r>
    </w:p>
    <w:p>
      <w:pPr>
        <w:spacing w:line="218" w:lineRule="auto"/>
        <w:rPr>
          <w:rFonts w:ascii="SimSun" w:hAnsi="SimSun" w:eastAsia="SimSun" w:cs="SimSun"/>
          <w:sz w:val="21"/>
          <w:szCs w:val="21"/>
        </w:rPr>
      </w:pPr>
      <w:r>
        <w:rPr>
          <w:rFonts w:ascii="SimSun" w:hAnsi="SimSun" w:eastAsia="SimSun" w:cs="SimSun"/>
          <w:sz w:val="21"/>
          <w:szCs w:val="21"/>
          <w:spacing w:val="-9"/>
        </w:rPr>
        <w:t>才有可能获得更好的体验。</w:t>
      </w:r>
    </w:p>
    <w:p>
      <w:pPr>
        <w:ind w:right="85" w:firstLine="399"/>
        <w:spacing w:before="162" w:line="334" w:lineRule="auto"/>
        <w:rPr>
          <w:rFonts w:ascii="SimSun" w:hAnsi="SimSun" w:eastAsia="SimSun" w:cs="SimSun"/>
          <w:sz w:val="21"/>
          <w:szCs w:val="21"/>
        </w:rPr>
      </w:pPr>
      <w:r>
        <w:rPr>
          <w:rFonts w:ascii="SimSun" w:hAnsi="SimSun" w:eastAsia="SimSun" w:cs="SimSun"/>
          <w:sz w:val="21"/>
          <w:szCs w:val="21"/>
          <w:spacing w:val="-12"/>
        </w:rPr>
        <w:t>可以有效地将“用户需要什么”扩展为“用户在特定条件下需要什</w:t>
      </w:r>
      <w:r>
        <w:rPr>
          <w:rFonts w:ascii="SimSun" w:hAnsi="SimSun" w:eastAsia="SimSun" w:cs="SimSun"/>
          <w:sz w:val="21"/>
          <w:szCs w:val="21"/>
          <w:spacing w:val="-13"/>
        </w:rPr>
        <w:t>么”的工具，</w:t>
      </w:r>
      <w:r>
        <w:rPr>
          <w:rFonts w:ascii="SimSun" w:hAnsi="SimSun" w:eastAsia="SimSun" w:cs="SimSun"/>
          <w:sz w:val="21"/>
          <w:szCs w:val="21"/>
        </w:rPr>
        <w:t xml:space="preserve"> </w:t>
      </w:r>
      <w:r>
        <w:rPr>
          <w:rFonts w:ascii="SimSun" w:hAnsi="SimSun" w:eastAsia="SimSun" w:cs="SimSun"/>
          <w:sz w:val="21"/>
          <w:szCs w:val="21"/>
          <w:spacing w:val="-6"/>
        </w:rPr>
        <w:t>就是用户场景。本书的读者应该早已对“场景”这个词不陌生了，我们在前文中多</w:t>
      </w:r>
      <w:r>
        <w:rPr>
          <w:rFonts w:ascii="SimSun" w:hAnsi="SimSun" w:eastAsia="SimSun" w:cs="SimSun"/>
          <w:sz w:val="21"/>
          <w:szCs w:val="21"/>
          <w:spacing w:val="4"/>
        </w:rPr>
        <w:t xml:space="preserve"> </w:t>
      </w:r>
      <w:r>
        <w:rPr>
          <w:rFonts w:ascii="SimSun" w:hAnsi="SimSun" w:eastAsia="SimSun" w:cs="SimSun"/>
          <w:sz w:val="21"/>
          <w:szCs w:val="21"/>
        </w:rPr>
        <w:t>次提到的场景思维本质上就是在策划产品的过</w:t>
      </w:r>
      <w:r>
        <w:rPr>
          <w:rFonts w:ascii="SimSun" w:hAnsi="SimSun" w:eastAsia="SimSun" w:cs="SimSun"/>
          <w:sz w:val="21"/>
          <w:szCs w:val="21"/>
          <w:spacing w:val="-1"/>
        </w:rPr>
        <w:t>程中，要深入思考用户使用产品的</w:t>
      </w:r>
      <w:r>
        <w:rPr>
          <w:rFonts w:ascii="SimSun" w:hAnsi="SimSun" w:eastAsia="SimSun" w:cs="SimSun"/>
          <w:sz w:val="21"/>
          <w:szCs w:val="21"/>
        </w:rPr>
        <w:t xml:space="preserve"> </w:t>
      </w:r>
      <w:r>
        <w:rPr>
          <w:rFonts w:ascii="SimSun" w:hAnsi="SimSun" w:eastAsia="SimSun" w:cs="SimSun"/>
          <w:sz w:val="21"/>
          <w:szCs w:val="21"/>
          <w:spacing w:val="-1"/>
        </w:rPr>
        <w:t>条件，只有这样，才有可能最终实现“以用起来为目的”。如果缺了用户场景，</w:t>
      </w:r>
      <w:r>
        <w:rPr>
          <w:rFonts w:ascii="SimSun" w:hAnsi="SimSun" w:eastAsia="SimSun" w:cs="SimSun"/>
          <w:sz w:val="21"/>
          <w:szCs w:val="21"/>
          <w:spacing w:val="9"/>
        </w:rPr>
        <w:t xml:space="preserve"> </w:t>
      </w:r>
      <w:r>
        <w:rPr>
          <w:rFonts w:ascii="SimSun" w:hAnsi="SimSun" w:eastAsia="SimSun" w:cs="SimSun"/>
          <w:sz w:val="21"/>
          <w:szCs w:val="21"/>
          <w:spacing w:val="-7"/>
        </w:rPr>
        <w:t>就会落入工程思维的坑里。因此接下来，我们要具体介绍一下用户场景这个工具，</w:t>
      </w:r>
      <w:r>
        <w:rPr>
          <w:rFonts w:ascii="SimSun" w:hAnsi="SimSun" w:eastAsia="SimSun" w:cs="SimSun"/>
          <w:sz w:val="21"/>
          <w:szCs w:val="21"/>
          <w:spacing w:val="16"/>
        </w:rPr>
        <w:t xml:space="preserve"> </w:t>
      </w:r>
      <w:r>
        <w:rPr>
          <w:rFonts w:ascii="SimSun" w:hAnsi="SimSun" w:eastAsia="SimSun" w:cs="SimSun"/>
          <w:sz w:val="21"/>
          <w:szCs w:val="21"/>
          <w:spacing w:val="-1"/>
        </w:rPr>
        <w:t>虽然它的应用范围是在具体的产品策划过程中，但是作为公司高管，理解这个工</w:t>
      </w:r>
    </w:p>
    <w:p>
      <w:pPr>
        <w:spacing w:before="1" w:line="219" w:lineRule="auto"/>
        <w:rPr>
          <w:rFonts w:ascii="SimSun" w:hAnsi="SimSun" w:eastAsia="SimSun" w:cs="SimSun"/>
          <w:sz w:val="21"/>
          <w:szCs w:val="21"/>
        </w:rPr>
      </w:pPr>
      <w:r>
        <w:rPr>
          <w:rFonts w:ascii="SimSun" w:hAnsi="SimSun" w:eastAsia="SimSun" w:cs="SimSun"/>
          <w:sz w:val="21"/>
          <w:szCs w:val="21"/>
          <w:spacing w:val="-6"/>
        </w:rPr>
        <w:t>具可以更好地理解用户和用户需求，从而更好地把控战略层面的大方向。</w:t>
      </w:r>
    </w:p>
    <w:p>
      <w:pPr>
        <w:pStyle w:val="BodyText"/>
        <w:spacing w:line="379" w:lineRule="auto"/>
        <w:rPr/>
      </w:pPr>
      <w:r/>
    </w:p>
    <w:p>
      <w:pPr>
        <w:ind w:left="3"/>
        <w:spacing w:before="85" w:line="221" w:lineRule="auto"/>
        <w:outlineLvl w:val="6"/>
        <w:rPr>
          <w:rFonts w:ascii="SimHei" w:hAnsi="SimHei" w:eastAsia="SimHei" w:cs="SimHei"/>
          <w:sz w:val="26"/>
          <w:szCs w:val="26"/>
        </w:rPr>
      </w:pPr>
      <w:r>
        <w:rPr>
          <w:rFonts w:ascii="SimHei" w:hAnsi="SimHei" w:eastAsia="SimHei" w:cs="SimHei"/>
          <w:sz w:val="26"/>
          <w:szCs w:val="26"/>
          <w:b/>
          <w:bCs/>
          <w:spacing w:val="-9"/>
        </w:rPr>
        <w:t>3.2.3</w:t>
      </w:r>
      <w:r>
        <w:rPr>
          <w:rFonts w:ascii="SimHei" w:hAnsi="SimHei" w:eastAsia="SimHei" w:cs="SimHei"/>
          <w:sz w:val="26"/>
          <w:szCs w:val="26"/>
          <w:spacing w:val="115"/>
        </w:rPr>
        <w:t xml:space="preserve"> </w:t>
      </w:r>
      <w:r>
        <w:rPr>
          <w:rFonts w:ascii="SimHei" w:hAnsi="SimHei" w:eastAsia="SimHei" w:cs="SimHei"/>
          <w:sz w:val="26"/>
          <w:szCs w:val="26"/>
          <w:b/>
          <w:bCs/>
          <w:spacing w:val="-9"/>
        </w:rPr>
        <w:t>用户场景画布</w:t>
      </w:r>
    </w:p>
    <w:p>
      <w:pPr>
        <w:pStyle w:val="BodyText"/>
        <w:spacing w:line="242" w:lineRule="auto"/>
        <w:rPr/>
      </w:pPr>
      <w:r/>
    </w:p>
    <w:p>
      <w:pPr>
        <w:ind w:right="61" w:firstLine="399"/>
        <w:spacing w:before="69" w:line="334" w:lineRule="auto"/>
        <w:jc w:val="both"/>
        <w:rPr>
          <w:rFonts w:ascii="SimSun" w:hAnsi="SimSun" w:eastAsia="SimSun" w:cs="SimSun"/>
          <w:sz w:val="21"/>
          <w:szCs w:val="21"/>
        </w:rPr>
      </w:pPr>
      <w:r>
        <w:rPr>
          <w:rFonts w:ascii="SimSun" w:hAnsi="SimSun" w:eastAsia="SimSun" w:cs="SimSun"/>
          <w:sz w:val="21"/>
          <w:szCs w:val="21"/>
          <w:spacing w:val="1"/>
        </w:rPr>
        <w:t>在典型的互联网公司中，用户场景多指用户在使用产品过程中所涉及的内外</w:t>
      </w:r>
      <w:r>
        <w:rPr>
          <w:rFonts w:ascii="SimSun" w:hAnsi="SimSun" w:eastAsia="SimSun" w:cs="SimSun"/>
          <w:sz w:val="21"/>
          <w:szCs w:val="21"/>
          <w:spacing w:val="9"/>
        </w:rPr>
        <w:t xml:space="preserve"> </w:t>
      </w:r>
      <w:r>
        <w:rPr>
          <w:rFonts w:ascii="SimSun" w:hAnsi="SimSun" w:eastAsia="SimSun" w:cs="SimSun"/>
          <w:sz w:val="21"/>
          <w:szCs w:val="21"/>
        </w:rPr>
        <w:t>部環境，即条件。然而，如果不将用户在使用产品过</w:t>
      </w:r>
      <w:r>
        <w:rPr>
          <w:rFonts w:ascii="SimSun" w:hAnsi="SimSun" w:eastAsia="SimSun" w:cs="SimSun"/>
          <w:sz w:val="21"/>
          <w:szCs w:val="21"/>
          <w:spacing w:val="-1"/>
        </w:rPr>
        <w:t>程中的各元素打通，不同时</w:t>
      </w:r>
      <w:r>
        <w:rPr>
          <w:rFonts w:ascii="SimSun" w:hAnsi="SimSun" w:eastAsia="SimSun" w:cs="SimSun"/>
          <w:sz w:val="21"/>
          <w:szCs w:val="21"/>
        </w:rPr>
        <w:t xml:space="preserve"> </w:t>
      </w:r>
      <w:r>
        <w:rPr>
          <w:rFonts w:ascii="SimSun" w:hAnsi="SimSun" w:eastAsia="SimSun" w:cs="SimSun"/>
          <w:sz w:val="21"/>
          <w:szCs w:val="21"/>
          <w:spacing w:val="-1"/>
        </w:rPr>
        <w:t>明确用户和需求，则无分析价值。因此这里所说的用户场景，更多的是将其作为</w:t>
      </w:r>
    </w:p>
    <w:p>
      <w:pPr>
        <w:spacing w:before="1" w:line="219" w:lineRule="auto"/>
        <w:rPr>
          <w:rFonts w:ascii="SimSun" w:hAnsi="SimSun" w:eastAsia="SimSun" w:cs="SimSun"/>
          <w:sz w:val="21"/>
          <w:szCs w:val="21"/>
        </w:rPr>
      </w:pPr>
      <w:r>
        <w:rPr>
          <w:rFonts w:ascii="SimSun" w:hAnsi="SimSun" w:eastAsia="SimSun" w:cs="SimSun"/>
          <w:sz w:val="21"/>
          <w:szCs w:val="21"/>
          <w:spacing w:val="-8"/>
        </w:rPr>
        <w:t>一种工具来看待。</w:t>
      </w:r>
    </w:p>
    <w:p>
      <w:pPr>
        <w:ind w:right="46"/>
        <w:spacing w:before="150" w:line="407" w:lineRule="exact"/>
        <w:jc w:val="right"/>
        <w:rPr>
          <w:rFonts w:ascii="SimSun" w:hAnsi="SimSun" w:eastAsia="SimSun" w:cs="SimSun"/>
          <w:sz w:val="21"/>
          <w:szCs w:val="21"/>
        </w:rPr>
      </w:pPr>
      <w:r>
        <w:rPr>
          <w:rFonts w:ascii="SimSun" w:hAnsi="SimSun" w:eastAsia="SimSun" w:cs="SimSun"/>
          <w:sz w:val="21"/>
          <w:szCs w:val="21"/>
          <w:spacing w:val="2"/>
          <w:position w:val="15"/>
        </w:rPr>
        <w:t>具体来说，我们可以从以下几个维度来分析用户场景，</w:t>
      </w:r>
      <w:r>
        <w:rPr>
          <w:rFonts w:ascii="SimSun" w:hAnsi="SimSun" w:eastAsia="SimSun" w:cs="SimSun"/>
          <w:sz w:val="21"/>
          <w:szCs w:val="21"/>
          <w:spacing w:val="1"/>
          <w:position w:val="15"/>
        </w:rPr>
        <w:t>笔者将其命名为用户</w:t>
      </w:r>
    </w:p>
    <w:p>
      <w:pPr>
        <w:spacing w:before="1" w:line="216" w:lineRule="auto"/>
        <w:rPr>
          <w:rFonts w:ascii="SimSun" w:hAnsi="SimSun" w:eastAsia="SimSun" w:cs="SimSun"/>
          <w:sz w:val="21"/>
          <w:szCs w:val="21"/>
        </w:rPr>
      </w:pPr>
      <w:r>
        <w:rPr>
          <w:rFonts w:ascii="SimSun" w:hAnsi="SimSun" w:eastAsia="SimSun" w:cs="SimSun"/>
          <w:sz w:val="21"/>
          <w:szCs w:val="21"/>
        </w:rPr>
        <w:t>场景画布①,如图3-2所示。</w:t>
      </w:r>
    </w:p>
    <w:p>
      <w:pPr>
        <w:pStyle w:val="BodyText"/>
        <w:spacing w:line="266" w:lineRule="auto"/>
        <w:rPr/>
      </w:pPr>
      <w:r/>
    </w:p>
    <w:p>
      <w:pPr>
        <w:pStyle w:val="BodyText"/>
        <w:spacing w:line="267" w:lineRule="auto"/>
        <w:rPr/>
      </w:pPr>
      <w:r/>
    </w:p>
    <w:p>
      <w:pPr>
        <w:pStyle w:val="BodyText"/>
        <w:spacing w:line="267" w:lineRule="auto"/>
        <w:rPr/>
      </w:pPr>
      <w:r/>
    </w:p>
    <w:p>
      <w:pPr>
        <w:ind w:right="80"/>
        <w:spacing w:before="68" w:line="216" w:lineRule="auto"/>
        <w:rPr>
          <w:rFonts w:ascii="SimSun" w:hAnsi="SimSun" w:eastAsia="SimSun" w:cs="SimSun"/>
          <w:sz w:val="21"/>
          <w:szCs w:val="21"/>
        </w:rPr>
      </w:pPr>
      <w:r>
        <w:rPr>
          <w:rFonts w:ascii="SimSun" w:hAnsi="SimSun" w:eastAsia="SimSun" w:cs="SimSun"/>
          <w:sz w:val="21"/>
          <w:szCs w:val="21"/>
          <w:spacing w:val="-15"/>
          <w:w w:val="93"/>
        </w:rPr>
        <w:t>①</w:t>
      </w:r>
      <w:r>
        <w:rPr>
          <w:rFonts w:ascii="SimSun" w:hAnsi="SimSun" w:eastAsia="SimSun" w:cs="SimSun"/>
          <w:sz w:val="21"/>
          <w:szCs w:val="21"/>
          <w:spacing w:val="59"/>
        </w:rPr>
        <w:t xml:space="preserve"> </w:t>
      </w:r>
      <w:r>
        <w:rPr>
          <w:rFonts w:ascii="SimSun" w:hAnsi="SimSun" w:eastAsia="SimSun" w:cs="SimSun"/>
          <w:sz w:val="21"/>
          <w:szCs w:val="21"/>
          <w:spacing w:val="-15"/>
          <w:w w:val="93"/>
        </w:rPr>
        <w:t>源于</w:t>
      </w:r>
      <w:r>
        <w:rPr>
          <w:rFonts w:ascii="Times New Roman" w:hAnsi="Times New Roman" w:eastAsia="Times New Roman" w:cs="Times New Roman"/>
          <w:sz w:val="21"/>
          <w:szCs w:val="21"/>
          <w:spacing w:val="-15"/>
          <w:w w:val="93"/>
        </w:rPr>
        <w:t>Design Thinking</w:t>
      </w:r>
      <w:r>
        <w:rPr>
          <w:rFonts w:ascii="SimSun" w:hAnsi="SimSun" w:eastAsia="SimSun" w:cs="SimSun"/>
          <w:sz w:val="21"/>
          <w:szCs w:val="21"/>
          <w:spacing w:val="-15"/>
          <w:w w:val="93"/>
        </w:rPr>
        <w:t>中的</w:t>
      </w:r>
      <w:r>
        <w:rPr>
          <w:rFonts w:ascii="SimSun" w:hAnsi="SimSun" w:eastAsia="SimSun" w:cs="SimSun"/>
          <w:sz w:val="21"/>
          <w:szCs w:val="21"/>
          <w:spacing w:val="-59"/>
        </w:rPr>
        <w:t xml:space="preserve"> </w:t>
      </w:r>
      <w:r>
        <w:rPr>
          <w:rFonts w:ascii="Times New Roman" w:hAnsi="Times New Roman" w:eastAsia="Times New Roman" w:cs="Times New Roman"/>
          <w:sz w:val="21"/>
          <w:szCs w:val="21"/>
          <w:spacing w:val="-15"/>
          <w:w w:val="93"/>
        </w:rPr>
        <w:t>POV</w:t>
      </w:r>
      <w:r>
        <w:rPr>
          <w:rFonts w:ascii="SimSun" w:hAnsi="SimSun" w:eastAsia="SimSun" w:cs="SimSun"/>
          <w:sz w:val="21"/>
          <w:szCs w:val="21"/>
          <w:spacing w:val="-15"/>
          <w:w w:val="93"/>
        </w:rPr>
        <w:t>和</w:t>
      </w:r>
      <w:r>
        <w:rPr>
          <w:rFonts w:ascii="Times New Roman" w:hAnsi="Times New Roman" w:eastAsia="Times New Roman" w:cs="Times New Roman"/>
          <w:sz w:val="21"/>
          <w:szCs w:val="21"/>
          <w:spacing w:val="-15"/>
          <w:w w:val="93"/>
        </w:rPr>
        <w:t>HMW</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15"/>
          <w:w w:val="93"/>
        </w:rPr>
        <w:t>等框架，筆者认为文中的表述更适合</w:t>
      </w:r>
      <w:r>
        <w:rPr>
          <w:rFonts w:ascii="SimSun" w:hAnsi="SimSun" w:eastAsia="SimSun" w:cs="SimSun"/>
          <w:sz w:val="21"/>
          <w:szCs w:val="21"/>
          <w:spacing w:val="-16"/>
          <w:w w:val="93"/>
        </w:rPr>
        <w:t>用来分析需求，</w:t>
      </w:r>
      <w:r>
        <w:rPr>
          <w:rFonts w:ascii="SimSun" w:hAnsi="SimSun" w:eastAsia="SimSun" w:cs="SimSun"/>
          <w:sz w:val="21"/>
          <w:szCs w:val="21"/>
        </w:rPr>
        <w:t xml:space="preserve"> </w:t>
      </w:r>
      <w:r>
        <w:rPr>
          <w:rFonts w:ascii="SimSun" w:hAnsi="SimSun" w:eastAsia="SimSun" w:cs="SimSun"/>
          <w:sz w:val="21"/>
          <w:szCs w:val="21"/>
          <w:spacing w:val="-23"/>
          <w:w w:val="92"/>
        </w:rPr>
        <w:t>并且更简洁。</w:t>
      </w:r>
    </w:p>
    <w:p>
      <w:pPr>
        <w:spacing w:line="216" w:lineRule="auto"/>
        <w:sectPr>
          <w:footerReference w:type="default" r:id="rId260"/>
          <w:pgSz w:w="8640" w:h="12560"/>
          <w:pgMar w:top="400" w:right="774" w:bottom="330" w:left="430" w:header="0" w:footer="230" w:gutter="0"/>
        </w:sectPr>
        <w:rPr>
          <w:rFonts w:ascii="SimSun" w:hAnsi="SimSun" w:eastAsia="SimSun" w:cs="SimSun"/>
          <w:sz w:val="21"/>
          <w:szCs w:val="21"/>
        </w:rPr>
      </w:pPr>
    </w:p>
    <w:p>
      <w:pPr>
        <w:ind w:left="119"/>
        <w:spacing w:before="266" w:line="221" w:lineRule="auto"/>
        <w:rPr>
          <w:rFonts w:ascii="SimHei" w:hAnsi="SimHei" w:eastAsia="SimHei" w:cs="SimHei"/>
          <w:sz w:val="21"/>
          <w:szCs w:val="21"/>
        </w:rPr>
      </w:pPr>
      <w:r>
        <w:rPr>
          <w:rFonts w:ascii="SimHei" w:hAnsi="SimHei" w:eastAsia="SimHei" w:cs="SimHei"/>
          <w:sz w:val="21"/>
          <w:szCs w:val="21"/>
          <w:spacing w:val="-19"/>
          <w:w w:val="95"/>
        </w:rPr>
        <w:t>数字化思维：传统企业数字化转型指南</w:t>
      </w:r>
    </w:p>
    <w:p>
      <w:pPr>
        <w:spacing w:before="72"/>
        <w:rPr/>
      </w:pPr>
      <w:r/>
    </w:p>
    <w:p>
      <w:pPr>
        <w:spacing w:before="71"/>
        <w:rPr/>
      </w:pPr>
      <w:r/>
    </w:p>
    <w:tbl>
      <w:tblPr>
        <w:tblStyle w:val="TableNormal"/>
        <w:tblW w:w="5440" w:type="dxa"/>
        <w:tblInd w:w="95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811"/>
        <w:gridCol w:w="1797"/>
        <w:gridCol w:w="1832"/>
      </w:tblGrid>
      <w:tr>
        <w:trPr>
          <w:trHeight w:val="782" w:hRule="atLeast"/>
        </w:trPr>
        <w:tc>
          <w:tcPr>
            <w:tcW w:w="1811" w:type="dxa"/>
            <w:vAlign w:val="top"/>
          </w:tcPr>
          <w:p>
            <w:pPr>
              <w:pStyle w:val="TableText"/>
              <w:ind w:left="104"/>
              <w:spacing w:before="162" w:line="226" w:lineRule="auto"/>
              <w:rPr>
                <w:sz w:val="15"/>
                <w:szCs w:val="15"/>
              </w:rPr>
            </w:pPr>
            <w:r>
              <w:rPr>
                <w:sz w:val="15"/>
                <w:szCs w:val="15"/>
              </w:rPr>
              <w:t>谁</w:t>
            </w:r>
          </w:p>
          <w:p>
            <w:pPr>
              <w:pStyle w:val="TableText"/>
              <w:ind w:left="104"/>
              <w:spacing w:line="239" w:lineRule="auto"/>
              <w:rPr>
                <w:sz w:val="15"/>
                <w:szCs w:val="15"/>
              </w:rPr>
            </w:pPr>
            <w:r>
              <w:rPr>
                <w:sz w:val="15"/>
                <w:szCs w:val="15"/>
                <w:spacing w:val="-1"/>
              </w:rPr>
              <w:t>Who</w:t>
            </w:r>
          </w:p>
        </w:tc>
        <w:tc>
          <w:tcPr>
            <w:tcW w:w="1797" w:type="dxa"/>
            <w:vAlign w:val="top"/>
          </w:tcPr>
          <w:p>
            <w:pPr>
              <w:pStyle w:val="TableText"/>
              <w:ind w:left="103"/>
              <w:spacing w:before="141"/>
              <w:rPr>
                <w:sz w:val="15"/>
                <w:szCs w:val="15"/>
              </w:rPr>
            </w:pPr>
            <w:r>
              <w:rPr>
                <w:sz w:val="15"/>
                <w:szCs w:val="15"/>
                <w:spacing w:val="-1"/>
              </w:rPr>
              <w:t>在怎样的条件下</w:t>
            </w:r>
          </w:p>
          <w:p>
            <w:pPr>
              <w:pStyle w:val="TableText"/>
              <w:ind w:left="103"/>
              <w:spacing w:line="238" w:lineRule="auto"/>
              <w:rPr>
                <w:sz w:val="15"/>
                <w:szCs w:val="15"/>
              </w:rPr>
            </w:pPr>
            <w:r>
              <w:rPr>
                <w:sz w:val="15"/>
                <w:szCs w:val="15"/>
                <w:spacing w:val="-1"/>
              </w:rPr>
              <w:t>with What</w:t>
            </w:r>
          </w:p>
        </w:tc>
        <w:tc>
          <w:tcPr>
            <w:tcW w:w="1832" w:type="dxa"/>
            <w:vAlign w:val="top"/>
          </w:tcPr>
          <w:p>
            <w:pPr>
              <w:pStyle w:val="TableText"/>
              <w:ind w:left="106"/>
              <w:spacing w:before="151" w:line="219" w:lineRule="auto"/>
              <w:rPr>
                <w:sz w:val="15"/>
                <w:szCs w:val="15"/>
              </w:rPr>
            </w:pPr>
            <w:r>
              <w:rPr>
                <w:sz w:val="15"/>
                <w:szCs w:val="15"/>
                <w:spacing w:val="-2"/>
              </w:rPr>
              <w:t>有什么需求</w:t>
            </w:r>
          </w:p>
          <w:p>
            <w:pPr>
              <w:pStyle w:val="TableText"/>
              <w:ind w:left="106"/>
              <w:spacing w:before="26" w:line="238" w:lineRule="auto"/>
              <w:rPr>
                <w:sz w:val="15"/>
                <w:szCs w:val="15"/>
              </w:rPr>
            </w:pPr>
            <w:r>
              <w:rPr>
                <w:sz w:val="15"/>
                <w:szCs w:val="15"/>
                <w:spacing w:val="-1"/>
              </w:rPr>
              <w:t>Need</w:t>
            </w:r>
            <w:r>
              <w:rPr>
                <w:sz w:val="15"/>
                <w:szCs w:val="15"/>
                <w:spacing w:val="9"/>
              </w:rPr>
              <w:t xml:space="preserve"> </w:t>
            </w:r>
            <w:r>
              <w:rPr>
                <w:sz w:val="15"/>
                <w:szCs w:val="15"/>
                <w:spacing w:val="-1"/>
              </w:rPr>
              <w:t>or Want</w:t>
            </w:r>
          </w:p>
        </w:tc>
      </w:tr>
      <w:tr>
        <w:trPr>
          <w:trHeight w:val="807" w:hRule="atLeast"/>
        </w:trPr>
        <w:tc>
          <w:tcPr>
            <w:tcW w:w="5440" w:type="dxa"/>
            <w:vAlign w:val="top"/>
            <w:gridSpan w:val="3"/>
          </w:tcPr>
          <w:p>
            <w:pPr>
              <w:pStyle w:val="TableText"/>
              <w:ind w:left="115"/>
              <w:spacing w:before="138" w:line="206" w:lineRule="exact"/>
              <w:rPr>
                <w:sz w:val="15"/>
                <w:szCs w:val="15"/>
              </w:rPr>
            </w:pPr>
            <w:r>
              <w:rPr>
                <w:sz w:val="15"/>
                <w:szCs w:val="15"/>
                <w:spacing w:val="-1"/>
                <w:position w:val="4"/>
              </w:rPr>
              <w:t>会用什么方式满足需求</w:t>
            </w:r>
          </w:p>
          <w:p>
            <w:pPr>
              <w:pStyle w:val="TableText"/>
              <w:ind w:left="115"/>
              <w:spacing w:line="239" w:lineRule="auto"/>
              <w:rPr>
                <w:sz w:val="15"/>
                <w:szCs w:val="15"/>
              </w:rPr>
            </w:pPr>
            <w:r>
              <w:rPr>
                <w:sz w:val="15"/>
                <w:szCs w:val="15"/>
                <w:spacing w:val="-2"/>
              </w:rPr>
              <w:t>How</w:t>
            </w:r>
            <w:r>
              <w:rPr>
                <w:sz w:val="15"/>
                <w:szCs w:val="15"/>
                <w:spacing w:val="11"/>
              </w:rPr>
              <w:t xml:space="preserve"> </w:t>
            </w:r>
            <w:r>
              <w:rPr>
                <w:sz w:val="15"/>
                <w:szCs w:val="15"/>
                <w:spacing w:val="-2"/>
              </w:rPr>
              <w:t>to</w:t>
            </w:r>
          </w:p>
        </w:tc>
      </w:tr>
      <w:tr>
        <w:trPr>
          <w:trHeight w:val="778" w:hRule="atLeast"/>
        </w:trPr>
        <w:tc>
          <w:tcPr>
            <w:tcW w:w="5440" w:type="dxa"/>
            <w:vAlign w:val="top"/>
            <w:gridSpan w:val="3"/>
          </w:tcPr>
          <w:p>
            <w:pPr>
              <w:pStyle w:val="TableText"/>
              <w:ind w:left="115"/>
              <w:spacing w:before="132" w:line="205" w:lineRule="exact"/>
              <w:rPr>
                <w:sz w:val="15"/>
                <w:szCs w:val="15"/>
              </w:rPr>
            </w:pPr>
            <w:r>
              <w:rPr>
                <w:sz w:val="15"/>
                <w:szCs w:val="15"/>
                <w:position w:val="4"/>
              </w:rPr>
              <w:t>当前方式有什么问題</w:t>
            </w:r>
          </w:p>
          <w:p>
            <w:pPr>
              <w:pStyle w:val="TableText"/>
              <w:ind w:left="115"/>
              <w:spacing w:line="239" w:lineRule="auto"/>
              <w:rPr>
                <w:sz w:val="15"/>
                <w:szCs w:val="15"/>
              </w:rPr>
            </w:pPr>
            <w:r>
              <w:rPr>
                <w:sz w:val="15"/>
                <w:szCs w:val="15"/>
                <w:spacing w:val="-1"/>
              </w:rPr>
              <w:t>Problem</w:t>
            </w:r>
          </w:p>
        </w:tc>
      </w:tr>
      <w:tr>
        <w:trPr>
          <w:trHeight w:val="972" w:hRule="atLeast"/>
        </w:trPr>
        <w:tc>
          <w:tcPr>
            <w:tcW w:w="5440" w:type="dxa"/>
            <w:vAlign w:val="top"/>
            <w:gridSpan w:val="3"/>
          </w:tcPr>
          <w:p>
            <w:pPr>
              <w:pStyle w:val="TableText"/>
              <w:ind w:left="115"/>
              <w:spacing w:before="164" w:line="228" w:lineRule="auto"/>
              <w:rPr>
                <w:sz w:val="15"/>
                <w:szCs w:val="15"/>
              </w:rPr>
            </w:pPr>
            <w:r>
              <w:rPr>
                <w:sz w:val="15"/>
                <w:szCs w:val="15"/>
                <w:spacing w:val="2"/>
              </w:rPr>
              <w:t>我们可以为他做什么</w:t>
            </w:r>
          </w:p>
          <w:p>
            <w:pPr>
              <w:pStyle w:val="TableText"/>
              <w:ind w:left="115"/>
              <w:spacing w:line="213" w:lineRule="auto"/>
              <w:rPr>
                <w:sz w:val="15"/>
                <w:szCs w:val="15"/>
              </w:rPr>
            </w:pPr>
            <w:r>
              <w:rPr>
                <w:sz w:val="15"/>
                <w:szCs w:val="15"/>
                <w:spacing w:val="-1"/>
              </w:rPr>
              <w:t>How Might We</w:t>
            </w:r>
          </w:p>
        </w:tc>
      </w:tr>
    </w:tbl>
    <w:p>
      <w:pPr>
        <w:ind w:left="2809"/>
        <w:spacing w:before="128" w:line="231" w:lineRule="auto"/>
        <w:rPr>
          <w:rFonts w:ascii="SimSun" w:hAnsi="SimSun" w:eastAsia="SimSun" w:cs="SimSun"/>
          <w:sz w:val="21"/>
          <w:szCs w:val="21"/>
        </w:rPr>
      </w:pPr>
      <w:r>
        <w:rPr>
          <w:rFonts w:ascii="YouYuan" w:hAnsi="YouYuan" w:eastAsia="YouYuan" w:cs="YouYuan"/>
          <w:sz w:val="21"/>
          <w:szCs w:val="21"/>
          <w:spacing w:val="-19"/>
        </w:rPr>
        <w:t>图3-2</w:t>
      </w:r>
      <w:r>
        <w:rPr>
          <w:rFonts w:ascii="YouYuan" w:hAnsi="YouYuan" w:eastAsia="YouYuan" w:cs="YouYuan"/>
          <w:sz w:val="21"/>
          <w:szCs w:val="21"/>
          <w:spacing w:val="73"/>
        </w:rPr>
        <w:t xml:space="preserve"> </w:t>
      </w:r>
      <w:r>
        <w:rPr>
          <w:rFonts w:ascii="SimSun" w:hAnsi="SimSun" w:eastAsia="SimSun" w:cs="SimSun"/>
          <w:sz w:val="21"/>
          <w:szCs w:val="21"/>
          <w:spacing w:val="-19"/>
        </w:rPr>
        <w:t>用户场景画布</w:t>
      </w:r>
    </w:p>
    <w:p>
      <w:pPr>
        <w:pStyle w:val="BodyText"/>
        <w:spacing w:line="299" w:lineRule="auto"/>
        <w:rPr/>
      </w:pPr>
      <w:r/>
    </w:p>
    <w:p>
      <w:pPr>
        <w:ind w:left="3" w:firstLine="409"/>
        <w:spacing w:before="69" w:line="336" w:lineRule="auto"/>
        <w:rPr>
          <w:rFonts w:ascii="SimSun" w:hAnsi="SimSun" w:eastAsia="SimSun" w:cs="SimSun"/>
          <w:sz w:val="21"/>
          <w:szCs w:val="21"/>
        </w:rPr>
      </w:pPr>
      <w:r>
        <w:rPr>
          <w:rFonts w:ascii="SimSun" w:hAnsi="SimSun" w:eastAsia="SimSun" w:cs="SimSun"/>
          <w:sz w:val="21"/>
          <w:szCs w:val="21"/>
          <w:b/>
          <w:bCs/>
          <w:spacing w:val="-8"/>
        </w:rPr>
        <w:t>用户场景画布中有6个核心要素，分别是：谁、在怎样的条件下、有</w:t>
      </w:r>
      <w:r>
        <w:rPr>
          <w:rFonts w:ascii="SimSun" w:hAnsi="SimSun" w:eastAsia="SimSun" w:cs="SimSun"/>
          <w:sz w:val="21"/>
          <w:szCs w:val="21"/>
          <w:b/>
          <w:bCs/>
          <w:spacing w:val="-9"/>
        </w:rPr>
        <w:t>什么需求、</w:t>
      </w:r>
      <w:r>
        <w:rPr>
          <w:rFonts w:ascii="SimSun" w:hAnsi="SimSun" w:eastAsia="SimSun" w:cs="SimSun"/>
          <w:sz w:val="21"/>
          <w:szCs w:val="21"/>
        </w:rPr>
        <w:t xml:space="preserve"> </w:t>
      </w:r>
      <w:r>
        <w:rPr>
          <w:rFonts w:ascii="SimSun" w:hAnsi="SimSun" w:eastAsia="SimSun" w:cs="SimSun"/>
          <w:sz w:val="21"/>
          <w:szCs w:val="21"/>
          <w:b/>
          <w:bCs/>
          <w:spacing w:val="-3"/>
        </w:rPr>
        <w:t>会用什么方式滿足需求、当前方式有什么问题，以及我们作为产品的策划者可以</w:t>
      </w:r>
      <w:r>
        <w:rPr>
          <w:rFonts w:ascii="SimSun" w:hAnsi="SimSun" w:eastAsia="SimSun" w:cs="SimSun"/>
          <w:sz w:val="21"/>
          <w:szCs w:val="21"/>
          <w:spacing w:val="-3"/>
        </w:rPr>
        <w:t xml:space="preserve">  </w:t>
      </w:r>
      <w:r>
        <w:rPr>
          <w:rFonts w:ascii="SimSun" w:hAnsi="SimSun" w:eastAsia="SimSun" w:cs="SimSun"/>
          <w:sz w:val="21"/>
          <w:szCs w:val="21"/>
          <w:b/>
          <w:bCs/>
          <w:spacing w:val="-4"/>
        </w:rPr>
        <w:t>为TA</w:t>
      </w:r>
      <w:r>
        <w:rPr>
          <w:rFonts w:ascii="SimSun" w:hAnsi="SimSun" w:eastAsia="SimSun" w:cs="SimSun"/>
          <w:sz w:val="21"/>
          <w:szCs w:val="21"/>
          <w:spacing w:val="-4"/>
        </w:rPr>
        <w:t xml:space="preserve"> </w:t>
      </w:r>
      <w:r>
        <w:rPr>
          <w:rFonts w:ascii="SimSun" w:hAnsi="SimSun" w:eastAsia="SimSun" w:cs="SimSun"/>
          <w:sz w:val="21"/>
          <w:szCs w:val="21"/>
          <w:b/>
          <w:bCs/>
          <w:spacing w:val="-4"/>
        </w:rPr>
        <w:t>做什么。</w:t>
      </w:r>
      <w:r>
        <w:rPr>
          <w:rFonts w:ascii="SimSun" w:hAnsi="SimSun" w:eastAsia="SimSun" w:cs="SimSun"/>
          <w:sz w:val="21"/>
          <w:szCs w:val="21"/>
          <w:spacing w:val="-4"/>
        </w:rPr>
        <w:t>我们只需要不断问自己这6个问题，即可将方案推演得越来越明确、</w:t>
      </w:r>
    </w:p>
    <w:p>
      <w:pPr>
        <w:spacing w:before="1" w:line="222" w:lineRule="auto"/>
        <w:rPr>
          <w:rFonts w:ascii="SimSun" w:hAnsi="SimSun" w:eastAsia="SimSun" w:cs="SimSun"/>
          <w:sz w:val="21"/>
          <w:szCs w:val="21"/>
        </w:rPr>
      </w:pPr>
      <w:r>
        <w:rPr>
          <w:rFonts w:ascii="SimSun" w:hAnsi="SimSun" w:eastAsia="SimSun" w:cs="SimSun"/>
          <w:sz w:val="21"/>
          <w:szCs w:val="21"/>
          <w:spacing w:val="-9"/>
        </w:rPr>
        <w:t>合理。</w:t>
      </w:r>
    </w:p>
    <w:p>
      <w:pPr>
        <w:ind w:right="94" w:firstLine="409"/>
        <w:spacing w:before="119" w:line="344" w:lineRule="auto"/>
        <w:rPr>
          <w:rFonts w:ascii="SimSun" w:hAnsi="SimSun" w:eastAsia="SimSun" w:cs="SimSun"/>
          <w:sz w:val="21"/>
          <w:szCs w:val="21"/>
        </w:rPr>
      </w:pPr>
      <w:r>
        <w:rPr>
          <w:rFonts w:ascii="SimSun" w:hAnsi="SimSun" w:eastAsia="SimSun" w:cs="SimSun"/>
          <w:sz w:val="21"/>
          <w:szCs w:val="21"/>
          <w:spacing w:val="4"/>
        </w:rPr>
        <w:t>第一个要素是“谁”,这个格子里面要填写关于用户</w:t>
      </w:r>
      <w:r>
        <w:rPr>
          <w:rFonts w:ascii="SimSun" w:hAnsi="SimSun" w:eastAsia="SimSun" w:cs="SimSun"/>
          <w:sz w:val="21"/>
          <w:szCs w:val="21"/>
          <w:spacing w:val="3"/>
        </w:rPr>
        <w:t>角色的描述。当然，我</w:t>
      </w:r>
      <w:r>
        <w:rPr>
          <w:rFonts w:ascii="SimSun" w:hAnsi="SimSun" w:eastAsia="SimSun" w:cs="SimSun"/>
          <w:sz w:val="21"/>
          <w:szCs w:val="21"/>
        </w:rPr>
        <w:t xml:space="preserve"> </w:t>
      </w:r>
      <w:r>
        <w:rPr>
          <w:rFonts w:ascii="SimSun" w:hAnsi="SimSun" w:eastAsia="SimSun" w:cs="SimSun"/>
          <w:sz w:val="21"/>
          <w:szCs w:val="21"/>
        </w:rPr>
        <w:t>们并不需要把这个用户角色的具体属性都写在这里，但是写</w:t>
      </w:r>
      <w:r>
        <w:rPr>
          <w:rFonts w:ascii="SimSun" w:hAnsi="SimSun" w:eastAsia="SimSun" w:cs="SimSun"/>
          <w:sz w:val="21"/>
          <w:szCs w:val="21"/>
          <w:spacing w:val="-1"/>
        </w:rPr>
        <w:t>进去的角色名称要事</w:t>
      </w:r>
    </w:p>
    <w:p>
      <w:pPr>
        <w:spacing w:line="218" w:lineRule="auto"/>
        <w:rPr>
          <w:rFonts w:ascii="SimSun" w:hAnsi="SimSun" w:eastAsia="SimSun" w:cs="SimSun"/>
          <w:sz w:val="21"/>
          <w:szCs w:val="21"/>
        </w:rPr>
      </w:pPr>
      <w:r>
        <w:rPr>
          <w:rFonts w:ascii="SimSun" w:hAnsi="SimSun" w:eastAsia="SimSun" w:cs="SimSun"/>
          <w:sz w:val="21"/>
          <w:szCs w:val="21"/>
          <w:spacing w:val="-7"/>
        </w:rPr>
        <w:t>先做好定位，研究清楚他们的主要属性。</w:t>
      </w:r>
    </w:p>
    <w:p>
      <w:pPr>
        <w:ind w:right="17" w:firstLine="409"/>
        <w:spacing w:before="140" w:line="335" w:lineRule="auto"/>
        <w:rPr>
          <w:rFonts w:ascii="SimSun" w:hAnsi="SimSun" w:eastAsia="SimSun" w:cs="SimSun"/>
          <w:sz w:val="21"/>
          <w:szCs w:val="21"/>
        </w:rPr>
      </w:pPr>
      <w:r>
        <w:rPr>
          <w:rFonts w:ascii="SimSun" w:hAnsi="SimSun" w:eastAsia="SimSun" w:cs="SimSun"/>
          <w:sz w:val="21"/>
          <w:szCs w:val="21"/>
          <w:spacing w:val="-17"/>
        </w:rPr>
        <w:t>第二个要素是“在怎样的条件下”,这是对于狭义的场景</w:t>
      </w:r>
      <w:r>
        <w:rPr>
          <w:rFonts w:ascii="SimSun" w:hAnsi="SimSun" w:eastAsia="SimSun" w:cs="SimSun"/>
          <w:sz w:val="21"/>
          <w:szCs w:val="21"/>
          <w:spacing w:val="-18"/>
        </w:rPr>
        <w:t>，或称为“情境”的描述，</w:t>
      </w:r>
      <w:r>
        <w:rPr>
          <w:rFonts w:ascii="SimSun" w:hAnsi="SimSun" w:eastAsia="SimSun" w:cs="SimSun"/>
          <w:sz w:val="21"/>
          <w:szCs w:val="21"/>
        </w:rPr>
        <w:t xml:space="preserve"> </w:t>
      </w:r>
      <w:r>
        <w:rPr>
          <w:rFonts w:ascii="SimSun" w:hAnsi="SimSun" w:eastAsia="SimSun" w:cs="SimSun"/>
          <w:sz w:val="21"/>
          <w:szCs w:val="21"/>
          <w:spacing w:val="-1"/>
        </w:rPr>
        <w:t>即我们需要在这里写清楚用户当前所处的环境及限制条件。比较简單、通用的描</w:t>
      </w:r>
    </w:p>
    <w:p>
      <w:pPr>
        <w:spacing w:line="219" w:lineRule="auto"/>
        <w:rPr>
          <w:rFonts w:ascii="SimSun" w:hAnsi="SimSun" w:eastAsia="SimSun" w:cs="SimSun"/>
          <w:sz w:val="21"/>
          <w:szCs w:val="21"/>
        </w:rPr>
      </w:pPr>
      <w:r>
        <w:rPr>
          <w:rFonts w:ascii="SimSun" w:hAnsi="SimSun" w:eastAsia="SimSun" w:cs="SimSun"/>
          <w:sz w:val="21"/>
          <w:szCs w:val="21"/>
          <w:spacing w:val="-6"/>
        </w:rPr>
        <w:t>述方法是“在xx×的情况下”或“在×xx 的时候”。</w:t>
      </w:r>
    </w:p>
    <w:p>
      <w:pPr>
        <w:ind w:right="91" w:firstLine="409"/>
        <w:spacing w:before="136" w:line="335" w:lineRule="auto"/>
        <w:rPr>
          <w:rFonts w:ascii="SimSun" w:hAnsi="SimSun" w:eastAsia="SimSun" w:cs="SimSun"/>
          <w:sz w:val="21"/>
          <w:szCs w:val="21"/>
        </w:rPr>
      </w:pPr>
      <w:r>
        <w:rPr>
          <w:rFonts w:ascii="SimSun" w:hAnsi="SimSun" w:eastAsia="SimSun" w:cs="SimSun"/>
          <w:sz w:val="21"/>
          <w:szCs w:val="21"/>
          <w:spacing w:val="4"/>
        </w:rPr>
        <w:t>第三个要素是“有什么需求”,显然，这是对于需求的</w:t>
      </w:r>
      <w:r>
        <w:rPr>
          <w:rFonts w:ascii="SimSun" w:hAnsi="SimSun" w:eastAsia="SimSun" w:cs="SimSun"/>
          <w:sz w:val="21"/>
          <w:szCs w:val="21"/>
          <w:spacing w:val="3"/>
        </w:rPr>
        <w:t>描述。请注意，需求</w:t>
      </w:r>
      <w:r>
        <w:rPr>
          <w:rFonts w:ascii="SimSun" w:hAnsi="SimSun" w:eastAsia="SimSun" w:cs="SimSun"/>
          <w:sz w:val="21"/>
          <w:szCs w:val="21"/>
        </w:rPr>
        <w:t xml:space="preserve"> </w:t>
      </w:r>
      <w:r>
        <w:rPr>
          <w:rFonts w:ascii="SimSun" w:hAnsi="SimSun" w:eastAsia="SimSun" w:cs="SimSun"/>
          <w:sz w:val="21"/>
          <w:szCs w:val="21"/>
        </w:rPr>
        <w:t>一定是与用户即“谁”相对应的，应该是通过观察</w:t>
      </w:r>
      <w:r>
        <w:rPr>
          <w:rFonts w:ascii="SimSun" w:hAnsi="SimSun" w:eastAsia="SimSun" w:cs="SimSun"/>
          <w:sz w:val="21"/>
          <w:szCs w:val="21"/>
          <w:spacing w:val="-1"/>
        </w:rPr>
        <w:t>、调研、数据分析等方式，由</w:t>
      </w:r>
      <w:r>
        <w:rPr>
          <w:rFonts w:ascii="SimSun" w:hAnsi="SimSun" w:eastAsia="SimSun" w:cs="SimSun"/>
          <w:sz w:val="21"/>
          <w:szCs w:val="21"/>
        </w:rPr>
        <w:t xml:space="preserve"> </w:t>
      </w:r>
      <w:r>
        <w:rPr>
          <w:rFonts w:ascii="SimSun" w:hAnsi="SimSun" w:eastAsia="SimSun" w:cs="SimSun"/>
          <w:sz w:val="21"/>
          <w:szCs w:val="21"/>
        </w:rPr>
        <w:t>用户属性推断出来的，而不是拍脑袋“感觉”。另外，如果用户在特定条件下有</w:t>
      </w:r>
      <w:r>
        <w:rPr>
          <w:rFonts w:ascii="SimSun" w:hAnsi="SimSun" w:eastAsia="SimSun" w:cs="SimSun"/>
          <w:sz w:val="21"/>
          <w:szCs w:val="21"/>
          <w:spacing w:val="9"/>
        </w:rPr>
        <w:t xml:space="preserve"> </w:t>
      </w:r>
      <w:r>
        <w:rPr>
          <w:rFonts w:ascii="SimSun" w:hAnsi="SimSun" w:eastAsia="SimSun" w:cs="SimSun"/>
          <w:sz w:val="21"/>
          <w:szCs w:val="21"/>
        </w:rPr>
        <w:t>多种需求或者是分层次的需求，则在用户场景画布中一般</w:t>
      </w:r>
      <w:r>
        <w:rPr>
          <w:rFonts w:ascii="SimSun" w:hAnsi="SimSun" w:eastAsia="SimSun" w:cs="SimSun"/>
          <w:sz w:val="21"/>
          <w:szCs w:val="21"/>
          <w:spacing w:val="-1"/>
        </w:rPr>
        <w:t>一次只讨论一种需求。</w:t>
      </w:r>
    </w:p>
    <w:p>
      <w:pPr>
        <w:spacing w:before="1" w:line="218" w:lineRule="auto"/>
        <w:rPr>
          <w:rFonts w:ascii="SimSun" w:hAnsi="SimSun" w:eastAsia="SimSun" w:cs="SimSun"/>
          <w:sz w:val="21"/>
          <w:szCs w:val="21"/>
        </w:rPr>
      </w:pPr>
      <w:r>
        <w:rPr>
          <w:rFonts w:ascii="SimSun" w:hAnsi="SimSun" w:eastAsia="SimSun" w:cs="SimSun"/>
          <w:sz w:val="21"/>
          <w:szCs w:val="21"/>
          <w:spacing w:val="-5"/>
        </w:rPr>
        <w:t>如果用户的确还有其他的重要需求，那么要换一张“画布”</w:t>
      </w:r>
      <w:r>
        <w:rPr>
          <w:rFonts w:ascii="SimSun" w:hAnsi="SimSun" w:eastAsia="SimSun" w:cs="SimSun"/>
          <w:sz w:val="21"/>
          <w:szCs w:val="21"/>
          <w:spacing w:val="-6"/>
        </w:rPr>
        <w:t>继续讨论。</w:t>
      </w:r>
    </w:p>
    <w:p>
      <w:pPr>
        <w:ind w:left="409"/>
        <w:spacing w:before="179" w:line="216" w:lineRule="auto"/>
        <w:rPr>
          <w:rFonts w:ascii="SimSun" w:hAnsi="SimSun" w:eastAsia="SimSun" w:cs="SimSun"/>
          <w:sz w:val="21"/>
          <w:szCs w:val="21"/>
        </w:rPr>
      </w:pPr>
      <w:r>
        <w:rPr>
          <w:rFonts w:ascii="SimSun" w:hAnsi="SimSun" w:eastAsia="SimSun" w:cs="SimSun"/>
          <w:sz w:val="21"/>
          <w:szCs w:val="21"/>
          <w:spacing w:val="4"/>
        </w:rPr>
        <w:t>第四个要素是“会用什么方式满足需求”,它的逻辑是</w:t>
      </w:r>
      <w:r>
        <w:rPr>
          <w:rFonts w:ascii="SimSun" w:hAnsi="SimSun" w:eastAsia="SimSun" w:cs="SimSun"/>
          <w:sz w:val="21"/>
          <w:szCs w:val="21"/>
          <w:spacing w:val="3"/>
        </w:rPr>
        <w:t>：理论上这个世界上</w:t>
      </w:r>
    </w:p>
    <w:p>
      <w:pPr>
        <w:spacing w:line="216" w:lineRule="auto"/>
        <w:sectPr>
          <w:footerReference w:type="default" r:id="rId262"/>
          <w:pgSz w:w="8640" w:h="12580"/>
          <w:pgMar w:top="400" w:right="437" w:bottom="317" w:left="750" w:header="0" w:footer="208" w:gutter="0"/>
        </w:sectPr>
        <w:rPr>
          <w:rFonts w:ascii="SimSun" w:hAnsi="SimSun" w:eastAsia="SimSun" w:cs="SimSun"/>
          <w:sz w:val="21"/>
          <w:szCs w:val="21"/>
        </w:rPr>
      </w:pPr>
    </w:p>
    <w:p>
      <w:pPr>
        <w:spacing w:before="191" w:line="217" w:lineRule="auto"/>
        <w:jc w:val="right"/>
        <w:rPr>
          <w:rFonts w:ascii="SimHei" w:hAnsi="SimHei" w:eastAsia="SimHei" w:cs="SimHei"/>
          <w:sz w:val="21"/>
          <w:szCs w:val="21"/>
        </w:rPr>
      </w:pPr>
      <w:r>
        <w:rPr>
          <w:rFonts w:ascii="SimHei" w:hAnsi="SimHei" w:eastAsia="SimHei" w:cs="SimHei"/>
          <w:sz w:val="21"/>
          <w:szCs w:val="21"/>
          <w:spacing w:val="-19"/>
        </w:rPr>
        <w:t>第3章</w:t>
      </w:r>
      <w:r>
        <w:rPr>
          <w:rFonts w:ascii="SimHei" w:hAnsi="SimHei" w:eastAsia="SimHei" w:cs="SimHei"/>
          <w:sz w:val="21"/>
          <w:szCs w:val="21"/>
          <w:spacing w:val="-19"/>
        </w:rPr>
        <w:t xml:space="preserve"> </w:t>
      </w:r>
      <w:r>
        <w:rPr>
          <w:rFonts w:ascii="SimHei" w:hAnsi="SimHei" w:eastAsia="SimHei" w:cs="SimHei"/>
          <w:sz w:val="21"/>
          <w:szCs w:val="21"/>
          <w:spacing w:val="-19"/>
        </w:rPr>
        <w:t>方案：拆解数字化产品的核心要素|</w:t>
      </w:r>
    </w:p>
    <w:p>
      <w:pPr>
        <w:pStyle w:val="BodyText"/>
        <w:spacing w:line="273" w:lineRule="auto"/>
        <w:rPr/>
      </w:pPr>
      <w:r/>
    </w:p>
    <w:p>
      <w:pPr>
        <w:pStyle w:val="BodyText"/>
        <w:spacing w:line="274" w:lineRule="auto"/>
        <w:rPr/>
      </w:pPr>
      <w:r/>
    </w:p>
    <w:p>
      <w:pPr>
        <w:ind w:right="43"/>
        <w:spacing w:before="68" w:line="343" w:lineRule="auto"/>
        <w:rPr>
          <w:rFonts w:ascii="SimSun" w:hAnsi="SimSun" w:eastAsia="SimSun" w:cs="SimSun"/>
          <w:sz w:val="21"/>
          <w:szCs w:val="21"/>
        </w:rPr>
      </w:pPr>
      <w:r>
        <w:rPr>
          <w:rFonts w:ascii="SimSun" w:hAnsi="SimSun" w:eastAsia="SimSun" w:cs="SimSun"/>
          <w:sz w:val="21"/>
          <w:szCs w:val="21"/>
        </w:rPr>
        <w:t>并不存在完全没有被满足的需求，只是现有的</w:t>
      </w:r>
      <w:r>
        <w:rPr>
          <w:rFonts w:ascii="SimSun" w:hAnsi="SimSun" w:eastAsia="SimSun" w:cs="SimSun"/>
          <w:sz w:val="21"/>
          <w:szCs w:val="21"/>
          <w:spacing w:val="-1"/>
        </w:rPr>
        <w:t>方式不够好而已。所以在这里要填</w:t>
      </w:r>
      <w:r>
        <w:rPr>
          <w:rFonts w:ascii="SimSun" w:hAnsi="SimSun" w:eastAsia="SimSun" w:cs="SimSun"/>
          <w:sz w:val="21"/>
          <w:szCs w:val="21"/>
        </w:rPr>
        <w:t xml:space="preserve"> </w:t>
      </w:r>
      <w:r>
        <w:rPr>
          <w:rFonts w:ascii="SimSun" w:hAnsi="SimSun" w:eastAsia="SimSun" w:cs="SimSun"/>
          <w:sz w:val="21"/>
          <w:szCs w:val="21"/>
        </w:rPr>
        <w:t>写的是当前对这个需求的处理方式，在一定程</w:t>
      </w:r>
      <w:r>
        <w:rPr>
          <w:rFonts w:ascii="SimSun" w:hAnsi="SimSun" w:eastAsia="SimSun" w:cs="SimSun"/>
          <w:sz w:val="21"/>
          <w:szCs w:val="21"/>
          <w:spacing w:val="-1"/>
        </w:rPr>
        <w:t>度上相当于是对上一个元素“有什</w:t>
      </w:r>
      <w:r>
        <w:rPr>
          <w:rFonts w:ascii="SimSun" w:hAnsi="SimSun" w:eastAsia="SimSun" w:cs="SimSun"/>
          <w:sz w:val="21"/>
          <w:szCs w:val="21"/>
        </w:rPr>
        <w:t xml:space="preserve"> </w:t>
      </w:r>
      <w:r>
        <w:rPr>
          <w:rFonts w:ascii="SimHei" w:hAnsi="SimHei" w:eastAsia="SimHei" w:cs="SimHei"/>
          <w:sz w:val="21"/>
          <w:szCs w:val="21"/>
        </w:rPr>
        <w:t>么需求”的一种校验方式。如果你发现了一种目前完</w:t>
      </w:r>
      <w:r>
        <w:rPr>
          <w:rFonts w:ascii="SimHei" w:hAnsi="SimHei" w:eastAsia="SimHei" w:cs="SimHei"/>
          <w:sz w:val="21"/>
          <w:szCs w:val="21"/>
          <w:spacing w:val="-1"/>
        </w:rPr>
        <w:t>全没有被滿足的需求，其实</w:t>
      </w:r>
      <w:r>
        <w:rPr>
          <w:rFonts w:ascii="SimHei" w:hAnsi="SimHei" w:eastAsia="SimHei" w:cs="SimHei"/>
          <w:sz w:val="21"/>
          <w:szCs w:val="21"/>
        </w:rPr>
        <w:t xml:space="preserve"> </w:t>
      </w:r>
      <w:r>
        <w:rPr>
          <w:rFonts w:ascii="SimSun" w:hAnsi="SimSun" w:eastAsia="SimSun" w:cs="SimSun"/>
          <w:sz w:val="21"/>
          <w:szCs w:val="21"/>
          <w:spacing w:val="-1"/>
        </w:rPr>
        <w:t>很可能并不是你发现了新大陆，而是你发现的是伪需求。这么说虽然有些绝对，</w:t>
      </w:r>
    </w:p>
    <w:p>
      <w:pPr>
        <w:spacing w:line="218" w:lineRule="auto"/>
        <w:rPr>
          <w:rFonts w:ascii="SimSun" w:hAnsi="SimSun" w:eastAsia="SimSun" w:cs="SimSun"/>
          <w:sz w:val="21"/>
          <w:szCs w:val="21"/>
        </w:rPr>
      </w:pPr>
      <w:r>
        <w:rPr>
          <w:rFonts w:ascii="SimSun" w:hAnsi="SimSun" w:eastAsia="SimSun" w:cs="SimSun"/>
          <w:sz w:val="21"/>
          <w:szCs w:val="21"/>
          <w:spacing w:val="-6"/>
        </w:rPr>
        <w:t>但将伪需求当作需求去分析，也是产品经理经常会犯的错误。</w:t>
      </w:r>
    </w:p>
    <w:p>
      <w:pPr>
        <w:ind w:right="26" w:firstLine="409"/>
        <w:spacing w:before="122" w:line="334" w:lineRule="auto"/>
        <w:rPr>
          <w:rFonts w:ascii="SimSun" w:hAnsi="SimSun" w:eastAsia="SimSun" w:cs="SimSun"/>
          <w:sz w:val="21"/>
          <w:szCs w:val="21"/>
        </w:rPr>
      </w:pPr>
      <w:r>
        <w:rPr>
          <w:rFonts w:ascii="SimSun" w:hAnsi="SimSun" w:eastAsia="SimSun" w:cs="SimSun"/>
          <w:sz w:val="21"/>
          <w:szCs w:val="21"/>
        </w:rPr>
        <w:t>第五个要素是“当前方式有什么问題”。如果当前方式完全没有问题，处于</w:t>
      </w:r>
      <w:r>
        <w:rPr>
          <w:rFonts w:ascii="SimSun" w:hAnsi="SimSun" w:eastAsia="SimSun" w:cs="SimSun"/>
          <w:sz w:val="21"/>
          <w:szCs w:val="21"/>
          <w:spacing w:val="11"/>
        </w:rPr>
        <w:t xml:space="preserve"> </w:t>
      </w:r>
      <w:r>
        <w:rPr>
          <w:rFonts w:ascii="SimSun" w:hAnsi="SimSun" w:eastAsia="SimSun" w:cs="SimSun"/>
          <w:sz w:val="21"/>
          <w:szCs w:val="21"/>
        </w:rPr>
        <w:t>完美状态，那么我们也就没有必要去优化它。因此这个</w:t>
      </w:r>
      <w:r>
        <w:rPr>
          <w:rFonts w:ascii="SimSun" w:hAnsi="SimSun" w:eastAsia="SimSun" w:cs="SimSun"/>
          <w:sz w:val="21"/>
          <w:szCs w:val="21"/>
          <w:spacing w:val="-1"/>
        </w:rPr>
        <w:t>要素实际上是在引导我们</w:t>
      </w:r>
      <w:r>
        <w:rPr>
          <w:rFonts w:ascii="SimSun" w:hAnsi="SimSun" w:eastAsia="SimSun" w:cs="SimSun"/>
          <w:sz w:val="21"/>
          <w:szCs w:val="21"/>
        </w:rPr>
        <w:t xml:space="preserve"> </w:t>
      </w:r>
      <w:r>
        <w:rPr>
          <w:rFonts w:ascii="SimSun" w:hAnsi="SimSun" w:eastAsia="SimSun" w:cs="SimSun"/>
          <w:sz w:val="21"/>
          <w:szCs w:val="21"/>
          <w:spacing w:val="2"/>
        </w:rPr>
        <w:t>发现用户的“痛点”,找到当前方式不足的地方，为下一步思考方案明确目标。</w:t>
      </w:r>
      <w:r>
        <w:rPr>
          <w:rFonts w:ascii="SimSun" w:hAnsi="SimSun" w:eastAsia="SimSun" w:cs="SimSun"/>
          <w:sz w:val="21"/>
          <w:szCs w:val="21"/>
        </w:rPr>
        <w:t xml:space="preserve"> </w:t>
      </w:r>
      <w:r>
        <w:rPr>
          <w:rFonts w:ascii="SimSun" w:hAnsi="SimSun" w:eastAsia="SimSun" w:cs="SimSun"/>
          <w:sz w:val="21"/>
          <w:szCs w:val="21"/>
        </w:rPr>
        <w:t>同时，它也为我们设置了一个基本要求，就是我们所提出的新方案必须比原有的</w:t>
      </w:r>
    </w:p>
    <w:p>
      <w:pPr>
        <w:spacing w:line="219" w:lineRule="auto"/>
        <w:rPr>
          <w:rFonts w:ascii="SimSun" w:hAnsi="SimSun" w:eastAsia="SimSun" w:cs="SimSun"/>
          <w:sz w:val="21"/>
          <w:szCs w:val="21"/>
        </w:rPr>
      </w:pPr>
      <w:r>
        <w:rPr>
          <w:rFonts w:ascii="SimSun" w:hAnsi="SimSun" w:eastAsia="SimSun" w:cs="SimSun"/>
          <w:sz w:val="21"/>
          <w:szCs w:val="21"/>
          <w:spacing w:val="-5"/>
        </w:rPr>
        <w:t>方案更好，而且不能引发新的严重问题，否则，我们的新方案就是弄巧成拙。</w:t>
      </w:r>
    </w:p>
    <w:p>
      <w:pPr>
        <w:ind w:firstLine="409"/>
        <w:spacing w:before="147" w:line="353" w:lineRule="auto"/>
        <w:rPr>
          <w:rFonts w:ascii="SimSun" w:hAnsi="SimSun" w:eastAsia="SimSun" w:cs="SimSun"/>
          <w:sz w:val="21"/>
          <w:szCs w:val="21"/>
        </w:rPr>
      </w:pPr>
      <w:r>
        <w:rPr>
          <w:rFonts w:ascii="SimSun" w:hAnsi="SimSun" w:eastAsia="SimSun" w:cs="SimSun"/>
          <w:sz w:val="21"/>
          <w:szCs w:val="21"/>
        </w:rPr>
        <w:t>第六个要素是“我们可以为</w:t>
      </w:r>
      <w:r>
        <w:rPr>
          <w:rFonts w:ascii="SimSun" w:hAnsi="SimSun" w:eastAsia="SimSun" w:cs="SimSun"/>
          <w:sz w:val="21"/>
          <w:szCs w:val="21"/>
          <w:spacing w:val="-56"/>
        </w:rPr>
        <w:t xml:space="preserve"> </w:t>
      </w:r>
      <w:r>
        <w:rPr>
          <w:rFonts w:ascii="SimSun" w:hAnsi="SimSun" w:eastAsia="SimSun" w:cs="SimSun"/>
          <w:sz w:val="21"/>
          <w:szCs w:val="21"/>
        </w:rPr>
        <w:t>TA 做什么”,这是一个需要发</w:t>
      </w:r>
      <w:r>
        <w:rPr>
          <w:rFonts w:ascii="SimSun" w:hAnsi="SimSun" w:eastAsia="SimSun" w:cs="SimSun"/>
          <w:sz w:val="21"/>
          <w:szCs w:val="21"/>
          <w:spacing w:val="-1"/>
        </w:rPr>
        <w:t>散思考的要素。产</w:t>
      </w:r>
      <w:r>
        <w:rPr>
          <w:rFonts w:ascii="SimSun" w:hAnsi="SimSun" w:eastAsia="SimSun" w:cs="SimSun"/>
          <w:sz w:val="21"/>
          <w:szCs w:val="21"/>
        </w:rPr>
        <w:t xml:space="preserve"> </w:t>
      </w:r>
      <w:r>
        <w:rPr>
          <w:rFonts w:ascii="SimSun" w:hAnsi="SimSun" w:eastAsia="SimSun" w:cs="SimSun"/>
          <w:sz w:val="21"/>
          <w:szCs w:val="21"/>
        </w:rPr>
        <w:t>品经理可以根据前面定义的内容来思考具体的解决方案，并且比较解决方案之间</w:t>
      </w:r>
    </w:p>
    <w:p>
      <w:pPr>
        <w:spacing w:before="1" w:line="219" w:lineRule="auto"/>
        <w:rPr>
          <w:rFonts w:ascii="SimSun" w:hAnsi="SimSun" w:eastAsia="SimSun" w:cs="SimSun"/>
          <w:sz w:val="21"/>
          <w:szCs w:val="21"/>
        </w:rPr>
      </w:pPr>
      <w:r>
        <w:rPr>
          <w:rFonts w:ascii="SimSun" w:hAnsi="SimSun" w:eastAsia="SimSun" w:cs="SimSun"/>
          <w:sz w:val="21"/>
          <w:szCs w:val="21"/>
          <w:spacing w:val="-7"/>
        </w:rPr>
        <w:t>的优劣。</w:t>
      </w:r>
    </w:p>
    <w:p>
      <w:pPr>
        <w:ind w:right="17"/>
        <w:spacing w:before="139" w:line="380" w:lineRule="exact"/>
        <w:jc w:val="right"/>
        <w:rPr>
          <w:rFonts w:ascii="SimSun" w:hAnsi="SimSun" w:eastAsia="SimSun" w:cs="SimSun"/>
          <w:sz w:val="21"/>
          <w:szCs w:val="21"/>
        </w:rPr>
      </w:pPr>
      <w:r>
        <w:rPr>
          <w:rFonts w:ascii="SimSun" w:hAnsi="SimSun" w:eastAsia="SimSun" w:cs="SimSun"/>
          <w:sz w:val="21"/>
          <w:szCs w:val="21"/>
          <w:spacing w:val="-4"/>
          <w:position w:val="12"/>
        </w:rPr>
        <w:t>举个具体的例子，</w:t>
      </w:r>
      <w:r>
        <w:rPr>
          <w:rFonts w:ascii="SimSun" w:hAnsi="SimSun" w:eastAsia="SimSun" w:cs="SimSun"/>
          <w:sz w:val="21"/>
          <w:szCs w:val="21"/>
          <w:spacing w:val="59"/>
          <w:position w:val="12"/>
        </w:rPr>
        <w:t xml:space="preserve"> </w:t>
      </w:r>
      <w:r>
        <w:rPr>
          <w:rFonts w:ascii="SimSun" w:hAnsi="SimSun" w:eastAsia="SimSun" w:cs="SimSun"/>
          <w:sz w:val="21"/>
          <w:szCs w:val="21"/>
          <w:spacing w:val="-4"/>
          <w:position w:val="12"/>
        </w:rPr>
        <w:t>一个出租车司机，在空载时的典型用户</w:t>
      </w:r>
      <w:r>
        <w:rPr>
          <w:rFonts w:ascii="SimSun" w:hAnsi="SimSun" w:eastAsia="SimSun" w:cs="SimSun"/>
          <w:sz w:val="21"/>
          <w:szCs w:val="21"/>
          <w:spacing w:val="-5"/>
          <w:position w:val="12"/>
        </w:rPr>
        <w:t>场景中可以使用用</w:t>
      </w:r>
    </w:p>
    <w:p>
      <w:pPr>
        <w:spacing w:before="1" w:line="218" w:lineRule="auto"/>
        <w:rPr>
          <w:rFonts w:ascii="SimSun" w:hAnsi="SimSun" w:eastAsia="SimSun" w:cs="SimSun"/>
          <w:sz w:val="21"/>
          <w:szCs w:val="21"/>
        </w:rPr>
      </w:pPr>
      <w:r>
        <w:rPr>
          <w:rFonts w:ascii="SimSun" w:hAnsi="SimSun" w:eastAsia="SimSun" w:cs="SimSun"/>
          <w:sz w:val="21"/>
          <w:szCs w:val="21"/>
          <w:spacing w:val="-6"/>
        </w:rPr>
        <w:t>户场景画布进行如图3-3</w:t>
      </w:r>
      <w:r>
        <w:rPr>
          <w:rFonts w:ascii="SimSun" w:hAnsi="SimSun" w:eastAsia="SimSun" w:cs="SimSun"/>
          <w:sz w:val="21"/>
          <w:szCs w:val="21"/>
          <w:spacing w:val="-26"/>
        </w:rPr>
        <w:t xml:space="preserve"> </w:t>
      </w:r>
      <w:r>
        <w:rPr>
          <w:rFonts w:ascii="SimSun" w:hAnsi="SimSun" w:eastAsia="SimSun" w:cs="SimSun"/>
          <w:sz w:val="21"/>
          <w:szCs w:val="21"/>
          <w:spacing w:val="-6"/>
        </w:rPr>
        <w:t>所示的描述。</w:t>
      </w:r>
    </w:p>
    <w:p>
      <w:pPr>
        <w:spacing w:before="237"/>
        <w:rPr/>
      </w:pPr>
      <w:r/>
    </w:p>
    <w:tbl>
      <w:tblPr>
        <w:tblStyle w:val="TableNormal"/>
        <w:tblW w:w="5929" w:type="dxa"/>
        <w:tblInd w:w="75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981"/>
        <w:gridCol w:w="1967"/>
        <w:gridCol w:w="1981"/>
      </w:tblGrid>
      <w:tr>
        <w:trPr>
          <w:trHeight w:val="863" w:hRule="atLeast"/>
        </w:trPr>
        <w:tc>
          <w:tcPr>
            <w:tcW w:w="1981" w:type="dxa"/>
            <w:vAlign w:val="top"/>
          </w:tcPr>
          <w:p>
            <w:pPr>
              <w:pStyle w:val="TableText"/>
              <w:ind w:left="104"/>
              <w:spacing w:before="182" w:line="221" w:lineRule="auto"/>
              <w:rPr>
                <w:sz w:val="15"/>
                <w:szCs w:val="15"/>
              </w:rPr>
            </w:pPr>
            <w:r>
              <w:rPr>
                <w:sz w:val="15"/>
                <w:szCs w:val="15"/>
              </w:rPr>
              <w:t>谁</w:t>
            </w:r>
          </w:p>
          <w:p>
            <w:pPr>
              <w:pStyle w:val="TableText"/>
              <w:ind w:left="104"/>
              <w:spacing w:before="24" w:line="190" w:lineRule="auto"/>
              <w:rPr>
                <w:sz w:val="15"/>
                <w:szCs w:val="15"/>
              </w:rPr>
            </w:pPr>
            <w:r>
              <w:rPr>
                <w:sz w:val="15"/>
                <w:szCs w:val="15"/>
                <w:spacing w:val="-1"/>
              </w:rPr>
              <w:t>Who</w:t>
            </w:r>
          </w:p>
          <w:p>
            <w:pPr>
              <w:pStyle w:val="TableText"/>
              <w:ind w:left="104"/>
              <w:spacing w:line="218" w:lineRule="auto"/>
              <w:rPr>
                <w:sz w:val="15"/>
                <w:szCs w:val="15"/>
              </w:rPr>
            </w:pPr>
            <w:r>
              <w:rPr>
                <w:sz w:val="15"/>
                <w:szCs w:val="15"/>
                <w:spacing w:val="1"/>
              </w:rPr>
              <w:t>出租车司机</w:t>
            </w:r>
          </w:p>
        </w:tc>
        <w:tc>
          <w:tcPr>
            <w:tcW w:w="1967" w:type="dxa"/>
            <w:vAlign w:val="top"/>
          </w:tcPr>
          <w:p>
            <w:pPr>
              <w:pStyle w:val="TableText"/>
              <w:ind w:left="103"/>
              <w:spacing w:before="171" w:line="219" w:lineRule="auto"/>
              <w:rPr>
                <w:sz w:val="15"/>
                <w:szCs w:val="15"/>
              </w:rPr>
            </w:pPr>
            <w:r>
              <w:rPr>
                <w:sz w:val="15"/>
                <w:szCs w:val="15"/>
                <w:spacing w:val="-1"/>
              </w:rPr>
              <w:t>在怎样的条件下</w:t>
            </w:r>
          </w:p>
          <w:p>
            <w:pPr>
              <w:pStyle w:val="TableText"/>
              <w:ind w:left="103"/>
              <w:spacing w:before="16" w:line="203" w:lineRule="auto"/>
              <w:rPr>
                <w:sz w:val="15"/>
                <w:szCs w:val="15"/>
              </w:rPr>
            </w:pPr>
            <w:r>
              <w:rPr>
                <w:sz w:val="15"/>
                <w:szCs w:val="15"/>
                <w:spacing w:val="-1"/>
              </w:rPr>
              <w:t>with What</w:t>
            </w:r>
          </w:p>
          <w:p>
            <w:pPr>
              <w:pStyle w:val="TableText"/>
              <w:ind w:left="103"/>
              <w:spacing w:line="219" w:lineRule="auto"/>
              <w:rPr>
                <w:sz w:val="15"/>
                <w:szCs w:val="15"/>
              </w:rPr>
            </w:pPr>
            <w:r>
              <w:rPr>
                <w:sz w:val="15"/>
                <w:szCs w:val="15"/>
                <w:spacing w:val="-1"/>
              </w:rPr>
              <w:t>在车“空载”时</w:t>
            </w:r>
          </w:p>
        </w:tc>
        <w:tc>
          <w:tcPr>
            <w:tcW w:w="1981" w:type="dxa"/>
            <w:vAlign w:val="top"/>
          </w:tcPr>
          <w:p>
            <w:pPr>
              <w:pStyle w:val="TableText"/>
              <w:ind w:left="106"/>
              <w:spacing w:before="181" w:line="219" w:lineRule="auto"/>
              <w:rPr>
                <w:sz w:val="15"/>
                <w:szCs w:val="15"/>
              </w:rPr>
            </w:pPr>
            <w:r>
              <w:rPr>
                <w:sz w:val="15"/>
                <w:szCs w:val="15"/>
                <w:spacing w:val="-2"/>
              </w:rPr>
              <w:t>有什么需求</w:t>
            </w:r>
          </w:p>
          <w:p>
            <w:pPr>
              <w:pStyle w:val="TableText"/>
              <w:ind w:left="106"/>
              <w:spacing w:before="27" w:line="191" w:lineRule="auto"/>
              <w:rPr>
                <w:sz w:val="15"/>
                <w:szCs w:val="15"/>
              </w:rPr>
            </w:pPr>
            <w:r>
              <w:rPr>
                <w:sz w:val="15"/>
                <w:szCs w:val="15"/>
                <w:spacing w:val="-1"/>
              </w:rPr>
              <w:t>Need</w:t>
            </w:r>
            <w:r>
              <w:rPr>
                <w:sz w:val="15"/>
                <w:szCs w:val="15"/>
                <w:spacing w:val="9"/>
              </w:rPr>
              <w:t xml:space="preserve"> </w:t>
            </w:r>
            <w:r>
              <w:rPr>
                <w:sz w:val="15"/>
                <w:szCs w:val="15"/>
                <w:spacing w:val="-1"/>
              </w:rPr>
              <w:t>or Want</w:t>
            </w:r>
          </w:p>
          <w:p>
            <w:pPr>
              <w:pStyle w:val="TableText"/>
              <w:ind w:left="106"/>
              <w:spacing w:line="220" w:lineRule="auto"/>
              <w:rPr>
                <w:sz w:val="15"/>
                <w:szCs w:val="15"/>
              </w:rPr>
            </w:pPr>
            <w:r>
              <w:rPr>
                <w:sz w:val="15"/>
                <w:szCs w:val="15"/>
                <w:spacing w:val="1"/>
              </w:rPr>
              <w:t>需寻找乘客</w:t>
            </w:r>
          </w:p>
        </w:tc>
      </w:tr>
      <w:tr>
        <w:trPr>
          <w:trHeight w:val="887" w:hRule="atLeast"/>
        </w:trPr>
        <w:tc>
          <w:tcPr>
            <w:tcW w:w="5929" w:type="dxa"/>
            <w:vAlign w:val="top"/>
            <w:gridSpan w:val="3"/>
          </w:tcPr>
          <w:p>
            <w:pPr>
              <w:pStyle w:val="TableText"/>
              <w:ind w:left="134"/>
              <w:spacing w:before="227" w:line="219" w:lineRule="auto"/>
              <w:rPr>
                <w:sz w:val="15"/>
                <w:szCs w:val="15"/>
              </w:rPr>
            </w:pPr>
            <w:r>
              <w:rPr>
                <w:sz w:val="15"/>
                <w:szCs w:val="15"/>
                <w:spacing w:val="-1"/>
              </w:rPr>
              <w:t>会用什么方式满足需求</w:t>
            </w:r>
          </w:p>
          <w:p>
            <w:pPr>
              <w:pStyle w:val="TableText"/>
              <w:ind w:left="134"/>
              <w:spacing w:before="28" w:line="181" w:lineRule="auto"/>
              <w:rPr>
                <w:sz w:val="15"/>
                <w:szCs w:val="15"/>
              </w:rPr>
            </w:pPr>
            <w:r>
              <w:rPr>
                <w:sz w:val="15"/>
                <w:szCs w:val="15"/>
                <w:spacing w:val="-2"/>
              </w:rPr>
              <w:t>How</w:t>
            </w:r>
            <w:r>
              <w:rPr>
                <w:sz w:val="15"/>
                <w:szCs w:val="15"/>
                <w:spacing w:val="11"/>
              </w:rPr>
              <w:t xml:space="preserve"> </w:t>
            </w:r>
            <w:r>
              <w:rPr>
                <w:sz w:val="15"/>
                <w:szCs w:val="15"/>
                <w:spacing w:val="-2"/>
              </w:rPr>
              <w:t>to</w:t>
            </w:r>
          </w:p>
          <w:p>
            <w:pPr>
              <w:pStyle w:val="TableText"/>
              <w:ind w:left="134"/>
              <w:spacing w:line="216" w:lineRule="auto"/>
              <w:rPr>
                <w:sz w:val="15"/>
                <w:szCs w:val="15"/>
              </w:rPr>
            </w:pPr>
            <w:r>
              <w:rPr>
                <w:sz w:val="15"/>
                <w:szCs w:val="15"/>
                <w:spacing w:val="-6"/>
              </w:rPr>
              <w:t>他一边驾车在路上行驶，</w:t>
            </w:r>
            <w:r>
              <w:rPr>
                <w:sz w:val="15"/>
                <w:szCs w:val="15"/>
                <w:spacing w:val="56"/>
              </w:rPr>
              <w:t xml:space="preserve"> </w:t>
            </w:r>
            <w:r>
              <w:rPr>
                <w:sz w:val="15"/>
                <w:szCs w:val="15"/>
                <w:spacing w:val="-6"/>
              </w:rPr>
              <w:t>一边留意路边是否有人招手</w:t>
            </w:r>
          </w:p>
        </w:tc>
      </w:tr>
      <w:tr>
        <w:trPr>
          <w:trHeight w:val="848" w:hRule="atLeast"/>
        </w:trPr>
        <w:tc>
          <w:tcPr>
            <w:tcW w:w="5929" w:type="dxa"/>
            <w:vAlign w:val="top"/>
            <w:gridSpan w:val="3"/>
          </w:tcPr>
          <w:p>
            <w:pPr>
              <w:pStyle w:val="TableText"/>
              <w:ind w:left="134"/>
              <w:spacing w:before="151" w:line="219" w:lineRule="auto"/>
              <w:rPr>
                <w:sz w:val="15"/>
                <w:szCs w:val="15"/>
              </w:rPr>
            </w:pPr>
            <w:r>
              <w:rPr>
                <w:sz w:val="15"/>
                <w:szCs w:val="15"/>
              </w:rPr>
              <w:t>当前方式有什么问題</w:t>
            </w:r>
          </w:p>
          <w:p>
            <w:pPr>
              <w:pStyle w:val="TableText"/>
              <w:ind w:left="134"/>
              <w:spacing w:before="26" w:line="191" w:lineRule="auto"/>
              <w:rPr>
                <w:sz w:val="15"/>
                <w:szCs w:val="15"/>
              </w:rPr>
            </w:pPr>
            <w:r>
              <w:rPr>
                <w:sz w:val="15"/>
                <w:szCs w:val="15"/>
                <w:spacing w:val="-1"/>
              </w:rPr>
              <w:t>Problem</w:t>
            </w:r>
          </w:p>
          <w:p>
            <w:pPr>
              <w:pStyle w:val="TableText"/>
              <w:ind w:left="134"/>
              <w:spacing w:line="219" w:lineRule="auto"/>
              <w:rPr>
                <w:sz w:val="15"/>
                <w:szCs w:val="15"/>
              </w:rPr>
            </w:pPr>
            <w:r>
              <w:rPr>
                <w:sz w:val="15"/>
                <w:szCs w:val="15"/>
                <w:spacing w:val="-1"/>
              </w:rPr>
              <w:t>找到乘客的效率较低</w:t>
            </w:r>
          </w:p>
        </w:tc>
      </w:tr>
      <w:tr>
        <w:trPr>
          <w:trHeight w:val="1052" w:hRule="atLeast"/>
        </w:trPr>
        <w:tc>
          <w:tcPr>
            <w:tcW w:w="5929" w:type="dxa"/>
            <w:vAlign w:val="top"/>
            <w:gridSpan w:val="3"/>
          </w:tcPr>
          <w:p>
            <w:pPr>
              <w:pStyle w:val="TableText"/>
              <w:ind w:left="134"/>
              <w:spacing w:before="192" w:line="216" w:lineRule="auto"/>
              <w:rPr>
                <w:sz w:val="15"/>
                <w:szCs w:val="15"/>
              </w:rPr>
            </w:pPr>
            <w:r>
              <w:rPr>
                <w:sz w:val="15"/>
                <w:szCs w:val="15"/>
                <w:spacing w:val="2"/>
              </w:rPr>
              <w:t>我们可以为他做什么</w:t>
            </w:r>
          </w:p>
          <w:p>
            <w:pPr>
              <w:pStyle w:val="TableText"/>
              <w:ind w:left="134"/>
              <w:spacing w:line="197" w:lineRule="auto"/>
              <w:rPr>
                <w:sz w:val="15"/>
                <w:szCs w:val="15"/>
              </w:rPr>
            </w:pPr>
            <w:r>
              <w:rPr>
                <w:sz w:val="15"/>
                <w:szCs w:val="15"/>
                <w:spacing w:val="-1"/>
              </w:rPr>
              <w:t>How Might We</w:t>
            </w:r>
          </w:p>
          <w:p>
            <w:pPr>
              <w:pStyle w:val="TableText"/>
              <w:ind w:left="134"/>
              <w:spacing w:line="204" w:lineRule="exact"/>
              <w:rPr>
                <w:sz w:val="15"/>
                <w:szCs w:val="15"/>
              </w:rPr>
            </w:pPr>
            <w:r>
              <w:rPr>
                <w:sz w:val="15"/>
                <w:szCs w:val="15"/>
                <w:position w:val="4"/>
              </w:rPr>
              <w:t>做一款手机App,利用手机定位、乘客发單、</w:t>
            </w:r>
            <w:r>
              <w:rPr>
                <w:sz w:val="15"/>
                <w:szCs w:val="15"/>
                <w:spacing w:val="-1"/>
                <w:position w:val="4"/>
              </w:rPr>
              <w:t>司机抢單等方式</w:t>
            </w:r>
          </w:p>
          <w:p>
            <w:pPr>
              <w:pStyle w:val="TableText"/>
              <w:ind w:left="134"/>
              <w:spacing w:line="219" w:lineRule="auto"/>
              <w:rPr>
                <w:sz w:val="15"/>
                <w:szCs w:val="15"/>
              </w:rPr>
            </w:pPr>
            <w:r>
              <w:rPr>
                <w:sz w:val="15"/>
                <w:szCs w:val="15"/>
                <w:spacing w:val="-1"/>
              </w:rPr>
              <w:t>让司乘双方更加高效地找到彼此</w:t>
            </w:r>
          </w:p>
        </w:tc>
      </w:tr>
    </w:tbl>
    <w:p>
      <w:pPr>
        <w:ind w:left="1919"/>
        <w:spacing w:before="149" w:line="231" w:lineRule="auto"/>
        <w:rPr>
          <w:rFonts w:ascii="SimSun" w:hAnsi="SimSun" w:eastAsia="SimSun" w:cs="SimSun"/>
          <w:sz w:val="21"/>
          <w:szCs w:val="21"/>
        </w:rPr>
      </w:pPr>
      <w:r>
        <w:rPr>
          <w:rFonts w:ascii="YouYuan" w:hAnsi="YouYuan" w:eastAsia="YouYuan" w:cs="YouYuan"/>
          <w:sz w:val="21"/>
          <w:szCs w:val="21"/>
          <w:spacing w:val="-20"/>
        </w:rPr>
        <w:t>图3-3</w:t>
      </w:r>
      <w:r>
        <w:rPr>
          <w:rFonts w:ascii="YouYuan" w:hAnsi="YouYuan" w:eastAsia="YouYuan" w:cs="YouYuan"/>
          <w:sz w:val="21"/>
          <w:szCs w:val="21"/>
          <w:spacing w:val="72"/>
        </w:rPr>
        <w:t xml:space="preserve"> </w:t>
      </w:r>
      <w:r>
        <w:rPr>
          <w:rFonts w:ascii="SimSun" w:hAnsi="SimSun" w:eastAsia="SimSun" w:cs="SimSun"/>
          <w:sz w:val="21"/>
          <w:szCs w:val="21"/>
          <w:spacing w:val="-20"/>
        </w:rPr>
        <w:t>出租车司机寻找乘客的典型用户场景</w:t>
      </w:r>
    </w:p>
    <w:p>
      <w:pPr>
        <w:spacing w:line="231" w:lineRule="auto"/>
        <w:sectPr>
          <w:footerReference w:type="default" r:id="rId263"/>
          <w:pgSz w:w="8640" w:h="12560"/>
          <w:pgMar w:top="400" w:right="837" w:bottom="347" w:left="419" w:header="0" w:footer="238" w:gutter="0"/>
        </w:sectPr>
        <w:rPr>
          <w:rFonts w:ascii="SimSun" w:hAnsi="SimSun" w:eastAsia="SimSun" w:cs="SimSun"/>
          <w:sz w:val="21"/>
          <w:szCs w:val="21"/>
        </w:rPr>
      </w:pPr>
    </w:p>
    <w:p>
      <w:pPr>
        <w:spacing w:before="256" w:line="215" w:lineRule="auto"/>
        <w:rPr>
          <w:rFonts w:ascii="SimHei" w:hAnsi="SimHei" w:eastAsia="SimHei" w:cs="SimHei"/>
          <w:sz w:val="21"/>
          <w:szCs w:val="21"/>
        </w:rPr>
      </w:pPr>
      <w:r>
        <w:rPr>
          <w:rFonts w:ascii="SimHei" w:hAnsi="SimHei" w:eastAsia="SimHei" w:cs="SimHei"/>
          <w:sz w:val="21"/>
          <w:szCs w:val="21"/>
          <w:position w:val="-5"/>
        </w:rPr>
        <w:drawing>
          <wp:inline distT="0" distB="0" distL="0" distR="0">
            <wp:extent cx="6363" cy="139715"/>
            <wp:effectExtent l="0" t="0" r="0" b="0"/>
            <wp:docPr id="258" name="IM 258"/>
            <wp:cNvGraphicFramePr/>
            <a:graphic>
              <a:graphicData uri="http://schemas.openxmlformats.org/drawingml/2006/picture">
                <pic:pic>
                  <pic:nvPicPr>
                    <pic:cNvPr id="258" name="IM 258"/>
                    <pic:cNvPicPr/>
                  </pic:nvPicPr>
                  <pic:blipFill>
                    <a:blip r:embed="rId265"/>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37"/>
        </w:rPr>
        <w:t xml:space="preserve"> </w:t>
      </w:r>
      <w:r>
        <w:rPr>
          <w:rFonts w:ascii="SimHei" w:hAnsi="SimHei" w:eastAsia="SimHei" w:cs="SimHei"/>
          <w:sz w:val="21"/>
          <w:szCs w:val="21"/>
          <w:spacing w:val="-20"/>
          <w:w w:val="96"/>
        </w:rPr>
        <w:t>数字化思维：传统企业数字化转型指南</w:t>
      </w:r>
    </w:p>
    <w:p>
      <w:pPr>
        <w:pStyle w:val="BodyText"/>
        <w:spacing w:line="277" w:lineRule="auto"/>
        <w:rPr/>
      </w:pPr>
      <w:r/>
    </w:p>
    <w:p>
      <w:pPr>
        <w:pStyle w:val="BodyText"/>
        <w:spacing w:line="277" w:lineRule="auto"/>
        <w:rPr/>
      </w:pPr>
      <w:r/>
    </w:p>
    <w:p>
      <w:pPr>
        <w:ind w:left="19" w:firstLine="390"/>
        <w:spacing w:before="68" w:line="342" w:lineRule="auto"/>
        <w:jc w:val="both"/>
        <w:rPr>
          <w:rFonts w:ascii="SimSun" w:hAnsi="SimSun" w:eastAsia="SimSun" w:cs="SimSun"/>
          <w:sz w:val="21"/>
          <w:szCs w:val="21"/>
        </w:rPr>
      </w:pPr>
      <w:r>
        <w:rPr>
          <w:rFonts w:ascii="SimSun" w:hAnsi="SimSun" w:eastAsia="SimSun" w:cs="SimSun"/>
          <w:sz w:val="21"/>
          <w:szCs w:val="21"/>
          <w:spacing w:val="1"/>
        </w:rPr>
        <w:t>在上述用户场景中，出租车司机是用户，确</w:t>
      </w:r>
      <w:r>
        <w:rPr>
          <w:rFonts w:ascii="SimSun" w:hAnsi="SimSun" w:eastAsia="SimSun" w:cs="SimSun"/>
          <w:sz w:val="21"/>
          <w:szCs w:val="21"/>
        </w:rPr>
        <w:t>切地说是用户角色；在车空载时 </w:t>
      </w:r>
      <w:r>
        <w:rPr>
          <w:rFonts w:ascii="SimSun" w:hAnsi="SimSun" w:eastAsia="SimSun" w:cs="SimSun"/>
          <w:sz w:val="21"/>
          <w:szCs w:val="21"/>
          <w:spacing w:val="-9"/>
        </w:rPr>
        <w:t>是条件；寻找乘客是需求；以往满足这类用户需求的描</w:t>
      </w:r>
      <w:r>
        <w:rPr>
          <w:rFonts w:ascii="SimSun" w:hAnsi="SimSun" w:eastAsia="SimSun" w:cs="SimSun"/>
          <w:sz w:val="21"/>
          <w:szCs w:val="21"/>
          <w:spacing w:val="-10"/>
        </w:rPr>
        <w:t>述是“一边驾车在路上行驶，</w:t>
      </w:r>
    </w:p>
    <w:p>
      <w:pPr>
        <w:ind w:left="19"/>
        <w:spacing w:line="216" w:lineRule="auto"/>
        <w:rPr>
          <w:rFonts w:ascii="SimSun" w:hAnsi="SimSun" w:eastAsia="SimSun" w:cs="SimSun"/>
          <w:sz w:val="21"/>
          <w:szCs w:val="21"/>
        </w:rPr>
      </w:pPr>
      <w:r>
        <w:rPr>
          <w:rFonts w:ascii="SimSun" w:hAnsi="SimSun" w:eastAsia="SimSun" w:cs="SimSun"/>
          <w:sz w:val="21"/>
          <w:szCs w:val="21"/>
          <w:spacing w:val="-2"/>
        </w:rPr>
        <w:t>一边留意路边是否有人招手”,但问题是“找到乘客的效率较低”。</w:t>
      </w:r>
    </w:p>
    <w:p>
      <w:pPr>
        <w:ind w:left="19" w:right="50" w:firstLine="390"/>
        <w:spacing w:before="126" w:line="334" w:lineRule="auto"/>
        <w:jc w:val="both"/>
        <w:rPr>
          <w:rFonts w:ascii="SimSun" w:hAnsi="SimSun" w:eastAsia="SimSun" w:cs="SimSun"/>
          <w:sz w:val="21"/>
          <w:szCs w:val="21"/>
        </w:rPr>
      </w:pPr>
      <w:r>
        <w:rPr>
          <w:rFonts w:ascii="SimSun" w:hAnsi="SimSun" w:eastAsia="SimSun" w:cs="SimSun"/>
          <w:sz w:val="21"/>
          <w:szCs w:val="21"/>
          <w:spacing w:val="1"/>
        </w:rPr>
        <w:t>针对上述场景，我们或许可以想到很多解决方案，比如，让</w:t>
      </w:r>
      <w:r>
        <w:rPr>
          <w:rFonts w:ascii="SimSun" w:hAnsi="SimSun" w:eastAsia="SimSun" w:cs="SimSun"/>
          <w:sz w:val="21"/>
          <w:szCs w:val="21"/>
        </w:rPr>
        <w:t>出租车公司提供 </w:t>
      </w:r>
      <w:r>
        <w:rPr>
          <w:rFonts w:ascii="SimSun" w:hAnsi="SimSun" w:eastAsia="SimSun" w:cs="SimSun"/>
          <w:sz w:val="21"/>
          <w:szCs w:val="21"/>
          <w:spacing w:val="-11"/>
        </w:rPr>
        <w:t>电话订车服务；让司机自行印制名片并发放给乘客，使乘客有需要时可以联系司机；</w:t>
      </w:r>
    </w:p>
    <w:p>
      <w:pPr>
        <w:ind w:left="19"/>
        <w:spacing w:line="218" w:lineRule="auto"/>
        <w:rPr>
          <w:rFonts w:ascii="SimSun" w:hAnsi="SimSun" w:eastAsia="SimSun" w:cs="SimSun"/>
          <w:sz w:val="21"/>
          <w:szCs w:val="21"/>
        </w:rPr>
      </w:pPr>
      <w:r>
        <w:rPr>
          <w:rFonts w:ascii="SimSun" w:hAnsi="SimSun" w:eastAsia="SimSun" w:cs="SimSun"/>
          <w:sz w:val="21"/>
          <w:szCs w:val="21"/>
          <w:spacing w:val="-5"/>
        </w:rPr>
        <w:t>与其他经常在同一地区运营的司机师傅一起建立一个微信群，共享打</w:t>
      </w:r>
      <w:r>
        <w:rPr>
          <w:rFonts w:ascii="SimSun" w:hAnsi="SimSun" w:eastAsia="SimSun" w:cs="SimSun"/>
          <w:sz w:val="21"/>
          <w:szCs w:val="21"/>
          <w:spacing w:val="-6"/>
        </w:rPr>
        <w:t>车需求等。</w:t>
      </w:r>
    </w:p>
    <w:p>
      <w:pPr>
        <w:ind w:left="19" w:right="76" w:firstLine="390"/>
        <w:spacing w:before="130" w:line="344" w:lineRule="auto"/>
        <w:jc w:val="both"/>
        <w:rPr>
          <w:rFonts w:ascii="SimSun" w:hAnsi="SimSun" w:eastAsia="SimSun" w:cs="SimSun"/>
          <w:sz w:val="21"/>
          <w:szCs w:val="21"/>
        </w:rPr>
      </w:pPr>
      <w:r>
        <w:rPr>
          <w:rFonts w:ascii="SimSun" w:hAnsi="SimSun" w:eastAsia="SimSun" w:cs="SimSun"/>
          <w:sz w:val="21"/>
          <w:szCs w:val="21"/>
          <w:spacing w:val="-4"/>
        </w:rPr>
        <w:t>相比之下，</w:t>
      </w:r>
      <w:r>
        <w:rPr>
          <w:rFonts w:ascii="SimSun" w:hAnsi="SimSun" w:eastAsia="SimSun" w:cs="SimSun"/>
          <w:sz w:val="21"/>
          <w:szCs w:val="21"/>
          <w:spacing w:val="58"/>
        </w:rPr>
        <w:t xml:space="preserve"> </w:t>
      </w:r>
      <w:r>
        <w:rPr>
          <w:rFonts w:ascii="SimSun" w:hAnsi="SimSun" w:eastAsia="SimSun" w:cs="SimSun"/>
          <w:sz w:val="21"/>
          <w:szCs w:val="21"/>
          <w:spacing w:val="-4"/>
        </w:rPr>
        <w:t>“做一款</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4"/>
        </w:rPr>
        <w:t>App,</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4"/>
        </w:rPr>
        <w:t>利用手机定位、乘客发单、司机抢单等方式，让</w:t>
      </w:r>
      <w:r>
        <w:rPr>
          <w:rFonts w:ascii="SimSun" w:hAnsi="SimSun" w:eastAsia="SimSun" w:cs="SimSun"/>
          <w:sz w:val="21"/>
          <w:szCs w:val="21"/>
        </w:rPr>
        <w:t xml:space="preserve"> </w:t>
      </w:r>
      <w:r>
        <w:rPr>
          <w:rFonts w:ascii="SimSun" w:hAnsi="SimSun" w:eastAsia="SimSun" w:cs="SimSun"/>
          <w:sz w:val="21"/>
          <w:szCs w:val="21"/>
          <w:spacing w:val="3"/>
        </w:rPr>
        <w:t>司机和乘客双方更加高效地找到彼此”,不论是从效率、体验，还是可以</w:t>
      </w:r>
      <w:r>
        <w:rPr>
          <w:rFonts w:ascii="SimSun" w:hAnsi="SimSun" w:eastAsia="SimSun" w:cs="SimSun"/>
          <w:sz w:val="21"/>
          <w:szCs w:val="21"/>
          <w:spacing w:val="2"/>
        </w:rPr>
        <w:t>并行服</w:t>
      </w:r>
    </w:p>
    <w:p>
      <w:pPr>
        <w:ind w:left="19"/>
        <w:spacing w:line="219" w:lineRule="auto"/>
        <w:rPr>
          <w:rFonts w:ascii="SimSun" w:hAnsi="SimSun" w:eastAsia="SimSun" w:cs="SimSun"/>
          <w:sz w:val="21"/>
          <w:szCs w:val="21"/>
        </w:rPr>
      </w:pPr>
      <w:r>
        <w:rPr>
          <w:rFonts w:ascii="SimSun" w:hAnsi="SimSun" w:eastAsia="SimSun" w:cs="SimSun"/>
          <w:sz w:val="21"/>
          <w:szCs w:val="21"/>
          <w:spacing w:val="-7"/>
        </w:rPr>
        <w:t>务的用户数来看，都是比上述更好的方案。</w:t>
      </w:r>
    </w:p>
    <w:p>
      <w:pPr>
        <w:ind w:left="19" w:right="66" w:firstLine="390"/>
        <w:spacing w:before="150" w:line="334" w:lineRule="auto"/>
        <w:jc w:val="both"/>
        <w:rPr>
          <w:rFonts w:ascii="SimSun" w:hAnsi="SimSun" w:eastAsia="SimSun" w:cs="SimSun"/>
          <w:sz w:val="21"/>
          <w:szCs w:val="21"/>
        </w:rPr>
      </w:pPr>
      <w:r>
        <w:rPr>
          <w:rFonts w:ascii="SimSun" w:hAnsi="SimSun" w:eastAsia="SimSun" w:cs="SimSun"/>
          <w:sz w:val="21"/>
          <w:szCs w:val="21"/>
          <w:spacing w:val="1"/>
        </w:rPr>
        <w:t>用户场景画布学习起来非常简单，熟悉之后你会发现，它是一种可以融入日</w:t>
      </w:r>
      <w:r>
        <w:rPr>
          <w:rFonts w:ascii="SimSun" w:hAnsi="SimSun" w:eastAsia="SimSun" w:cs="SimSun"/>
          <w:sz w:val="21"/>
          <w:szCs w:val="21"/>
          <w:spacing w:val="4"/>
        </w:rPr>
        <w:t xml:space="preserve"> </w:t>
      </w:r>
      <w:r>
        <w:rPr>
          <w:rFonts w:ascii="SimSun" w:hAnsi="SimSun" w:eastAsia="SimSun" w:cs="SimSun"/>
          <w:sz w:val="21"/>
          <w:szCs w:val="21"/>
        </w:rPr>
        <w:t>常行为的有效的分析框架。很多优秀的互联网公</w:t>
      </w:r>
      <w:r>
        <w:rPr>
          <w:rFonts w:ascii="SimSun" w:hAnsi="SimSun" w:eastAsia="SimSun" w:cs="SimSun"/>
          <w:sz w:val="21"/>
          <w:szCs w:val="21"/>
          <w:spacing w:val="-1"/>
        </w:rPr>
        <w:t>司的产品经理在讨论用户需求的</w:t>
      </w:r>
    </w:p>
    <w:p>
      <w:pPr>
        <w:ind w:left="19"/>
        <w:spacing w:before="1" w:line="218" w:lineRule="auto"/>
        <w:rPr>
          <w:rFonts w:ascii="SimSun" w:hAnsi="SimSun" w:eastAsia="SimSun" w:cs="SimSun"/>
          <w:sz w:val="21"/>
          <w:szCs w:val="21"/>
        </w:rPr>
      </w:pPr>
      <w:r>
        <w:rPr>
          <w:rFonts w:ascii="SimSun" w:hAnsi="SimSun" w:eastAsia="SimSun" w:cs="SimSun"/>
          <w:sz w:val="21"/>
          <w:szCs w:val="21"/>
          <w:spacing w:val="-6"/>
        </w:rPr>
        <w:t>时候都会使用类似的框架去表述和分析用户需求。</w:t>
      </w:r>
    </w:p>
    <w:p>
      <w:pPr>
        <w:pStyle w:val="BodyText"/>
        <w:spacing w:line="351" w:lineRule="auto"/>
        <w:rPr/>
      </w:pPr>
      <w:r/>
    </w:p>
    <w:p>
      <w:pPr>
        <w:ind w:left="23"/>
        <w:spacing w:before="85" w:line="221" w:lineRule="auto"/>
        <w:outlineLvl w:val="6"/>
        <w:rPr>
          <w:rFonts w:ascii="SimHei" w:hAnsi="SimHei" w:eastAsia="SimHei" w:cs="SimHei"/>
          <w:sz w:val="26"/>
          <w:szCs w:val="26"/>
        </w:rPr>
      </w:pPr>
      <w:r>
        <w:rPr>
          <w:rFonts w:ascii="SimHei" w:hAnsi="SimHei" w:eastAsia="SimHei" w:cs="SimHei"/>
          <w:sz w:val="26"/>
          <w:szCs w:val="26"/>
          <w:b/>
          <w:bCs/>
          <w:spacing w:val="-10"/>
        </w:rPr>
        <w:t>3.2.4</w:t>
      </w:r>
      <w:r>
        <w:rPr>
          <w:rFonts w:ascii="SimHei" w:hAnsi="SimHei" w:eastAsia="SimHei" w:cs="SimHei"/>
          <w:sz w:val="26"/>
          <w:szCs w:val="26"/>
          <w:spacing w:val="-10"/>
        </w:rPr>
        <w:t xml:space="preserve">  </w:t>
      </w:r>
      <w:r>
        <w:rPr>
          <w:rFonts w:ascii="SimHei" w:hAnsi="SimHei" w:eastAsia="SimHei" w:cs="SimHei"/>
          <w:sz w:val="26"/>
          <w:szCs w:val="26"/>
          <w:b/>
          <w:bCs/>
          <w:spacing w:val="-10"/>
        </w:rPr>
        <w:t>第三层：需求要与其他因素平衡</w:t>
      </w:r>
    </w:p>
    <w:p>
      <w:pPr>
        <w:pStyle w:val="BodyText"/>
        <w:spacing w:line="263" w:lineRule="auto"/>
        <w:rPr/>
      </w:pPr>
      <w:r/>
    </w:p>
    <w:p>
      <w:pPr>
        <w:ind w:left="19" w:right="54" w:firstLine="390"/>
        <w:spacing w:before="69" w:line="334" w:lineRule="auto"/>
        <w:rPr>
          <w:rFonts w:ascii="SimSun" w:hAnsi="SimSun" w:eastAsia="SimSun" w:cs="SimSun"/>
          <w:sz w:val="21"/>
          <w:szCs w:val="21"/>
        </w:rPr>
      </w:pPr>
      <w:r>
        <w:rPr>
          <w:rFonts w:ascii="SimSun" w:hAnsi="SimSun" w:eastAsia="SimSun" w:cs="SimSun"/>
          <w:sz w:val="21"/>
          <w:szCs w:val="21"/>
          <w:spacing w:val="-4"/>
        </w:rPr>
        <w:t>对于最后这一层的理解，也是通过无数次的错误尝试所总结出来的经验。</w:t>
      </w:r>
      <w:r>
        <w:rPr>
          <w:rFonts w:ascii="SimSun" w:hAnsi="SimSun" w:eastAsia="SimSun" w:cs="SimSun"/>
          <w:sz w:val="21"/>
          <w:szCs w:val="21"/>
          <w:spacing w:val="57"/>
        </w:rPr>
        <w:t xml:space="preserve"> </w:t>
      </w:r>
      <w:r>
        <w:rPr>
          <w:rFonts w:ascii="SimSun" w:hAnsi="SimSun" w:eastAsia="SimSun" w:cs="SimSun"/>
          <w:sz w:val="21"/>
          <w:szCs w:val="21"/>
          <w:spacing w:val="-4"/>
        </w:rPr>
        <w:t>一</w:t>
      </w:r>
      <w:r>
        <w:rPr>
          <w:rFonts w:ascii="SimSun" w:hAnsi="SimSun" w:eastAsia="SimSun" w:cs="SimSun"/>
          <w:sz w:val="21"/>
          <w:szCs w:val="21"/>
        </w:rPr>
        <w:t xml:space="preserve"> </w:t>
      </w:r>
      <w:r>
        <w:rPr>
          <w:rFonts w:ascii="SimSun" w:hAnsi="SimSun" w:eastAsia="SimSun" w:cs="SimSun"/>
          <w:sz w:val="21"/>
          <w:szCs w:val="21"/>
          <w:spacing w:val="1"/>
        </w:rPr>
        <w:t>定程度上它与用户定义的第二层理解是相通</w:t>
      </w:r>
      <w:r>
        <w:rPr>
          <w:rFonts w:ascii="SimSun" w:hAnsi="SimSun" w:eastAsia="SimSun" w:cs="SimSun"/>
          <w:sz w:val="21"/>
          <w:szCs w:val="21"/>
        </w:rPr>
        <w:t>的。在用户的定义中我们提到，数字 </w:t>
      </w:r>
      <w:r>
        <w:rPr>
          <w:rFonts w:ascii="SimSun" w:hAnsi="SimSun" w:eastAsia="SimSun" w:cs="SimSun"/>
          <w:sz w:val="21"/>
          <w:szCs w:val="21"/>
          <w:spacing w:val="-7"/>
        </w:rPr>
        <w:t>化产品与用户是合作关系，因此对于用户反馈的具体要求到底是满足还是不满足，</w:t>
      </w:r>
      <w:r>
        <w:rPr>
          <w:rFonts w:ascii="SimSun" w:hAnsi="SimSun" w:eastAsia="SimSun" w:cs="SimSun"/>
          <w:sz w:val="21"/>
          <w:szCs w:val="21"/>
          <w:spacing w:val="16"/>
        </w:rPr>
        <w:t xml:space="preserve"> </w:t>
      </w:r>
      <w:r>
        <w:rPr>
          <w:rFonts w:ascii="SimSun" w:hAnsi="SimSun" w:eastAsia="SimSun" w:cs="SimSun"/>
          <w:sz w:val="21"/>
          <w:szCs w:val="21"/>
        </w:rPr>
        <w:t>要回归到用户模型和产品的整体方向上。而需求概念的第</w:t>
      </w:r>
      <w:r>
        <w:rPr>
          <w:rFonts w:ascii="SimSun" w:hAnsi="SimSun" w:eastAsia="SimSun" w:cs="SimSun"/>
          <w:sz w:val="21"/>
          <w:szCs w:val="21"/>
          <w:spacing w:val="-1"/>
        </w:rPr>
        <w:t>三层所强调的恰恰就是</w:t>
      </w:r>
    </w:p>
    <w:p>
      <w:pPr>
        <w:ind w:left="19"/>
        <w:spacing w:line="220" w:lineRule="auto"/>
        <w:rPr>
          <w:rFonts w:ascii="SimSun" w:hAnsi="SimSun" w:eastAsia="SimSun" w:cs="SimSun"/>
          <w:sz w:val="21"/>
          <w:szCs w:val="21"/>
        </w:rPr>
      </w:pPr>
      <w:r>
        <w:rPr>
          <w:rFonts w:ascii="SimSun" w:hAnsi="SimSun" w:eastAsia="SimSun" w:cs="SimSun"/>
          <w:sz w:val="21"/>
          <w:szCs w:val="21"/>
          <w:spacing w:val="-7"/>
        </w:rPr>
        <w:t>这种边界。</w:t>
      </w:r>
    </w:p>
    <w:p>
      <w:pPr>
        <w:ind w:left="19" w:right="82" w:firstLine="390"/>
        <w:spacing w:before="157" w:line="326" w:lineRule="auto"/>
        <w:rPr>
          <w:rFonts w:ascii="SimSun" w:hAnsi="SimSun" w:eastAsia="SimSun" w:cs="SimSun"/>
          <w:sz w:val="21"/>
          <w:szCs w:val="21"/>
        </w:rPr>
      </w:pPr>
      <w:r>
        <w:rPr>
          <w:rFonts w:ascii="SimSun" w:hAnsi="SimSun" w:eastAsia="SimSun" w:cs="SimSun"/>
          <w:sz w:val="21"/>
          <w:szCs w:val="21"/>
        </w:rPr>
        <w:t>在《俞军产品方法论》这本书中，作者提出“企业能做的是在给定条件下，</w:t>
      </w:r>
      <w:r>
        <w:rPr>
          <w:rFonts w:ascii="SimSun" w:hAnsi="SimSun" w:eastAsia="SimSun" w:cs="SimSun"/>
          <w:sz w:val="21"/>
          <w:szCs w:val="21"/>
          <w:spacing w:val="3"/>
        </w:rPr>
        <w:t xml:space="preserve"> </w:t>
      </w:r>
      <w:r>
        <w:rPr>
          <w:rFonts w:ascii="SimSun" w:hAnsi="SimSun" w:eastAsia="SimSun" w:cs="SimSun"/>
          <w:sz w:val="21"/>
          <w:szCs w:val="21"/>
        </w:rPr>
        <w:t>选择满足哪些用户需求，创造哪些用户价值，以更多地促成</w:t>
      </w:r>
      <w:r>
        <w:rPr>
          <w:rFonts w:ascii="SimSun" w:hAnsi="SimSun" w:eastAsia="SimSun" w:cs="SimSun"/>
          <w:sz w:val="21"/>
          <w:szCs w:val="21"/>
          <w:spacing w:val="-1"/>
        </w:rPr>
        <w:t>交换，让企业有最高</w:t>
      </w:r>
    </w:p>
    <w:p>
      <w:pPr>
        <w:ind w:left="19"/>
        <w:spacing w:before="1" w:line="219" w:lineRule="auto"/>
        <w:rPr>
          <w:rFonts w:ascii="SimSun" w:hAnsi="SimSun" w:eastAsia="SimSun" w:cs="SimSun"/>
          <w:sz w:val="21"/>
          <w:szCs w:val="21"/>
        </w:rPr>
      </w:pPr>
      <w:r>
        <w:rPr>
          <w:rFonts w:ascii="SimSun" w:hAnsi="SimSun" w:eastAsia="SimSun" w:cs="SimSun"/>
          <w:sz w:val="21"/>
          <w:szCs w:val="21"/>
          <w:spacing w:val="15"/>
        </w:rPr>
        <w:t>的边际收益和</w:t>
      </w:r>
      <w:r>
        <w:rPr>
          <w:rFonts w:ascii="SimSun" w:hAnsi="SimSun" w:eastAsia="SimSun" w:cs="SimSun"/>
          <w:sz w:val="21"/>
          <w:szCs w:val="21"/>
          <w:spacing w:val="-56"/>
        </w:rPr>
        <w:t xml:space="preserve"> </w:t>
      </w:r>
      <w:r>
        <w:rPr>
          <w:rFonts w:ascii="Times New Roman" w:hAnsi="Times New Roman" w:eastAsia="Times New Roman" w:cs="Times New Roman"/>
          <w:sz w:val="21"/>
          <w:szCs w:val="21"/>
        </w:rPr>
        <w:t>ROI</w:t>
      </w:r>
      <w:r>
        <w:rPr>
          <w:rFonts w:ascii="SimSun" w:hAnsi="SimSun" w:eastAsia="SimSun" w:cs="SimSun"/>
          <w:sz w:val="21"/>
          <w:szCs w:val="21"/>
          <w:spacing w:val="15"/>
        </w:rPr>
        <w:t>(投资回报率)。”</w:t>
      </w:r>
    </w:p>
    <w:p>
      <w:pPr>
        <w:ind w:left="19" w:right="2" w:firstLine="390"/>
        <w:spacing w:before="146" w:line="344" w:lineRule="auto"/>
        <w:rPr>
          <w:rFonts w:ascii="SimSun" w:hAnsi="SimSun" w:eastAsia="SimSun" w:cs="SimSun"/>
          <w:sz w:val="21"/>
          <w:szCs w:val="21"/>
        </w:rPr>
      </w:pPr>
      <w:r>
        <w:rPr>
          <w:rFonts w:ascii="SimSun" w:hAnsi="SimSun" w:eastAsia="SimSun" w:cs="SimSun"/>
          <w:sz w:val="21"/>
          <w:szCs w:val="21"/>
          <w:spacing w:val="-16"/>
        </w:rPr>
        <w:t>在互联网圈子里有这样一个共识，</w:t>
      </w:r>
      <w:r>
        <w:rPr>
          <w:rFonts w:ascii="SimSun" w:hAnsi="SimSun" w:eastAsia="SimSun" w:cs="SimSun"/>
          <w:sz w:val="21"/>
          <w:szCs w:val="21"/>
          <w:b/>
          <w:bCs/>
          <w:spacing w:val="-16"/>
        </w:rPr>
        <w:t>即做产品要“有所为、有所不为”。很多时候，</w:t>
      </w:r>
      <w:r>
        <w:rPr>
          <w:rFonts w:ascii="SimSun" w:hAnsi="SimSun" w:eastAsia="SimSun" w:cs="SimSun"/>
          <w:sz w:val="21"/>
          <w:szCs w:val="21"/>
        </w:rPr>
        <w:t xml:space="preserve"> </w:t>
      </w:r>
      <w:r>
        <w:rPr>
          <w:rFonts w:ascii="SimSun" w:hAnsi="SimSun" w:eastAsia="SimSun" w:cs="SimSun"/>
          <w:sz w:val="21"/>
          <w:szCs w:val="21"/>
          <w:b/>
          <w:bCs/>
          <w:spacing w:val="2"/>
        </w:rPr>
        <w:t>想清楚不做什么,比做什么以及“去做”更重要。</w:t>
      </w:r>
      <w:r>
        <w:rPr>
          <w:rFonts w:ascii="SimSun" w:hAnsi="SimSun" w:eastAsia="SimSun" w:cs="SimSun"/>
          <w:sz w:val="21"/>
          <w:szCs w:val="21"/>
          <w:spacing w:val="1"/>
        </w:rPr>
        <w:t>具体来讲，假设我们发现了一</w:t>
      </w:r>
      <w:r>
        <w:rPr>
          <w:rFonts w:ascii="SimSun" w:hAnsi="SimSun" w:eastAsia="SimSun" w:cs="SimSun"/>
          <w:sz w:val="21"/>
          <w:szCs w:val="21"/>
        </w:rPr>
        <w:t xml:space="preserve">  </w:t>
      </w:r>
      <w:r>
        <w:rPr>
          <w:rFonts w:ascii="SimSun" w:hAnsi="SimSun" w:eastAsia="SimSun" w:cs="SimSun"/>
          <w:sz w:val="21"/>
          <w:szCs w:val="21"/>
        </w:rPr>
        <w:t>些目标用户的真实需求，但是这些需求与产品的大</w:t>
      </w:r>
      <w:r>
        <w:rPr>
          <w:rFonts w:ascii="SimSun" w:hAnsi="SimSun" w:eastAsia="SimSun" w:cs="SimSun"/>
          <w:sz w:val="21"/>
          <w:szCs w:val="21"/>
          <w:spacing w:val="-1"/>
        </w:rPr>
        <w:t>方向、公司战略、盈利模式甚</w:t>
      </w:r>
    </w:p>
    <w:p>
      <w:pPr>
        <w:ind w:left="19"/>
        <w:spacing w:line="219" w:lineRule="auto"/>
        <w:rPr>
          <w:rFonts w:ascii="SimSun" w:hAnsi="SimSun" w:eastAsia="SimSun" w:cs="SimSun"/>
          <w:sz w:val="21"/>
          <w:szCs w:val="21"/>
        </w:rPr>
      </w:pPr>
      <w:r>
        <w:rPr>
          <w:rFonts w:ascii="SimSun" w:hAnsi="SimSun" w:eastAsia="SimSun" w:cs="SimSun"/>
          <w:sz w:val="21"/>
          <w:szCs w:val="21"/>
          <w:spacing w:val="1"/>
        </w:rPr>
        <w:t>至法律道德相违背，那么我们就应该拒绝为</w:t>
      </w:r>
      <w:r>
        <w:rPr>
          <w:rFonts w:ascii="SimSun" w:hAnsi="SimSun" w:eastAsia="SimSun" w:cs="SimSun"/>
          <w:sz w:val="21"/>
          <w:szCs w:val="21"/>
        </w:rPr>
        <w:t>这样的需求开发相应的功能，何况很</w:t>
      </w:r>
    </w:p>
    <w:p>
      <w:pPr>
        <w:spacing w:line="219" w:lineRule="auto"/>
        <w:sectPr>
          <w:footerReference w:type="default" r:id="rId264"/>
          <w:pgSz w:w="8640" w:h="12580"/>
          <w:pgMar w:top="400" w:right="494" w:bottom="317" w:left="700" w:header="0" w:footer="208" w:gutter="0"/>
        </w:sectPr>
        <w:rPr>
          <w:rFonts w:ascii="SimSun" w:hAnsi="SimSun" w:eastAsia="SimSun" w:cs="SimSun"/>
          <w:sz w:val="21"/>
          <w:szCs w:val="21"/>
        </w:rPr>
      </w:pPr>
    </w:p>
    <w:p>
      <w:pPr>
        <w:ind w:left="3850"/>
        <w:spacing w:before="136" w:line="221" w:lineRule="auto"/>
        <w:rPr>
          <w:rFonts w:ascii="SimHei" w:hAnsi="SimHei" w:eastAsia="SimHei" w:cs="SimHei"/>
          <w:sz w:val="21"/>
          <w:szCs w:val="21"/>
        </w:rPr>
      </w:pPr>
      <w:r>
        <w:rPr>
          <w:rFonts w:ascii="SimHei" w:hAnsi="SimHei" w:eastAsia="SimHei" w:cs="SimHei"/>
          <w:sz w:val="21"/>
          <w:szCs w:val="21"/>
          <w:spacing w:val="-25"/>
        </w:rPr>
        <w:t>第3章</w:t>
      </w:r>
      <w:r>
        <w:rPr>
          <w:rFonts w:ascii="SimHei" w:hAnsi="SimHei" w:eastAsia="SimHei" w:cs="SimHei"/>
          <w:sz w:val="21"/>
          <w:szCs w:val="21"/>
          <w:spacing w:val="-25"/>
        </w:rPr>
        <w:t xml:space="preserve">  </w:t>
      </w:r>
      <w:r>
        <w:rPr>
          <w:rFonts w:ascii="SimHei" w:hAnsi="SimHei" w:eastAsia="SimHei" w:cs="SimHei"/>
          <w:sz w:val="21"/>
          <w:szCs w:val="21"/>
          <w:spacing w:val="-25"/>
        </w:rPr>
        <w:t>方案：拆解数字化产品的核心要素</w:t>
      </w:r>
    </w:p>
    <w:p>
      <w:pPr>
        <w:spacing w:before="58"/>
        <w:rPr/>
      </w:pPr>
      <w:r/>
    </w:p>
    <w:p>
      <w:pPr>
        <w:spacing w:before="57"/>
        <w:rPr/>
      </w:pPr>
      <w:r/>
    </w:p>
    <w:p>
      <w:pPr>
        <w:sectPr>
          <w:footerReference w:type="default" r:id="rId266"/>
          <w:pgSz w:w="8640" w:h="12560"/>
          <w:pgMar w:top="400" w:right="815" w:bottom="421" w:left="449" w:header="0" w:footer="292" w:gutter="0"/>
          <w:cols w:equalWidth="0" w:num="1">
            <w:col w:w="7375" w:space="0"/>
          </w:cols>
        </w:sectPr>
        <w:rPr/>
      </w:pPr>
    </w:p>
    <w:p>
      <w:pPr>
        <w:spacing w:before="41" w:line="380" w:lineRule="exact"/>
        <w:rPr>
          <w:rFonts w:ascii="SimSun" w:hAnsi="SimSun" w:eastAsia="SimSun" w:cs="SimSun"/>
          <w:sz w:val="21"/>
          <w:szCs w:val="21"/>
        </w:rPr>
      </w:pPr>
      <w:r>
        <w:rPr>
          <w:rFonts w:ascii="SimSun" w:hAnsi="SimSun" w:eastAsia="SimSun" w:cs="SimSun"/>
          <w:sz w:val="21"/>
          <w:szCs w:val="21"/>
          <w:spacing w:val="4"/>
          <w:position w:val="12"/>
        </w:rPr>
        <w:t>多时候用户认为自己有的需求不一定是真</w:t>
      </w:r>
    </w:p>
    <w:p>
      <w:pPr>
        <w:spacing w:line="218" w:lineRule="auto"/>
        <w:rPr>
          <w:rFonts w:ascii="SimSun" w:hAnsi="SimSun" w:eastAsia="SimSun" w:cs="SimSun"/>
          <w:sz w:val="21"/>
          <w:szCs w:val="21"/>
        </w:rPr>
      </w:pPr>
      <w:r>
        <w:rPr>
          <w:rFonts w:ascii="SimSun" w:hAnsi="SimSun" w:eastAsia="SimSun" w:cs="SimSun"/>
          <w:sz w:val="21"/>
          <w:szCs w:val="21"/>
          <w:spacing w:val="-7"/>
        </w:rPr>
        <w:t>需求，需要深入挖掘和分析才能推断。</w:t>
      </w:r>
    </w:p>
    <w:p>
      <w:pPr>
        <w:ind w:right="397" w:firstLine="400"/>
        <w:spacing w:before="152" w:line="334" w:lineRule="auto"/>
        <w:rPr>
          <w:rFonts w:ascii="SimSun" w:hAnsi="SimSun" w:eastAsia="SimSun" w:cs="SimSun"/>
          <w:sz w:val="21"/>
          <w:szCs w:val="21"/>
        </w:rPr>
      </w:pPr>
      <w:r>
        <w:rPr>
          <w:rFonts w:ascii="SimSun" w:hAnsi="SimSun" w:eastAsia="SimSun" w:cs="SimSun"/>
          <w:sz w:val="21"/>
          <w:szCs w:val="21"/>
          <w:spacing w:val="-1"/>
        </w:rPr>
        <w:t>如图3-4所示为笔者在腾讯负责互联网</w:t>
      </w:r>
      <w:r>
        <w:rPr>
          <w:rFonts w:ascii="SimSun" w:hAnsi="SimSun" w:eastAsia="SimSun" w:cs="SimSun"/>
          <w:sz w:val="21"/>
          <w:szCs w:val="21"/>
          <w:spacing w:val="5"/>
        </w:rPr>
        <w:t xml:space="preserve"> </w:t>
      </w:r>
      <w:r>
        <w:rPr>
          <w:rFonts w:ascii="SimSun" w:hAnsi="SimSun" w:eastAsia="SimSun" w:cs="SimSun"/>
          <w:sz w:val="21"/>
          <w:szCs w:val="21"/>
          <w:spacing w:val="4"/>
        </w:rPr>
        <w:t>医疗相关产品时收到的真实用户反馈的演</w:t>
      </w:r>
      <w:r>
        <w:rPr>
          <w:rFonts w:ascii="SimSun" w:hAnsi="SimSun" w:eastAsia="SimSun" w:cs="SimSun"/>
          <w:sz w:val="21"/>
          <w:szCs w:val="21"/>
          <w:spacing w:val="9"/>
        </w:rPr>
        <w:t xml:space="preserve"> </w:t>
      </w:r>
      <w:r>
        <w:rPr>
          <w:rFonts w:ascii="SimSun" w:hAnsi="SimSun" w:eastAsia="SimSun" w:cs="SimSun"/>
          <w:sz w:val="21"/>
          <w:szCs w:val="21"/>
          <w:spacing w:val="10"/>
        </w:rPr>
        <w:t>绎版本(注：截图为虚拟内容，并非是真</w:t>
      </w:r>
      <w:r>
        <w:rPr>
          <w:rFonts w:ascii="SimSun" w:hAnsi="SimSun" w:eastAsia="SimSun" w:cs="SimSun"/>
          <w:sz w:val="21"/>
          <w:szCs w:val="21"/>
          <w:spacing w:val="3"/>
        </w:rPr>
        <w:t xml:space="preserve"> </w:t>
      </w:r>
      <w:r>
        <w:rPr>
          <w:rFonts w:ascii="SimSun" w:hAnsi="SimSun" w:eastAsia="SimSun" w:cs="SimSun"/>
          <w:sz w:val="21"/>
          <w:szCs w:val="21"/>
          <w:spacing w:val="10"/>
        </w:rPr>
        <w:t>实的反馈)。具体情况是，笔者的商务部</w:t>
      </w:r>
      <w:r>
        <w:rPr>
          <w:rFonts w:ascii="SimSun" w:hAnsi="SimSun" w:eastAsia="SimSun" w:cs="SimSun"/>
          <w:sz w:val="21"/>
          <w:szCs w:val="21"/>
          <w:spacing w:val="5"/>
        </w:rPr>
        <w:t xml:space="preserve"> </w:t>
      </w:r>
      <w:r>
        <w:rPr>
          <w:rFonts w:ascii="SimSun" w:hAnsi="SimSun" w:eastAsia="SimSun" w:cs="SimSun"/>
          <w:sz w:val="21"/>
          <w:szCs w:val="21"/>
          <w:spacing w:val="4"/>
        </w:rPr>
        <w:t>门同事与某医院管理层开了一个会，在会</w:t>
      </w:r>
      <w:r>
        <w:rPr>
          <w:rFonts w:ascii="SimSun" w:hAnsi="SimSun" w:eastAsia="SimSun" w:cs="SimSun"/>
          <w:sz w:val="21"/>
          <w:szCs w:val="21"/>
          <w:spacing w:val="6"/>
        </w:rPr>
        <w:t xml:space="preserve"> </w:t>
      </w:r>
      <w:r>
        <w:rPr>
          <w:rFonts w:ascii="SimSun" w:hAnsi="SimSun" w:eastAsia="SimSun" w:cs="SimSun"/>
          <w:sz w:val="21"/>
          <w:szCs w:val="21"/>
          <w:spacing w:val="4"/>
        </w:rPr>
        <w:t>上，对方院长针对我们的“在线咨询”产</w:t>
      </w:r>
      <w:r>
        <w:rPr>
          <w:rFonts w:ascii="SimSun" w:hAnsi="SimSun" w:eastAsia="SimSun" w:cs="SimSun"/>
          <w:sz w:val="21"/>
          <w:szCs w:val="21"/>
          <w:spacing w:val="9"/>
        </w:rPr>
        <w:t xml:space="preserve"> </w:t>
      </w:r>
      <w:r>
        <w:rPr>
          <w:rFonts w:ascii="SimSun" w:hAnsi="SimSun" w:eastAsia="SimSun" w:cs="SimSun"/>
          <w:sz w:val="21"/>
          <w:szCs w:val="21"/>
          <w:spacing w:val="4"/>
        </w:rPr>
        <w:t>品反馈了一些问题，商务部的同事则将这</w:t>
      </w:r>
    </w:p>
    <w:p>
      <w:pPr>
        <w:spacing w:line="219" w:lineRule="auto"/>
        <w:rPr>
          <w:rFonts w:ascii="SimSun" w:hAnsi="SimSun" w:eastAsia="SimSun" w:cs="SimSun"/>
          <w:sz w:val="21"/>
          <w:szCs w:val="21"/>
        </w:rPr>
      </w:pPr>
      <w:r>
        <w:rPr>
          <w:rFonts w:ascii="SimSun" w:hAnsi="SimSun" w:eastAsia="SimSun" w:cs="SimSun"/>
          <w:sz w:val="21"/>
          <w:szCs w:val="21"/>
          <w:spacing w:val="-9"/>
        </w:rPr>
        <w:t>些问题转达给了产品团队。</w:t>
      </w:r>
    </w:p>
    <w:p>
      <w:pPr>
        <w:ind w:right="371" w:firstLine="400"/>
        <w:spacing w:before="164" w:line="338" w:lineRule="auto"/>
        <w:rPr>
          <w:rFonts w:ascii="SimSun" w:hAnsi="SimSun" w:eastAsia="SimSun" w:cs="SimSun"/>
          <w:sz w:val="21"/>
          <w:szCs w:val="21"/>
        </w:rPr>
      </w:pPr>
      <w:r>
        <w:rPr>
          <w:rFonts w:ascii="SimSun" w:hAnsi="SimSun" w:eastAsia="SimSun" w:cs="SimSun"/>
          <w:sz w:val="21"/>
          <w:szCs w:val="21"/>
          <w:spacing w:val="6"/>
        </w:rPr>
        <w:t>在讨论这个反馈问题之前先交代一下 </w:t>
      </w:r>
      <w:r>
        <w:rPr>
          <w:rFonts w:ascii="SimSun" w:hAnsi="SimSun" w:eastAsia="SimSun" w:cs="SimSun"/>
          <w:sz w:val="21"/>
          <w:szCs w:val="21"/>
          <w:spacing w:val="4"/>
        </w:rPr>
        <w:t>产品背景。我们的“在线咨询”产品是以</w:t>
      </w:r>
      <w:r>
        <w:rPr>
          <w:rFonts w:ascii="SimSun" w:hAnsi="SimSun" w:eastAsia="SimSun" w:cs="SimSun"/>
          <w:sz w:val="21"/>
          <w:szCs w:val="21"/>
          <w:spacing w:val="16"/>
        </w:rPr>
        <w:t xml:space="preserve"> </w:t>
      </w:r>
      <w:r>
        <w:rPr>
          <w:rFonts w:ascii="SimSun" w:hAnsi="SimSun" w:eastAsia="SimSun" w:cs="SimSun"/>
          <w:sz w:val="21"/>
          <w:szCs w:val="21"/>
          <w:spacing w:val="3"/>
        </w:rPr>
        <w:t>患者在线上向医生咨询问题为核心场景，</w:t>
      </w:r>
      <w:r>
        <w:rPr>
          <w:rFonts w:ascii="SimSun" w:hAnsi="SimSun" w:eastAsia="SimSun" w:cs="SimSun"/>
          <w:sz w:val="21"/>
          <w:szCs w:val="21"/>
        </w:rPr>
        <w:t xml:space="preserve"> </w:t>
      </w:r>
      <w:r>
        <w:rPr>
          <w:rFonts w:ascii="SimSun" w:hAnsi="SimSun" w:eastAsia="SimSun" w:cs="SimSun"/>
          <w:sz w:val="21"/>
          <w:szCs w:val="21"/>
          <w:spacing w:val="3"/>
        </w:rPr>
        <w:t>希望结合医保支付、处方流转等我们已有</w:t>
      </w:r>
      <w:r>
        <w:rPr>
          <w:rFonts w:ascii="SimSun" w:hAnsi="SimSun" w:eastAsia="SimSun" w:cs="SimSun"/>
          <w:sz w:val="21"/>
          <w:szCs w:val="21"/>
          <w:spacing w:val="5"/>
        </w:rPr>
        <w:t xml:space="preserve"> </w:t>
      </w:r>
      <w:r>
        <w:rPr>
          <w:rFonts w:ascii="SimSun" w:hAnsi="SimSun" w:eastAsia="SimSun" w:cs="SimSun"/>
          <w:sz w:val="21"/>
          <w:szCs w:val="21"/>
          <w:spacing w:val="4"/>
        </w:rPr>
        <w:t>的其他产品的模块，尝试实现一套线上与</w:t>
      </w:r>
      <w:r>
        <w:rPr>
          <w:rFonts w:ascii="SimSun" w:hAnsi="SimSun" w:eastAsia="SimSun" w:cs="SimSun"/>
          <w:sz w:val="21"/>
          <w:szCs w:val="21"/>
          <w:spacing w:val="14"/>
        </w:rPr>
        <w:t xml:space="preserve"> </w:t>
      </w:r>
      <w:r>
        <w:rPr>
          <w:rFonts w:ascii="SimSun" w:hAnsi="SimSun" w:eastAsia="SimSun" w:cs="SimSun"/>
          <w:sz w:val="21"/>
          <w:szCs w:val="21"/>
          <w:spacing w:val="6"/>
        </w:rPr>
        <w:t>线下相结合的新型的诊疗模式。因此具体</w:t>
      </w:r>
    </w:p>
    <w:p>
      <w:pPr>
        <w:spacing w:before="1" w:line="184" w:lineRule="auto"/>
        <w:rPr>
          <w:rFonts w:ascii="SimSun" w:hAnsi="SimSun" w:eastAsia="SimSun" w:cs="SimSun"/>
          <w:sz w:val="21"/>
          <w:szCs w:val="21"/>
        </w:rPr>
      </w:pPr>
      <w:r>
        <w:rPr>
          <w:rFonts w:ascii="SimSun" w:hAnsi="SimSun" w:eastAsia="SimSun" w:cs="SimSun"/>
          <w:sz w:val="21"/>
          <w:szCs w:val="21"/>
          <w:spacing w:val="10"/>
        </w:rPr>
        <w:t>到产品层面，我们希望以医院为“抓手”</w:t>
      </w:r>
    </w:p>
    <w:p>
      <w:pPr>
        <w:pStyle w:val="BodyText"/>
        <w:spacing w:line="14" w:lineRule="auto"/>
        <w:rPr>
          <w:sz w:val="2"/>
        </w:rPr>
      </w:pPr>
      <w:r>
        <w:rPr>
          <w:sz w:val="2"/>
          <w:szCs w:val="2"/>
        </w:rPr>
        <w:br w:type="column"/>
      </w:r>
    </w:p>
    <w:p>
      <w:pPr>
        <w:ind w:left="959"/>
        <w:spacing w:before="168" w:line="221" w:lineRule="auto"/>
        <w:rPr>
          <w:rFonts w:ascii="SimSun" w:hAnsi="SimSun" w:eastAsia="SimSun" w:cs="SimSun"/>
          <w:sz w:val="13"/>
          <w:szCs w:val="13"/>
        </w:rPr>
      </w:pPr>
      <w:r>
        <w:drawing>
          <wp:anchor distT="0" distB="0" distL="0" distR="0" simplePos="0" relativeHeight="253386752" behindDoc="1" locked="0" layoutInCell="1" allowOverlap="1">
            <wp:simplePos x="0" y="0"/>
            <wp:positionH relativeFrom="column">
              <wp:posOffset>-44439</wp:posOffset>
            </wp:positionH>
            <wp:positionV relativeFrom="paragraph">
              <wp:posOffset>-11526</wp:posOffset>
            </wp:positionV>
            <wp:extent cx="1898678" cy="3803643"/>
            <wp:effectExtent l="0" t="0" r="0" b="0"/>
            <wp:wrapNone/>
            <wp:docPr id="260" name="IM 260"/>
            <wp:cNvGraphicFramePr/>
            <a:graphic>
              <a:graphicData uri="http://schemas.openxmlformats.org/drawingml/2006/picture">
                <pic:pic>
                  <pic:nvPicPr>
                    <pic:cNvPr id="260" name="IM 260"/>
                    <pic:cNvPicPr/>
                  </pic:nvPicPr>
                  <pic:blipFill>
                    <a:blip r:embed="rId267"/>
                    <a:stretch>
                      <a:fillRect/>
                    </a:stretch>
                  </pic:blipFill>
                  <pic:spPr>
                    <a:xfrm rot="0">
                      <a:off x="0" y="0"/>
                      <a:ext cx="1898678" cy="3803643"/>
                    </a:xfrm>
                    <a:prstGeom prst="rect">
                      <a:avLst/>
                    </a:prstGeom>
                  </pic:spPr>
                </pic:pic>
              </a:graphicData>
            </a:graphic>
          </wp:anchor>
        </w:drawing>
      </w:r>
      <w:r>
        <w:rPr>
          <w:rFonts w:ascii="SimSun" w:hAnsi="SimSun" w:eastAsia="SimSun" w:cs="SimSun"/>
          <w:sz w:val="17"/>
          <w:szCs w:val="17"/>
          <w:position w:val="-3"/>
        </w:rPr>
        <w:t>2:</w:t>
      </w:r>
      <w:r>
        <w:rPr>
          <w:rFonts w:ascii="SimSun" w:hAnsi="SimSun" w:eastAsia="SimSun" w:cs="SimSun"/>
          <w:sz w:val="17"/>
          <w:szCs w:val="17"/>
          <w:spacing w:val="8"/>
          <w:position w:val="-3"/>
        </w:rPr>
        <w:t xml:space="preserve">         </w:t>
      </w:r>
      <w:r>
        <w:rPr>
          <w:rFonts w:ascii="SimSun" w:hAnsi="SimSun" w:eastAsia="SimSun" w:cs="SimSun"/>
          <w:sz w:val="13"/>
          <w:szCs w:val="13"/>
        </w:rPr>
        <w:t>图*01</w:t>
      </w:r>
      <w:r>
        <w:rPr>
          <w:rFonts w:ascii="SimSun" w:hAnsi="SimSun" w:eastAsia="SimSun" w:cs="SimSun"/>
          <w:sz w:val="13"/>
          <w:szCs w:val="13"/>
          <w:spacing w:val="26"/>
          <w:w w:val="101"/>
        </w:rPr>
        <w:t xml:space="preserve">  </w:t>
      </w:r>
      <w:r>
        <w:rPr>
          <w:rFonts w:ascii="SimSun" w:hAnsi="SimSun" w:eastAsia="SimSun" w:cs="SimSun"/>
          <w:sz w:val="13"/>
          <w:szCs w:val="13"/>
        </w:rPr>
        <w:t>934</w:t>
      </w:r>
    </w:p>
    <w:p>
      <w:pPr>
        <w:ind w:left="69"/>
        <w:spacing w:before="129"/>
        <w:rPr>
          <w:rFonts w:ascii="SimSun" w:hAnsi="SimSun" w:eastAsia="SimSun" w:cs="SimSun"/>
          <w:sz w:val="13"/>
          <w:szCs w:val="13"/>
        </w:rPr>
      </w:pPr>
      <w:r>
        <w:rPr>
          <w:rFonts w:ascii="SimSun" w:hAnsi="SimSun" w:eastAsia="SimSun" w:cs="SimSun"/>
          <w:sz w:val="13"/>
          <w:szCs w:val="13"/>
        </w:rPr>
        <w:t>&lt;</w:t>
      </w:r>
    </w:p>
    <w:p>
      <w:pPr>
        <w:pStyle w:val="BodyText"/>
        <w:spacing w:line="419" w:lineRule="auto"/>
        <w:rPr/>
      </w:pPr>
      <w:r/>
    </w:p>
    <w:p>
      <w:pPr>
        <w:ind w:left="419"/>
        <w:spacing w:before="37"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Dear All,</w:t>
      </w:r>
    </w:p>
    <w:p>
      <w:pPr>
        <w:ind w:left="419" w:right="412"/>
        <w:spacing w:before="17" w:line="225" w:lineRule="auto"/>
        <w:jc w:val="both"/>
        <w:rPr>
          <w:rFonts w:ascii="SimSun" w:hAnsi="SimSun" w:eastAsia="SimSun" w:cs="SimSun"/>
          <w:sz w:val="13"/>
          <w:szCs w:val="13"/>
        </w:rPr>
      </w:pPr>
      <w:r>
        <w:rPr>
          <w:rFonts w:ascii="SimSun" w:hAnsi="SimSun" w:eastAsia="SimSun" w:cs="SimSun"/>
          <w:sz w:val="13"/>
          <w:szCs w:val="13"/>
          <w:spacing w:val="-15"/>
          <w:position w:val="1"/>
        </w:rPr>
        <w:t>今日与■</w:t>
      </w:r>
      <w:r>
        <w:rPr>
          <w:rFonts w:ascii="SimSun" w:hAnsi="SimSun" w:eastAsia="SimSun" w:cs="SimSun"/>
          <w:sz w:val="13"/>
          <w:szCs w:val="13"/>
          <w:spacing w:val="1"/>
          <w:position w:val="1"/>
        </w:rPr>
        <w:t xml:space="preserve">            </w:t>
      </w:r>
      <w:r>
        <w:rPr>
          <w:rFonts w:ascii="SimHei" w:hAnsi="SimHei" w:eastAsia="SimHei" w:cs="SimHei"/>
          <w:sz w:val="13"/>
          <w:szCs w:val="13"/>
          <w:spacing w:val="-15"/>
        </w:rPr>
        <w:t>开展一轮互联网医</w:t>
      </w:r>
      <w:r>
        <w:rPr>
          <w:rFonts w:ascii="SimHei" w:hAnsi="SimHei" w:eastAsia="SimHei" w:cs="SimHei"/>
          <w:sz w:val="13"/>
          <w:szCs w:val="13"/>
          <w:spacing w:val="3"/>
        </w:rPr>
        <w:t xml:space="preserve"> </w:t>
      </w:r>
      <w:r>
        <w:rPr>
          <w:rFonts w:ascii="SimHei" w:hAnsi="SimHei" w:eastAsia="SimHei" w:cs="SimHei"/>
          <w:sz w:val="13"/>
          <w:szCs w:val="13"/>
          <w:spacing w:val="-17"/>
          <w:w w:val="97"/>
        </w:rPr>
        <w:t>院的交流。其中，针对■</w:t>
      </w:r>
      <w:r>
        <w:rPr>
          <w:rFonts w:ascii="SimHei" w:hAnsi="SimHei" w:eastAsia="SimHei" w:cs="SimHei"/>
          <w:sz w:val="13"/>
          <w:szCs w:val="13"/>
          <w:spacing w:val="7"/>
        </w:rPr>
        <w:t xml:space="preserve">      </w:t>
      </w:r>
      <w:r>
        <w:rPr>
          <w:rFonts w:ascii="SimHei" w:hAnsi="SimHei" w:eastAsia="SimHei" w:cs="SimHei"/>
          <w:sz w:val="13"/>
          <w:szCs w:val="13"/>
          <w:spacing w:val="-17"/>
          <w:w w:val="97"/>
        </w:rPr>
        <w:t>■医院提出</w:t>
      </w:r>
      <w:r>
        <w:rPr>
          <w:rFonts w:ascii="SimHei" w:hAnsi="SimHei" w:eastAsia="SimHei" w:cs="SimHei"/>
          <w:sz w:val="13"/>
          <w:szCs w:val="13"/>
          <w:spacing w:val="3"/>
        </w:rPr>
        <w:t xml:space="preserve"> </w:t>
      </w:r>
      <w:r>
        <w:rPr>
          <w:rFonts w:ascii="SimSun" w:hAnsi="SimSun" w:eastAsia="SimSun" w:cs="SimSun"/>
          <w:sz w:val="13"/>
          <w:szCs w:val="13"/>
          <w:spacing w:val="-10"/>
        </w:rPr>
        <w:t>了一些意见和需求，具体如下：</w:t>
      </w:r>
    </w:p>
    <w:p>
      <w:pPr>
        <w:ind w:left="419" w:right="310"/>
        <w:spacing w:before="15" w:line="216" w:lineRule="auto"/>
        <w:rPr>
          <w:rFonts w:ascii="SimSun" w:hAnsi="SimSun" w:eastAsia="SimSun" w:cs="SimSun"/>
          <w:sz w:val="13"/>
          <w:szCs w:val="13"/>
        </w:rPr>
      </w:pPr>
      <w:r>
        <w:rPr>
          <w:rFonts w:ascii="SimSun" w:hAnsi="SimSun" w:eastAsia="SimSun" w:cs="SimSun"/>
          <w:sz w:val="13"/>
          <w:szCs w:val="13"/>
          <w:spacing w:val="-9"/>
        </w:rPr>
        <w:t>1.</w:t>
      </w:r>
      <w:r>
        <w:rPr>
          <w:rFonts w:ascii="SimSun" w:hAnsi="SimSun" w:eastAsia="SimSun" w:cs="SimSun"/>
          <w:sz w:val="13"/>
          <w:szCs w:val="13"/>
          <w:spacing w:val="11"/>
        </w:rPr>
        <w:t xml:space="preserve">      </w:t>
      </w:r>
      <w:r>
        <w:rPr>
          <w:rFonts w:ascii="SimSun" w:hAnsi="SimSun" w:eastAsia="SimSun" w:cs="SimSun"/>
          <w:sz w:val="13"/>
          <w:szCs w:val="13"/>
          <w:spacing w:val="-9"/>
        </w:rPr>
        <w:t>研究了</w:t>
      </w:r>
      <w:r>
        <w:rPr>
          <w:rFonts w:ascii="SimSun" w:hAnsi="SimSun" w:eastAsia="SimSun" w:cs="SimSun"/>
          <w:sz w:val="13"/>
          <w:szCs w:val="13"/>
          <w:spacing w:val="4"/>
        </w:rPr>
        <w:t xml:space="preserve">         </w:t>
      </w:r>
      <w:r>
        <w:rPr>
          <w:rFonts w:ascii="SimSun" w:hAnsi="SimSun" w:eastAsia="SimSun" w:cs="SimSun"/>
          <w:sz w:val="13"/>
          <w:szCs w:val="13"/>
          <w:spacing w:val="-9"/>
        </w:rPr>
        <w:t>■等产品的用</w:t>
      </w:r>
      <w:r>
        <w:rPr>
          <w:rFonts w:ascii="SimSun" w:hAnsi="SimSun" w:eastAsia="SimSun" w:cs="SimSun"/>
          <w:sz w:val="13"/>
          <w:szCs w:val="13"/>
          <w:spacing w:val="5"/>
        </w:rPr>
        <w:t xml:space="preserve"> </w:t>
      </w:r>
      <w:r>
        <w:rPr>
          <w:rFonts w:ascii="SimHei" w:hAnsi="SimHei" w:eastAsia="SimHei" w:cs="SimHei"/>
          <w:sz w:val="13"/>
          <w:szCs w:val="13"/>
          <w:spacing w:val="-15"/>
          <w:w w:val="96"/>
        </w:rPr>
        <w:t>户界面，认为■</w:t>
      </w:r>
      <w:r>
        <w:rPr>
          <w:rFonts w:ascii="SimHei" w:hAnsi="SimHei" w:eastAsia="SimHei" w:cs="SimHei"/>
          <w:sz w:val="13"/>
          <w:szCs w:val="13"/>
          <w:spacing w:val="1"/>
        </w:rPr>
        <w:t xml:space="preserve">          </w:t>
      </w:r>
      <w:r>
        <w:rPr>
          <w:rFonts w:ascii="SimHei" w:hAnsi="SimHei" w:eastAsia="SimHei" w:cs="SimHei"/>
          <w:sz w:val="13"/>
          <w:szCs w:val="13"/>
          <w:spacing w:val="-15"/>
          <w:w w:val="96"/>
        </w:rPr>
        <w:t>■用户界面相比</w:t>
      </w:r>
      <w:r>
        <w:rPr>
          <w:rFonts w:ascii="SimHei" w:hAnsi="SimHei" w:eastAsia="SimHei" w:cs="SimHei"/>
          <w:sz w:val="13"/>
          <w:szCs w:val="13"/>
          <w:spacing w:val="4"/>
        </w:rPr>
        <w:t xml:space="preserve">  </w:t>
      </w:r>
      <w:r>
        <w:rPr>
          <w:rFonts w:ascii="SimSun" w:hAnsi="SimSun" w:eastAsia="SimSun" w:cs="SimSun"/>
          <w:sz w:val="13"/>
          <w:szCs w:val="13"/>
          <w:spacing w:val="-9"/>
        </w:rPr>
        <w:t>之下美观性和人性化落后太多。</w:t>
      </w:r>
    </w:p>
    <w:p>
      <w:pPr>
        <w:ind w:left="419" w:right="415"/>
        <w:spacing w:before="8" w:line="213" w:lineRule="auto"/>
        <w:jc w:val="both"/>
        <w:rPr>
          <w:rFonts w:ascii="SimHei" w:hAnsi="SimHei" w:eastAsia="SimHei" w:cs="SimHei"/>
          <w:sz w:val="13"/>
          <w:szCs w:val="13"/>
        </w:rPr>
      </w:pPr>
      <w:r>
        <w:rPr>
          <w:rFonts w:ascii="SimHei" w:hAnsi="SimHei" w:eastAsia="SimHei" w:cs="SimHei"/>
          <w:sz w:val="13"/>
          <w:szCs w:val="13"/>
          <w:spacing w:val="-7"/>
        </w:rPr>
        <w:t>2.</w:t>
      </w:r>
      <w:r>
        <w:rPr>
          <w:rFonts w:ascii="SimHei" w:hAnsi="SimHei" w:eastAsia="SimHei" w:cs="SimHei"/>
          <w:sz w:val="13"/>
          <w:szCs w:val="13"/>
          <w:spacing w:val="-7"/>
        </w:rPr>
        <w:t xml:space="preserve"> </w:t>
      </w:r>
      <w:r>
        <w:rPr>
          <w:rFonts w:ascii="SimHei" w:hAnsi="SimHei" w:eastAsia="SimHei" w:cs="SimHei"/>
          <w:sz w:val="13"/>
          <w:szCs w:val="13"/>
          <w:spacing w:val="-7"/>
        </w:rPr>
        <w:t>更新迭代速度太慢，希望■■提供源</w:t>
      </w:r>
      <w:r>
        <w:rPr>
          <w:rFonts w:ascii="SimHei" w:hAnsi="SimHei" w:eastAsia="SimHei" w:cs="SimHei"/>
          <w:sz w:val="13"/>
          <w:szCs w:val="13"/>
          <w:spacing w:val="11"/>
        </w:rPr>
        <w:t xml:space="preserve"> </w:t>
      </w:r>
      <w:r>
        <w:rPr>
          <w:rFonts w:ascii="SimSun" w:hAnsi="SimSun" w:eastAsia="SimSun" w:cs="SimSun"/>
          <w:sz w:val="13"/>
          <w:szCs w:val="13"/>
          <w:spacing w:val="-9"/>
        </w:rPr>
        <w:t>代码给■■来开发。      ■之所以能够</w:t>
      </w:r>
      <w:r>
        <w:rPr>
          <w:rFonts w:ascii="SimSun" w:hAnsi="SimSun" w:eastAsia="SimSun" w:cs="SimSun"/>
          <w:sz w:val="13"/>
          <w:szCs w:val="13"/>
          <w:spacing w:val="9"/>
        </w:rPr>
        <w:t xml:space="preserve"> </w:t>
      </w:r>
      <w:r>
        <w:rPr>
          <w:rFonts w:ascii="SimHei" w:hAnsi="SimHei" w:eastAsia="SimHei" w:cs="SimHei"/>
          <w:sz w:val="13"/>
          <w:szCs w:val="13"/>
          <w:spacing w:val="-5"/>
        </w:rPr>
        <w:t>做得好，是因为■</w:t>
      </w:r>
      <w:r>
        <w:rPr>
          <w:rFonts w:ascii="SimHei" w:hAnsi="SimHei" w:eastAsia="SimHei" w:cs="SimHei"/>
          <w:sz w:val="13"/>
          <w:szCs w:val="13"/>
          <w:spacing w:val="23"/>
          <w:w w:val="101"/>
        </w:rPr>
        <w:t xml:space="preserve">  </w:t>
      </w:r>
      <w:r>
        <w:rPr>
          <w:rFonts w:ascii="SimHei" w:hAnsi="SimHei" w:eastAsia="SimHei" w:cs="SimHei"/>
          <w:sz w:val="13"/>
          <w:szCs w:val="13"/>
          <w:spacing w:val="-5"/>
        </w:rPr>
        <w:t>■能够提供贴身服</w:t>
      </w:r>
      <w:r>
        <w:rPr>
          <w:rFonts w:ascii="SimHei" w:hAnsi="SimHei" w:eastAsia="SimHei" w:cs="SimHei"/>
          <w:sz w:val="13"/>
          <w:szCs w:val="13"/>
        </w:rPr>
        <w:t xml:space="preserve"> </w:t>
      </w:r>
      <w:r>
        <w:rPr>
          <w:rFonts w:ascii="SimHei" w:hAnsi="SimHei" w:eastAsia="SimHei" w:cs="SimHei"/>
          <w:sz w:val="13"/>
          <w:szCs w:val="13"/>
          <w:spacing w:val="-9"/>
        </w:rPr>
        <w:t>务，对医院的需求快速更新迭代。</w:t>
      </w:r>
    </w:p>
    <w:p>
      <w:pPr>
        <w:ind w:left="419"/>
        <w:spacing w:before="25" w:line="219" w:lineRule="auto"/>
        <w:rPr>
          <w:rFonts w:ascii="SimHei" w:hAnsi="SimHei" w:eastAsia="SimHei" w:cs="SimHei"/>
          <w:sz w:val="13"/>
          <w:szCs w:val="13"/>
        </w:rPr>
      </w:pPr>
      <w:r>
        <w:rPr>
          <w:rFonts w:ascii="SimHei" w:hAnsi="SimHei" w:eastAsia="SimHei" w:cs="SimHei"/>
          <w:sz w:val="13"/>
          <w:szCs w:val="13"/>
          <w:spacing w:val="-8"/>
        </w:rPr>
        <w:t>3.</w:t>
      </w:r>
      <w:r>
        <w:rPr>
          <w:rFonts w:ascii="SimHei" w:hAnsi="SimHei" w:eastAsia="SimHei" w:cs="SimHei"/>
          <w:sz w:val="13"/>
          <w:szCs w:val="13"/>
          <w:spacing w:val="29"/>
        </w:rPr>
        <w:t xml:space="preserve"> </w:t>
      </w:r>
      <w:r>
        <w:rPr>
          <w:rFonts w:ascii="SimHei" w:hAnsi="SimHei" w:eastAsia="SimHei" w:cs="SimHei"/>
          <w:sz w:val="13"/>
          <w:szCs w:val="13"/>
          <w:spacing w:val="-8"/>
        </w:rPr>
        <w:t>要能够实现在线问诊调取电子影像、电</w:t>
      </w:r>
    </w:p>
    <w:p>
      <w:pPr>
        <w:ind w:left="419"/>
        <w:spacing w:before="17" w:line="204" w:lineRule="auto"/>
        <w:rPr>
          <w:rFonts w:ascii="SimHei" w:hAnsi="SimHei" w:eastAsia="SimHei" w:cs="SimHei"/>
          <w:sz w:val="13"/>
          <w:szCs w:val="13"/>
        </w:rPr>
      </w:pPr>
      <w:r>
        <w:rPr>
          <w:rFonts w:ascii="SimHei" w:hAnsi="SimHei" w:eastAsia="SimHei" w:cs="SimHei"/>
          <w:sz w:val="13"/>
          <w:szCs w:val="13"/>
          <w:spacing w:val="-7"/>
        </w:rPr>
        <w:t>子病历的功能。</w:t>
      </w:r>
    </w:p>
    <w:p>
      <w:pPr>
        <w:ind w:left="419" w:right="419"/>
        <w:spacing w:before="1" w:line="234" w:lineRule="auto"/>
        <w:rPr>
          <w:rFonts w:ascii="SimSun" w:hAnsi="SimSun" w:eastAsia="SimSun" w:cs="SimSun"/>
          <w:sz w:val="13"/>
          <w:szCs w:val="13"/>
        </w:rPr>
      </w:pPr>
      <w:r>
        <w:rPr>
          <w:rFonts w:ascii="SimHei" w:hAnsi="SimHei" w:eastAsia="SimHei" w:cs="SimHei"/>
          <w:sz w:val="13"/>
          <w:szCs w:val="13"/>
          <w:spacing w:val="-7"/>
        </w:rPr>
        <w:t>4.</w:t>
      </w:r>
      <w:r>
        <w:rPr>
          <w:rFonts w:ascii="SimHei" w:hAnsi="SimHei" w:eastAsia="SimHei" w:cs="SimHei"/>
          <w:sz w:val="13"/>
          <w:szCs w:val="13"/>
          <w:spacing w:val="24"/>
          <w:w w:val="101"/>
        </w:rPr>
        <w:t xml:space="preserve"> </w:t>
      </w:r>
      <w:r>
        <w:rPr>
          <w:rFonts w:ascii="SimHei" w:hAnsi="SimHei" w:eastAsia="SimHei" w:cs="SimHei"/>
          <w:sz w:val="13"/>
          <w:szCs w:val="13"/>
          <w:spacing w:val="-7"/>
        </w:rPr>
        <w:t>增加互动功能，例如关注医生，点赞</w:t>
      </w:r>
      <w:r>
        <w:rPr>
          <w:rFonts w:ascii="SimHei" w:hAnsi="SimHei" w:eastAsia="SimHei" w:cs="SimHei"/>
          <w:sz w:val="13"/>
          <w:szCs w:val="13"/>
        </w:rPr>
        <w:t xml:space="preserve"> </w:t>
      </w:r>
      <w:r>
        <w:rPr>
          <w:rFonts w:ascii="SimSun" w:hAnsi="SimSun" w:eastAsia="SimSun" w:cs="SimSun"/>
          <w:sz w:val="13"/>
          <w:szCs w:val="13"/>
          <w:spacing w:val="-7"/>
        </w:rPr>
        <w:t>等。</w:t>
      </w:r>
    </w:p>
    <w:p>
      <w:pPr>
        <w:ind w:left="419" w:right="417"/>
        <w:spacing w:before="1" w:line="212" w:lineRule="auto"/>
        <w:rPr>
          <w:rFonts w:ascii="SimHei" w:hAnsi="SimHei" w:eastAsia="SimHei" w:cs="SimHei"/>
          <w:sz w:val="13"/>
          <w:szCs w:val="13"/>
        </w:rPr>
      </w:pPr>
      <w:r>
        <w:rPr>
          <w:rFonts w:ascii="SimHei" w:hAnsi="SimHei" w:eastAsia="SimHei" w:cs="SimHei"/>
          <w:sz w:val="13"/>
          <w:szCs w:val="13"/>
          <w:spacing w:val="-7"/>
        </w:rPr>
        <w:t>5.</w:t>
      </w:r>
      <w:r>
        <w:rPr>
          <w:rFonts w:ascii="SimHei" w:hAnsi="SimHei" w:eastAsia="SimHei" w:cs="SimHei"/>
          <w:sz w:val="13"/>
          <w:szCs w:val="13"/>
          <w:spacing w:val="27"/>
        </w:rPr>
        <w:t xml:space="preserve"> </w:t>
      </w:r>
      <w:r>
        <w:rPr>
          <w:rFonts w:ascii="SimHei" w:hAnsi="SimHei" w:eastAsia="SimHei" w:cs="SimHei"/>
          <w:sz w:val="13"/>
          <w:szCs w:val="13"/>
          <w:spacing w:val="-7"/>
        </w:rPr>
        <w:t>要做视频问诊功能，病人可以看到医</w:t>
      </w:r>
      <w:r>
        <w:rPr>
          <w:rFonts w:ascii="SimHei" w:hAnsi="SimHei" w:eastAsia="SimHei" w:cs="SimHei"/>
          <w:sz w:val="13"/>
          <w:szCs w:val="13"/>
        </w:rPr>
        <w:t xml:space="preserve"> </w:t>
      </w:r>
      <w:r>
        <w:rPr>
          <w:rFonts w:ascii="SimHei" w:hAnsi="SimHei" w:eastAsia="SimHei" w:cs="SimHei"/>
          <w:sz w:val="13"/>
          <w:szCs w:val="13"/>
          <w:spacing w:val="-8"/>
        </w:rPr>
        <w:t>生，会更有安全感。</w:t>
      </w:r>
    </w:p>
    <w:p>
      <w:pPr>
        <w:ind w:left="419" w:right="315"/>
        <w:spacing w:before="7" w:line="214" w:lineRule="auto"/>
        <w:rPr>
          <w:rFonts w:ascii="SimHei" w:hAnsi="SimHei" w:eastAsia="SimHei" w:cs="SimHei"/>
          <w:sz w:val="13"/>
          <w:szCs w:val="13"/>
        </w:rPr>
      </w:pPr>
      <w:r>
        <w:rPr>
          <w:rFonts w:ascii="SimSun" w:hAnsi="SimSun" w:eastAsia="SimSun" w:cs="SimSun"/>
          <w:sz w:val="13"/>
          <w:szCs w:val="13"/>
          <w:spacing w:val="-7"/>
        </w:rPr>
        <w:t>6. 实现日薪激励，医生在线给患者看完病</w:t>
      </w:r>
      <w:r>
        <w:rPr>
          <w:rFonts w:ascii="SimSun" w:hAnsi="SimSun" w:eastAsia="SimSun" w:cs="SimSun"/>
          <w:sz w:val="13"/>
          <w:szCs w:val="13"/>
          <w:spacing w:val="12"/>
        </w:rPr>
        <w:t xml:space="preserve"> </w:t>
      </w:r>
      <w:r>
        <w:rPr>
          <w:rFonts w:ascii="SimHei" w:hAnsi="SimHei" w:eastAsia="SimHei" w:cs="SimHei"/>
          <w:sz w:val="13"/>
          <w:szCs w:val="13"/>
          <w:spacing w:val="-9"/>
        </w:rPr>
        <w:t>24小时没有投诉，就将医院的激励发放下</w:t>
      </w:r>
    </w:p>
    <w:p>
      <w:pPr>
        <w:ind w:left="419"/>
        <w:spacing w:before="32" w:line="193" w:lineRule="auto"/>
        <w:rPr>
          <w:rFonts w:ascii="SimSun" w:hAnsi="SimSun" w:eastAsia="SimSun" w:cs="SimSun"/>
          <w:sz w:val="13"/>
          <w:szCs w:val="13"/>
        </w:rPr>
      </w:pPr>
      <w:r>
        <w:rPr>
          <w:rFonts w:ascii="SimSun" w:hAnsi="SimSun" w:eastAsia="SimSun" w:cs="SimSun"/>
          <w:sz w:val="13"/>
          <w:szCs w:val="13"/>
          <w:spacing w:val="-2"/>
        </w:rPr>
        <w:t>去。</w:t>
      </w:r>
    </w:p>
    <w:p>
      <w:pPr>
        <w:ind w:left="419"/>
        <w:spacing w:line="224" w:lineRule="auto"/>
        <w:rPr>
          <w:rFonts w:ascii="SimHei" w:hAnsi="SimHei" w:eastAsia="SimHei" w:cs="SimHei"/>
          <w:sz w:val="13"/>
          <w:szCs w:val="13"/>
        </w:rPr>
      </w:pPr>
      <w:r>
        <w:rPr>
          <w:rFonts w:ascii="YouYuan" w:hAnsi="YouYuan" w:eastAsia="YouYuan" w:cs="YouYuan"/>
          <w:sz w:val="13"/>
          <w:szCs w:val="13"/>
          <w:spacing w:val="-7"/>
        </w:rPr>
        <w:t>总体上说，</w:t>
      </w:r>
      <w:r>
        <w:rPr>
          <w:rFonts w:ascii="YouYuan" w:hAnsi="YouYuan" w:eastAsia="YouYuan" w:cs="YouYuan"/>
          <w:sz w:val="13"/>
          <w:szCs w:val="13"/>
          <w:spacing w:val="-7"/>
        </w:rPr>
        <w:t xml:space="preserve">               </w:t>
      </w:r>
      <w:r>
        <w:rPr>
          <w:rFonts w:ascii="SimHei" w:hAnsi="SimHei" w:eastAsia="SimHei" w:cs="SimHei"/>
          <w:sz w:val="13"/>
          <w:szCs w:val="13"/>
          <w:spacing w:val="-7"/>
        </w:rPr>
        <w:t>对我方</w:t>
      </w:r>
    </w:p>
    <w:p>
      <w:pPr>
        <w:ind w:left="419" w:right="408"/>
        <w:spacing w:before="21" w:line="215" w:lineRule="auto"/>
        <w:rPr>
          <w:rFonts w:ascii="SimHei" w:hAnsi="SimHei" w:eastAsia="SimHei" w:cs="SimHei"/>
          <w:sz w:val="13"/>
          <w:szCs w:val="13"/>
        </w:rPr>
      </w:pPr>
      <w:r>
        <w:rPr>
          <w:rFonts w:ascii="SimHei" w:hAnsi="SimHei" w:eastAsia="SimHei" w:cs="SimHei"/>
          <w:sz w:val="13"/>
          <w:szCs w:val="13"/>
          <w:spacing w:val="-2"/>
        </w:rPr>
        <w:t>■的意见还是比较大的。因■在我方医</w:t>
      </w:r>
      <w:r>
        <w:rPr>
          <w:rFonts w:ascii="SimHei" w:hAnsi="SimHei" w:eastAsia="SimHei" w:cs="SimHei"/>
          <w:sz w:val="13"/>
          <w:szCs w:val="13"/>
        </w:rPr>
        <w:t xml:space="preserve"> </w:t>
      </w:r>
      <w:r>
        <w:rPr>
          <w:rFonts w:ascii="SimHei" w:hAnsi="SimHei" w:eastAsia="SimHei" w:cs="SimHei"/>
          <w:sz w:val="13"/>
          <w:szCs w:val="13"/>
          <w:spacing w:val="-10"/>
        </w:rPr>
        <w:t>疗拓展工作中地位比较特别，是我们医疗</w:t>
      </w:r>
      <w:r>
        <w:rPr>
          <w:rFonts w:ascii="SimHei" w:hAnsi="SimHei" w:eastAsia="SimHei" w:cs="SimHei"/>
          <w:sz w:val="13"/>
          <w:szCs w:val="13"/>
          <w:spacing w:val="14"/>
        </w:rPr>
        <w:t xml:space="preserve"> </w:t>
      </w:r>
      <w:r>
        <w:rPr>
          <w:rFonts w:ascii="SimHei" w:hAnsi="SimHei" w:eastAsia="SimHei" w:cs="SimHei"/>
          <w:sz w:val="13"/>
          <w:szCs w:val="13"/>
          <w:spacing w:val="-2"/>
        </w:rPr>
        <w:t>产品的试验田，所以希望总部对■提出</w:t>
      </w:r>
      <w:r>
        <w:rPr>
          <w:rFonts w:ascii="SimHei" w:hAnsi="SimHei" w:eastAsia="SimHei" w:cs="SimHei"/>
          <w:sz w:val="13"/>
          <w:szCs w:val="13"/>
          <w:spacing w:val="8"/>
        </w:rPr>
        <w:t xml:space="preserve"> </w:t>
      </w:r>
      <w:r>
        <w:rPr>
          <w:rFonts w:ascii="SimHei" w:hAnsi="SimHei" w:eastAsia="SimHei" w:cs="SimHei"/>
          <w:sz w:val="13"/>
          <w:szCs w:val="13"/>
          <w:spacing w:val="-9"/>
        </w:rPr>
        <w:t>的需求能够给予更大的支持，非常感谢。</w:t>
      </w:r>
    </w:p>
    <w:p>
      <w:pPr>
        <w:pStyle w:val="BodyText"/>
        <w:spacing w:line="302" w:lineRule="auto"/>
        <w:rPr/>
      </w:pPr>
      <w:r/>
    </w:p>
    <w:p>
      <w:pPr>
        <w:pStyle w:val="BodyText"/>
        <w:spacing w:line="302" w:lineRule="auto"/>
        <w:rPr/>
      </w:pPr>
      <w:r/>
    </w:p>
    <w:p>
      <w:pPr>
        <w:pStyle w:val="BodyText"/>
        <w:spacing w:line="302"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19"/>
        </w:rPr>
        <w:t>图3-4</w:t>
      </w:r>
      <w:r>
        <w:rPr>
          <w:rFonts w:ascii="SimSun" w:hAnsi="SimSun" w:eastAsia="SimSun" w:cs="SimSun"/>
          <w:sz w:val="21"/>
          <w:szCs w:val="21"/>
          <w:spacing w:val="66"/>
        </w:rPr>
        <w:t xml:space="preserve"> </w:t>
      </w:r>
      <w:r>
        <w:rPr>
          <w:rFonts w:ascii="SimSun" w:hAnsi="SimSun" w:eastAsia="SimSun" w:cs="SimSun"/>
          <w:sz w:val="21"/>
          <w:szCs w:val="21"/>
          <w:spacing w:val="-19"/>
        </w:rPr>
        <w:t>某用户的真实反馈场景演绎</w:t>
      </w:r>
    </w:p>
    <w:p>
      <w:pPr>
        <w:spacing w:line="219" w:lineRule="auto"/>
        <w:sectPr>
          <w:type w:val="continuous"/>
          <w:pgSz w:w="8640" w:h="12560"/>
          <w:pgMar w:top="400" w:right="815" w:bottom="421" w:left="449" w:header="0" w:footer="292" w:gutter="0"/>
          <w:cols w:equalWidth="0" w:num="2">
            <w:col w:w="4261" w:space="100"/>
            <w:col w:w="3015" w:space="0"/>
          </w:cols>
        </w:sectPr>
        <w:rPr>
          <w:rFonts w:ascii="SimSun" w:hAnsi="SimSun" w:eastAsia="SimSun" w:cs="SimSun"/>
          <w:sz w:val="21"/>
          <w:szCs w:val="21"/>
        </w:rPr>
      </w:pPr>
    </w:p>
    <w:p>
      <w:pPr>
        <w:spacing w:before="189" w:line="371" w:lineRule="exact"/>
        <w:rPr>
          <w:rFonts w:ascii="SimSun" w:hAnsi="SimSun" w:eastAsia="SimSun" w:cs="SimSun"/>
          <w:sz w:val="21"/>
          <w:szCs w:val="21"/>
        </w:rPr>
      </w:pPr>
      <w:r>
        <w:rPr>
          <w:rFonts w:ascii="SimSun" w:hAnsi="SimSun" w:eastAsia="SimSun" w:cs="SimSun"/>
          <w:sz w:val="21"/>
          <w:szCs w:val="21"/>
          <w:spacing w:val="-5"/>
          <w:position w:val="12"/>
        </w:rPr>
        <w:t>来获取医生资源，然后构建一个平台，为患者提供全方位的服务。</w:t>
      </w:r>
    </w:p>
    <w:p>
      <w:pPr>
        <w:ind w:left="400"/>
        <w:spacing w:line="219" w:lineRule="auto"/>
        <w:rPr>
          <w:rFonts w:ascii="SimSun" w:hAnsi="SimSun" w:eastAsia="SimSun" w:cs="SimSun"/>
          <w:sz w:val="21"/>
          <w:szCs w:val="21"/>
        </w:rPr>
      </w:pPr>
      <w:r>
        <w:rPr>
          <w:rFonts w:ascii="SimSun" w:hAnsi="SimSun" w:eastAsia="SimSun" w:cs="SimSun"/>
          <w:sz w:val="21"/>
          <w:szCs w:val="21"/>
          <w:spacing w:val="-8"/>
        </w:rPr>
        <w:t>下面我们来逐一分析院长的反馈：</w:t>
      </w:r>
    </w:p>
    <w:p>
      <w:pPr>
        <w:ind w:firstLine="400"/>
        <w:spacing w:before="135" w:line="335" w:lineRule="auto"/>
        <w:jc w:val="both"/>
        <w:rPr>
          <w:rFonts w:ascii="SimSun" w:hAnsi="SimSun" w:eastAsia="SimSun" w:cs="SimSun"/>
          <w:sz w:val="21"/>
          <w:szCs w:val="21"/>
        </w:rPr>
      </w:pPr>
      <w:r>
        <w:rPr>
          <w:rFonts w:ascii="SimSun" w:hAnsi="SimSun" w:eastAsia="SimSun" w:cs="SimSun"/>
          <w:sz w:val="21"/>
          <w:szCs w:val="21"/>
          <w:spacing w:val="4"/>
        </w:rPr>
        <w:t>第一，“美观性和人性化方面比较落后”,这是典型的</w:t>
      </w:r>
      <w:r>
        <w:rPr>
          <w:rFonts w:ascii="SimSun" w:hAnsi="SimSun" w:eastAsia="SimSun" w:cs="SimSun"/>
          <w:sz w:val="21"/>
          <w:szCs w:val="21"/>
          <w:spacing w:val="3"/>
        </w:rPr>
        <w:t>无效反馈，是个人主</w:t>
      </w:r>
      <w:r>
        <w:rPr>
          <w:rFonts w:ascii="SimSun" w:hAnsi="SimSun" w:eastAsia="SimSun" w:cs="SimSun"/>
          <w:sz w:val="21"/>
          <w:szCs w:val="21"/>
        </w:rPr>
        <w:t xml:space="preserve"> </w:t>
      </w:r>
      <w:r>
        <w:rPr>
          <w:rFonts w:ascii="SimSun" w:hAnsi="SimSun" w:eastAsia="SimSun" w:cs="SimSun"/>
          <w:sz w:val="21"/>
          <w:szCs w:val="21"/>
          <w:spacing w:val="1"/>
        </w:rPr>
        <w:t>观层面的表述。如果当时面对院长的是一位有经验的</w:t>
      </w:r>
      <w:r>
        <w:rPr>
          <w:rFonts w:ascii="SimSun" w:hAnsi="SimSun" w:eastAsia="SimSun" w:cs="SimSun"/>
          <w:sz w:val="21"/>
          <w:szCs w:val="21"/>
        </w:rPr>
        <w:t>产品经理，那么他应该追问 </w:t>
      </w:r>
      <w:r>
        <w:rPr>
          <w:rFonts w:ascii="SimSun" w:hAnsi="SimSun" w:eastAsia="SimSun" w:cs="SimSun"/>
          <w:sz w:val="21"/>
          <w:szCs w:val="21"/>
        </w:rPr>
        <w:t>具体的原因。比如，询问院长为什么会觉得不够美观，美观的界面是什么样子的</w:t>
      </w:r>
      <w:r>
        <w:rPr>
          <w:rFonts w:ascii="SimSun" w:hAnsi="SimSun" w:eastAsia="SimSun" w:cs="SimSun"/>
          <w:sz w:val="21"/>
          <w:szCs w:val="21"/>
          <w:spacing w:val="15"/>
        </w:rPr>
        <w:t xml:space="preserve"> </w:t>
      </w:r>
      <w:r>
        <w:rPr>
          <w:rFonts w:ascii="SimSun" w:hAnsi="SimSun" w:eastAsia="SimSun" w:cs="SimSun"/>
          <w:sz w:val="21"/>
          <w:szCs w:val="21"/>
        </w:rPr>
        <w:t>请举例，如何定义人性化请举例，请列举一个人性化方面做得</w:t>
      </w:r>
      <w:r>
        <w:rPr>
          <w:rFonts w:ascii="SimSun" w:hAnsi="SimSun" w:eastAsia="SimSun" w:cs="SimSun"/>
          <w:sz w:val="21"/>
          <w:szCs w:val="21"/>
          <w:spacing w:val="-1"/>
        </w:rPr>
        <w:t>较好的功能并阐述</w:t>
      </w:r>
      <w:r>
        <w:rPr>
          <w:rFonts w:ascii="SimSun" w:hAnsi="SimSun" w:eastAsia="SimSun" w:cs="SimSun"/>
          <w:sz w:val="21"/>
          <w:szCs w:val="21"/>
        </w:rPr>
        <w:t xml:space="preserve"> </w:t>
      </w:r>
      <w:r>
        <w:rPr>
          <w:rFonts w:ascii="SimSun" w:hAnsi="SimSun" w:eastAsia="SimSun" w:cs="SimSun"/>
          <w:sz w:val="21"/>
          <w:szCs w:val="21"/>
        </w:rPr>
        <w:t>原因等。想要最终把产品做好，这是必经的环节，即便不通过“问”的方式，也</w:t>
      </w:r>
    </w:p>
    <w:p>
      <w:pPr>
        <w:spacing w:before="1" w:line="219" w:lineRule="auto"/>
        <w:rPr>
          <w:rFonts w:ascii="SimSun" w:hAnsi="SimSun" w:eastAsia="SimSun" w:cs="SimSun"/>
          <w:sz w:val="21"/>
          <w:szCs w:val="21"/>
        </w:rPr>
      </w:pPr>
      <w:r>
        <w:rPr>
          <w:rFonts w:ascii="SimSun" w:hAnsi="SimSun" w:eastAsia="SimSun" w:cs="SimSun"/>
          <w:sz w:val="21"/>
          <w:szCs w:val="21"/>
          <w:spacing w:val="-6"/>
        </w:rPr>
        <w:t>应该通过其他方式将用户的主观感受转化为真实的场景。</w:t>
      </w:r>
    </w:p>
    <w:p>
      <w:pPr>
        <w:ind w:right="13"/>
        <w:spacing w:before="170" w:line="370" w:lineRule="exact"/>
        <w:jc w:val="right"/>
        <w:rPr>
          <w:rFonts w:ascii="SimSun" w:hAnsi="SimSun" w:eastAsia="SimSun" w:cs="SimSun"/>
          <w:sz w:val="21"/>
          <w:szCs w:val="21"/>
        </w:rPr>
      </w:pPr>
      <w:r>
        <w:rPr>
          <w:rFonts w:ascii="SimSun" w:hAnsi="SimSun" w:eastAsia="SimSun" w:cs="SimSun"/>
          <w:sz w:val="21"/>
          <w:szCs w:val="21"/>
          <w:spacing w:val="1"/>
          <w:position w:val="12"/>
        </w:rPr>
        <w:t>第二，希望我们将源代码开放。这更是一个“异想天开”的想法，</w:t>
      </w:r>
      <w:r>
        <w:rPr>
          <w:rFonts w:ascii="SimSun" w:hAnsi="SimSun" w:eastAsia="SimSun" w:cs="SimSun"/>
          <w:sz w:val="21"/>
          <w:szCs w:val="21"/>
          <w:position w:val="12"/>
        </w:rPr>
        <w:t>源代码是</w:t>
      </w:r>
    </w:p>
    <w:p>
      <w:pPr>
        <w:spacing w:before="1" w:line="184" w:lineRule="auto"/>
        <w:rPr>
          <w:rFonts w:ascii="SimSun" w:hAnsi="SimSun" w:eastAsia="SimSun" w:cs="SimSun"/>
          <w:sz w:val="21"/>
          <w:szCs w:val="21"/>
        </w:rPr>
      </w:pPr>
      <w:r>
        <w:rPr>
          <w:rFonts w:ascii="SimSun" w:hAnsi="SimSun" w:eastAsia="SimSun" w:cs="SimSun"/>
          <w:sz w:val="21"/>
          <w:szCs w:val="21"/>
          <w:spacing w:val="-6"/>
        </w:rPr>
        <w:t>一个互联网公司的核心资产，不可能开源。另外，我们的产品迭代速度的确不快，</w:t>
      </w:r>
    </w:p>
    <w:p>
      <w:pPr>
        <w:spacing w:line="184" w:lineRule="auto"/>
        <w:sectPr>
          <w:type w:val="continuous"/>
          <w:pgSz w:w="8640" w:h="12560"/>
          <w:pgMar w:top="400" w:right="815" w:bottom="421" w:left="449" w:header="0" w:footer="292" w:gutter="0"/>
          <w:cols w:equalWidth="0" w:num="1">
            <w:col w:w="7375" w:space="0"/>
          </w:cols>
        </w:sectPr>
        <w:rPr>
          <w:rFonts w:ascii="SimSun" w:hAnsi="SimSun" w:eastAsia="SimSun" w:cs="SimSun"/>
          <w:sz w:val="21"/>
          <w:szCs w:val="21"/>
        </w:rPr>
      </w:pPr>
    </w:p>
    <w:p>
      <w:pPr>
        <w:spacing w:before="216" w:line="215" w:lineRule="auto"/>
        <w:rPr>
          <w:rFonts w:ascii="SimHei" w:hAnsi="SimHei" w:eastAsia="SimHei" w:cs="SimHei"/>
          <w:sz w:val="21"/>
          <w:szCs w:val="21"/>
        </w:rPr>
      </w:pPr>
      <w:r>
        <w:drawing>
          <wp:anchor distT="0" distB="0" distL="0" distR="0" simplePos="0" relativeHeight="253402112" behindDoc="0" locked="0" layoutInCell="0" allowOverlap="1">
            <wp:simplePos x="0" y="0"/>
            <wp:positionH relativeFrom="page">
              <wp:posOffset>438143</wp:posOffset>
            </wp:positionH>
            <wp:positionV relativeFrom="page">
              <wp:posOffset>7245368</wp:posOffset>
            </wp:positionV>
            <wp:extent cx="927092" cy="6350"/>
            <wp:effectExtent l="0" t="0" r="0" b="0"/>
            <wp:wrapNone/>
            <wp:docPr id="262" name="IM 262"/>
            <wp:cNvGraphicFramePr/>
            <a:graphic>
              <a:graphicData uri="http://schemas.openxmlformats.org/drawingml/2006/picture">
                <pic:pic>
                  <pic:nvPicPr>
                    <pic:cNvPr id="262" name="IM 262"/>
                    <pic:cNvPicPr/>
                  </pic:nvPicPr>
                  <pic:blipFill>
                    <a:blip r:embed="rId269"/>
                    <a:stretch>
                      <a:fillRect/>
                    </a:stretch>
                  </pic:blipFill>
                  <pic:spPr>
                    <a:xfrm rot="0">
                      <a:off x="0" y="0"/>
                      <a:ext cx="927092" cy="6350"/>
                    </a:xfrm>
                    <a:prstGeom prst="rect">
                      <a:avLst/>
                    </a:prstGeom>
                  </pic:spPr>
                </pic:pic>
              </a:graphicData>
            </a:graphic>
          </wp:anchor>
        </w:drawing>
      </w:r>
      <w:r>
        <w:rPr>
          <w:rFonts w:ascii="SimHei" w:hAnsi="SimHei" w:eastAsia="SimHei" w:cs="SimHei"/>
          <w:sz w:val="21"/>
          <w:szCs w:val="21"/>
          <w:position w:val="-5"/>
        </w:rPr>
        <w:drawing>
          <wp:inline distT="0" distB="0" distL="0" distR="0">
            <wp:extent cx="6363" cy="139715"/>
            <wp:effectExtent l="0" t="0" r="0" b="0"/>
            <wp:docPr id="264" name="IM 264"/>
            <wp:cNvGraphicFramePr/>
            <a:graphic>
              <a:graphicData uri="http://schemas.openxmlformats.org/drawingml/2006/picture">
                <pic:pic>
                  <pic:nvPicPr>
                    <pic:cNvPr id="264" name="IM 264"/>
                    <pic:cNvPicPr/>
                  </pic:nvPicPr>
                  <pic:blipFill>
                    <a:blip r:embed="rId270"/>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36"/>
        </w:rPr>
        <w:t xml:space="preserve"> </w:t>
      </w:r>
      <w:r>
        <w:rPr>
          <w:rFonts w:ascii="SimHei" w:hAnsi="SimHei" w:eastAsia="SimHei" w:cs="SimHei"/>
          <w:sz w:val="21"/>
          <w:szCs w:val="21"/>
          <w:spacing w:val="-20"/>
          <w:w w:val="96"/>
        </w:rPr>
        <w:t>数字化思维：传统企业数字化转型指南</w:t>
      </w:r>
    </w:p>
    <w:p>
      <w:pPr>
        <w:pStyle w:val="BodyText"/>
        <w:spacing w:line="277" w:lineRule="auto"/>
        <w:rPr/>
      </w:pPr>
      <w:r/>
    </w:p>
    <w:p>
      <w:pPr>
        <w:pStyle w:val="BodyText"/>
        <w:spacing w:line="278" w:lineRule="auto"/>
        <w:rPr/>
      </w:pPr>
      <w:r/>
    </w:p>
    <w:p>
      <w:pPr>
        <w:ind w:left="10"/>
        <w:spacing w:before="68" w:line="380" w:lineRule="exact"/>
        <w:rPr>
          <w:rFonts w:ascii="SimSun" w:hAnsi="SimSun" w:eastAsia="SimSun" w:cs="SimSun"/>
          <w:sz w:val="21"/>
          <w:szCs w:val="21"/>
        </w:rPr>
      </w:pPr>
      <w:r>
        <w:rPr>
          <w:rFonts w:ascii="SimSun" w:hAnsi="SimSun" w:eastAsia="SimSun" w:cs="SimSun"/>
          <w:sz w:val="21"/>
          <w:szCs w:val="21"/>
          <w:spacing w:val="1"/>
          <w:position w:val="12"/>
        </w:rPr>
        <w:t>是因为我们的所有迭代都是从搭建一个平台</w:t>
      </w:r>
      <w:r>
        <w:rPr>
          <w:rFonts w:ascii="SimSun" w:hAnsi="SimSun" w:eastAsia="SimSun" w:cs="SimSun"/>
          <w:sz w:val="21"/>
          <w:szCs w:val="21"/>
          <w:position w:val="12"/>
        </w:rPr>
        <w:t>的角度来考虑的，这位院长所见的只</w:t>
      </w:r>
    </w:p>
    <w:p>
      <w:pPr>
        <w:ind w:left="10"/>
        <w:spacing w:line="219" w:lineRule="auto"/>
        <w:rPr>
          <w:rFonts w:ascii="SimSun" w:hAnsi="SimSun" w:eastAsia="SimSun" w:cs="SimSun"/>
          <w:sz w:val="21"/>
          <w:szCs w:val="21"/>
        </w:rPr>
      </w:pPr>
      <w:r>
        <w:rPr>
          <w:rFonts w:ascii="SimSun" w:hAnsi="SimSun" w:eastAsia="SimSun" w:cs="SimSun"/>
          <w:sz w:val="21"/>
          <w:szCs w:val="21"/>
          <w:spacing w:val="-9"/>
        </w:rPr>
        <w:t>是其中一部分功能而已。</w:t>
      </w:r>
    </w:p>
    <w:p>
      <w:pPr>
        <w:ind w:left="10" w:right="194" w:firstLine="400"/>
        <w:spacing w:before="140" w:line="334" w:lineRule="auto"/>
        <w:rPr>
          <w:rFonts w:ascii="SimSun" w:hAnsi="SimSun" w:eastAsia="SimSun" w:cs="SimSun"/>
          <w:sz w:val="21"/>
          <w:szCs w:val="21"/>
        </w:rPr>
      </w:pPr>
      <w:r>
        <w:rPr>
          <w:rFonts w:ascii="SimSun" w:hAnsi="SimSun" w:eastAsia="SimSun" w:cs="SimSun"/>
          <w:sz w:val="21"/>
          <w:szCs w:val="21"/>
        </w:rPr>
        <w:t>第三，希望实现在线调取电子影像和电子病历的功能。这是一个典型的“方</w:t>
      </w:r>
      <w:r>
        <w:rPr>
          <w:rFonts w:ascii="SimSun" w:hAnsi="SimSun" w:eastAsia="SimSun" w:cs="SimSun"/>
          <w:sz w:val="21"/>
          <w:szCs w:val="21"/>
          <w:spacing w:val="17"/>
        </w:rPr>
        <w:t xml:space="preserve"> </w:t>
      </w:r>
      <w:r>
        <w:rPr>
          <w:rFonts w:ascii="SimSun" w:hAnsi="SimSun" w:eastAsia="SimSun" w:cs="SimSun"/>
          <w:sz w:val="21"/>
          <w:szCs w:val="21"/>
          <w:spacing w:val="-1"/>
        </w:rPr>
        <w:t>案型”反馈，但也是一个可以思考的方向，只是依然要将用户和场</w:t>
      </w:r>
      <w:r>
        <w:rPr>
          <w:rFonts w:ascii="SimSun" w:hAnsi="SimSun" w:eastAsia="SimSun" w:cs="SimSun"/>
          <w:sz w:val="21"/>
          <w:szCs w:val="21"/>
          <w:spacing w:val="-2"/>
        </w:rPr>
        <w:t>景带入思考。</w:t>
      </w:r>
    </w:p>
    <w:p>
      <w:pPr>
        <w:ind w:left="10"/>
        <w:spacing w:line="219" w:lineRule="auto"/>
        <w:rPr>
          <w:rFonts w:ascii="SimSun" w:hAnsi="SimSun" w:eastAsia="SimSun" w:cs="SimSun"/>
          <w:sz w:val="21"/>
          <w:szCs w:val="21"/>
        </w:rPr>
      </w:pPr>
      <w:r>
        <w:rPr>
          <w:rFonts w:ascii="SimSun" w:hAnsi="SimSun" w:eastAsia="SimSun" w:cs="SimSun"/>
          <w:sz w:val="21"/>
          <w:szCs w:val="21"/>
          <w:spacing w:val="-8"/>
        </w:rPr>
        <w:t>这个问题反馈值得展开讨论：</w:t>
      </w:r>
    </w:p>
    <w:p>
      <w:pPr>
        <w:ind w:left="10" w:right="97" w:firstLine="400"/>
        <w:spacing w:before="131" w:line="334" w:lineRule="auto"/>
        <w:rPr>
          <w:rFonts w:ascii="SimSun" w:hAnsi="SimSun" w:eastAsia="SimSun" w:cs="SimSun"/>
          <w:sz w:val="21"/>
          <w:szCs w:val="21"/>
        </w:rPr>
      </w:pPr>
      <w:r>
        <w:rPr>
          <w:rFonts w:ascii="SimSun" w:hAnsi="SimSun" w:eastAsia="SimSun" w:cs="SimSun"/>
          <w:sz w:val="21"/>
          <w:szCs w:val="21"/>
          <w:spacing w:val="1"/>
        </w:rPr>
        <w:t>首先，电子病历一般的载体是文本或者说是结构</w:t>
      </w:r>
      <w:r>
        <w:rPr>
          <w:rFonts w:ascii="SimSun" w:hAnsi="SimSun" w:eastAsia="SimSun" w:cs="SimSun"/>
          <w:sz w:val="21"/>
          <w:szCs w:val="21"/>
        </w:rPr>
        <w:t>化文本。如果能够打通医院  </w:t>
      </w:r>
      <w:r>
        <w:rPr>
          <w:rFonts w:ascii="SimSun" w:hAnsi="SimSun" w:eastAsia="SimSun" w:cs="SimSun"/>
          <w:sz w:val="21"/>
          <w:szCs w:val="21"/>
          <w:spacing w:val="-1"/>
        </w:rPr>
        <w:t>的</w:t>
      </w:r>
      <w:r>
        <w:rPr>
          <w:rFonts w:ascii="SimSun" w:hAnsi="SimSun" w:eastAsia="SimSun" w:cs="SimSun"/>
          <w:sz w:val="21"/>
          <w:szCs w:val="21"/>
          <w:spacing w:val="-29"/>
        </w:rPr>
        <w:t xml:space="preserve"> </w:t>
      </w:r>
      <w:r>
        <w:rPr>
          <w:rFonts w:ascii="Times New Roman" w:hAnsi="Times New Roman" w:eastAsia="Times New Roman" w:cs="Times New Roman"/>
          <w:sz w:val="21"/>
          <w:szCs w:val="21"/>
          <w:spacing w:val="-1"/>
        </w:rPr>
        <w:t>HIS </w:t>
      </w:r>
      <w:r>
        <w:rPr>
          <w:rFonts w:ascii="SimSun" w:hAnsi="SimSun" w:eastAsia="SimSun" w:cs="SimSun"/>
          <w:sz w:val="21"/>
          <w:szCs w:val="21"/>
          <w:spacing w:val="-1"/>
        </w:rPr>
        <w:t>系统，让医生在接受患者咨询的同时可以调取其历史病历，则非常有利于 </w:t>
      </w:r>
      <w:r>
        <w:rPr>
          <w:rFonts w:ascii="SimSun" w:hAnsi="SimSun" w:eastAsia="SimSun" w:cs="SimSun"/>
          <w:sz w:val="21"/>
          <w:szCs w:val="21"/>
          <w:spacing w:val="-1"/>
        </w:rPr>
        <w:t>医生做出更加准确的判断。同时，线上咨询的很多内容是询问用药方法、注意事</w:t>
      </w:r>
      <w:r>
        <w:rPr>
          <w:rFonts w:ascii="SimSun" w:hAnsi="SimSun" w:eastAsia="SimSun" w:cs="SimSun"/>
          <w:sz w:val="21"/>
          <w:szCs w:val="21"/>
          <w:spacing w:val="7"/>
        </w:rPr>
        <w:t xml:space="preserve">  </w:t>
      </w:r>
      <w:r>
        <w:rPr>
          <w:rFonts w:ascii="SimSun" w:hAnsi="SimSun" w:eastAsia="SimSun" w:cs="SimSun"/>
          <w:sz w:val="21"/>
          <w:szCs w:val="21"/>
        </w:rPr>
        <w:t>项等，如果可以参考病历，则能够让医生给出更加</w:t>
      </w:r>
      <w:r>
        <w:rPr>
          <w:rFonts w:ascii="SimSun" w:hAnsi="SimSun" w:eastAsia="SimSun" w:cs="SimSun"/>
          <w:sz w:val="21"/>
          <w:szCs w:val="21"/>
          <w:spacing w:val="-1"/>
        </w:rPr>
        <w:t>准确的回复。这是一个非常有</w:t>
      </w:r>
      <w:r>
        <w:rPr>
          <w:rFonts w:ascii="SimSun" w:hAnsi="SimSun" w:eastAsia="SimSun" w:cs="SimSun"/>
          <w:sz w:val="21"/>
          <w:szCs w:val="21"/>
        </w:rPr>
        <w:t xml:space="preserve">  </w:t>
      </w:r>
      <w:r>
        <w:rPr>
          <w:rFonts w:ascii="SimSun" w:hAnsi="SimSun" w:eastAsia="SimSun" w:cs="SimSun"/>
          <w:sz w:val="21"/>
          <w:szCs w:val="21"/>
        </w:rPr>
        <w:t>价值的功能。但是从“做平台”这个大方向来看，即便</w:t>
      </w:r>
      <w:r>
        <w:rPr>
          <w:rFonts w:ascii="SimSun" w:hAnsi="SimSun" w:eastAsia="SimSun" w:cs="SimSun"/>
          <w:sz w:val="21"/>
          <w:szCs w:val="21"/>
          <w:spacing w:val="-1"/>
        </w:rPr>
        <w:t>有价值，也要考虑具体的</w:t>
      </w:r>
      <w:r>
        <w:rPr>
          <w:rFonts w:ascii="SimSun" w:hAnsi="SimSun" w:eastAsia="SimSun" w:cs="SimSun"/>
          <w:sz w:val="21"/>
          <w:szCs w:val="21"/>
        </w:rPr>
        <w:t xml:space="preserve">  </w:t>
      </w:r>
      <w:r>
        <w:rPr>
          <w:rFonts w:ascii="SimSun" w:hAnsi="SimSun" w:eastAsia="SimSun" w:cs="SimSun"/>
          <w:sz w:val="21"/>
          <w:szCs w:val="21"/>
          <w:spacing w:val="-6"/>
        </w:rPr>
        <w:t>实现方式、成本，以及优先级等。显然，腾讯不会去做</w:t>
      </w:r>
      <w:r>
        <w:rPr>
          <w:rFonts w:ascii="Times New Roman" w:hAnsi="Times New Roman" w:eastAsia="Times New Roman" w:cs="Times New Roman"/>
          <w:sz w:val="21"/>
          <w:szCs w:val="21"/>
          <w:spacing w:val="-6"/>
        </w:rPr>
        <w:t>HIS </w:t>
      </w:r>
      <w:r>
        <w:rPr>
          <w:rFonts w:ascii="SimSun" w:hAnsi="SimSun" w:eastAsia="SimSun" w:cs="SimSun"/>
          <w:sz w:val="21"/>
          <w:szCs w:val="21"/>
          <w:spacing w:val="-6"/>
        </w:rPr>
        <w:t>打通这个层面的开发，</w:t>
      </w:r>
      <w:r>
        <w:rPr>
          <w:rFonts w:ascii="SimSun" w:hAnsi="SimSun" w:eastAsia="SimSun" w:cs="SimSun"/>
          <w:sz w:val="21"/>
          <w:szCs w:val="21"/>
          <w:spacing w:val="8"/>
        </w:rPr>
        <w:t xml:space="preserve">  </w:t>
      </w:r>
      <w:r>
        <w:rPr>
          <w:rFonts w:ascii="SimSun" w:hAnsi="SimSun" w:eastAsia="SimSun" w:cs="SimSun"/>
          <w:sz w:val="21"/>
          <w:szCs w:val="21"/>
          <w:spacing w:val="4"/>
        </w:rPr>
        <w:t>因为</w:t>
      </w:r>
      <w:r>
        <w:rPr>
          <w:rFonts w:ascii="SimSun" w:hAnsi="SimSun" w:eastAsia="SimSun" w:cs="SimSun"/>
          <w:sz w:val="21"/>
          <w:szCs w:val="21"/>
          <w:spacing w:val="-51"/>
        </w:rPr>
        <w:t xml:space="preserve"> </w:t>
      </w:r>
      <w:r>
        <w:rPr>
          <w:rFonts w:ascii="Times New Roman" w:hAnsi="Times New Roman" w:eastAsia="Times New Roman" w:cs="Times New Roman"/>
          <w:sz w:val="21"/>
          <w:szCs w:val="21"/>
        </w:rPr>
        <w:t>ROI</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4"/>
        </w:rPr>
        <w:t>(投资回报率)太低。如果日后平台搭建初见成效，则可以将这部分工</w:t>
      </w:r>
      <w:r>
        <w:rPr>
          <w:rFonts w:ascii="SimSun" w:hAnsi="SimSun" w:eastAsia="SimSun" w:cs="SimSun"/>
          <w:sz w:val="21"/>
          <w:szCs w:val="21"/>
        </w:rPr>
        <w:t xml:space="preserve">  </w:t>
      </w:r>
      <w:r>
        <w:rPr>
          <w:rFonts w:ascii="SimSun" w:hAnsi="SimSun" w:eastAsia="SimSun" w:cs="SimSun"/>
          <w:sz w:val="21"/>
          <w:szCs w:val="21"/>
          <w:spacing w:val="-9"/>
        </w:rPr>
        <w:t>作交给服务商去做，达到一个多赢的局面。因此针对这个反馈的最终结论是有价值，</w:t>
      </w:r>
    </w:p>
    <w:p>
      <w:pPr>
        <w:ind w:left="10"/>
        <w:spacing w:before="1" w:line="219" w:lineRule="auto"/>
        <w:rPr>
          <w:rFonts w:ascii="SimSun" w:hAnsi="SimSun" w:eastAsia="SimSun" w:cs="SimSun"/>
          <w:sz w:val="21"/>
          <w:szCs w:val="21"/>
        </w:rPr>
      </w:pPr>
      <w:r>
        <w:rPr>
          <w:rFonts w:ascii="SimSun" w:hAnsi="SimSun" w:eastAsia="SimSun" w:cs="SimSun"/>
          <w:sz w:val="21"/>
          <w:szCs w:val="21"/>
          <w:spacing w:val="-7"/>
        </w:rPr>
        <w:t>但优先级可以放后。</w:t>
      </w:r>
    </w:p>
    <w:p>
      <w:pPr>
        <w:ind w:left="10" w:right="191" w:firstLine="400"/>
        <w:spacing w:before="210" w:line="334" w:lineRule="auto"/>
        <w:rPr>
          <w:rFonts w:ascii="SimSun" w:hAnsi="SimSun" w:eastAsia="SimSun" w:cs="SimSun"/>
          <w:sz w:val="21"/>
          <w:szCs w:val="21"/>
        </w:rPr>
      </w:pPr>
      <w:r>
        <w:rPr>
          <w:rFonts w:ascii="SimSun" w:hAnsi="SimSun" w:eastAsia="SimSun" w:cs="SimSun"/>
          <w:sz w:val="21"/>
          <w:szCs w:val="21"/>
        </w:rPr>
        <w:t>其次，关于电子影像查看问题，经过与我方医学专</w:t>
      </w:r>
      <w:r>
        <w:rPr>
          <w:rFonts w:ascii="SimSun" w:hAnsi="SimSun" w:eastAsia="SimSun" w:cs="SimSun"/>
          <w:sz w:val="21"/>
          <w:szCs w:val="21"/>
          <w:spacing w:val="-1"/>
        </w:rPr>
        <w:t>家的沟通，给出的建议是</w:t>
      </w:r>
      <w:r>
        <w:rPr>
          <w:rFonts w:ascii="SimSun" w:hAnsi="SimSun" w:eastAsia="SimSun" w:cs="SimSun"/>
          <w:sz w:val="21"/>
          <w:szCs w:val="21"/>
        </w:rPr>
        <w:t xml:space="preserve"> </w:t>
      </w:r>
      <w:r>
        <w:rPr>
          <w:rFonts w:ascii="SimSun" w:hAnsi="SimSun" w:eastAsia="SimSun" w:cs="SimSun"/>
          <w:sz w:val="21"/>
          <w:szCs w:val="21"/>
          <w:spacing w:val="-1"/>
        </w:rPr>
        <w:t>这个功能意义不大。医学影像分为很多种，有的可能打印在纸上就能正常阅读，</w:t>
      </w:r>
      <w:r>
        <w:rPr>
          <w:rFonts w:ascii="SimSun" w:hAnsi="SimSun" w:eastAsia="SimSun" w:cs="SimSun"/>
          <w:sz w:val="21"/>
          <w:szCs w:val="21"/>
        </w:rPr>
        <w:t xml:space="preserve"> </w:t>
      </w:r>
      <w:r>
        <w:rPr>
          <w:rFonts w:ascii="SimSun" w:hAnsi="SimSun" w:eastAsia="SimSun" w:cs="SimSun"/>
          <w:sz w:val="21"/>
          <w:szCs w:val="21"/>
        </w:rPr>
        <w:t>而另外一些则必须使用高精度的医学专用显示器才能看</w:t>
      </w:r>
      <w:r>
        <w:rPr>
          <w:rFonts w:ascii="SimSun" w:hAnsi="SimSun" w:eastAsia="SimSun" w:cs="SimSun"/>
          <w:sz w:val="21"/>
          <w:szCs w:val="21"/>
          <w:spacing w:val="-1"/>
        </w:rPr>
        <w:t>清楚细节。机械地将医院</w:t>
      </w:r>
      <w:r>
        <w:rPr>
          <w:rFonts w:ascii="SimSun" w:hAnsi="SimSun" w:eastAsia="SimSun" w:cs="SimSun"/>
          <w:sz w:val="21"/>
          <w:szCs w:val="21"/>
        </w:rPr>
        <w:t xml:space="preserve"> </w:t>
      </w:r>
      <w:r>
        <w:rPr>
          <w:rFonts w:ascii="SimSun" w:hAnsi="SimSun" w:eastAsia="SimSun" w:cs="SimSun"/>
          <w:sz w:val="21"/>
          <w:szCs w:val="21"/>
          <w:spacing w:val="-1"/>
        </w:rPr>
        <w:t>的</w:t>
      </w:r>
      <w:r>
        <w:rPr>
          <w:rFonts w:ascii="SimSun" w:hAnsi="SimSun" w:eastAsia="SimSun" w:cs="SimSun"/>
          <w:sz w:val="21"/>
          <w:szCs w:val="21"/>
          <w:spacing w:val="-59"/>
        </w:rPr>
        <w:t xml:space="preserve"> </w:t>
      </w:r>
      <w:r>
        <w:rPr>
          <w:rFonts w:ascii="Times New Roman" w:hAnsi="Times New Roman" w:eastAsia="Times New Roman" w:cs="Times New Roman"/>
          <w:sz w:val="21"/>
          <w:szCs w:val="21"/>
          <w:spacing w:val="-1"/>
        </w:rPr>
        <w:t>PACS</w:t>
      </w:r>
      <w:r>
        <w:rPr>
          <w:rFonts w:ascii="SimSun" w:hAnsi="SimSun" w:eastAsia="SimSun" w:cs="SimSun"/>
          <w:sz w:val="21"/>
          <w:szCs w:val="21"/>
          <w:spacing w:val="-1"/>
        </w:rPr>
        <w:t>系统²中的影像数据读取出来并在手机上显示并不</w:t>
      </w:r>
      <w:r>
        <w:rPr>
          <w:rFonts w:ascii="SimSun" w:hAnsi="SimSun" w:eastAsia="SimSun" w:cs="SimSun"/>
          <w:sz w:val="21"/>
          <w:szCs w:val="21"/>
          <w:spacing w:val="-2"/>
        </w:rPr>
        <w:t>一定有实际意义，因为</w:t>
      </w:r>
    </w:p>
    <w:p>
      <w:pPr>
        <w:ind w:left="10"/>
        <w:spacing w:before="1" w:line="218" w:lineRule="auto"/>
        <w:rPr>
          <w:rFonts w:ascii="SimSun" w:hAnsi="SimSun" w:eastAsia="SimSun" w:cs="SimSun"/>
          <w:sz w:val="21"/>
          <w:szCs w:val="21"/>
        </w:rPr>
      </w:pPr>
      <w:r>
        <w:rPr>
          <w:rFonts w:ascii="SimSun" w:hAnsi="SimSun" w:eastAsia="SimSun" w:cs="SimSun"/>
          <w:sz w:val="21"/>
          <w:szCs w:val="21"/>
          <w:spacing w:val="-6"/>
        </w:rPr>
        <w:t>手机屏幕的精度很可能无法满足医学影像的阅读要求。因此这个反馈被拒绝。</w:t>
      </w:r>
    </w:p>
    <w:p>
      <w:pPr>
        <w:ind w:left="10" w:firstLine="400"/>
        <w:spacing w:before="142" w:line="334" w:lineRule="auto"/>
        <w:rPr>
          <w:rFonts w:ascii="SimSun" w:hAnsi="SimSun" w:eastAsia="SimSun" w:cs="SimSun"/>
          <w:sz w:val="21"/>
          <w:szCs w:val="21"/>
        </w:rPr>
      </w:pPr>
      <w:r>
        <w:rPr>
          <w:rFonts w:ascii="SimSun" w:hAnsi="SimSun" w:eastAsia="SimSun" w:cs="SimSun"/>
          <w:sz w:val="21"/>
          <w:szCs w:val="21"/>
          <w:spacing w:val="-6"/>
        </w:rPr>
        <w:t>第四，希望增加关注、点赞等功能。这是一个不错的想法，但同样是“方案型”</w:t>
      </w:r>
      <w:r>
        <w:rPr>
          <w:rFonts w:ascii="SimSun" w:hAnsi="SimSun" w:eastAsia="SimSun" w:cs="SimSun"/>
          <w:sz w:val="21"/>
          <w:szCs w:val="21"/>
          <w:spacing w:val="1"/>
        </w:rPr>
        <w:t xml:space="preserve"> </w:t>
      </w:r>
      <w:r>
        <w:rPr>
          <w:rFonts w:ascii="SimSun" w:hAnsi="SimSun" w:eastAsia="SimSun" w:cs="SimSun"/>
          <w:sz w:val="21"/>
          <w:szCs w:val="21"/>
          <w:spacing w:val="-6"/>
        </w:rPr>
        <w:t>反馈，我们需要透过方案去分析其背后的场景。</w:t>
      </w:r>
      <w:r>
        <w:rPr>
          <w:rFonts w:ascii="SimSun" w:hAnsi="SimSun" w:eastAsia="SimSun" w:cs="SimSun"/>
          <w:sz w:val="21"/>
          <w:szCs w:val="21"/>
          <w:spacing w:val="95"/>
        </w:rPr>
        <w:t xml:space="preserve"> </w:t>
      </w:r>
      <w:r>
        <w:rPr>
          <w:rFonts w:ascii="SimSun" w:hAnsi="SimSun" w:eastAsia="SimSun" w:cs="SimSun"/>
          <w:sz w:val="21"/>
          <w:szCs w:val="21"/>
          <w:spacing w:val="-6"/>
        </w:rPr>
        <w:t>“关注”功能可以让患者快速找</w:t>
      </w:r>
      <w:r>
        <w:rPr>
          <w:rFonts w:ascii="SimSun" w:hAnsi="SimSun" w:eastAsia="SimSun" w:cs="SimSun"/>
          <w:sz w:val="21"/>
          <w:szCs w:val="21"/>
        </w:rPr>
        <w:t xml:space="preserve">   </w:t>
      </w:r>
      <w:r>
        <w:rPr>
          <w:rFonts w:ascii="SimSun" w:hAnsi="SimSun" w:eastAsia="SimSun" w:cs="SimSun"/>
          <w:sz w:val="21"/>
          <w:szCs w:val="21"/>
        </w:rPr>
        <w:t>到自己要找的医生，实际场景可能是这名患者去医院看病时就经常挂这位医生的  </w:t>
      </w:r>
      <w:r>
        <w:rPr>
          <w:rFonts w:ascii="SimSun" w:hAnsi="SimSun" w:eastAsia="SimSun" w:cs="SimSun"/>
          <w:sz w:val="21"/>
          <w:szCs w:val="21"/>
        </w:rPr>
        <w:t>号。如果他先进行线上咨询服务，则诊前、诊</w:t>
      </w:r>
      <w:r>
        <w:rPr>
          <w:rFonts w:ascii="SimSun" w:hAnsi="SimSun" w:eastAsia="SimSun" w:cs="SimSun"/>
          <w:sz w:val="21"/>
          <w:szCs w:val="21"/>
          <w:spacing w:val="-1"/>
        </w:rPr>
        <w:t>后的事宜就更清楚了。这种情况也</w:t>
      </w:r>
      <w:r>
        <w:rPr>
          <w:rFonts w:ascii="SimSun" w:hAnsi="SimSun" w:eastAsia="SimSun" w:cs="SimSun"/>
          <w:sz w:val="21"/>
          <w:szCs w:val="21"/>
        </w:rPr>
        <w:t xml:space="preserve">   </w:t>
      </w:r>
      <w:r>
        <w:rPr>
          <w:rFonts w:ascii="SimSun" w:hAnsi="SimSun" w:eastAsia="SimSun" w:cs="SimSun"/>
          <w:sz w:val="21"/>
          <w:szCs w:val="21"/>
          <w:spacing w:val="-9"/>
        </w:rPr>
        <w:t>对应慢性病及定期开药的场景。“点赞”功能则可以让患者表达对医生的感</w:t>
      </w:r>
      <w:r>
        <w:rPr>
          <w:rFonts w:ascii="SimSun" w:hAnsi="SimSun" w:eastAsia="SimSun" w:cs="SimSun"/>
          <w:sz w:val="21"/>
          <w:szCs w:val="21"/>
          <w:spacing w:val="-10"/>
        </w:rPr>
        <w:t>谢之情，</w:t>
      </w:r>
    </w:p>
    <w:p>
      <w:pPr>
        <w:ind w:left="10"/>
        <w:spacing w:line="219" w:lineRule="auto"/>
        <w:rPr>
          <w:rFonts w:ascii="SimSun" w:hAnsi="SimSun" w:eastAsia="SimSun" w:cs="SimSun"/>
          <w:sz w:val="21"/>
          <w:szCs w:val="21"/>
        </w:rPr>
      </w:pPr>
      <w:r>
        <w:rPr>
          <w:rFonts w:ascii="SimSun" w:hAnsi="SimSun" w:eastAsia="SimSun" w:cs="SimSun"/>
          <w:sz w:val="21"/>
          <w:szCs w:val="21"/>
          <w:spacing w:val="-10"/>
        </w:rPr>
        <w:t>甚至可以继续做类似“红包感谢”之类的功能也未尝不可。因此我们接受这个反馈，</w:t>
      </w:r>
    </w:p>
    <w:p>
      <w:pPr>
        <w:pStyle w:val="BodyText"/>
        <w:spacing w:line="455" w:lineRule="auto"/>
        <w:rPr/>
      </w:pPr>
      <w:r/>
    </w:p>
    <w:p>
      <w:pPr>
        <w:ind w:left="10"/>
        <w:spacing w:before="69" w:line="212" w:lineRule="auto"/>
        <w:rPr>
          <w:rFonts w:ascii="SimSun" w:hAnsi="SimSun" w:eastAsia="SimSun" w:cs="SimSun"/>
          <w:sz w:val="21"/>
          <w:szCs w:val="21"/>
        </w:rPr>
      </w:pPr>
      <w:r>
        <w:rPr>
          <w:rFonts w:ascii="SimSun" w:hAnsi="SimSun" w:eastAsia="SimSun" w:cs="SimSun"/>
          <w:sz w:val="21"/>
          <w:szCs w:val="21"/>
          <w:spacing w:val="-13"/>
          <w:w w:val="93"/>
        </w:rPr>
        <w:t>②</w:t>
      </w:r>
      <w:r>
        <w:rPr>
          <w:rFonts w:ascii="SimSun" w:hAnsi="SimSun" w:eastAsia="SimSun" w:cs="SimSun"/>
          <w:sz w:val="21"/>
          <w:szCs w:val="21"/>
          <w:spacing w:val="70"/>
        </w:rPr>
        <w:t xml:space="preserve"> </w:t>
      </w:r>
      <w:r>
        <w:rPr>
          <w:rFonts w:ascii="Times New Roman" w:hAnsi="Times New Roman" w:eastAsia="Times New Roman" w:cs="Times New Roman"/>
          <w:sz w:val="21"/>
          <w:szCs w:val="21"/>
          <w:spacing w:val="-13"/>
          <w:w w:val="93"/>
        </w:rPr>
        <w:t>PACS</w:t>
      </w:r>
      <w:r>
        <w:rPr>
          <w:rFonts w:ascii="SimSun" w:hAnsi="SimSun" w:eastAsia="SimSun" w:cs="SimSun"/>
          <w:sz w:val="21"/>
          <w:szCs w:val="21"/>
          <w:spacing w:val="-13"/>
          <w:w w:val="93"/>
        </w:rPr>
        <w:t>系统是</w:t>
      </w:r>
      <w:r>
        <w:rPr>
          <w:rFonts w:ascii="Times New Roman" w:hAnsi="Times New Roman" w:eastAsia="Times New Roman" w:cs="Times New Roman"/>
          <w:sz w:val="21"/>
          <w:szCs w:val="21"/>
          <w:spacing w:val="-13"/>
          <w:w w:val="93"/>
        </w:rPr>
        <w:t>Picture Archiving and Communication</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13"/>
          <w:w w:val="93"/>
        </w:rPr>
        <w:t>Systems </w:t>
      </w:r>
      <w:r>
        <w:rPr>
          <w:rFonts w:ascii="SimSun" w:hAnsi="SimSun" w:eastAsia="SimSun" w:cs="SimSun"/>
          <w:sz w:val="21"/>
          <w:szCs w:val="21"/>
          <w:spacing w:val="-13"/>
          <w:w w:val="93"/>
        </w:rPr>
        <w:t>的缩写，意为影像归档和通信系统。</w:t>
      </w:r>
    </w:p>
    <w:p>
      <w:pPr>
        <w:spacing w:line="212" w:lineRule="auto"/>
        <w:sectPr>
          <w:footerReference w:type="default" r:id="rId268"/>
          <w:pgSz w:w="8640" w:h="12580"/>
          <w:pgMar w:top="400" w:right="437" w:bottom="350" w:left="649" w:header="0" w:footer="250" w:gutter="0"/>
        </w:sectPr>
        <w:rPr>
          <w:rFonts w:ascii="SimSun" w:hAnsi="SimSun" w:eastAsia="SimSun" w:cs="SimSun"/>
          <w:sz w:val="21"/>
          <w:szCs w:val="21"/>
        </w:rPr>
      </w:pPr>
    </w:p>
    <w:p>
      <w:pPr>
        <w:ind w:left="3859"/>
        <w:spacing w:before="136" w:line="221" w:lineRule="auto"/>
        <w:rPr>
          <w:rFonts w:ascii="SimHei" w:hAnsi="SimHei" w:eastAsia="SimHei" w:cs="SimHei"/>
          <w:sz w:val="21"/>
          <w:szCs w:val="21"/>
        </w:rPr>
      </w:pPr>
      <w:r>
        <w:rPr>
          <w:rFonts w:ascii="SimHei" w:hAnsi="SimHei" w:eastAsia="SimHei" w:cs="SimHei"/>
          <w:sz w:val="21"/>
          <w:szCs w:val="21"/>
          <w:spacing w:val="-19"/>
        </w:rPr>
        <w:t>第3章</w:t>
      </w:r>
      <w:r>
        <w:rPr>
          <w:rFonts w:ascii="SimHei" w:hAnsi="SimHei" w:eastAsia="SimHei" w:cs="SimHei"/>
          <w:sz w:val="21"/>
          <w:szCs w:val="21"/>
          <w:spacing w:val="-19"/>
        </w:rPr>
        <w:t xml:space="preserve"> </w:t>
      </w:r>
      <w:r>
        <w:rPr>
          <w:rFonts w:ascii="SimHei" w:hAnsi="SimHei" w:eastAsia="SimHei" w:cs="SimHei"/>
          <w:sz w:val="21"/>
          <w:szCs w:val="21"/>
          <w:spacing w:val="-19"/>
        </w:rPr>
        <w:t>方案：拆解数字化产品的核心要素</w:t>
      </w:r>
    </w:p>
    <w:p>
      <w:pPr>
        <w:pStyle w:val="BodyText"/>
        <w:spacing w:line="269" w:lineRule="auto"/>
        <w:rPr/>
      </w:pPr>
      <w:r/>
    </w:p>
    <w:p>
      <w:pPr>
        <w:pStyle w:val="BodyText"/>
        <w:spacing w:line="270"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8"/>
        </w:rPr>
        <w:t>并且准备之后细化成具体的功能逻辑。</w:t>
      </w:r>
    </w:p>
    <w:p>
      <w:pPr>
        <w:ind w:right="11" w:firstLine="359"/>
        <w:spacing w:before="140" w:line="334" w:lineRule="auto"/>
        <w:jc w:val="both"/>
        <w:rPr>
          <w:rFonts w:ascii="SimSun" w:hAnsi="SimSun" w:eastAsia="SimSun" w:cs="SimSun"/>
          <w:sz w:val="21"/>
          <w:szCs w:val="21"/>
        </w:rPr>
      </w:pPr>
      <w:r>
        <w:rPr>
          <w:rFonts w:ascii="SimSun" w:hAnsi="SimSun" w:eastAsia="SimSun" w:cs="SimSun"/>
          <w:sz w:val="21"/>
          <w:szCs w:val="21"/>
          <w:spacing w:val="-9"/>
        </w:rPr>
        <w:t>第五，希望实现“视频问诊”功能，理由是患者可以看到医生，会更有安全感。</w:t>
      </w:r>
      <w:r>
        <w:rPr>
          <w:rFonts w:ascii="SimSun" w:hAnsi="SimSun" w:eastAsia="SimSun" w:cs="SimSun"/>
          <w:sz w:val="21"/>
          <w:szCs w:val="21"/>
          <w:spacing w:val="9"/>
        </w:rPr>
        <w:t xml:space="preserve"> </w:t>
      </w:r>
      <w:r>
        <w:rPr>
          <w:rFonts w:ascii="SimSun" w:hAnsi="SimSun" w:eastAsia="SimSun" w:cs="SimSun"/>
          <w:sz w:val="21"/>
          <w:szCs w:val="21"/>
        </w:rPr>
        <w:t>这个意见虽然是“方案型”反馈，但后面补充了一个具</w:t>
      </w:r>
      <w:r>
        <w:rPr>
          <w:rFonts w:ascii="SimSun" w:hAnsi="SimSun" w:eastAsia="SimSun" w:cs="SimSun"/>
          <w:sz w:val="21"/>
          <w:szCs w:val="21"/>
          <w:spacing w:val="-1"/>
        </w:rPr>
        <w:t>体的场景描述。同样，我</w:t>
      </w:r>
    </w:p>
    <w:p>
      <w:pPr>
        <w:spacing w:line="219" w:lineRule="auto"/>
        <w:rPr>
          <w:rFonts w:ascii="SimSun" w:hAnsi="SimSun" w:eastAsia="SimSun" w:cs="SimSun"/>
          <w:sz w:val="21"/>
          <w:szCs w:val="21"/>
        </w:rPr>
      </w:pPr>
      <w:r>
        <w:rPr>
          <w:rFonts w:ascii="SimSun" w:hAnsi="SimSun" w:eastAsia="SimSun" w:cs="SimSun"/>
          <w:sz w:val="21"/>
          <w:szCs w:val="21"/>
          <w:spacing w:val="-7"/>
        </w:rPr>
        <w:t>们将这个反馈带入用户和场景来进行分析。</w:t>
      </w:r>
    </w:p>
    <w:p>
      <w:pPr>
        <w:ind w:firstLine="369"/>
        <w:spacing w:before="151" w:line="334" w:lineRule="auto"/>
        <w:jc w:val="both"/>
        <w:rPr>
          <w:rFonts w:ascii="SimSun" w:hAnsi="SimSun" w:eastAsia="SimSun" w:cs="SimSun"/>
          <w:sz w:val="21"/>
          <w:szCs w:val="21"/>
        </w:rPr>
      </w:pPr>
      <w:r>
        <w:rPr>
          <w:rFonts w:ascii="SimSun" w:hAnsi="SimSun" w:eastAsia="SimSun" w:cs="SimSun"/>
          <w:sz w:val="21"/>
          <w:szCs w:val="21"/>
          <w:spacing w:val="1"/>
        </w:rPr>
        <w:t>视频问诊功能有两种主要的用户角色，分别是医生和患者。如果患者</w:t>
      </w:r>
      <w:r>
        <w:rPr>
          <w:rFonts w:ascii="SimSun" w:hAnsi="SimSun" w:eastAsia="SimSun" w:cs="SimSun"/>
          <w:sz w:val="21"/>
          <w:szCs w:val="21"/>
        </w:rPr>
        <w:t>可以看 </w:t>
      </w:r>
      <w:r>
        <w:rPr>
          <w:rFonts w:ascii="SimSun" w:hAnsi="SimSun" w:eastAsia="SimSun" w:cs="SimSun"/>
          <w:sz w:val="21"/>
          <w:szCs w:val="21"/>
          <w:spacing w:val="2"/>
        </w:rPr>
        <w:t>到医生，会不会更有安全感呢?笔者认为会，这样可以提升患者的用户体验，并 </w:t>
      </w:r>
      <w:r>
        <w:rPr>
          <w:rFonts w:ascii="SimSun" w:hAnsi="SimSun" w:eastAsia="SimSun" w:cs="SimSun"/>
          <w:sz w:val="21"/>
          <w:szCs w:val="21"/>
          <w:spacing w:val="-1"/>
        </w:rPr>
        <w:t>且一对一实时的交流方式，效率也更高。但是我们在前文中已经讲过，在线上对 </w:t>
      </w:r>
      <w:r>
        <w:rPr>
          <w:rFonts w:ascii="SimSun" w:hAnsi="SimSun" w:eastAsia="SimSun" w:cs="SimSun"/>
          <w:sz w:val="21"/>
          <w:szCs w:val="21"/>
          <w:spacing w:val="-1"/>
        </w:rPr>
        <w:t>患者提供咨询服务的医生具备的属性，其中一个是“忙碌”。如果真的要做视频 </w:t>
      </w:r>
      <w:r>
        <w:rPr>
          <w:rFonts w:ascii="SimSun" w:hAnsi="SimSun" w:eastAsia="SimSun" w:cs="SimSun"/>
          <w:sz w:val="21"/>
          <w:szCs w:val="21"/>
        </w:rPr>
        <w:t>问诊，则要求医生在提供服务时必须处在一个安静的环境，并且要着装得体，即</w:t>
      </w:r>
      <w:r>
        <w:rPr>
          <w:rFonts w:ascii="SimSun" w:hAnsi="SimSun" w:eastAsia="SimSun" w:cs="SimSun"/>
          <w:sz w:val="21"/>
          <w:szCs w:val="21"/>
          <w:spacing w:val="1"/>
        </w:rPr>
        <w:t xml:space="preserve"> </w:t>
      </w:r>
      <w:r>
        <w:rPr>
          <w:rFonts w:ascii="SimSun" w:hAnsi="SimSun" w:eastAsia="SimSun" w:cs="SimSun"/>
          <w:sz w:val="21"/>
          <w:szCs w:val="21"/>
          <w:spacing w:val="2"/>
        </w:rPr>
        <w:t>医生为了提供服务，需要专门抽出时间去做一些准备。这与医生角色</w:t>
      </w:r>
      <w:r>
        <w:rPr>
          <w:rFonts w:ascii="SimSun" w:hAnsi="SimSun" w:eastAsia="SimSun" w:cs="SimSun"/>
          <w:sz w:val="21"/>
          <w:szCs w:val="21"/>
          <w:spacing w:val="1"/>
        </w:rPr>
        <w:t>中“忙碌”</w:t>
      </w:r>
      <w:r>
        <w:rPr>
          <w:rFonts w:ascii="SimSun" w:hAnsi="SimSun" w:eastAsia="SimSun" w:cs="SimSun"/>
          <w:sz w:val="21"/>
          <w:szCs w:val="21"/>
        </w:rPr>
        <w:t xml:space="preserve"> </w:t>
      </w:r>
      <w:r>
        <w:rPr>
          <w:rFonts w:ascii="SimSun" w:hAnsi="SimSun" w:eastAsia="SimSun" w:cs="SimSun"/>
          <w:sz w:val="21"/>
          <w:szCs w:val="21"/>
        </w:rPr>
        <w:t>的属性是相冲突的，即在当时的产品框架下，这很有可能是一个即便有但也</w:t>
      </w:r>
      <w:r>
        <w:rPr>
          <w:rFonts w:ascii="SimSun" w:hAnsi="SimSun" w:eastAsia="SimSun" w:cs="SimSun"/>
          <w:sz w:val="21"/>
          <w:szCs w:val="21"/>
          <w:spacing w:val="-1"/>
        </w:rPr>
        <w:t>难以</w:t>
      </w:r>
    </w:p>
    <w:p>
      <w:pPr>
        <w:spacing w:line="219" w:lineRule="auto"/>
        <w:rPr>
          <w:rFonts w:ascii="SimSun" w:hAnsi="SimSun" w:eastAsia="SimSun" w:cs="SimSun"/>
          <w:sz w:val="21"/>
          <w:szCs w:val="21"/>
        </w:rPr>
      </w:pPr>
      <w:r>
        <w:rPr>
          <w:rFonts w:ascii="SimSun" w:hAnsi="SimSun" w:eastAsia="SimSun" w:cs="SimSun"/>
          <w:sz w:val="21"/>
          <w:szCs w:val="21"/>
          <w:spacing w:val="-8"/>
        </w:rPr>
        <w:t>被广泛使用的功能。</w:t>
      </w:r>
    </w:p>
    <w:p>
      <w:pPr>
        <w:ind w:right="69" w:firstLine="409"/>
        <w:spacing w:before="181" w:line="334" w:lineRule="auto"/>
        <w:rPr>
          <w:rFonts w:ascii="SimSun" w:hAnsi="SimSun" w:eastAsia="SimSun" w:cs="SimSun"/>
          <w:sz w:val="21"/>
          <w:szCs w:val="21"/>
        </w:rPr>
      </w:pPr>
      <w:r>
        <w:rPr>
          <w:rFonts w:ascii="SimSun" w:hAnsi="SimSun" w:eastAsia="SimSun" w:cs="SimSun"/>
          <w:sz w:val="21"/>
          <w:szCs w:val="21"/>
          <w:spacing w:val="-1"/>
        </w:rPr>
        <w:t>另外，视频问诊听起来简单，但实际上还会涉及一些其他问题。例如，患者</w:t>
      </w:r>
      <w:r>
        <w:rPr>
          <w:rFonts w:ascii="SimSun" w:hAnsi="SimSun" w:eastAsia="SimSun" w:cs="SimSun"/>
          <w:sz w:val="21"/>
          <w:szCs w:val="21"/>
          <w:spacing w:val="18"/>
        </w:rPr>
        <w:t xml:space="preserve"> </w:t>
      </w:r>
      <w:r>
        <w:rPr>
          <w:rFonts w:ascii="SimSun" w:hAnsi="SimSun" w:eastAsia="SimSun" w:cs="SimSun"/>
          <w:sz w:val="21"/>
          <w:szCs w:val="21"/>
        </w:rPr>
        <w:t>普通话不好，说话带有浓重的口音，或者周边环境嘈杂，可</w:t>
      </w:r>
      <w:r>
        <w:rPr>
          <w:rFonts w:ascii="SimSun" w:hAnsi="SimSun" w:eastAsia="SimSun" w:cs="SimSun"/>
          <w:sz w:val="21"/>
          <w:szCs w:val="21"/>
          <w:spacing w:val="-1"/>
        </w:rPr>
        <w:t>能会影响沟通；医生</w:t>
      </w:r>
      <w:r>
        <w:rPr>
          <w:rFonts w:ascii="SimSun" w:hAnsi="SimSun" w:eastAsia="SimSun" w:cs="SimSun"/>
          <w:sz w:val="21"/>
          <w:szCs w:val="21"/>
        </w:rPr>
        <w:t xml:space="preserve"> </w:t>
      </w:r>
      <w:r>
        <w:rPr>
          <w:rFonts w:ascii="SimSun" w:hAnsi="SimSun" w:eastAsia="SimSun" w:cs="SimSun"/>
          <w:sz w:val="21"/>
          <w:szCs w:val="21"/>
        </w:rPr>
        <w:t>可能需要另外排班，并且需要做预约制——因为医生不</w:t>
      </w:r>
      <w:r>
        <w:rPr>
          <w:rFonts w:ascii="SimSun" w:hAnsi="SimSun" w:eastAsia="SimSun" w:cs="SimSun"/>
          <w:sz w:val="21"/>
          <w:szCs w:val="21"/>
          <w:spacing w:val="-1"/>
        </w:rPr>
        <w:t>可能像客服一样随时准备</w:t>
      </w:r>
      <w:r>
        <w:rPr>
          <w:rFonts w:ascii="SimSun" w:hAnsi="SimSun" w:eastAsia="SimSun" w:cs="SimSun"/>
          <w:sz w:val="21"/>
          <w:szCs w:val="21"/>
        </w:rPr>
        <w:t xml:space="preserve"> </w:t>
      </w:r>
      <w:r>
        <w:rPr>
          <w:rFonts w:ascii="SimSun" w:hAnsi="SimSun" w:eastAsia="SimSun" w:cs="SimSun"/>
          <w:sz w:val="21"/>
          <w:szCs w:val="21"/>
          <w:spacing w:val="-7"/>
        </w:rPr>
        <w:t>接通视频，而一旦有排班机制，那么一次视频咨询要多长时间、患者迟到怎么办、</w:t>
      </w:r>
      <w:r>
        <w:rPr>
          <w:rFonts w:ascii="SimSun" w:hAnsi="SimSun" w:eastAsia="SimSun" w:cs="SimSun"/>
          <w:sz w:val="21"/>
          <w:szCs w:val="21"/>
          <w:spacing w:val="5"/>
        </w:rPr>
        <w:t xml:space="preserve"> </w:t>
      </w:r>
      <w:r>
        <w:rPr>
          <w:rFonts w:ascii="SimSun" w:hAnsi="SimSun" w:eastAsia="SimSun" w:cs="SimSun"/>
          <w:sz w:val="21"/>
          <w:szCs w:val="21"/>
          <w:spacing w:val="-1"/>
        </w:rPr>
        <w:t>医生不方便接通视频怎么办等都是问题，而且大部分问题是需要与医院联动的，</w:t>
      </w:r>
      <w:r>
        <w:rPr>
          <w:rFonts w:ascii="SimSun" w:hAnsi="SimSun" w:eastAsia="SimSun" w:cs="SimSun"/>
          <w:sz w:val="21"/>
          <w:szCs w:val="21"/>
        </w:rPr>
        <w:t xml:space="preserve"> </w:t>
      </w:r>
      <w:r>
        <w:rPr>
          <w:rFonts w:ascii="SimSun" w:hAnsi="SimSun" w:eastAsia="SimSun" w:cs="SimSun"/>
          <w:sz w:val="21"/>
          <w:szCs w:val="21"/>
        </w:rPr>
        <w:t>而作为一个平台去思考的话，就需要考虑通用性</w:t>
      </w:r>
      <w:r>
        <w:rPr>
          <w:rFonts w:ascii="SimSun" w:hAnsi="SimSun" w:eastAsia="SimSun" w:cs="SimSun"/>
          <w:sz w:val="21"/>
          <w:szCs w:val="21"/>
          <w:spacing w:val="-96"/>
        </w:rPr>
        <w:t xml:space="preserve"> </w:t>
      </w:r>
      <w:r>
        <w:rPr>
          <w:rFonts w:ascii="SimSun" w:hAnsi="SimSun" w:eastAsia="SimSun" w:cs="SimSun"/>
          <w:sz w:val="21"/>
          <w:szCs w:val="21"/>
          <w:u w:val="single" w:color="auto"/>
        </w:rPr>
        <w:t xml:space="preserve">  </w:t>
      </w:r>
      <w:r>
        <w:rPr>
          <w:rFonts w:ascii="SimSun" w:hAnsi="SimSun" w:eastAsia="SimSun" w:cs="SimSun"/>
          <w:sz w:val="21"/>
          <w:szCs w:val="21"/>
          <w:u w:val="single" w:color="auto"/>
          <w:spacing w:val="-1"/>
        </w:rPr>
        <w:t xml:space="preserve">  </w:t>
      </w:r>
      <w:r>
        <w:rPr>
          <w:rFonts w:ascii="SimSun" w:hAnsi="SimSun" w:eastAsia="SimSun" w:cs="SimSun"/>
          <w:sz w:val="21"/>
          <w:szCs w:val="21"/>
          <w:spacing w:val="-1"/>
        </w:rPr>
        <w:t>并不是某医院的院长保证可</w:t>
      </w:r>
      <w:r>
        <w:rPr>
          <w:rFonts w:ascii="SimSun" w:hAnsi="SimSun" w:eastAsia="SimSun" w:cs="SimSun"/>
          <w:sz w:val="21"/>
          <w:szCs w:val="21"/>
        </w:rPr>
        <w:t xml:space="preserve"> </w:t>
      </w:r>
      <w:r>
        <w:rPr>
          <w:rFonts w:ascii="SimSun" w:hAnsi="SimSun" w:eastAsia="SimSun" w:cs="SimSun"/>
          <w:sz w:val="21"/>
          <w:szCs w:val="21"/>
          <w:spacing w:val="-1"/>
        </w:rPr>
        <w:t>以协调就可以做，因为在其他医院可能并不可行。因此，在尚未思考清楚之前，</w:t>
      </w:r>
    </w:p>
    <w:p>
      <w:pPr>
        <w:spacing w:line="219" w:lineRule="auto"/>
        <w:rPr>
          <w:rFonts w:ascii="SimSun" w:hAnsi="SimSun" w:eastAsia="SimSun" w:cs="SimSun"/>
          <w:sz w:val="21"/>
          <w:szCs w:val="21"/>
        </w:rPr>
      </w:pPr>
      <w:r>
        <w:rPr>
          <w:rFonts w:ascii="SimSun" w:hAnsi="SimSun" w:eastAsia="SimSun" w:cs="SimSun"/>
          <w:sz w:val="21"/>
          <w:szCs w:val="21"/>
          <w:spacing w:val="-7"/>
        </w:rPr>
        <w:t>不要贸然开发这个功能。</w:t>
      </w:r>
    </w:p>
    <w:p>
      <w:pPr>
        <w:ind w:right="73" w:firstLine="409"/>
        <w:spacing w:before="201" w:line="334" w:lineRule="auto"/>
        <w:jc w:val="both"/>
        <w:rPr>
          <w:rFonts w:ascii="SimSun" w:hAnsi="SimSun" w:eastAsia="SimSun" w:cs="SimSun"/>
          <w:sz w:val="21"/>
          <w:szCs w:val="21"/>
        </w:rPr>
      </w:pPr>
      <w:r>
        <w:rPr>
          <w:rFonts w:ascii="SimSun" w:hAnsi="SimSun" w:eastAsia="SimSun" w:cs="SimSun"/>
          <w:sz w:val="21"/>
          <w:szCs w:val="21"/>
        </w:rPr>
        <w:t>我们依照对于这个产品的大方向设定，以及医生这</w:t>
      </w:r>
      <w:r>
        <w:rPr>
          <w:rFonts w:ascii="SimSun" w:hAnsi="SimSun" w:eastAsia="SimSun" w:cs="SimSun"/>
          <w:sz w:val="21"/>
          <w:szCs w:val="21"/>
          <w:spacing w:val="-1"/>
        </w:rPr>
        <w:t>个用户角色的属性，最终</w:t>
      </w:r>
      <w:r>
        <w:rPr>
          <w:rFonts w:ascii="SimSun" w:hAnsi="SimSun" w:eastAsia="SimSun" w:cs="SimSun"/>
          <w:sz w:val="21"/>
          <w:szCs w:val="21"/>
        </w:rPr>
        <w:t xml:space="preserve"> </w:t>
      </w:r>
      <w:r>
        <w:rPr>
          <w:rFonts w:ascii="SimSun" w:hAnsi="SimSun" w:eastAsia="SimSun" w:cs="SimSun"/>
          <w:sz w:val="21"/>
          <w:szCs w:val="21"/>
        </w:rPr>
        <w:t>拒绝了这个反馈。我们的产品只提供图文和语音方式的咨询</w:t>
      </w:r>
      <w:r>
        <w:rPr>
          <w:rFonts w:ascii="SimSun" w:hAnsi="SimSun" w:eastAsia="SimSun" w:cs="SimSun"/>
          <w:sz w:val="21"/>
          <w:szCs w:val="21"/>
          <w:spacing w:val="-1"/>
        </w:rPr>
        <w:t>服务，这就意味着医</w:t>
      </w:r>
      <w:r>
        <w:rPr>
          <w:rFonts w:ascii="SimSun" w:hAnsi="SimSun" w:eastAsia="SimSun" w:cs="SimSun"/>
          <w:sz w:val="21"/>
          <w:szCs w:val="21"/>
        </w:rPr>
        <w:t xml:space="preserve"> </w:t>
      </w:r>
      <w:r>
        <w:rPr>
          <w:rFonts w:ascii="SimSun" w:hAnsi="SimSun" w:eastAsia="SimSun" w:cs="SimSun"/>
          <w:sz w:val="21"/>
          <w:szCs w:val="21"/>
        </w:rPr>
        <w:t>生可以使用零碎时间回答患者问题。中午吃饭的间隙，</w:t>
      </w:r>
      <w:r>
        <w:rPr>
          <w:rFonts w:ascii="SimSun" w:hAnsi="SimSun" w:eastAsia="SimSun" w:cs="SimSun"/>
          <w:sz w:val="21"/>
          <w:szCs w:val="21"/>
          <w:spacing w:val="-1"/>
        </w:rPr>
        <w:t>坐地铁回家的路上等都可</w:t>
      </w:r>
      <w:r>
        <w:rPr>
          <w:rFonts w:ascii="SimSun" w:hAnsi="SimSun" w:eastAsia="SimSun" w:cs="SimSun"/>
          <w:sz w:val="21"/>
          <w:szCs w:val="21"/>
        </w:rPr>
        <w:t xml:space="preserve"> </w:t>
      </w:r>
      <w:r>
        <w:rPr>
          <w:rFonts w:ascii="SimSun" w:hAnsi="SimSun" w:eastAsia="SimSun" w:cs="SimSun"/>
          <w:sz w:val="21"/>
          <w:szCs w:val="21"/>
          <w:spacing w:val="6"/>
        </w:rPr>
        <w:t>以利用上——但显然，回家的路上或中午吃饭的间隙是不方便</w:t>
      </w:r>
      <w:r>
        <w:rPr>
          <w:rFonts w:ascii="SimSun" w:hAnsi="SimSun" w:eastAsia="SimSun" w:cs="SimSun"/>
          <w:sz w:val="21"/>
          <w:szCs w:val="21"/>
          <w:spacing w:val="5"/>
        </w:rPr>
        <w:t>提供视频咨询服</w:t>
      </w:r>
    </w:p>
    <w:p>
      <w:pPr>
        <w:spacing w:before="1" w:line="219" w:lineRule="auto"/>
        <w:rPr>
          <w:rFonts w:ascii="SimSun" w:hAnsi="SimSun" w:eastAsia="SimSun" w:cs="SimSun"/>
          <w:sz w:val="21"/>
          <w:szCs w:val="21"/>
        </w:rPr>
      </w:pPr>
      <w:r>
        <w:rPr>
          <w:rFonts w:ascii="SimSun" w:hAnsi="SimSun" w:eastAsia="SimSun" w:cs="SimSun"/>
          <w:sz w:val="21"/>
          <w:szCs w:val="21"/>
          <w:spacing w:val="-9"/>
        </w:rPr>
        <w:t>务的。</w:t>
      </w:r>
    </w:p>
    <w:p>
      <w:pPr>
        <w:ind w:right="47"/>
        <w:spacing w:before="130" w:line="409" w:lineRule="exact"/>
        <w:jc w:val="right"/>
        <w:rPr>
          <w:rFonts w:ascii="SimSun" w:hAnsi="SimSun" w:eastAsia="SimSun" w:cs="SimSun"/>
          <w:sz w:val="21"/>
          <w:szCs w:val="21"/>
        </w:rPr>
      </w:pPr>
      <w:r>
        <w:rPr>
          <w:rFonts w:ascii="SimSun" w:hAnsi="SimSun" w:eastAsia="SimSun" w:cs="SimSun"/>
          <w:sz w:val="21"/>
          <w:szCs w:val="21"/>
          <w:spacing w:val="1"/>
          <w:position w:val="15"/>
        </w:rPr>
        <w:t>另外，并不是说视频咨询这个功能完全不能做。比如好大夫平台</w:t>
      </w:r>
      <w:r>
        <w:rPr>
          <w:rFonts w:ascii="SimSun" w:hAnsi="SimSun" w:eastAsia="SimSun" w:cs="SimSun"/>
          <w:sz w:val="21"/>
          <w:szCs w:val="21"/>
          <w:position w:val="15"/>
        </w:rPr>
        <w:t>等就有类似</w:t>
      </w:r>
    </w:p>
    <w:p>
      <w:pPr>
        <w:spacing w:before="1" w:line="218" w:lineRule="auto"/>
        <w:rPr>
          <w:rFonts w:ascii="SimSun" w:hAnsi="SimSun" w:eastAsia="SimSun" w:cs="SimSun"/>
          <w:sz w:val="21"/>
          <w:szCs w:val="21"/>
        </w:rPr>
      </w:pPr>
      <w:r>
        <w:rPr>
          <w:rFonts w:ascii="SimSun" w:hAnsi="SimSun" w:eastAsia="SimSun" w:cs="SimSun"/>
          <w:sz w:val="21"/>
          <w:szCs w:val="21"/>
          <w:spacing w:val="1"/>
        </w:rPr>
        <w:t>的功能，这是因为好大夫的产品定位、商业模式，以及医</w:t>
      </w:r>
      <w:r>
        <w:rPr>
          <w:rFonts w:ascii="SimSun" w:hAnsi="SimSun" w:eastAsia="SimSun" w:cs="SimSun"/>
          <w:sz w:val="21"/>
          <w:szCs w:val="21"/>
        </w:rPr>
        <w:t>生这类用户角色模型与</w:t>
      </w:r>
    </w:p>
    <w:p>
      <w:pPr>
        <w:spacing w:line="218" w:lineRule="auto"/>
        <w:sectPr>
          <w:footerReference w:type="default" r:id="rId271"/>
          <w:pgSz w:w="8640" w:h="12560"/>
          <w:pgMar w:top="400" w:right="743" w:bottom="407" w:left="480" w:header="0" w:footer="298" w:gutter="0"/>
        </w:sectPr>
        <w:rPr>
          <w:rFonts w:ascii="SimSun" w:hAnsi="SimSun" w:eastAsia="SimSun" w:cs="SimSun"/>
          <w:sz w:val="21"/>
          <w:szCs w:val="21"/>
        </w:rPr>
      </w:pPr>
    </w:p>
    <w:p>
      <w:pPr>
        <w:spacing w:before="194" w:line="217" w:lineRule="auto"/>
        <w:rPr>
          <w:rFonts w:ascii="SimHei" w:hAnsi="SimHei" w:eastAsia="SimHei" w:cs="SimHei"/>
          <w:sz w:val="21"/>
          <w:szCs w:val="21"/>
        </w:rPr>
      </w:pPr>
      <w:r>
        <w:rPr>
          <w:rFonts w:ascii="SimHei" w:hAnsi="SimHei" w:eastAsia="SimHei" w:cs="SimHei"/>
          <w:sz w:val="21"/>
          <w:szCs w:val="21"/>
          <w:position w:val="-5"/>
        </w:rPr>
        <w:drawing>
          <wp:inline distT="0" distB="0" distL="0" distR="0">
            <wp:extent cx="6363" cy="139715"/>
            <wp:effectExtent l="0" t="0" r="0" b="0"/>
            <wp:docPr id="266" name="IM 266"/>
            <wp:cNvGraphicFramePr/>
            <a:graphic>
              <a:graphicData uri="http://schemas.openxmlformats.org/drawingml/2006/picture">
                <pic:pic>
                  <pic:nvPicPr>
                    <pic:cNvPr id="266" name="IM 266"/>
                    <pic:cNvPicPr/>
                  </pic:nvPicPr>
                  <pic:blipFill>
                    <a:blip r:embed="rId273"/>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24"/>
        </w:rPr>
        <w:t xml:space="preserve"> </w:t>
      </w:r>
      <w:r>
        <w:rPr>
          <w:rFonts w:ascii="SimHei" w:hAnsi="SimHei" w:eastAsia="SimHei" w:cs="SimHei"/>
          <w:sz w:val="21"/>
          <w:szCs w:val="21"/>
          <w:b/>
          <w:bCs/>
          <w:spacing w:val="-18"/>
          <w:w w:val="94"/>
        </w:rPr>
        <w:t>数字化思维：传统企业数字化转型指南</w:t>
      </w:r>
    </w:p>
    <w:p>
      <w:pPr>
        <w:pStyle w:val="BodyText"/>
        <w:spacing w:line="277" w:lineRule="auto"/>
        <w:rPr/>
      </w:pPr>
      <w:r/>
    </w:p>
    <w:p>
      <w:pPr>
        <w:pStyle w:val="BodyText"/>
        <w:spacing w:line="277" w:lineRule="auto"/>
        <w:rPr/>
      </w:pPr>
      <w:r/>
    </w:p>
    <w:p>
      <w:pPr>
        <w:ind w:left="20"/>
        <w:spacing w:before="68" w:line="219" w:lineRule="auto"/>
        <w:rPr>
          <w:rFonts w:ascii="SimSun" w:hAnsi="SimSun" w:eastAsia="SimSun" w:cs="SimSun"/>
          <w:sz w:val="21"/>
          <w:szCs w:val="21"/>
        </w:rPr>
      </w:pPr>
      <w:r>
        <w:rPr>
          <w:rFonts w:ascii="SimSun" w:hAnsi="SimSun" w:eastAsia="SimSun" w:cs="SimSun"/>
          <w:sz w:val="21"/>
          <w:szCs w:val="21"/>
          <w:spacing w:val="-11"/>
        </w:rPr>
        <w:t>上述我们所说的用户角色不同。</w:t>
      </w:r>
    </w:p>
    <w:p>
      <w:pPr>
        <w:ind w:left="20" w:right="19" w:firstLine="390"/>
        <w:spacing w:before="137" w:line="335" w:lineRule="auto"/>
        <w:jc w:val="both"/>
        <w:rPr>
          <w:rFonts w:ascii="SimSun" w:hAnsi="SimSun" w:eastAsia="SimSun" w:cs="SimSun"/>
          <w:sz w:val="21"/>
          <w:szCs w:val="21"/>
        </w:rPr>
      </w:pPr>
      <w:r>
        <w:rPr>
          <w:rFonts w:ascii="SimSun" w:hAnsi="SimSun" w:eastAsia="SimSun" w:cs="SimSun"/>
          <w:sz w:val="21"/>
          <w:szCs w:val="21"/>
          <w:spacing w:val="-2"/>
        </w:rPr>
        <w:t>第六，希望实行所谓的“日薪激励制”,每日为医生自动结算费</w:t>
      </w:r>
      <w:r>
        <w:rPr>
          <w:rFonts w:ascii="SimSun" w:hAnsi="SimSun" w:eastAsia="SimSun" w:cs="SimSun"/>
          <w:sz w:val="21"/>
          <w:szCs w:val="21"/>
          <w:spacing w:val="-3"/>
        </w:rPr>
        <w:t>用。这是该医</w:t>
      </w:r>
      <w:r>
        <w:rPr>
          <w:rFonts w:ascii="SimSun" w:hAnsi="SimSun" w:eastAsia="SimSun" w:cs="SimSun"/>
          <w:sz w:val="21"/>
          <w:szCs w:val="21"/>
        </w:rPr>
        <w:t xml:space="preserve"> </w:t>
      </w:r>
      <w:r>
        <w:rPr>
          <w:rFonts w:ascii="SimSun" w:hAnsi="SimSun" w:eastAsia="SimSun" w:cs="SimSun"/>
          <w:sz w:val="21"/>
          <w:szCs w:val="21"/>
          <w:spacing w:val="-6"/>
        </w:rPr>
        <w:t>院的一个定制化诉求，是与这家医院的具体管理方式有关的。但我们的方向是做平</w:t>
      </w:r>
      <w:r>
        <w:rPr>
          <w:rFonts w:ascii="SimSun" w:hAnsi="SimSun" w:eastAsia="SimSun" w:cs="SimSun"/>
          <w:sz w:val="21"/>
          <w:szCs w:val="21"/>
          <w:spacing w:val="4"/>
        </w:rPr>
        <w:t xml:space="preserve"> </w:t>
      </w:r>
      <w:r>
        <w:rPr>
          <w:rFonts w:ascii="SimSun" w:hAnsi="SimSun" w:eastAsia="SimSun" w:cs="SimSun"/>
          <w:sz w:val="21"/>
          <w:szCs w:val="21"/>
          <w:spacing w:val="-6"/>
        </w:rPr>
        <w:t>台，因此不会考虑这种只有一部分甚至是一小部分医院才有的诉求，因此对于这个</w:t>
      </w:r>
      <w:r>
        <w:rPr>
          <w:rFonts w:ascii="SimSun" w:hAnsi="SimSun" w:eastAsia="SimSun" w:cs="SimSun"/>
          <w:sz w:val="21"/>
          <w:szCs w:val="21"/>
          <w:spacing w:val="3"/>
        </w:rPr>
        <w:t xml:space="preserve"> </w:t>
      </w:r>
      <w:r>
        <w:rPr>
          <w:rFonts w:ascii="SimSun" w:hAnsi="SimSun" w:eastAsia="SimSun" w:cs="SimSun"/>
          <w:sz w:val="21"/>
          <w:szCs w:val="21"/>
          <w:spacing w:val="-15"/>
        </w:rPr>
        <w:t>诉求予以拒绝。另外，对于互联网产品来说，类似场景早已有更好的通用</w:t>
      </w:r>
      <w:r>
        <w:rPr>
          <w:rFonts w:ascii="SimSun" w:hAnsi="SimSun" w:eastAsia="SimSun" w:cs="SimSun"/>
          <w:sz w:val="21"/>
          <w:szCs w:val="21"/>
          <w:spacing w:val="-16"/>
        </w:rPr>
        <w:t>的解决方案，</w:t>
      </w:r>
    </w:p>
    <w:p>
      <w:pPr>
        <w:ind w:left="20"/>
        <w:spacing w:line="219" w:lineRule="auto"/>
        <w:rPr>
          <w:rFonts w:ascii="SimSun" w:hAnsi="SimSun" w:eastAsia="SimSun" w:cs="SimSun"/>
          <w:sz w:val="21"/>
          <w:szCs w:val="21"/>
        </w:rPr>
      </w:pPr>
      <w:r>
        <w:rPr>
          <w:rFonts w:ascii="SimSun" w:hAnsi="SimSun" w:eastAsia="SimSun" w:cs="SimSun"/>
          <w:sz w:val="21"/>
          <w:szCs w:val="21"/>
          <w:spacing w:val="-9"/>
        </w:rPr>
        <w:t>那就是支持用户可随时提取现金到银行卡，并不需要什么“日薪激励”功能。</w:t>
      </w:r>
    </w:p>
    <w:p>
      <w:pPr>
        <w:ind w:left="20" w:firstLine="390"/>
        <w:spacing w:before="171" w:line="334" w:lineRule="auto"/>
        <w:jc w:val="both"/>
        <w:rPr>
          <w:rFonts w:ascii="SimSun" w:hAnsi="SimSun" w:eastAsia="SimSun" w:cs="SimSun"/>
          <w:sz w:val="21"/>
          <w:szCs w:val="21"/>
        </w:rPr>
      </w:pPr>
      <w:r>
        <w:rPr>
          <w:rFonts w:ascii="SimSun" w:hAnsi="SimSun" w:eastAsia="SimSun" w:cs="SimSun"/>
          <w:sz w:val="21"/>
          <w:szCs w:val="21"/>
          <w:spacing w:val="1"/>
        </w:rPr>
        <w:t>但是，这个诉求背后的场景是值得考虑的，</w:t>
      </w:r>
      <w:r>
        <w:rPr>
          <w:rFonts w:ascii="SimSun" w:hAnsi="SimSun" w:eastAsia="SimSun" w:cs="SimSun"/>
          <w:sz w:val="21"/>
          <w:szCs w:val="21"/>
        </w:rPr>
        <w:t>具体可以拆分成两个场景。第一 </w:t>
      </w:r>
      <w:r>
        <w:rPr>
          <w:rFonts w:ascii="SimSun" w:hAnsi="SimSun" w:eastAsia="SimSun" w:cs="SimSun"/>
          <w:sz w:val="21"/>
          <w:szCs w:val="21"/>
          <w:spacing w:val="-9"/>
        </w:rPr>
        <w:t>个场景是要将医生的每一笔订单都记录清楚，包括时间</w:t>
      </w:r>
      <w:r>
        <w:rPr>
          <w:rFonts w:ascii="SimSun" w:hAnsi="SimSun" w:eastAsia="SimSun" w:cs="SimSun"/>
          <w:sz w:val="21"/>
          <w:szCs w:val="21"/>
          <w:spacing w:val="-10"/>
        </w:rPr>
        <w:t>、状态和费用等，用于结算、</w:t>
      </w:r>
      <w:r>
        <w:rPr>
          <w:rFonts w:ascii="SimSun" w:hAnsi="SimSun" w:eastAsia="SimSun" w:cs="SimSun"/>
          <w:sz w:val="21"/>
          <w:szCs w:val="21"/>
        </w:rPr>
        <w:t xml:space="preserve"> </w:t>
      </w:r>
      <w:r>
        <w:rPr>
          <w:rFonts w:ascii="SimSun" w:hAnsi="SimSun" w:eastAsia="SimSun" w:cs="SimSun"/>
          <w:sz w:val="21"/>
          <w:szCs w:val="21"/>
        </w:rPr>
        <w:t>对账，以及在前端向医生展示。第二个场景则是院方的管</w:t>
      </w:r>
      <w:r>
        <w:rPr>
          <w:rFonts w:ascii="SimSun" w:hAnsi="SimSun" w:eastAsia="SimSun" w:cs="SimSun"/>
          <w:sz w:val="21"/>
          <w:szCs w:val="21"/>
          <w:spacing w:val="-1"/>
        </w:rPr>
        <w:t>理场景，由于我们的业 </w:t>
      </w:r>
      <w:r>
        <w:rPr>
          <w:rFonts w:ascii="SimSun" w:hAnsi="SimSun" w:eastAsia="SimSun" w:cs="SimSun"/>
          <w:sz w:val="21"/>
          <w:szCs w:val="21"/>
        </w:rPr>
        <w:t>务模式是通过与医院合作去触达医生，而所有的公立医</w:t>
      </w:r>
      <w:r>
        <w:rPr>
          <w:rFonts w:ascii="SimSun" w:hAnsi="SimSun" w:eastAsia="SimSun" w:cs="SimSun"/>
          <w:sz w:val="21"/>
          <w:szCs w:val="21"/>
          <w:spacing w:val="-1"/>
        </w:rPr>
        <w:t>院都有监控医生行为的需</w:t>
      </w:r>
      <w:r>
        <w:rPr>
          <w:rFonts w:ascii="SimSun" w:hAnsi="SimSun" w:eastAsia="SimSun" w:cs="SimSun"/>
          <w:sz w:val="21"/>
          <w:szCs w:val="21"/>
        </w:rPr>
        <w:t xml:space="preserve"> </w:t>
      </w:r>
      <w:r>
        <w:rPr>
          <w:rFonts w:ascii="SimSun" w:hAnsi="SimSun" w:eastAsia="SimSun" w:cs="SimSun"/>
          <w:sz w:val="21"/>
          <w:szCs w:val="21"/>
        </w:rPr>
        <w:t>求，在线咨询过程中的行为自然也是其中的一部分。但</w:t>
      </w:r>
      <w:r>
        <w:rPr>
          <w:rFonts w:ascii="SimSun" w:hAnsi="SimSun" w:eastAsia="SimSun" w:cs="SimSun"/>
          <w:sz w:val="21"/>
          <w:szCs w:val="21"/>
          <w:spacing w:val="-1"/>
        </w:rPr>
        <w:t>是这个场景分析起来就比</w:t>
      </w:r>
      <w:r>
        <w:rPr>
          <w:rFonts w:ascii="SimSun" w:hAnsi="SimSun" w:eastAsia="SimSun" w:cs="SimSun"/>
          <w:sz w:val="21"/>
          <w:szCs w:val="21"/>
        </w:rPr>
        <w:t xml:space="preserve"> </w:t>
      </w:r>
      <w:r>
        <w:rPr>
          <w:rFonts w:ascii="SimSun" w:hAnsi="SimSun" w:eastAsia="SimSun" w:cs="SimSun"/>
          <w:sz w:val="21"/>
          <w:szCs w:val="21"/>
          <w:spacing w:val="-5"/>
        </w:rPr>
        <w:t>较复杂了，不是几句话、</w:t>
      </w:r>
      <w:r>
        <w:rPr>
          <w:rFonts w:ascii="SimSun" w:hAnsi="SimSun" w:eastAsia="SimSun" w:cs="SimSun"/>
          <w:sz w:val="21"/>
          <w:szCs w:val="21"/>
          <w:spacing w:val="60"/>
        </w:rPr>
        <w:t xml:space="preserve"> </w:t>
      </w:r>
      <w:r>
        <w:rPr>
          <w:rFonts w:ascii="SimSun" w:hAnsi="SimSun" w:eastAsia="SimSun" w:cs="SimSun"/>
          <w:sz w:val="21"/>
          <w:szCs w:val="21"/>
          <w:spacing w:val="-5"/>
        </w:rPr>
        <w:t>一两个功能就能解决的。事实上，我们为医院管理者准</w:t>
      </w:r>
    </w:p>
    <w:p>
      <w:pPr>
        <w:ind w:left="20"/>
        <w:spacing w:line="219" w:lineRule="auto"/>
        <w:rPr>
          <w:rFonts w:ascii="SimSun" w:hAnsi="SimSun" w:eastAsia="SimSun" w:cs="SimSun"/>
          <w:sz w:val="21"/>
          <w:szCs w:val="21"/>
        </w:rPr>
      </w:pPr>
      <w:r>
        <w:rPr>
          <w:rFonts w:ascii="SimSun" w:hAnsi="SimSun" w:eastAsia="SimSun" w:cs="SimSun"/>
          <w:sz w:val="21"/>
          <w:szCs w:val="21"/>
          <w:spacing w:val="-6"/>
        </w:rPr>
        <w:t>备了管理平台，上面的很多具体功能都是针对这些日常管理场景所构建的。</w:t>
      </w:r>
    </w:p>
    <w:p>
      <w:pPr>
        <w:ind w:left="20" w:right="73" w:firstLine="390"/>
        <w:spacing w:before="179" w:line="326" w:lineRule="auto"/>
        <w:jc w:val="both"/>
        <w:rPr>
          <w:rFonts w:ascii="SimSun" w:hAnsi="SimSun" w:eastAsia="SimSun" w:cs="SimSun"/>
          <w:sz w:val="21"/>
          <w:szCs w:val="21"/>
        </w:rPr>
      </w:pPr>
      <w:r>
        <w:rPr>
          <w:rFonts w:ascii="SimSun" w:hAnsi="SimSun" w:eastAsia="SimSun" w:cs="SimSun"/>
          <w:sz w:val="21"/>
          <w:szCs w:val="21"/>
          <w:spacing w:val="1"/>
        </w:rPr>
        <w:t>基于以上几项反馈，我们派出了专业的产品经理前往该医院与院长进</w:t>
      </w:r>
      <w:r>
        <w:rPr>
          <w:rFonts w:ascii="SimSun" w:hAnsi="SimSun" w:eastAsia="SimSun" w:cs="SimSun"/>
          <w:sz w:val="21"/>
          <w:szCs w:val="21"/>
        </w:rPr>
        <w:t>行了一 </w:t>
      </w:r>
      <w:r>
        <w:rPr>
          <w:rFonts w:ascii="SimSun" w:hAnsi="SimSun" w:eastAsia="SimSun" w:cs="SimSun"/>
          <w:sz w:val="21"/>
          <w:szCs w:val="21"/>
        </w:rPr>
        <w:t>次沟通，修正了之前的一些理解。最终的决策</w:t>
      </w:r>
      <w:r>
        <w:rPr>
          <w:rFonts w:ascii="SimSun" w:hAnsi="SimSun" w:eastAsia="SimSun" w:cs="SimSun"/>
          <w:sz w:val="21"/>
          <w:szCs w:val="21"/>
          <w:spacing w:val="-1"/>
        </w:rPr>
        <w:t>是，对于我们认为有价值的一部分</w:t>
      </w:r>
    </w:p>
    <w:p>
      <w:pPr>
        <w:spacing w:line="219" w:lineRule="auto"/>
        <w:jc w:val="right"/>
        <w:rPr>
          <w:rFonts w:ascii="SimSun" w:hAnsi="SimSun" w:eastAsia="SimSun" w:cs="SimSun"/>
          <w:sz w:val="21"/>
          <w:szCs w:val="21"/>
        </w:rPr>
      </w:pPr>
      <w:r>
        <w:rPr>
          <w:rFonts w:ascii="SimSun" w:hAnsi="SimSun" w:eastAsia="SimSun" w:cs="SimSun"/>
          <w:sz w:val="21"/>
          <w:szCs w:val="21"/>
          <w:spacing w:val="-4"/>
        </w:rPr>
        <w:t>反馈，将进行细化、排期和功能开发；另外一部分(其实是大部分)反馈是拒绝的。</w:t>
      </w:r>
    </w:p>
    <w:p>
      <w:pPr>
        <w:ind w:left="20" w:right="71" w:firstLine="390"/>
        <w:spacing w:before="151" w:line="334" w:lineRule="auto"/>
        <w:jc w:val="both"/>
        <w:rPr>
          <w:rFonts w:ascii="SimSun" w:hAnsi="SimSun" w:eastAsia="SimSun" w:cs="SimSun"/>
          <w:sz w:val="21"/>
          <w:szCs w:val="21"/>
        </w:rPr>
      </w:pPr>
      <w:r>
        <w:rPr>
          <w:rFonts w:ascii="SimSun" w:hAnsi="SimSun" w:eastAsia="SimSun" w:cs="SimSun"/>
          <w:sz w:val="21"/>
          <w:szCs w:val="21"/>
          <w:spacing w:val="3"/>
        </w:rPr>
        <w:t>这个案例中的用户个体是与我们合作的“标杆”医院</w:t>
      </w:r>
      <w:r>
        <w:rPr>
          <w:rFonts w:ascii="SimSun" w:hAnsi="SimSun" w:eastAsia="SimSun" w:cs="SimSun"/>
          <w:sz w:val="21"/>
          <w:szCs w:val="21"/>
          <w:spacing w:val="2"/>
        </w:rPr>
        <w:t>的院长，可以说是</w:t>
      </w:r>
      <w:r>
        <w:rPr>
          <w:rFonts w:ascii="SimSun" w:hAnsi="SimSun" w:eastAsia="SimSun" w:cs="SimSun"/>
          <w:sz w:val="21"/>
          <w:szCs w:val="21"/>
        </w:rPr>
        <w:t>VIP </w:t>
      </w:r>
      <w:r>
        <w:rPr>
          <w:rFonts w:ascii="SimSun" w:hAnsi="SimSun" w:eastAsia="SimSun" w:cs="SimSun"/>
          <w:sz w:val="21"/>
          <w:szCs w:val="21"/>
        </w:rPr>
        <w:t>级别的用户代表。但是即便如此，当一个合格的产</w:t>
      </w:r>
      <w:r>
        <w:rPr>
          <w:rFonts w:ascii="SimSun" w:hAnsi="SimSun" w:eastAsia="SimSun" w:cs="SimSun"/>
          <w:sz w:val="21"/>
          <w:szCs w:val="21"/>
          <w:spacing w:val="-1"/>
        </w:rPr>
        <w:t>品经理面对这样强势并且重要</w:t>
      </w:r>
      <w:r>
        <w:rPr>
          <w:rFonts w:ascii="SimSun" w:hAnsi="SimSun" w:eastAsia="SimSun" w:cs="SimSun"/>
          <w:sz w:val="21"/>
          <w:szCs w:val="21"/>
        </w:rPr>
        <w:t xml:space="preserve"> </w:t>
      </w:r>
      <w:r>
        <w:rPr>
          <w:rFonts w:ascii="SimSun" w:hAnsi="SimSun" w:eastAsia="SimSun" w:cs="SimSun"/>
          <w:sz w:val="21"/>
          <w:szCs w:val="21"/>
        </w:rPr>
        <w:t>的用户个体时，依然要回归用户角色与用户场景，综合战略方向、产品定位和商</w:t>
      </w:r>
    </w:p>
    <w:p>
      <w:pPr>
        <w:ind w:left="20"/>
        <w:spacing w:line="219" w:lineRule="auto"/>
        <w:rPr>
          <w:rFonts w:ascii="SimSun" w:hAnsi="SimSun" w:eastAsia="SimSun" w:cs="SimSun"/>
          <w:sz w:val="21"/>
          <w:szCs w:val="21"/>
        </w:rPr>
      </w:pPr>
      <w:r>
        <w:rPr>
          <w:rFonts w:ascii="SimSun" w:hAnsi="SimSun" w:eastAsia="SimSun" w:cs="SimSun"/>
          <w:sz w:val="21"/>
          <w:szCs w:val="21"/>
          <w:spacing w:val="-5"/>
        </w:rPr>
        <w:t>业模式等因素做出最终的决策——特别是要做出哪些</w:t>
      </w:r>
      <w:r>
        <w:rPr>
          <w:rFonts w:ascii="SimSun" w:hAnsi="SimSun" w:eastAsia="SimSun" w:cs="SimSun"/>
          <w:sz w:val="21"/>
          <w:szCs w:val="21"/>
          <w:spacing w:val="-6"/>
        </w:rPr>
        <w:t>事情“不要做”的决策。</w:t>
      </w:r>
    </w:p>
    <w:p>
      <w:pPr>
        <w:pStyle w:val="BodyText"/>
        <w:spacing w:line="276" w:lineRule="auto"/>
        <w:rPr/>
      </w:pPr>
      <w:r/>
    </w:p>
    <w:p>
      <w:pPr>
        <w:pStyle w:val="BodyText"/>
        <w:spacing w:line="277" w:lineRule="auto"/>
        <w:rPr/>
      </w:pPr>
      <w:r/>
    </w:p>
    <w:p>
      <w:pPr>
        <w:ind w:left="2694"/>
        <w:spacing w:before="121" w:line="221" w:lineRule="auto"/>
        <w:outlineLvl w:val="6"/>
        <w:rPr>
          <w:rFonts w:ascii="SimSun" w:hAnsi="SimSun" w:eastAsia="SimSun" w:cs="SimSun"/>
          <w:sz w:val="37"/>
          <w:szCs w:val="37"/>
        </w:rPr>
      </w:pPr>
      <w:r>
        <w:rPr>
          <w:rFonts w:ascii="SimSun" w:hAnsi="SimSun" w:eastAsia="SimSun" w:cs="SimSun"/>
          <w:sz w:val="37"/>
          <w:szCs w:val="37"/>
          <w:b/>
          <w:bCs/>
          <w:spacing w:val="-31"/>
        </w:rPr>
        <w:t>3.3</w:t>
      </w:r>
      <w:r>
        <w:rPr>
          <w:rFonts w:ascii="SimSun" w:hAnsi="SimSun" w:eastAsia="SimSun" w:cs="SimSun"/>
          <w:sz w:val="37"/>
          <w:szCs w:val="37"/>
          <w:spacing w:val="129"/>
        </w:rPr>
        <w:t xml:space="preserve"> </w:t>
      </w:r>
      <w:r>
        <w:rPr>
          <w:rFonts w:ascii="SimSun" w:hAnsi="SimSun" w:eastAsia="SimSun" w:cs="SimSun"/>
          <w:sz w:val="37"/>
          <w:szCs w:val="37"/>
          <w:b/>
          <w:bCs/>
          <w:spacing w:val="-31"/>
        </w:rPr>
        <w:t>规</w:t>
      </w:r>
      <w:r>
        <w:rPr>
          <w:rFonts w:ascii="SimSun" w:hAnsi="SimSun" w:eastAsia="SimSun" w:cs="SimSun"/>
          <w:sz w:val="37"/>
          <w:szCs w:val="37"/>
          <w:spacing w:val="27"/>
        </w:rPr>
        <w:t xml:space="preserve">   </w:t>
      </w:r>
      <w:r>
        <w:rPr>
          <w:rFonts w:ascii="SimSun" w:hAnsi="SimSun" w:eastAsia="SimSun" w:cs="SimSun"/>
          <w:sz w:val="37"/>
          <w:szCs w:val="37"/>
          <w:b/>
          <w:bCs/>
          <w:spacing w:val="-31"/>
        </w:rPr>
        <w:t>划</w:t>
      </w:r>
    </w:p>
    <w:p>
      <w:pPr>
        <w:pStyle w:val="BodyText"/>
        <w:spacing w:line="429" w:lineRule="auto"/>
        <w:rPr/>
      </w:pPr>
      <w:r/>
    </w:p>
    <w:p>
      <w:pPr>
        <w:ind w:left="20" w:right="55" w:firstLine="390"/>
        <w:spacing w:before="69" w:line="343" w:lineRule="auto"/>
        <w:rPr>
          <w:rFonts w:ascii="SimSun" w:hAnsi="SimSun" w:eastAsia="SimSun" w:cs="SimSun"/>
          <w:sz w:val="21"/>
          <w:szCs w:val="21"/>
        </w:rPr>
      </w:pPr>
      <w:r>
        <w:rPr>
          <w:rFonts w:ascii="SimSun" w:hAnsi="SimSun" w:eastAsia="SimSun" w:cs="SimSun"/>
          <w:sz w:val="21"/>
          <w:szCs w:val="21"/>
          <w:spacing w:val="-6"/>
        </w:rPr>
        <w:t>前文我们曾经提到过，所谓的互联网思维，它的一个核心要素叫作快速</w:t>
      </w:r>
      <w:r>
        <w:rPr>
          <w:rFonts w:ascii="SimSun" w:hAnsi="SimSun" w:eastAsia="SimSun" w:cs="SimSun"/>
          <w:sz w:val="21"/>
          <w:szCs w:val="21"/>
          <w:spacing w:val="-7"/>
        </w:rPr>
        <w:t>迭代。</w:t>
      </w:r>
      <w:r>
        <w:rPr>
          <w:rFonts w:ascii="SimSun" w:hAnsi="SimSun" w:eastAsia="SimSun" w:cs="SimSun"/>
          <w:sz w:val="21"/>
          <w:szCs w:val="21"/>
        </w:rPr>
        <w:t xml:space="preserve"> </w:t>
      </w:r>
      <w:r>
        <w:rPr>
          <w:rFonts w:ascii="SimSun" w:hAnsi="SimSun" w:eastAsia="SimSun" w:cs="SimSun"/>
          <w:sz w:val="21"/>
          <w:szCs w:val="21"/>
        </w:rPr>
        <w:t>因此对于数字化产品特别是互联网产品的研发来说，规划就显得尤为重要。这里</w:t>
      </w:r>
    </w:p>
    <w:p>
      <w:pPr>
        <w:ind w:left="20"/>
        <w:spacing w:line="219" w:lineRule="auto"/>
        <w:rPr>
          <w:rFonts w:ascii="SimSun" w:hAnsi="SimSun" w:eastAsia="SimSun" w:cs="SimSun"/>
          <w:sz w:val="21"/>
          <w:szCs w:val="21"/>
        </w:rPr>
      </w:pPr>
      <w:r>
        <w:rPr>
          <w:rFonts w:ascii="SimSun" w:hAnsi="SimSun" w:eastAsia="SimSun" w:cs="SimSun"/>
          <w:sz w:val="21"/>
          <w:szCs w:val="21"/>
        </w:rPr>
        <w:t>的规划，并不是说要提前把所有功能细节、分支情况、发展目标都计划好，而是</w:t>
      </w:r>
    </w:p>
    <w:p>
      <w:pPr>
        <w:spacing w:line="219" w:lineRule="auto"/>
        <w:sectPr>
          <w:footerReference w:type="default" r:id="rId272"/>
          <w:pgSz w:w="8640" w:h="12580"/>
          <w:pgMar w:top="400" w:right="554" w:bottom="350" w:left="639" w:header="0" w:footer="250" w:gutter="0"/>
        </w:sectPr>
        <w:rPr>
          <w:rFonts w:ascii="SimSun" w:hAnsi="SimSun" w:eastAsia="SimSun" w:cs="SimSun"/>
          <w:sz w:val="21"/>
          <w:szCs w:val="21"/>
        </w:rPr>
      </w:pPr>
    </w:p>
    <w:p>
      <w:pPr>
        <w:spacing w:before="166" w:line="221" w:lineRule="auto"/>
        <w:jc w:val="right"/>
        <w:rPr>
          <w:rFonts w:ascii="SimHei" w:hAnsi="SimHei" w:eastAsia="SimHei" w:cs="SimHei"/>
          <w:sz w:val="21"/>
          <w:szCs w:val="21"/>
        </w:rPr>
      </w:pPr>
      <w:r>
        <w:rPr>
          <w:rFonts w:ascii="SimHei" w:hAnsi="SimHei" w:eastAsia="SimHei" w:cs="SimHei"/>
          <w:sz w:val="21"/>
          <w:szCs w:val="21"/>
          <w:spacing w:val="-18"/>
        </w:rPr>
        <w:t>第3</w:t>
      </w:r>
      <w:r>
        <w:rPr>
          <w:rFonts w:ascii="SimHei" w:hAnsi="SimHei" w:eastAsia="SimHei" w:cs="SimHei"/>
          <w:sz w:val="21"/>
          <w:szCs w:val="21"/>
          <w:spacing w:val="-17"/>
        </w:rPr>
        <w:t>章</w:t>
      </w:r>
      <w:r>
        <w:rPr>
          <w:rFonts w:ascii="SimHei" w:hAnsi="SimHei" w:eastAsia="SimHei" w:cs="SimHei"/>
          <w:sz w:val="21"/>
          <w:szCs w:val="21"/>
          <w:spacing w:val="-17"/>
        </w:rPr>
        <w:t xml:space="preserve"> </w:t>
      </w:r>
      <w:r>
        <w:rPr>
          <w:rFonts w:ascii="SimHei" w:hAnsi="SimHei" w:eastAsia="SimHei" w:cs="SimHei"/>
          <w:sz w:val="21"/>
          <w:szCs w:val="21"/>
          <w:spacing w:val="-17"/>
        </w:rPr>
        <w:t>方案：拆解数字化产品的核心要</w:t>
      </w:r>
      <w:r>
        <w:rPr>
          <w:rFonts w:ascii="SimHei" w:hAnsi="SimHei" w:eastAsia="SimHei" w:cs="SimHei"/>
          <w:sz w:val="21"/>
          <w:szCs w:val="21"/>
          <w:spacing w:val="-15"/>
        </w:rPr>
        <w:t>素</w:t>
      </w:r>
    </w:p>
    <w:p>
      <w:pPr>
        <w:pStyle w:val="BodyText"/>
        <w:spacing w:line="269" w:lineRule="auto"/>
        <w:rPr/>
      </w:pPr>
      <w:r/>
    </w:p>
    <w:p>
      <w:pPr>
        <w:pStyle w:val="BodyText"/>
        <w:spacing w:line="269" w:lineRule="auto"/>
        <w:rPr/>
      </w:pPr>
      <w:r/>
    </w:p>
    <w:p>
      <w:pPr>
        <w:ind w:right="3"/>
        <w:spacing w:before="68" w:line="343" w:lineRule="auto"/>
        <w:rPr>
          <w:rFonts w:ascii="SimSun" w:hAnsi="SimSun" w:eastAsia="SimSun" w:cs="SimSun"/>
          <w:sz w:val="21"/>
          <w:szCs w:val="21"/>
        </w:rPr>
      </w:pPr>
      <w:r>
        <w:rPr>
          <w:rFonts w:ascii="SimSun" w:hAnsi="SimSun" w:eastAsia="SimSun" w:cs="SimSun"/>
          <w:sz w:val="21"/>
          <w:szCs w:val="21"/>
        </w:rPr>
        <w:t>恰恰相反，要把目标拆分，然后分阶段实现。并且互联</w:t>
      </w:r>
      <w:r>
        <w:rPr>
          <w:rFonts w:ascii="SimSun" w:hAnsi="SimSun" w:eastAsia="SimSun" w:cs="SimSun"/>
          <w:sz w:val="21"/>
          <w:szCs w:val="21"/>
          <w:spacing w:val="-1"/>
        </w:rPr>
        <w:t>网公司的习惯是，大的方</w:t>
      </w:r>
      <w:r>
        <w:rPr>
          <w:rFonts w:ascii="SimSun" w:hAnsi="SimSun" w:eastAsia="SimSun" w:cs="SimSun"/>
          <w:sz w:val="21"/>
          <w:szCs w:val="21"/>
        </w:rPr>
        <w:t xml:space="preserve"> </w:t>
      </w:r>
      <w:r>
        <w:rPr>
          <w:rFonts w:ascii="SimSun" w:hAnsi="SimSun" w:eastAsia="SimSun" w:cs="SimSun"/>
          <w:sz w:val="21"/>
          <w:szCs w:val="21"/>
          <w:spacing w:val="-6"/>
        </w:rPr>
        <w:t>向要反复斟酌，合理论证，</w:t>
      </w:r>
      <w:r>
        <w:rPr>
          <w:rFonts w:ascii="SimSun" w:hAnsi="SimSun" w:eastAsia="SimSun" w:cs="SimSun"/>
          <w:sz w:val="21"/>
          <w:szCs w:val="21"/>
          <w:spacing w:val="59"/>
        </w:rPr>
        <w:t xml:space="preserve"> </w:t>
      </w:r>
      <w:r>
        <w:rPr>
          <w:rFonts w:ascii="SimSun" w:hAnsi="SimSun" w:eastAsia="SimSun" w:cs="SimSun"/>
          <w:sz w:val="21"/>
          <w:szCs w:val="21"/>
          <w:spacing w:val="-6"/>
        </w:rPr>
        <w:t>一旦确定就不会轻易改变，但</w:t>
      </w:r>
      <w:r>
        <w:rPr>
          <w:rFonts w:ascii="SimSun" w:hAnsi="SimSun" w:eastAsia="SimSun" w:cs="SimSun"/>
          <w:sz w:val="21"/>
          <w:szCs w:val="21"/>
          <w:spacing w:val="-7"/>
        </w:rPr>
        <w:t>小的细节要不断修正，</w:t>
      </w:r>
      <w:r>
        <w:rPr>
          <w:rFonts w:ascii="SimSun" w:hAnsi="SimSun" w:eastAsia="SimSun" w:cs="SimSun"/>
          <w:sz w:val="21"/>
          <w:szCs w:val="21"/>
        </w:rPr>
        <w:t xml:space="preserve"> </w:t>
      </w:r>
      <w:r>
        <w:rPr>
          <w:rFonts w:ascii="SimSun" w:hAnsi="SimSun" w:eastAsia="SimSun" w:cs="SimSun"/>
          <w:sz w:val="21"/>
          <w:szCs w:val="21"/>
        </w:rPr>
        <w:t>并且不做细节上的长远规划。注意，不是不做长</w:t>
      </w:r>
      <w:r>
        <w:rPr>
          <w:rFonts w:ascii="SimSun" w:hAnsi="SimSun" w:eastAsia="SimSun" w:cs="SimSun"/>
          <w:sz w:val="21"/>
          <w:szCs w:val="21"/>
          <w:spacing w:val="-1"/>
        </w:rPr>
        <w:t>远规划，而是不做细节上的长远</w:t>
      </w:r>
    </w:p>
    <w:p>
      <w:pPr>
        <w:spacing w:line="219" w:lineRule="auto"/>
        <w:rPr>
          <w:rFonts w:ascii="SimSun" w:hAnsi="SimSun" w:eastAsia="SimSun" w:cs="SimSun"/>
          <w:sz w:val="21"/>
          <w:szCs w:val="21"/>
        </w:rPr>
      </w:pPr>
      <w:r>
        <w:rPr>
          <w:rFonts w:ascii="SimSun" w:hAnsi="SimSun" w:eastAsia="SimSun" w:cs="SimSun"/>
          <w:sz w:val="21"/>
          <w:szCs w:val="21"/>
          <w:spacing w:val="-6"/>
        </w:rPr>
        <w:t>规划，毕竟市场瞬息万变，闭门造车的方式已经无法适应当下的环境。</w:t>
      </w:r>
    </w:p>
    <w:p>
      <w:pPr>
        <w:pStyle w:val="BodyText"/>
        <w:spacing w:line="356" w:lineRule="auto"/>
        <w:rPr/>
      </w:pPr>
      <w:r/>
    </w:p>
    <w:p>
      <w:pPr>
        <w:ind w:left="3"/>
        <w:spacing w:before="81" w:line="223" w:lineRule="auto"/>
        <w:outlineLvl w:val="6"/>
        <w:rPr>
          <w:rFonts w:ascii="SimHei" w:hAnsi="SimHei" w:eastAsia="SimHei" w:cs="SimHei"/>
          <w:sz w:val="25"/>
          <w:szCs w:val="25"/>
        </w:rPr>
      </w:pPr>
      <w:r>
        <w:rPr>
          <w:rFonts w:ascii="SimHei" w:hAnsi="SimHei" w:eastAsia="SimHei" w:cs="SimHei"/>
          <w:sz w:val="25"/>
          <w:szCs w:val="25"/>
          <w:b/>
          <w:bCs/>
          <w:spacing w:val="-4"/>
        </w:rPr>
        <w:t>3.3.1</w:t>
      </w:r>
      <w:r>
        <w:rPr>
          <w:rFonts w:ascii="SimHei" w:hAnsi="SimHei" w:eastAsia="SimHei" w:cs="SimHei"/>
          <w:sz w:val="25"/>
          <w:szCs w:val="25"/>
          <w:spacing w:val="99"/>
        </w:rPr>
        <w:t xml:space="preserve"> </w:t>
      </w:r>
      <w:r>
        <w:rPr>
          <w:rFonts w:ascii="SimHei" w:hAnsi="SimHei" w:eastAsia="SimHei" w:cs="SimHei"/>
          <w:sz w:val="25"/>
          <w:szCs w:val="25"/>
          <w:b/>
          <w:bCs/>
          <w:spacing w:val="-4"/>
        </w:rPr>
        <w:t>产品规划四部曲</w:t>
      </w:r>
    </w:p>
    <w:p>
      <w:pPr>
        <w:pStyle w:val="BodyText"/>
        <w:spacing w:line="249" w:lineRule="auto"/>
        <w:rPr/>
      </w:pPr>
      <w:r/>
    </w:p>
    <w:p>
      <w:pPr>
        <w:ind w:right="14"/>
        <w:spacing w:before="68" w:line="400" w:lineRule="exact"/>
        <w:jc w:val="right"/>
        <w:rPr>
          <w:rFonts w:ascii="SimSun" w:hAnsi="SimSun" w:eastAsia="SimSun" w:cs="SimSun"/>
          <w:sz w:val="21"/>
          <w:szCs w:val="21"/>
        </w:rPr>
      </w:pPr>
      <w:r>
        <w:rPr>
          <w:rFonts w:ascii="SimSun" w:hAnsi="SimSun" w:eastAsia="SimSun" w:cs="SimSun"/>
          <w:sz w:val="21"/>
          <w:szCs w:val="21"/>
          <w:position w:val="14"/>
        </w:rPr>
        <w:t>前文提到过，互联网公司常用的开发方式叫作</w:t>
      </w:r>
      <w:r>
        <w:rPr>
          <w:rFonts w:ascii="SimSun" w:hAnsi="SimSun" w:eastAsia="SimSun" w:cs="SimSun"/>
          <w:sz w:val="21"/>
          <w:szCs w:val="21"/>
          <w:spacing w:val="-1"/>
          <w:position w:val="14"/>
        </w:rPr>
        <w:t>敏捷开发。以敏捷开发的思想</w:t>
      </w:r>
    </w:p>
    <w:p>
      <w:pPr>
        <w:spacing w:line="219" w:lineRule="auto"/>
        <w:rPr>
          <w:rFonts w:ascii="SimSun" w:hAnsi="SimSun" w:eastAsia="SimSun" w:cs="SimSun"/>
          <w:sz w:val="21"/>
          <w:szCs w:val="21"/>
        </w:rPr>
      </w:pPr>
      <w:r>
        <w:rPr>
          <w:rFonts w:ascii="SimSun" w:hAnsi="SimSun" w:eastAsia="SimSun" w:cs="SimSun"/>
          <w:sz w:val="21"/>
          <w:szCs w:val="21"/>
          <w:spacing w:val="-1"/>
        </w:rPr>
        <w:t>来做产品规划，可以分为4个步骤：</w:t>
      </w:r>
    </w:p>
    <w:p>
      <w:pPr>
        <w:ind w:right="2" w:firstLine="410"/>
        <w:spacing w:before="122" w:line="333" w:lineRule="auto"/>
        <w:rPr>
          <w:rFonts w:ascii="SimSun" w:hAnsi="SimSun" w:eastAsia="SimSun" w:cs="SimSun"/>
          <w:sz w:val="21"/>
          <w:szCs w:val="21"/>
        </w:rPr>
      </w:pPr>
      <w:r>
        <w:rPr>
          <w:rFonts w:ascii="SimSun" w:hAnsi="SimSun" w:eastAsia="SimSun" w:cs="SimSun"/>
          <w:sz w:val="21"/>
          <w:szCs w:val="21"/>
          <w:spacing w:val="-1"/>
        </w:rPr>
        <w:t>第一步，罗列功能。基于公司战略和产品的大方向，以及各类调研、分析、</w:t>
      </w:r>
      <w:r>
        <w:rPr>
          <w:rFonts w:ascii="SimSun" w:hAnsi="SimSun" w:eastAsia="SimSun" w:cs="SimSun"/>
          <w:sz w:val="21"/>
          <w:szCs w:val="21"/>
          <w:spacing w:val="17"/>
        </w:rPr>
        <w:t xml:space="preserve"> </w:t>
      </w:r>
      <w:r>
        <w:rPr>
          <w:rFonts w:ascii="SimSun" w:hAnsi="SimSun" w:eastAsia="SimSun" w:cs="SimSun"/>
          <w:sz w:val="21"/>
          <w:szCs w:val="21"/>
        </w:rPr>
        <w:t>反馈和数据会产生很多需求，每一种需求可能都要对应</w:t>
      </w:r>
      <w:r>
        <w:rPr>
          <w:rFonts w:ascii="SimSun" w:hAnsi="SimSun" w:eastAsia="SimSun" w:cs="SimSun"/>
          <w:sz w:val="21"/>
          <w:szCs w:val="21"/>
          <w:spacing w:val="-1"/>
        </w:rPr>
        <w:t>一种到多种的具体功能才</w:t>
      </w:r>
      <w:r>
        <w:rPr>
          <w:rFonts w:ascii="SimSun" w:hAnsi="SimSun" w:eastAsia="SimSun" w:cs="SimSun"/>
          <w:sz w:val="21"/>
          <w:szCs w:val="21"/>
        </w:rPr>
        <w:t xml:space="preserve"> </w:t>
      </w:r>
      <w:r>
        <w:rPr>
          <w:rFonts w:ascii="SimSun" w:hAnsi="SimSun" w:eastAsia="SimSun" w:cs="SimSun"/>
          <w:sz w:val="21"/>
          <w:szCs w:val="21"/>
          <w:spacing w:val="-7"/>
        </w:rPr>
        <w:t>能够实现。所以最初，我们要尽量根据需求来罗列</w:t>
      </w:r>
      <w:r>
        <w:rPr>
          <w:rFonts w:ascii="SimSun" w:hAnsi="SimSun" w:eastAsia="SimSun" w:cs="SimSun"/>
          <w:sz w:val="21"/>
          <w:szCs w:val="21"/>
          <w:spacing w:val="-8"/>
        </w:rPr>
        <w:t>可能要做的功能。在这个阶段，</w:t>
      </w:r>
      <w:r>
        <w:rPr>
          <w:rFonts w:ascii="SimSun" w:hAnsi="SimSun" w:eastAsia="SimSun" w:cs="SimSun"/>
          <w:sz w:val="21"/>
          <w:szCs w:val="21"/>
        </w:rPr>
        <w:t xml:space="preserve"> </w:t>
      </w:r>
      <w:r>
        <w:rPr>
          <w:rFonts w:ascii="SimSun" w:hAnsi="SimSun" w:eastAsia="SimSun" w:cs="SimSun"/>
          <w:sz w:val="21"/>
          <w:szCs w:val="21"/>
          <w:spacing w:val="-1"/>
        </w:rPr>
        <w:t>只要有可能产生价值的功能就可以列出来，不需要纠结这些功能具体的逻辑是什</w:t>
      </w:r>
    </w:p>
    <w:p>
      <w:pPr>
        <w:spacing w:before="1" w:line="216" w:lineRule="auto"/>
        <w:rPr>
          <w:rFonts w:ascii="SimSun" w:hAnsi="SimSun" w:eastAsia="SimSun" w:cs="SimSun"/>
          <w:sz w:val="21"/>
          <w:szCs w:val="21"/>
        </w:rPr>
      </w:pPr>
      <w:r>
        <w:rPr>
          <w:rFonts w:ascii="SimSun" w:hAnsi="SimSun" w:eastAsia="SimSun" w:cs="SimSun"/>
          <w:sz w:val="21"/>
          <w:szCs w:val="21"/>
          <w:spacing w:val="1"/>
        </w:rPr>
        <w:t>么,以及是否足够合理。</w:t>
      </w:r>
    </w:p>
    <w:p>
      <w:pPr>
        <w:ind w:right="1" w:firstLine="410"/>
        <w:spacing w:before="166" w:line="343" w:lineRule="auto"/>
        <w:rPr>
          <w:rFonts w:ascii="SimSun" w:hAnsi="SimSun" w:eastAsia="SimSun" w:cs="SimSun"/>
          <w:sz w:val="21"/>
          <w:szCs w:val="21"/>
        </w:rPr>
      </w:pPr>
      <w:r>
        <w:rPr>
          <w:rFonts w:ascii="SimSun" w:hAnsi="SimSun" w:eastAsia="SimSun" w:cs="SimSun"/>
          <w:sz w:val="21"/>
          <w:szCs w:val="21"/>
        </w:rPr>
        <w:t>第二步，功能分类。这一步其实一定程度上是在还原</w:t>
      </w:r>
      <w:r>
        <w:rPr>
          <w:rFonts w:ascii="SimSun" w:hAnsi="SimSun" w:eastAsia="SimSun" w:cs="SimSun"/>
          <w:sz w:val="21"/>
          <w:szCs w:val="21"/>
          <w:spacing w:val="-1"/>
        </w:rPr>
        <w:t>用户场景，以场景的维</w:t>
      </w:r>
      <w:r>
        <w:rPr>
          <w:rFonts w:ascii="SimSun" w:hAnsi="SimSun" w:eastAsia="SimSun" w:cs="SimSun"/>
          <w:sz w:val="21"/>
          <w:szCs w:val="21"/>
        </w:rPr>
        <w:t xml:space="preserve"> </w:t>
      </w:r>
      <w:r>
        <w:rPr>
          <w:rFonts w:ascii="SimSun" w:hAnsi="SimSun" w:eastAsia="SimSun" w:cs="SimSun"/>
          <w:sz w:val="21"/>
          <w:szCs w:val="21"/>
          <w:spacing w:val="-7"/>
        </w:rPr>
        <w:t>度来为功能分类。某一个具体的场景，可能需要多</w:t>
      </w:r>
      <w:r>
        <w:rPr>
          <w:rFonts w:ascii="SimSun" w:hAnsi="SimSun" w:eastAsia="SimSun" w:cs="SimSun"/>
          <w:sz w:val="21"/>
          <w:szCs w:val="21"/>
          <w:spacing w:val="-8"/>
        </w:rPr>
        <w:t>个功能组合才能够满足其需求；</w:t>
      </w:r>
      <w:r>
        <w:rPr>
          <w:rFonts w:ascii="SimSun" w:hAnsi="SimSun" w:eastAsia="SimSun" w:cs="SimSun"/>
          <w:sz w:val="21"/>
          <w:szCs w:val="21"/>
        </w:rPr>
        <w:t xml:space="preserve"> </w:t>
      </w:r>
      <w:r>
        <w:rPr>
          <w:rFonts w:ascii="SimSun" w:hAnsi="SimSun" w:eastAsia="SimSun" w:cs="SimSun"/>
          <w:sz w:val="21"/>
          <w:szCs w:val="21"/>
        </w:rPr>
        <w:t>同样，某一个具体的功能，可能会同时服务于多个场景。</w:t>
      </w:r>
      <w:r>
        <w:rPr>
          <w:rFonts w:ascii="SimSun" w:hAnsi="SimSun" w:eastAsia="SimSun" w:cs="SimSun"/>
          <w:sz w:val="21"/>
          <w:szCs w:val="21"/>
          <w:spacing w:val="-1"/>
        </w:rPr>
        <w:t>这个阶段就需要考量具</w:t>
      </w:r>
      <w:r>
        <w:rPr>
          <w:rFonts w:ascii="SimSun" w:hAnsi="SimSun" w:eastAsia="SimSun" w:cs="SimSun"/>
          <w:sz w:val="21"/>
          <w:szCs w:val="21"/>
        </w:rPr>
        <w:t xml:space="preserve"> </w:t>
      </w:r>
      <w:r>
        <w:rPr>
          <w:rFonts w:ascii="SimSun" w:hAnsi="SimSun" w:eastAsia="SimSun" w:cs="SimSun"/>
          <w:sz w:val="21"/>
          <w:szCs w:val="21"/>
        </w:rPr>
        <w:t>体功能的合理性及业务逻辑了，因此相关的团队成员在这</w:t>
      </w:r>
      <w:r>
        <w:rPr>
          <w:rFonts w:ascii="SimSun" w:hAnsi="SimSun" w:eastAsia="SimSun" w:cs="SimSun"/>
          <w:sz w:val="21"/>
          <w:szCs w:val="21"/>
          <w:spacing w:val="-1"/>
        </w:rPr>
        <w:t>个阶段需要进行更加深</w:t>
      </w:r>
    </w:p>
    <w:p>
      <w:pPr>
        <w:spacing w:line="218" w:lineRule="auto"/>
        <w:rPr>
          <w:rFonts w:ascii="SimSun" w:hAnsi="SimSun" w:eastAsia="SimSun" w:cs="SimSun"/>
          <w:sz w:val="21"/>
          <w:szCs w:val="21"/>
        </w:rPr>
      </w:pPr>
      <w:r>
        <w:rPr>
          <w:rFonts w:ascii="SimSun" w:hAnsi="SimSun" w:eastAsia="SimSun" w:cs="SimSun"/>
          <w:sz w:val="21"/>
          <w:szCs w:val="21"/>
          <w:spacing w:val="-7"/>
        </w:rPr>
        <w:t>入的讨论，甚至会发生争论。</w:t>
      </w:r>
    </w:p>
    <w:p>
      <w:pPr>
        <w:ind w:right="3" w:firstLine="410"/>
        <w:spacing w:before="122" w:line="343" w:lineRule="auto"/>
        <w:rPr>
          <w:rFonts w:ascii="SimSun" w:hAnsi="SimSun" w:eastAsia="SimSun" w:cs="SimSun"/>
          <w:sz w:val="21"/>
          <w:szCs w:val="21"/>
        </w:rPr>
      </w:pPr>
      <w:r>
        <w:rPr>
          <w:rFonts w:ascii="SimSun" w:hAnsi="SimSun" w:eastAsia="SimSun" w:cs="SimSun"/>
          <w:sz w:val="21"/>
          <w:szCs w:val="21"/>
          <w:spacing w:val="-7"/>
        </w:rPr>
        <w:t>第三步，排优先级。明确了场景、功能，以及每一个功能大概的业务逻辑后，</w:t>
      </w:r>
      <w:r>
        <w:rPr>
          <w:rFonts w:ascii="SimSun" w:hAnsi="SimSun" w:eastAsia="SimSun" w:cs="SimSun"/>
          <w:sz w:val="21"/>
          <w:szCs w:val="21"/>
          <w:spacing w:val="11"/>
        </w:rPr>
        <w:t xml:space="preserve"> </w:t>
      </w:r>
      <w:r>
        <w:rPr>
          <w:rFonts w:ascii="SimSun" w:hAnsi="SimSun" w:eastAsia="SimSun" w:cs="SimSun"/>
          <w:sz w:val="21"/>
          <w:szCs w:val="21"/>
        </w:rPr>
        <w:t>我们需要把这些功能按照优先级顺序来排列。哪些是更</w:t>
      </w:r>
      <w:r>
        <w:rPr>
          <w:rFonts w:ascii="SimSun" w:hAnsi="SimSun" w:eastAsia="SimSun" w:cs="SimSun"/>
          <w:sz w:val="21"/>
          <w:szCs w:val="21"/>
          <w:spacing w:val="-1"/>
        </w:rPr>
        <w:t>重要的，要先做；哪些可</w:t>
      </w:r>
    </w:p>
    <w:p>
      <w:pPr>
        <w:spacing w:line="219" w:lineRule="auto"/>
        <w:rPr>
          <w:rFonts w:ascii="SimSun" w:hAnsi="SimSun" w:eastAsia="SimSun" w:cs="SimSun"/>
          <w:sz w:val="21"/>
          <w:szCs w:val="21"/>
        </w:rPr>
      </w:pPr>
      <w:r>
        <w:rPr>
          <w:rFonts w:ascii="SimSun" w:hAnsi="SimSun" w:eastAsia="SimSun" w:cs="SimSun"/>
          <w:sz w:val="21"/>
          <w:szCs w:val="21"/>
          <w:spacing w:val="-9"/>
        </w:rPr>
        <w:t>以暂时不做。</w:t>
      </w:r>
    </w:p>
    <w:p>
      <w:pPr>
        <w:ind w:right="1" w:firstLine="410"/>
        <w:spacing w:before="121" w:line="334" w:lineRule="auto"/>
        <w:rPr>
          <w:rFonts w:ascii="SimSun" w:hAnsi="SimSun" w:eastAsia="SimSun" w:cs="SimSun"/>
          <w:sz w:val="21"/>
          <w:szCs w:val="21"/>
        </w:rPr>
      </w:pPr>
      <w:r>
        <w:rPr>
          <w:rFonts w:ascii="SimSun" w:hAnsi="SimSun" w:eastAsia="SimSun" w:cs="SimSun"/>
          <w:sz w:val="21"/>
          <w:szCs w:val="21"/>
        </w:rPr>
        <w:t>第四步，版本规划。最后我们要根据上述场景、功能</w:t>
      </w:r>
      <w:r>
        <w:rPr>
          <w:rFonts w:ascii="SimSun" w:hAnsi="SimSun" w:eastAsia="SimSun" w:cs="SimSun"/>
          <w:sz w:val="21"/>
          <w:szCs w:val="21"/>
          <w:spacing w:val="-1"/>
        </w:rPr>
        <w:t>分类和优先级来确定哪</w:t>
      </w:r>
      <w:r>
        <w:rPr>
          <w:rFonts w:ascii="SimSun" w:hAnsi="SimSun" w:eastAsia="SimSun" w:cs="SimSun"/>
          <w:sz w:val="21"/>
          <w:szCs w:val="21"/>
        </w:rPr>
        <w:t xml:space="preserve"> </w:t>
      </w:r>
      <w:r>
        <w:rPr>
          <w:rFonts w:ascii="SimSun" w:hAnsi="SimSun" w:eastAsia="SimSun" w:cs="SimSun"/>
          <w:sz w:val="21"/>
          <w:szCs w:val="21"/>
        </w:rPr>
        <w:t>些具体功能可以合并成一个版本上线并提供给用户</w:t>
      </w:r>
      <w:r>
        <w:rPr>
          <w:rFonts w:ascii="SimSun" w:hAnsi="SimSun" w:eastAsia="SimSun" w:cs="SimSun"/>
          <w:sz w:val="21"/>
          <w:szCs w:val="21"/>
          <w:spacing w:val="-1"/>
        </w:rPr>
        <w:t>使用。版本的规划一般需要基</w:t>
      </w:r>
      <w:r>
        <w:rPr>
          <w:rFonts w:ascii="SimSun" w:hAnsi="SimSun" w:eastAsia="SimSun" w:cs="SimSun"/>
          <w:sz w:val="21"/>
          <w:szCs w:val="21"/>
        </w:rPr>
        <w:t xml:space="preserve"> </w:t>
      </w:r>
      <w:r>
        <w:rPr>
          <w:rFonts w:ascii="SimSun" w:hAnsi="SimSun" w:eastAsia="SimSun" w:cs="SimSun"/>
          <w:sz w:val="21"/>
          <w:szCs w:val="21"/>
        </w:rPr>
        <w:t>于“场景闭环”的思想来做，即上线的具体功能加</w:t>
      </w:r>
      <w:r>
        <w:rPr>
          <w:rFonts w:ascii="SimSun" w:hAnsi="SimSun" w:eastAsia="SimSun" w:cs="SimSun"/>
          <w:sz w:val="21"/>
          <w:szCs w:val="21"/>
          <w:spacing w:val="-1"/>
        </w:rPr>
        <w:t>在一起，应该可以完全支撑一</w:t>
      </w:r>
      <w:r>
        <w:rPr>
          <w:rFonts w:ascii="SimSun" w:hAnsi="SimSun" w:eastAsia="SimSun" w:cs="SimSun"/>
          <w:sz w:val="21"/>
          <w:szCs w:val="21"/>
        </w:rPr>
        <w:t xml:space="preserve"> </w:t>
      </w:r>
      <w:r>
        <w:rPr>
          <w:rFonts w:ascii="SimSun" w:hAnsi="SimSun" w:eastAsia="SimSun" w:cs="SimSun"/>
          <w:sz w:val="21"/>
          <w:szCs w:val="21"/>
          <w:spacing w:val="-5"/>
        </w:rPr>
        <w:t>个或多个具体的用户场景。举例来说，假设提供了新建功能，</w:t>
      </w:r>
      <w:r>
        <w:rPr>
          <w:rFonts w:ascii="SimSun" w:hAnsi="SimSun" w:eastAsia="SimSun" w:cs="SimSun"/>
          <w:sz w:val="21"/>
          <w:szCs w:val="21"/>
          <w:spacing w:val="60"/>
        </w:rPr>
        <w:t xml:space="preserve"> </w:t>
      </w:r>
      <w:r>
        <w:rPr>
          <w:rFonts w:ascii="SimSun" w:hAnsi="SimSun" w:eastAsia="SimSun" w:cs="SimSun"/>
          <w:sz w:val="21"/>
          <w:szCs w:val="21"/>
          <w:spacing w:val="-5"/>
        </w:rPr>
        <w:t>一般就需要同步提</w:t>
      </w:r>
    </w:p>
    <w:p>
      <w:pPr>
        <w:spacing w:line="218" w:lineRule="auto"/>
        <w:rPr>
          <w:rFonts w:ascii="SimSun" w:hAnsi="SimSun" w:eastAsia="SimSun" w:cs="SimSun"/>
          <w:sz w:val="21"/>
          <w:szCs w:val="21"/>
        </w:rPr>
      </w:pPr>
      <w:r>
        <w:rPr>
          <w:rFonts w:ascii="SimSun" w:hAnsi="SimSun" w:eastAsia="SimSun" w:cs="SimSun"/>
          <w:sz w:val="21"/>
          <w:szCs w:val="21"/>
          <w:spacing w:val="-6"/>
        </w:rPr>
        <w:t>供删除和修改功能。因此，有时候版本的规划并不完全遵循优先级的先后顺序。</w:t>
      </w:r>
    </w:p>
    <w:p>
      <w:pPr>
        <w:spacing w:line="218" w:lineRule="auto"/>
        <w:sectPr>
          <w:footerReference w:type="default" r:id="rId274"/>
          <w:pgSz w:w="8640" w:h="12560"/>
          <w:pgMar w:top="400" w:right="846" w:bottom="377" w:left="449" w:header="0" w:footer="268" w:gutter="0"/>
        </w:sectPr>
        <w:rPr>
          <w:rFonts w:ascii="SimSun" w:hAnsi="SimSun" w:eastAsia="SimSun" w:cs="SimSun"/>
          <w:sz w:val="21"/>
          <w:szCs w:val="21"/>
        </w:rPr>
      </w:pPr>
    </w:p>
    <w:p>
      <w:pPr>
        <w:spacing w:before="246" w:line="221" w:lineRule="auto"/>
        <w:rPr>
          <w:rFonts w:ascii="SimHei" w:hAnsi="SimHei" w:eastAsia="SimHei" w:cs="SimHei"/>
          <w:sz w:val="21"/>
          <w:szCs w:val="21"/>
        </w:rPr>
      </w:pPr>
      <w:r>
        <w:rPr>
          <w:rFonts w:ascii="SimHei" w:hAnsi="SimHei" w:eastAsia="SimHei" w:cs="SimHei"/>
          <w:sz w:val="21"/>
          <w:szCs w:val="21"/>
          <w:spacing w:val="-30"/>
        </w:rPr>
        <w:t>丨数字化思维：传统企业数字化转型指南</w:t>
      </w:r>
    </w:p>
    <w:p>
      <w:pPr>
        <w:pStyle w:val="BodyText"/>
        <w:spacing w:line="254" w:lineRule="auto"/>
        <w:rPr/>
      </w:pPr>
      <w:r/>
    </w:p>
    <w:p>
      <w:pPr>
        <w:pStyle w:val="BodyText"/>
        <w:spacing w:line="255" w:lineRule="auto"/>
        <w:rPr/>
      </w:pPr>
      <w:r/>
    </w:p>
    <w:p>
      <w:pPr>
        <w:ind w:left="3"/>
        <w:spacing w:before="84" w:line="222" w:lineRule="auto"/>
        <w:outlineLvl w:val="6"/>
        <w:rPr>
          <w:rFonts w:ascii="SimHei" w:hAnsi="SimHei" w:eastAsia="SimHei" w:cs="SimHei"/>
          <w:sz w:val="26"/>
          <w:szCs w:val="26"/>
        </w:rPr>
      </w:pPr>
      <w:r>
        <w:rPr>
          <w:rFonts w:ascii="SimHei" w:hAnsi="SimHei" w:eastAsia="SimHei" w:cs="SimHei"/>
          <w:sz w:val="26"/>
          <w:szCs w:val="26"/>
          <w:b/>
          <w:bCs/>
          <w:spacing w:val="-9"/>
        </w:rPr>
        <w:t>3.3.2</w:t>
      </w:r>
      <w:r>
        <w:rPr>
          <w:rFonts w:ascii="SimHei" w:hAnsi="SimHei" w:eastAsia="SimHei" w:cs="SimHei"/>
          <w:sz w:val="26"/>
          <w:szCs w:val="26"/>
          <w:spacing w:val="120"/>
        </w:rPr>
        <w:t xml:space="preserve"> </w:t>
      </w:r>
      <w:r>
        <w:rPr>
          <w:rFonts w:ascii="SimHei" w:hAnsi="SimHei" w:eastAsia="SimHei" w:cs="SimHei"/>
          <w:sz w:val="26"/>
          <w:szCs w:val="26"/>
          <w:b/>
          <w:bCs/>
          <w:spacing w:val="-9"/>
        </w:rPr>
        <w:t>最小化可行产品</w:t>
      </w:r>
    </w:p>
    <w:p>
      <w:pPr>
        <w:pStyle w:val="BodyText"/>
        <w:spacing w:line="250" w:lineRule="auto"/>
        <w:rPr/>
      </w:pPr>
      <w:r/>
    </w:p>
    <w:p>
      <w:pPr>
        <w:ind w:right="69" w:firstLine="400"/>
        <w:spacing w:before="68" w:line="343" w:lineRule="auto"/>
        <w:jc w:val="both"/>
        <w:rPr>
          <w:rFonts w:ascii="SimSun" w:hAnsi="SimSun" w:eastAsia="SimSun" w:cs="SimSun"/>
          <w:sz w:val="21"/>
          <w:szCs w:val="21"/>
        </w:rPr>
      </w:pPr>
      <w:r>
        <w:rPr>
          <w:rFonts w:ascii="SimSun" w:hAnsi="SimSun" w:eastAsia="SimSun" w:cs="SimSun"/>
          <w:sz w:val="21"/>
          <w:szCs w:val="21"/>
          <w:spacing w:val="1"/>
        </w:rPr>
        <w:t>基于上述敏捷开发的思想，在很多互联网公司中有一种叫作“最小化可</w:t>
      </w:r>
      <w:r>
        <w:rPr>
          <w:rFonts w:ascii="SimSun" w:hAnsi="SimSun" w:eastAsia="SimSun" w:cs="SimSun"/>
          <w:sz w:val="21"/>
          <w:szCs w:val="21"/>
        </w:rPr>
        <w:t>行产 </w:t>
      </w:r>
      <w:r>
        <w:rPr>
          <w:rFonts w:ascii="SimSun" w:hAnsi="SimSun" w:eastAsia="SimSun" w:cs="SimSun"/>
          <w:sz w:val="21"/>
          <w:szCs w:val="21"/>
          <w:spacing w:val="2"/>
        </w:rPr>
        <w:t>品</w:t>
      </w:r>
      <w:r>
        <w:rPr>
          <w:rFonts w:ascii="SimSun" w:hAnsi="SimSun" w:eastAsia="SimSun" w:cs="SimSun"/>
          <w:sz w:val="21"/>
          <w:szCs w:val="21"/>
          <w:spacing w:val="-30"/>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Minimum</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Viable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Product</w:t>
      </w:r>
      <w:r>
        <w:rPr>
          <w:rFonts w:ascii="Times New Roman" w:hAnsi="Times New Roman" w:eastAsia="Times New Roman" w:cs="Times New Roman"/>
          <w:sz w:val="21"/>
          <w:szCs w:val="21"/>
          <w:spacing w:val="2"/>
        </w:rPr>
        <w:t>)”  </w:t>
      </w:r>
      <w:r>
        <w:rPr>
          <w:rFonts w:ascii="SimSun" w:hAnsi="SimSun" w:eastAsia="SimSun" w:cs="SimSun"/>
          <w:sz w:val="21"/>
          <w:szCs w:val="21"/>
          <w:spacing w:val="2"/>
        </w:rPr>
        <w:t>的说法，英文缩写为</w:t>
      </w:r>
      <w:r>
        <w:rPr>
          <w:rFonts w:ascii="Times New Roman" w:hAnsi="Times New Roman" w:eastAsia="Times New Roman" w:cs="Times New Roman"/>
          <w:sz w:val="21"/>
          <w:szCs w:val="21"/>
        </w:rPr>
        <w:t>MVP</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2"/>
        </w:rPr>
        <w:t>。在维</w:t>
      </w:r>
      <w:r>
        <w:rPr>
          <w:rFonts w:ascii="SimSun" w:hAnsi="SimSun" w:eastAsia="SimSun" w:cs="SimSun"/>
          <w:sz w:val="21"/>
          <w:szCs w:val="21"/>
          <w:spacing w:val="1"/>
        </w:rPr>
        <w:t>基百科上，它</w:t>
      </w:r>
    </w:p>
    <w:p>
      <w:pPr>
        <w:spacing w:line="219" w:lineRule="auto"/>
        <w:rPr>
          <w:rFonts w:ascii="SimSun" w:hAnsi="SimSun" w:eastAsia="SimSun" w:cs="SimSun"/>
          <w:sz w:val="21"/>
          <w:szCs w:val="21"/>
        </w:rPr>
      </w:pPr>
      <w:r>
        <w:rPr>
          <w:rFonts w:ascii="SimSun" w:hAnsi="SimSun" w:eastAsia="SimSun" w:cs="SimSun"/>
          <w:sz w:val="21"/>
          <w:szCs w:val="21"/>
          <w:spacing w:val="-11"/>
        </w:rPr>
        <w:t>的解释如下：</w:t>
      </w:r>
    </w:p>
    <w:p>
      <w:pPr>
        <w:ind w:right="46" w:firstLine="400"/>
        <w:spacing w:before="83" w:line="351" w:lineRule="auto"/>
        <w:jc w:val="both"/>
        <w:rPr>
          <w:rFonts w:ascii="Times New Roman" w:hAnsi="Times New Roman" w:eastAsia="Times New Roman" w:cs="Times New Roman"/>
          <w:sz w:val="21"/>
          <w:szCs w:val="21"/>
        </w:rPr>
      </w:pPr>
      <w:r>
        <w:rPr>
          <w:rFonts w:ascii="Times New Roman" w:hAnsi="Times New Roman" w:eastAsia="Times New Roman" w:cs="Times New Roman"/>
          <w:sz w:val="21"/>
          <w:szCs w:val="21"/>
          <w:i/>
          <w:iCs/>
        </w:rPr>
        <w:t>A</w:t>
      </w:r>
      <w:r>
        <w:rPr>
          <w:rFonts w:ascii="Times New Roman" w:hAnsi="Times New Roman" w:eastAsia="Times New Roman" w:cs="Times New Roman"/>
          <w:sz w:val="21"/>
          <w:szCs w:val="21"/>
          <w:i/>
          <w:iCs/>
          <w:spacing w:val="7"/>
        </w:rPr>
        <w:t xml:space="preserve">  </w:t>
      </w:r>
      <w:r>
        <w:rPr>
          <w:rFonts w:ascii="Times New Roman" w:hAnsi="Times New Roman" w:eastAsia="Times New Roman" w:cs="Times New Roman"/>
          <w:sz w:val="21"/>
          <w:szCs w:val="21"/>
          <w:i/>
          <w:iCs/>
        </w:rPr>
        <w:t>minimum</w:t>
      </w:r>
      <w:r>
        <w:rPr>
          <w:rFonts w:ascii="Times New Roman" w:hAnsi="Times New Roman" w:eastAsia="Times New Roman" w:cs="Times New Roman"/>
          <w:sz w:val="21"/>
          <w:szCs w:val="21"/>
          <w:i/>
          <w:iCs/>
          <w:spacing w:val="7"/>
        </w:rPr>
        <w:t xml:space="preserve">  </w:t>
      </w:r>
      <w:r>
        <w:rPr>
          <w:rFonts w:ascii="Times New Roman" w:hAnsi="Times New Roman" w:eastAsia="Times New Roman" w:cs="Times New Roman"/>
          <w:sz w:val="21"/>
          <w:szCs w:val="21"/>
          <w:i/>
          <w:iCs/>
        </w:rPr>
        <w:t>viable</w:t>
      </w:r>
      <w:r>
        <w:rPr>
          <w:rFonts w:ascii="Times New Roman" w:hAnsi="Times New Roman" w:eastAsia="Times New Roman" w:cs="Times New Roman"/>
          <w:sz w:val="21"/>
          <w:szCs w:val="21"/>
          <w:i/>
          <w:iCs/>
          <w:spacing w:val="31"/>
        </w:rPr>
        <w:t xml:space="preserve"> </w:t>
      </w:r>
      <w:r>
        <w:rPr>
          <w:rFonts w:ascii="Times New Roman" w:hAnsi="Times New Roman" w:eastAsia="Times New Roman" w:cs="Times New Roman"/>
          <w:sz w:val="21"/>
          <w:szCs w:val="21"/>
          <w:i/>
          <w:iCs/>
        </w:rPr>
        <w:t>product</w:t>
      </w:r>
      <w:r>
        <w:rPr>
          <w:rFonts w:ascii="Times New Roman" w:hAnsi="Times New Roman" w:eastAsia="Times New Roman" w:cs="Times New Roman"/>
          <w:sz w:val="21"/>
          <w:szCs w:val="21"/>
          <w:i/>
          <w:iCs/>
          <w:spacing w:val="7"/>
        </w:rPr>
        <w:t xml:space="preserve">  (</w:t>
      </w:r>
      <w:r>
        <w:rPr>
          <w:rFonts w:ascii="Times New Roman" w:hAnsi="Times New Roman" w:eastAsia="Times New Roman" w:cs="Times New Roman"/>
          <w:sz w:val="21"/>
          <w:szCs w:val="21"/>
          <w:i/>
          <w:iCs/>
        </w:rPr>
        <w:t>MVP</w:t>
      </w:r>
      <w:r>
        <w:rPr>
          <w:rFonts w:ascii="Times New Roman" w:hAnsi="Times New Roman" w:eastAsia="Times New Roman" w:cs="Times New Roman"/>
          <w:sz w:val="21"/>
          <w:szCs w:val="21"/>
          <w:i/>
          <w:iCs/>
          <w:spacing w:val="7"/>
        </w:rPr>
        <w:t>)</w:t>
      </w:r>
      <w:r>
        <w:rPr>
          <w:rFonts w:ascii="Times New Roman" w:hAnsi="Times New Roman" w:eastAsia="Times New Roman" w:cs="Times New Roman"/>
          <w:sz w:val="21"/>
          <w:szCs w:val="21"/>
          <w:i/>
          <w:iCs/>
        </w:rPr>
        <w:t>is</w:t>
      </w:r>
      <w:r>
        <w:rPr>
          <w:rFonts w:ascii="Times New Roman" w:hAnsi="Times New Roman" w:eastAsia="Times New Roman" w:cs="Times New Roman"/>
          <w:sz w:val="21"/>
          <w:szCs w:val="21"/>
          <w:i/>
          <w:iCs/>
          <w:spacing w:val="7"/>
        </w:rPr>
        <w:t xml:space="preserve">  </w:t>
      </w:r>
      <w:r>
        <w:rPr>
          <w:rFonts w:ascii="Times New Roman" w:hAnsi="Times New Roman" w:eastAsia="Times New Roman" w:cs="Times New Roman"/>
          <w:sz w:val="21"/>
          <w:szCs w:val="21"/>
          <w:i/>
          <w:iCs/>
        </w:rPr>
        <w:t>a</w:t>
      </w:r>
      <w:r>
        <w:rPr>
          <w:rFonts w:ascii="Times New Roman" w:hAnsi="Times New Roman" w:eastAsia="Times New Roman" w:cs="Times New Roman"/>
          <w:sz w:val="21"/>
          <w:szCs w:val="21"/>
          <w:i/>
          <w:iCs/>
          <w:spacing w:val="7"/>
        </w:rPr>
        <w:t xml:space="preserve">  </w:t>
      </w:r>
      <w:r>
        <w:rPr>
          <w:rFonts w:ascii="Times New Roman" w:hAnsi="Times New Roman" w:eastAsia="Times New Roman" w:cs="Times New Roman"/>
          <w:sz w:val="21"/>
          <w:szCs w:val="21"/>
          <w:i/>
          <w:iCs/>
        </w:rPr>
        <w:t>version</w:t>
      </w:r>
      <w:r>
        <w:rPr>
          <w:rFonts w:ascii="Times New Roman" w:hAnsi="Times New Roman" w:eastAsia="Times New Roman" w:cs="Times New Roman"/>
          <w:sz w:val="21"/>
          <w:szCs w:val="21"/>
          <w:i/>
          <w:iCs/>
          <w:spacing w:val="7"/>
        </w:rPr>
        <w:t xml:space="preserve">  </w:t>
      </w:r>
      <w:r>
        <w:rPr>
          <w:rFonts w:ascii="Times New Roman" w:hAnsi="Times New Roman" w:eastAsia="Times New Roman" w:cs="Times New Roman"/>
          <w:sz w:val="21"/>
          <w:szCs w:val="21"/>
          <w:i/>
          <w:iCs/>
        </w:rPr>
        <w:t>of</w:t>
      </w:r>
      <w:r>
        <w:rPr>
          <w:rFonts w:ascii="Times New Roman" w:hAnsi="Times New Roman" w:eastAsia="Times New Roman" w:cs="Times New Roman"/>
          <w:sz w:val="21"/>
          <w:szCs w:val="21"/>
          <w:i/>
          <w:iCs/>
          <w:spacing w:val="17"/>
        </w:rPr>
        <w:t xml:space="preserve"> </w:t>
      </w:r>
      <w:r>
        <w:rPr>
          <w:rFonts w:ascii="Times New Roman" w:hAnsi="Times New Roman" w:eastAsia="Times New Roman" w:cs="Times New Roman"/>
          <w:sz w:val="21"/>
          <w:szCs w:val="21"/>
          <w:i/>
          <w:iCs/>
        </w:rPr>
        <w:t>a</w:t>
      </w:r>
      <w:r>
        <w:rPr>
          <w:rFonts w:ascii="Times New Roman" w:hAnsi="Times New Roman" w:eastAsia="Times New Roman" w:cs="Times New Roman"/>
          <w:sz w:val="21"/>
          <w:szCs w:val="21"/>
          <w:i/>
          <w:iCs/>
          <w:spacing w:val="30"/>
        </w:rPr>
        <w:t xml:space="preserve"> </w:t>
      </w:r>
      <w:r>
        <w:rPr>
          <w:rFonts w:ascii="Times New Roman" w:hAnsi="Times New Roman" w:eastAsia="Times New Roman" w:cs="Times New Roman"/>
          <w:sz w:val="21"/>
          <w:szCs w:val="21"/>
          <w:i/>
          <w:iCs/>
        </w:rPr>
        <w:t>product</w:t>
      </w:r>
      <w:r>
        <w:rPr>
          <w:rFonts w:ascii="Times New Roman" w:hAnsi="Times New Roman" w:eastAsia="Times New Roman" w:cs="Times New Roman"/>
          <w:sz w:val="21"/>
          <w:szCs w:val="21"/>
          <w:i/>
          <w:iCs/>
          <w:spacing w:val="7"/>
        </w:rPr>
        <w:t xml:space="preserve">  </w:t>
      </w:r>
      <w:r>
        <w:rPr>
          <w:rFonts w:ascii="Times New Roman" w:hAnsi="Times New Roman" w:eastAsia="Times New Roman" w:cs="Times New Roman"/>
          <w:sz w:val="21"/>
          <w:szCs w:val="21"/>
          <w:i/>
          <w:iCs/>
        </w:rPr>
        <w:t>with</w:t>
      </w:r>
      <w:r>
        <w:rPr>
          <w:rFonts w:ascii="Times New Roman" w:hAnsi="Times New Roman" w:eastAsia="Times New Roman" w:cs="Times New Roman"/>
          <w:sz w:val="21"/>
          <w:szCs w:val="21"/>
          <w:i/>
          <w:iCs/>
          <w:spacing w:val="17"/>
          <w:w w:val="101"/>
        </w:rPr>
        <w:t xml:space="preserve"> </w:t>
      </w:r>
      <w:r>
        <w:rPr>
          <w:rFonts w:ascii="Times New Roman" w:hAnsi="Times New Roman" w:eastAsia="Times New Roman" w:cs="Times New Roman"/>
          <w:sz w:val="21"/>
          <w:szCs w:val="21"/>
          <w:i/>
          <w:iCs/>
        </w:rPr>
        <w:t>just</w:t>
      </w:r>
      <w:r>
        <w:rPr>
          <w:rFonts w:ascii="Times New Roman" w:hAnsi="Times New Roman" w:eastAsia="Times New Roman" w:cs="Times New Roman"/>
          <w:sz w:val="21"/>
          <w:szCs w:val="21"/>
          <w:i/>
          <w:iCs/>
          <w:spacing w:val="7"/>
        </w:rPr>
        <w:t xml:space="preserve">  </w:t>
      </w:r>
      <w:r>
        <w:rPr>
          <w:rFonts w:ascii="Times New Roman" w:hAnsi="Times New Roman" w:eastAsia="Times New Roman" w:cs="Times New Roman"/>
          <w:sz w:val="21"/>
          <w:szCs w:val="21"/>
          <w:i/>
          <w:iCs/>
        </w:rPr>
        <w:t>enough </w:t>
      </w:r>
      <w:r>
        <w:rPr>
          <w:rFonts w:ascii="Times New Roman" w:hAnsi="Times New Roman" w:eastAsia="Times New Roman" w:cs="Times New Roman"/>
          <w:sz w:val="21"/>
          <w:szCs w:val="21"/>
          <w:i/>
          <w:iCs/>
          <w:spacing w:val="2"/>
        </w:rPr>
        <w:t>features</w:t>
      </w:r>
      <w:r>
        <w:rPr>
          <w:rFonts w:ascii="Times New Roman" w:hAnsi="Times New Roman" w:eastAsia="Times New Roman" w:cs="Times New Roman"/>
          <w:sz w:val="21"/>
          <w:szCs w:val="21"/>
          <w:i/>
          <w:iCs/>
          <w:spacing w:val="43"/>
          <w:w w:val="101"/>
        </w:rPr>
        <w:t xml:space="preserve"> </w:t>
      </w:r>
      <w:r>
        <w:rPr>
          <w:rFonts w:ascii="Times New Roman" w:hAnsi="Times New Roman" w:eastAsia="Times New Roman" w:cs="Times New Roman"/>
          <w:sz w:val="21"/>
          <w:szCs w:val="21"/>
          <w:i/>
          <w:iCs/>
          <w:spacing w:val="2"/>
        </w:rPr>
        <w:t>to</w:t>
      </w:r>
      <w:r>
        <w:rPr>
          <w:rFonts w:ascii="Times New Roman" w:hAnsi="Times New Roman" w:eastAsia="Times New Roman" w:cs="Times New Roman"/>
          <w:sz w:val="21"/>
          <w:szCs w:val="21"/>
          <w:i/>
          <w:iCs/>
          <w:spacing w:val="40"/>
        </w:rPr>
        <w:t xml:space="preserve"> </w:t>
      </w:r>
      <w:r>
        <w:rPr>
          <w:rFonts w:ascii="Times New Roman" w:hAnsi="Times New Roman" w:eastAsia="Times New Roman" w:cs="Times New Roman"/>
          <w:sz w:val="21"/>
          <w:szCs w:val="21"/>
          <w:i/>
          <w:iCs/>
          <w:spacing w:val="2"/>
        </w:rPr>
        <w:t>be</w:t>
      </w:r>
      <w:r>
        <w:rPr>
          <w:rFonts w:ascii="Times New Roman" w:hAnsi="Times New Roman" w:eastAsia="Times New Roman" w:cs="Times New Roman"/>
          <w:sz w:val="21"/>
          <w:szCs w:val="21"/>
          <w:i/>
          <w:iCs/>
          <w:spacing w:val="41"/>
        </w:rPr>
        <w:t xml:space="preserve"> </w:t>
      </w:r>
      <w:r>
        <w:rPr>
          <w:rFonts w:ascii="Times New Roman" w:hAnsi="Times New Roman" w:eastAsia="Times New Roman" w:cs="Times New Roman"/>
          <w:sz w:val="21"/>
          <w:szCs w:val="21"/>
          <w:i/>
          <w:iCs/>
          <w:spacing w:val="2"/>
        </w:rPr>
        <w:t>usable</w:t>
      </w:r>
      <w:r>
        <w:rPr>
          <w:rFonts w:ascii="Times New Roman" w:hAnsi="Times New Roman" w:eastAsia="Times New Roman" w:cs="Times New Roman"/>
          <w:sz w:val="21"/>
          <w:szCs w:val="21"/>
          <w:i/>
          <w:iCs/>
          <w:spacing w:val="40"/>
          <w:w w:val="101"/>
        </w:rPr>
        <w:t xml:space="preserve"> </w:t>
      </w:r>
      <w:r>
        <w:rPr>
          <w:rFonts w:ascii="Times New Roman" w:hAnsi="Times New Roman" w:eastAsia="Times New Roman" w:cs="Times New Roman"/>
          <w:sz w:val="21"/>
          <w:szCs w:val="21"/>
          <w:i/>
          <w:iCs/>
          <w:spacing w:val="2"/>
        </w:rPr>
        <w:t>by</w:t>
      </w:r>
      <w:r>
        <w:rPr>
          <w:rFonts w:ascii="Times New Roman" w:hAnsi="Times New Roman" w:eastAsia="Times New Roman" w:cs="Times New Roman"/>
          <w:sz w:val="21"/>
          <w:szCs w:val="21"/>
          <w:i/>
          <w:iCs/>
          <w:spacing w:val="41"/>
        </w:rPr>
        <w:t xml:space="preserve"> </w:t>
      </w:r>
      <w:r>
        <w:rPr>
          <w:rFonts w:ascii="Times New Roman" w:hAnsi="Times New Roman" w:eastAsia="Times New Roman" w:cs="Times New Roman"/>
          <w:sz w:val="21"/>
          <w:szCs w:val="21"/>
          <w:i/>
          <w:iCs/>
          <w:spacing w:val="2"/>
        </w:rPr>
        <w:t>early</w:t>
      </w:r>
      <w:r>
        <w:rPr>
          <w:rFonts w:ascii="Times New Roman" w:hAnsi="Times New Roman" w:eastAsia="Times New Roman" w:cs="Times New Roman"/>
          <w:sz w:val="21"/>
          <w:szCs w:val="21"/>
          <w:i/>
          <w:iCs/>
          <w:spacing w:val="40"/>
          <w:w w:val="101"/>
        </w:rPr>
        <w:t xml:space="preserve"> </w:t>
      </w:r>
      <w:r>
        <w:rPr>
          <w:rFonts w:ascii="Times New Roman" w:hAnsi="Times New Roman" w:eastAsia="Times New Roman" w:cs="Times New Roman"/>
          <w:sz w:val="21"/>
          <w:szCs w:val="21"/>
          <w:i/>
          <w:iCs/>
          <w:spacing w:val="2"/>
        </w:rPr>
        <w:t>customers</w:t>
      </w:r>
      <w:r>
        <w:rPr>
          <w:rFonts w:ascii="Times New Roman" w:hAnsi="Times New Roman" w:eastAsia="Times New Roman" w:cs="Times New Roman"/>
          <w:sz w:val="21"/>
          <w:szCs w:val="21"/>
          <w:i/>
          <w:iCs/>
          <w:spacing w:val="38"/>
          <w:w w:val="101"/>
        </w:rPr>
        <w:t xml:space="preserve"> </w:t>
      </w:r>
      <w:r>
        <w:rPr>
          <w:rFonts w:ascii="Times New Roman" w:hAnsi="Times New Roman" w:eastAsia="Times New Roman" w:cs="Times New Roman"/>
          <w:sz w:val="21"/>
          <w:szCs w:val="21"/>
          <w:i/>
          <w:iCs/>
          <w:spacing w:val="2"/>
        </w:rPr>
        <w:t>who</w:t>
      </w:r>
      <w:r>
        <w:rPr>
          <w:rFonts w:ascii="Times New Roman" w:hAnsi="Times New Roman" w:eastAsia="Times New Roman" w:cs="Times New Roman"/>
          <w:sz w:val="21"/>
          <w:szCs w:val="21"/>
          <w:i/>
          <w:iCs/>
          <w:spacing w:val="40"/>
          <w:w w:val="101"/>
        </w:rPr>
        <w:t xml:space="preserve"> </w:t>
      </w:r>
      <w:r>
        <w:rPr>
          <w:rFonts w:ascii="Times New Roman" w:hAnsi="Times New Roman" w:eastAsia="Times New Roman" w:cs="Times New Roman"/>
          <w:sz w:val="21"/>
          <w:szCs w:val="21"/>
          <w:i/>
          <w:iCs/>
          <w:spacing w:val="2"/>
        </w:rPr>
        <w:t>can</w:t>
      </w:r>
      <w:r>
        <w:rPr>
          <w:rFonts w:ascii="Times New Roman" w:hAnsi="Times New Roman" w:eastAsia="Times New Roman" w:cs="Times New Roman"/>
          <w:sz w:val="21"/>
          <w:szCs w:val="21"/>
          <w:i/>
          <w:iCs/>
          <w:spacing w:val="43"/>
          <w:w w:val="101"/>
        </w:rPr>
        <w:t xml:space="preserve"> </w:t>
      </w:r>
      <w:r>
        <w:rPr>
          <w:rFonts w:ascii="Times New Roman" w:hAnsi="Times New Roman" w:eastAsia="Times New Roman" w:cs="Times New Roman"/>
          <w:sz w:val="21"/>
          <w:szCs w:val="21"/>
          <w:i/>
          <w:iCs/>
          <w:spacing w:val="2"/>
        </w:rPr>
        <w:t>then provide </w:t>
      </w:r>
      <w:r>
        <w:rPr>
          <w:rFonts w:ascii="Times New Roman" w:hAnsi="Times New Roman" w:eastAsia="Times New Roman" w:cs="Times New Roman"/>
          <w:sz w:val="21"/>
          <w:szCs w:val="21"/>
          <w:i/>
          <w:iCs/>
          <w:spacing w:val="1"/>
        </w:rPr>
        <w:t>feedback</w:t>
      </w:r>
      <w:r>
        <w:rPr>
          <w:rFonts w:ascii="Times New Roman" w:hAnsi="Times New Roman" w:eastAsia="Times New Roman" w:cs="Times New Roman"/>
          <w:sz w:val="21"/>
          <w:szCs w:val="21"/>
          <w:i/>
          <w:iCs/>
          <w:spacing w:val="-11"/>
        </w:rPr>
        <w:t xml:space="preserve"> </w:t>
      </w:r>
      <w:r>
        <w:rPr>
          <w:rFonts w:ascii="Times New Roman" w:hAnsi="Times New Roman" w:eastAsia="Times New Roman" w:cs="Times New Roman"/>
          <w:sz w:val="21"/>
          <w:szCs w:val="21"/>
          <w:i/>
          <w:iCs/>
          <w:spacing w:val="1"/>
        </w:rPr>
        <w:t>for future</w:t>
      </w:r>
      <w:r>
        <w:rPr>
          <w:rFonts w:ascii="Times New Roman" w:hAnsi="Times New Roman" w:eastAsia="Times New Roman" w:cs="Times New Roman"/>
          <w:sz w:val="21"/>
          <w:szCs w:val="21"/>
          <w:i/>
          <w:iCs/>
        </w:rPr>
        <w:t xml:space="preserve"> </w:t>
      </w:r>
      <w:r>
        <w:rPr>
          <w:rFonts w:ascii="Times New Roman" w:hAnsi="Times New Roman" w:eastAsia="Times New Roman" w:cs="Times New Roman"/>
          <w:sz w:val="21"/>
          <w:szCs w:val="21"/>
          <w:i/>
          <w:iCs/>
          <w:spacing w:val="1"/>
        </w:rPr>
        <w:t>product</w:t>
      </w:r>
      <w:r>
        <w:rPr>
          <w:rFonts w:ascii="Times New Roman" w:hAnsi="Times New Roman" w:eastAsia="Times New Roman" w:cs="Times New Roman"/>
          <w:sz w:val="21"/>
          <w:szCs w:val="21"/>
          <w:i/>
          <w:iCs/>
          <w:spacing w:val="29"/>
          <w:w w:val="101"/>
        </w:rPr>
        <w:t xml:space="preserve"> </w:t>
      </w:r>
      <w:r>
        <w:rPr>
          <w:rFonts w:ascii="Times New Roman" w:hAnsi="Times New Roman" w:eastAsia="Times New Roman" w:cs="Times New Roman"/>
          <w:sz w:val="21"/>
          <w:szCs w:val="21"/>
          <w:i/>
          <w:iCs/>
          <w:spacing w:val="1"/>
        </w:rPr>
        <w:t>development.</w:t>
      </w:r>
    </w:p>
    <w:p>
      <w:pPr>
        <w:ind w:right="41" w:firstLine="400"/>
        <w:spacing w:before="131" w:line="337" w:lineRule="auto"/>
        <w:rPr>
          <w:rFonts w:ascii="SimSun" w:hAnsi="SimSun" w:eastAsia="SimSun" w:cs="SimSun"/>
          <w:sz w:val="21"/>
          <w:szCs w:val="21"/>
        </w:rPr>
      </w:pPr>
      <w:r>
        <w:rPr>
          <w:rFonts w:ascii="SimSun" w:hAnsi="SimSun" w:eastAsia="SimSun" w:cs="SimSun"/>
          <w:sz w:val="21"/>
          <w:szCs w:val="21"/>
          <w:spacing w:val="-4"/>
        </w:rPr>
        <w:t>这段解释中，有三个关键点，分别是just enough f</w:t>
      </w:r>
      <w:r>
        <w:rPr>
          <w:rFonts w:ascii="SimSun" w:hAnsi="SimSun" w:eastAsia="SimSun" w:cs="SimSun"/>
          <w:sz w:val="21"/>
          <w:szCs w:val="21"/>
          <w:spacing w:val="-5"/>
        </w:rPr>
        <w:t>eatures(刚刚好的功能)、</w:t>
      </w:r>
      <w:r>
        <w:rPr>
          <w:rFonts w:ascii="SimSun" w:hAnsi="SimSun" w:eastAsia="SimSun" w:cs="SimSun"/>
          <w:sz w:val="21"/>
          <w:szCs w:val="21"/>
        </w:rPr>
        <w:t xml:space="preserve"> </w:t>
      </w:r>
      <w:r>
        <w:rPr>
          <w:rFonts w:ascii="SimSun" w:hAnsi="SimSun" w:eastAsia="SimSun" w:cs="SimSun"/>
          <w:sz w:val="21"/>
          <w:szCs w:val="21"/>
          <w:spacing w:val="-10"/>
        </w:rPr>
        <w:t>early customers(早期客户),以及</w:t>
      </w:r>
      <w:r>
        <w:rPr>
          <w:rFonts w:ascii="SimSun" w:hAnsi="SimSun" w:eastAsia="SimSun" w:cs="SimSun"/>
          <w:sz w:val="21"/>
          <w:szCs w:val="21"/>
          <w:spacing w:val="-56"/>
        </w:rPr>
        <w:t xml:space="preserve"> </w:t>
      </w:r>
      <w:r>
        <w:rPr>
          <w:rFonts w:ascii="SimSun" w:hAnsi="SimSun" w:eastAsia="SimSun" w:cs="SimSun"/>
          <w:sz w:val="21"/>
          <w:szCs w:val="21"/>
          <w:spacing w:val="-10"/>
        </w:rPr>
        <w:t>provide feedbac</w:t>
      </w:r>
      <w:r>
        <w:rPr>
          <w:rFonts w:ascii="SimSun" w:hAnsi="SimSun" w:eastAsia="SimSun" w:cs="SimSun"/>
          <w:sz w:val="21"/>
          <w:szCs w:val="21"/>
          <w:spacing w:val="-11"/>
        </w:rPr>
        <w:t>k for future product development</w:t>
      </w:r>
    </w:p>
    <w:p>
      <w:pPr>
        <w:ind w:left="130"/>
        <w:spacing w:before="1" w:line="218" w:lineRule="auto"/>
        <w:rPr>
          <w:rFonts w:ascii="SimSun" w:hAnsi="SimSun" w:eastAsia="SimSun" w:cs="SimSun"/>
          <w:sz w:val="21"/>
          <w:szCs w:val="21"/>
        </w:rPr>
      </w:pPr>
      <w:r>
        <w:rPr>
          <w:rFonts w:ascii="SimSun" w:hAnsi="SimSun" w:eastAsia="SimSun" w:cs="SimSun"/>
          <w:sz w:val="21"/>
          <w:szCs w:val="21"/>
          <w:spacing w:val="1"/>
        </w:rPr>
        <w:t>(为未来的产品研发提供反馈)。</w:t>
      </w:r>
    </w:p>
    <w:p>
      <w:pPr>
        <w:ind w:firstLine="400"/>
        <w:spacing w:before="152" w:line="334" w:lineRule="auto"/>
        <w:rPr>
          <w:rFonts w:ascii="SimSun" w:hAnsi="SimSun" w:eastAsia="SimSun" w:cs="SimSun"/>
          <w:sz w:val="21"/>
          <w:szCs w:val="21"/>
        </w:rPr>
      </w:pPr>
      <w:r>
        <w:rPr>
          <w:rFonts w:ascii="SimSun" w:hAnsi="SimSun" w:eastAsia="SimSun" w:cs="SimSun"/>
          <w:sz w:val="21"/>
          <w:szCs w:val="21"/>
          <w:spacing w:val="-5"/>
        </w:rPr>
        <w:t>刚刚好的功能，意味着MVP</w:t>
      </w:r>
      <w:r>
        <w:rPr>
          <w:rFonts w:ascii="SimSun" w:hAnsi="SimSun" w:eastAsia="SimSun" w:cs="SimSun"/>
          <w:sz w:val="21"/>
          <w:szCs w:val="21"/>
          <w:spacing w:val="81"/>
        </w:rPr>
        <w:t xml:space="preserve"> </w:t>
      </w:r>
      <w:r>
        <w:rPr>
          <w:rFonts w:ascii="SimSun" w:hAnsi="SimSun" w:eastAsia="SimSun" w:cs="SimSun"/>
          <w:sz w:val="21"/>
          <w:szCs w:val="21"/>
          <w:spacing w:val="-5"/>
        </w:rPr>
        <w:t>只关注核心用户的核</w:t>
      </w:r>
      <w:r>
        <w:rPr>
          <w:rFonts w:ascii="SimSun" w:hAnsi="SimSun" w:eastAsia="SimSun" w:cs="SimSun"/>
          <w:sz w:val="21"/>
          <w:szCs w:val="21"/>
          <w:spacing w:val="-6"/>
        </w:rPr>
        <w:t>心场景，只提供基本的功能。</w:t>
      </w:r>
      <w:r>
        <w:rPr>
          <w:rFonts w:ascii="SimSun" w:hAnsi="SimSun" w:eastAsia="SimSun" w:cs="SimSun"/>
          <w:sz w:val="21"/>
          <w:szCs w:val="21"/>
        </w:rPr>
        <w:t xml:space="preserve"> </w:t>
      </w:r>
      <w:r>
        <w:rPr>
          <w:rFonts w:ascii="Times New Roman" w:hAnsi="Times New Roman" w:eastAsia="Times New Roman" w:cs="Times New Roman"/>
          <w:sz w:val="21"/>
          <w:szCs w:val="21"/>
          <w:spacing w:val="-1"/>
        </w:rPr>
        <w:t>MVP</w:t>
      </w:r>
      <w:r>
        <w:rPr>
          <w:rFonts w:ascii="SimSun" w:hAnsi="SimSun" w:eastAsia="SimSun" w:cs="SimSun"/>
          <w:sz w:val="21"/>
          <w:szCs w:val="21"/>
          <w:spacing w:val="-1"/>
        </w:rPr>
        <w:t>必须要符合“最小化”及“可用”两个要求。由于最小化，所以它应该可以</w:t>
      </w:r>
      <w:r>
        <w:rPr>
          <w:rFonts w:ascii="SimSun" w:hAnsi="SimSun" w:eastAsia="SimSun" w:cs="SimSun"/>
          <w:sz w:val="21"/>
          <w:szCs w:val="21"/>
          <w:spacing w:val="18"/>
        </w:rPr>
        <w:t xml:space="preserve"> </w:t>
      </w:r>
      <w:r>
        <w:rPr>
          <w:rFonts w:ascii="SimSun" w:hAnsi="SimSun" w:eastAsia="SimSun" w:cs="SimSun"/>
          <w:sz w:val="21"/>
          <w:szCs w:val="21"/>
        </w:rPr>
        <w:t>快速地上线并提供给用户使用；必须可用，意味着它能够满足用</w:t>
      </w:r>
      <w:r>
        <w:rPr>
          <w:rFonts w:ascii="SimSun" w:hAnsi="SimSun" w:eastAsia="SimSun" w:cs="SimSun"/>
          <w:sz w:val="21"/>
          <w:szCs w:val="21"/>
          <w:spacing w:val="-1"/>
        </w:rPr>
        <w:t>户的核心场景，</w:t>
      </w:r>
    </w:p>
    <w:p>
      <w:pPr>
        <w:spacing w:line="219" w:lineRule="auto"/>
        <w:rPr>
          <w:rFonts w:ascii="SimSun" w:hAnsi="SimSun" w:eastAsia="SimSun" w:cs="SimSun"/>
          <w:sz w:val="21"/>
          <w:szCs w:val="21"/>
        </w:rPr>
      </w:pPr>
      <w:r>
        <w:rPr>
          <w:rFonts w:ascii="SimSun" w:hAnsi="SimSun" w:eastAsia="SimSun" w:cs="SimSun"/>
          <w:sz w:val="21"/>
          <w:szCs w:val="21"/>
          <w:spacing w:val="-5"/>
        </w:rPr>
        <w:t>要在场景上闭环。</w:t>
      </w:r>
    </w:p>
    <w:p>
      <w:pPr>
        <w:ind w:right="76" w:firstLine="400"/>
        <w:spacing w:before="150" w:line="343" w:lineRule="auto"/>
        <w:rPr>
          <w:rFonts w:ascii="SimSun" w:hAnsi="SimSun" w:eastAsia="SimSun" w:cs="SimSun"/>
          <w:sz w:val="21"/>
          <w:szCs w:val="21"/>
        </w:rPr>
      </w:pPr>
      <w:r>
        <w:rPr>
          <w:rFonts w:ascii="SimSun" w:hAnsi="SimSun" w:eastAsia="SimSun" w:cs="SimSun"/>
          <w:sz w:val="21"/>
          <w:szCs w:val="21"/>
          <w:spacing w:val="-7"/>
        </w:rPr>
        <w:t>早期客户，意味着MVP</w:t>
      </w:r>
      <w:r>
        <w:rPr>
          <w:rFonts w:ascii="SimSun" w:hAnsi="SimSun" w:eastAsia="SimSun" w:cs="SimSun"/>
          <w:sz w:val="21"/>
          <w:szCs w:val="21"/>
          <w:spacing w:val="62"/>
        </w:rPr>
        <w:t xml:space="preserve"> </w:t>
      </w:r>
      <w:r>
        <w:rPr>
          <w:rFonts w:ascii="SimSun" w:hAnsi="SimSun" w:eastAsia="SimSun" w:cs="SimSun"/>
          <w:sz w:val="21"/>
          <w:szCs w:val="21"/>
          <w:spacing w:val="-7"/>
        </w:rPr>
        <w:t>更多的仅仅是针对早期客户来做价值验证。早期客户可</w:t>
      </w:r>
      <w:r>
        <w:rPr>
          <w:rFonts w:ascii="SimSun" w:hAnsi="SimSun" w:eastAsia="SimSun" w:cs="SimSun"/>
          <w:sz w:val="21"/>
          <w:szCs w:val="21"/>
        </w:rPr>
        <w:t xml:space="preserve"> </w:t>
      </w:r>
      <w:r>
        <w:rPr>
          <w:rFonts w:ascii="SimSun" w:hAnsi="SimSun" w:eastAsia="SimSun" w:cs="SimSun"/>
          <w:sz w:val="21"/>
          <w:szCs w:val="21"/>
          <w:spacing w:val="-11"/>
        </w:rPr>
        <w:t>能会具备各种明显的特征，例如可能本身就是该类型产品的爱好者，可</w:t>
      </w:r>
      <w:r>
        <w:rPr>
          <w:rFonts w:ascii="SimSun" w:hAnsi="SimSun" w:eastAsia="SimSun" w:cs="SimSun"/>
          <w:sz w:val="21"/>
          <w:szCs w:val="21"/>
          <w:spacing w:val="-12"/>
        </w:rPr>
        <w:t>能更愿意投入</w:t>
      </w:r>
    </w:p>
    <w:p>
      <w:pPr>
        <w:spacing w:line="218" w:lineRule="auto"/>
        <w:rPr>
          <w:rFonts w:ascii="SimSun" w:hAnsi="SimSun" w:eastAsia="SimSun" w:cs="SimSun"/>
          <w:sz w:val="21"/>
          <w:szCs w:val="21"/>
        </w:rPr>
      </w:pPr>
      <w:r>
        <w:rPr>
          <w:rFonts w:ascii="SimSun" w:hAnsi="SimSun" w:eastAsia="SimSun" w:cs="SimSun"/>
          <w:sz w:val="21"/>
          <w:szCs w:val="21"/>
          <w:spacing w:val="-13"/>
        </w:rPr>
        <w:t>时间去尝试新鲜事物，也可能本身就是相关领域的专家，具备更优秀的理解力等。</w:t>
      </w:r>
    </w:p>
    <w:p>
      <w:pPr>
        <w:ind w:right="56" w:firstLine="400"/>
        <w:spacing w:before="119" w:line="335" w:lineRule="auto"/>
        <w:rPr>
          <w:rFonts w:ascii="SimSun" w:hAnsi="SimSun" w:eastAsia="SimSun" w:cs="SimSun"/>
          <w:sz w:val="21"/>
          <w:szCs w:val="21"/>
        </w:rPr>
      </w:pPr>
      <w:r>
        <w:rPr>
          <w:rFonts w:ascii="SimSun" w:hAnsi="SimSun" w:eastAsia="SimSun" w:cs="SimSun"/>
          <w:sz w:val="21"/>
          <w:szCs w:val="21"/>
          <w:spacing w:val="11"/>
        </w:rPr>
        <w:t>最后一个关键点叫作“为未来的产品研发提供反馈”,这个关键点讲明了</w:t>
      </w:r>
      <w:r>
        <w:rPr>
          <w:rFonts w:ascii="SimSun" w:hAnsi="SimSun" w:eastAsia="SimSun" w:cs="SimSun"/>
          <w:sz w:val="21"/>
          <w:szCs w:val="21"/>
          <w:spacing w:val="10"/>
        </w:rPr>
        <w:t xml:space="preserve"> </w:t>
      </w:r>
      <w:r>
        <w:rPr>
          <w:rFonts w:ascii="SimSun" w:hAnsi="SimSun" w:eastAsia="SimSun" w:cs="SimSun"/>
          <w:sz w:val="21"/>
          <w:szCs w:val="21"/>
          <w:spacing w:val="-1"/>
        </w:rPr>
        <w:t>MVP</w:t>
      </w:r>
      <w:r>
        <w:rPr>
          <w:rFonts w:ascii="SimSun" w:hAnsi="SimSun" w:eastAsia="SimSun" w:cs="SimSun"/>
          <w:sz w:val="21"/>
          <w:szCs w:val="21"/>
          <w:spacing w:val="62"/>
        </w:rPr>
        <w:t xml:space="preserve"> </w:t>
      </w:r>
      <w:r>
        <w:rPr>
          <w:rFonts w:ascii="SimSun" w:hAnsi="SimSun" w:eastAsia="SimSun" w:cs="SimSun"/>
          <w:sz w:val="21"/>
          <w:szCs w:val="21"/>
          <w:spacing w:val="-1"/>
        </w:rPr>
        <w:t>的目标。它并不是预期会用来售卖的最终</w:t>
      </w:r>
      <w:r>
        <w:rPr>
          <w:rFonts w:ascii="SimSun" w:hAnsi="SimSun" w:eastAsia="SimSun" w:cs="SimSun"/>
          <w:sz w:val="21"/>
          <w:szCs w:val="21"/>
          <w:spacing w:val="-2"/>
        </w:rPr>
        <w:t>产品形态，它的核心功能是获得有</w:t>
      </w:r>
    </w:p>
    <w:p>
      <w:pPr>
        <w:spacing w:before="1" w:line="217" w:lineRule="auto"/>
        <w:rPr>
          <w:rFonts w:ascii="SimSun" w:hAnsi="SimSun" w:eastAsia="SimSun" w:cs="SimSun"/>
          <w:sz w:val="21"/>
          <w:szCs w:val="21"/>
        </w:rPr>
      </w:pPr>
      <w:r>
        <w:rPr>
          <w:rFonts w:ascii="SimSun" w:hAnsi="SimSun" w:eastAsia="SimSun" w:cs="SimSun"/>
          <w:sz w:val="21"/>
          <w:szCs w:val="21"/>
          <w:spacing w:val="-6"/>
        </w:rPr>
        <w:t>价值的反馈，以至于不断地去指导后续的产品策划和研发。</w:t>
      </w:r>
    </w:p>
    <w:p>
      <w:pPr>
        <w:ind w:right="59" w:firstLine="400"/>
        <w:spacing w:before="168" w:line="335" w:lineRule="auto"/>
        <w:rPr>
          <w:rFonts w:ascii="SimSun" w:hAnsi="SimSun" w:eastAsia="SimSun" w:cs="SimSun"/>
          <w:sz w:val="21"/>
          <w:szCs w:val="21"/>
        </w:rPr>
      </w:pPr>
      <w:r>
        <w:rPr>
          <w:rFonts w:ascii="SimSun" w:hAnsi="SimSun" w:eastAsia="SimSun" w:cs="SimSun"/>
          <w:sz w:val="21"/>
          <w:szCs w:val="21"/>
          <w:spacing w:val="-4"/>
        </w:rPr>
        <w:t>总结起来一句话，</w:t>
      </w:r>
      <w:r>
        <w:rPr>
          <w:rFonts w:ascii="SimSun" w:hAnsi="SimSun" w:eastAsia="SimSun" w:cs="SimSun"/>
          <w:sz w:val="21"/>
          <w:szCs w:val="21"/>
          <w:b/>
          <w:bCs/>
          <w:spacing w:val="-4"/>
        </w:rPr>
        <w:t>即</w:t>
      </w:r>
      <w:r>
        <w:rPr>
          <w:rFonts w:ascii="SimSun" w:hAnsi="SimSun" w:eastAsia="SimSun" w:cs="SimSun"/>
          <w:sz w:val="21"/>
          <w:szCs w:val="21"/>
          <w:spacing w:val="-29"/>
        </w:rPr>
        <w:t xml:space="preserve"> </w:t>
      </w:r>
      <w:r>
        <w:rPr>
          <w:rFonts w:ascii="Times New Roman" w:hAnsi="Times New Roman" w:eastAsia="Times New Roman" w:cs="Times New Roman"/>
          <w:sz w:val="21"/>
          <w:szCs w:val="21"/>
          <w:b/>
          <w:bCs/>
          <w:spacing w:val="-4"/>
        </w:rPr>
        <w:t>MVP</w:t>
      </w:r>
      <w:r>
        <w:rPr>
          <w:rFonts w:ascii="SimSun" w:hAnsi="SimSun" w:eastAsia="SimSun" w:cs="SimSun"/>
          <w:sz w:val="21"/>
          <w:szCs w:val="21"/>
          <w:b/>
          <w:bCs/>
          <w:spacing w:val="-4"/>
        </w:rPr>
        <w:t>的功能是用来验证“价值假设”</w:t>
      </w:r>
      <w:r>
        <w:rPr>
          <w:rFonts w:ascii="SimSun" w:hAnsi="SimSun" w:eastAsia="SimSun" w:cs="SimSun"/>
          <w:sz w:val="21"/>
          <w:szCs w:val="21"/>
          <w:spacing w:val="-4"/>
        </w:rPr>
        <w:t>。它可以看作敏捷</w:t>
      </w:r>
      <w:r>
        <w:rPr>
          <w:rFonts w:ascii="SimSun" w:hAnsi="SimSun" w:eastAsia="SimSun" w:cs="SimSun"/>
          <w:sz w:val="21"/>
          <w:szCs w:val="21"/>
        </w:rPr>
        <w:t xml:space="preserve"> </w:t>
      </w:r>
      <w:r>
        <w:rPr>
          <w:rFonts w:ascii="SimSun" w:hAnsi="SimSun" w:eastAsia="SimSun" w:cs="SimSun"/>
          <w:sz w:val="21"/>
          <w:szCs w:val="21"/>
        </w:rPr>
        <w:t>开发思想的一个延伸方案，虽然我们的产品方案是经过细致分析和</w:t>
      </w:r>
      <w:r>
        <w:rPr>
          <w:rFonts w:ascii="SimSun" w:hAnsi="SimSun" w:eastAsia="SimSun" w:cs="SimSun"/>
          <w:sz w:val="21"/>
          <w:szCs w:val="21"/>
          <w:spacing w:val="-1"/>
        </w:rPr>
        <w:t>“打磨”的，</w:t>
      </w:r>
      <w:r>
        <w:rPr>
          <w:rFonts w:ascii="SimSun" w:hAnsi="SimSun" w:eastAsia="SimSun" w:cs="SimSun"/>
          <w:sz w:val="21"/>
          <w:szCs w:val="21"/>
        </w:rPr>
        <w:t xml:space="preserve"> </w:t>
      </w:r>
      <w:r>
        <w:rPr>
          <w:rFonts w:ascii="SimSun" w:hAnsi="SimSun" w:eastAsia="SimSun" w:cs="SimSun"/>
          <w:sz w:val="21"/>
          <w:szCs w:val="21"/>
          <w:spacing w:val="-6"/>
        </w:rPr>
        <w:t>但投入市场之前，我们并不知道它的价值是否能够被用户和市场承认。既然如此，</w:t>
      </w:r>
      <w:r>
        <w:rPr>
          <w:rFonts w:ascii="SimSun" w:hAnsi="SimSun" w:eastAsia="SimSun" w:cs="SimSun"/>
          <w:sz w:val="21"/>
          <w:szCs w:val="21"/>
        </w:rPr>
        <w:t xml:space="preserve"> </w:t>
      </w:r>
      <w:r>
        <w:rPr>
          <w:rFonts w:ascii="SimSun" w:hAnsi="SimSun" w:eastAsia="SimSun" w:cs="SimSun"/>
          <w:sz w:val="21"/>
          <w:szCs w:val="21"/>
          <w:spacing w:val="1"/>
        </w:rPr>
        <w:t>我们就需要以最小的代价来做一个验证。如果价值可以</w:t>
      </w:r>
      <w:r>
        <w:rPr>
          <w:rFonts w:ascii="SimSun" w:hAnsi="SimSun" w:eastAsia="SimSun" w:cs="SimSun"/>
          <w:sz w:val="21"/>
          <w:szCs w:val="21"/>
        </w:rPr>
        <w:t>验证，那么我们就针对用 </w:t>
      </w:r>
      <w:r>
        <w:rPr>
          <w:rFonts w:ascii="SimSun" w:hAnsi="SimSun" w:eastAsia="SimSun" w:cs="SimSun"/>
          <w:sz w:val="21"/>
          <w:szCs w:val="21"/>
        </w:rPr>
        <w:t>户反馈、数据及其他抓手持续优化产品；如果价值无法验证，则可以及时修正底</w:t>
      </w:r>
    </w:p>
    <w:p>
      <w:pPr>
        <w:spacing w:line="219" w:lineRule="auto"/>
        <w:rPr>
          <w:rFonts w:ascii="SimSun" w:hAnsi="SimSun" w:eastAsia="SimSun" w:cs="SimSun"/>
          <w:sz w:val="21"/>
          <w:szCs w:val="21"/>
        </w:rPr>
      </w:pPr>
      <w:r>
        <w:rPr>
          <w:rFonts w:ascii="SimSun" w:hAnsi="SimSun" w:eastAsia="SimSun" w:cs="SimSun"/>
          <w:sz w:val="21"/>
          <w:szCs w:val="21"/>
          <w:spacing w:val="-8"/>
        </w:rPr>
        <w:t>层的产品方向，或者放弃产品。</w:t>
      </w:r>
    </w:p>
    <w:p>
      <w:pPr>
        <w:spacing w:line="219" w:lineRule="auto"/>
        <w:sectPr>
          <w:footerReference w:type="default" r:id="rId275"/>
          <w:pgSz w:w="8640" w:h="12580"/>
          <w:pgMar w:top="400" w:right="525" w:bottom="321" w:left="679" w:header="0" w:footer="221" w:gutter="0"/>
        </w:sectPr>
        <w:rPr>
          <w:rFonts w:ascii="SimSun" w:hAnsi="SimSun" w:eastAsia="SimSun" w:cs="SimSun"/>
          <w:sz w:val="21"/>
          <w:szCs w:val="21"/>
        </w:rPr>
      </w:pPr>
    </w:p>
    <w:p>
      <w:pPr>
        <w:ind w:left="3889"/>
        <w:spacing w:before="151" w:line="217" w:lineRule="auto"/>
        <w:rPr>
          <w:rFonts w:ascii="SimHei" w:hAnsi="SimHei" w:eastAsia="SimHei" w:cs="SimHei"/>
          <w:sz w:val="21"/>
          <w:szCs w:val="21"/>
        </w:rPr>
      </w:pPr>
      <w:r>
        <w:rPr>
          <w:rFonts w:ascii="SimHei" w:hAnsi="SimHei" w:eastAsia="SimHei" w:cs="SimHei"/>
          <w:sz w:val="21"/>
          <w:szCs w:val="21"/>
          <w:spacing w:val="-18"/>
        </w:rPr>
        <w:t>第3章</w:t>
      </w:r>
      <w:r>
        <w:rPr>
          <w:rFonts w:ascii="SimHei" w:hAnsi="SimHei" w:eastAsia="SimHei" w:cs="SimHei"/>
          <w:sz w:val="21"/>
          <w:szCs w:val="21"/>
          <w:spacing w:val="-18"/>
        </w:rPr>
        <w:t xml:space="preserve"> </w:t>
      </w:r>
      <w:r>
        <w:rPr>
          <w:rFonts w:ascii="SimHei" w:hAnsi="SimHei" w:eastAsia="SimHei" w:cs="SimHei"/>
          <w:sz w:val="21"/>
          <w:szCs w:val="21"/>
          <w:spacing w:val="-18"/>
        </w:rPr>
        <w:t>方案：拆解数字化产品的核心要素|</w:t>
      </w:r>
    </w:p>
    <w:p>
      <w:pPr>
        <w:pStyle w:val="BodyText"/>
        <w:spacing w:line="279" w:lineRule="auto"/>
        <w:rPr/>
      </w:pPr>
      <w:r/>
    </w:p>
    <w:p>
      <w:pPr>
        <w:pStyle w:val="BodyText"/>
        <w:spacing w:line="279" w:lineRule="auto"/>
        <w:rPr/>
      </w:pPr>
      <w:r/>
    </w:p>
    <w:p>
      <w:pPr>
        <w:ind w:left="399"/>
        <w:spacing w:before="68" w:line="389" w:lineRule="exact"/>
        <w:rPr>
          <w:rFonts w:ascii="SimSun" w:hAnsi="SimSun" w:eastAsia="SimSun" w:cs="SimSun"/>
          <w:sz w:val="21"/>
          <w:szCs w:val="21"/>
        </w:rPr>
      </w:pPr>
      <w:r>
        <w:rPr>
          <w:rFonts w:ascii="SimSun" w:hAnsi="SimSun" w:eastAsia="SimSun" w:cs="SimSun"/>
          <w:sz w:val="21"/>
          <w:szCs w:val="21"/>
          <w:spacing w:val="-2"/>
          <w:position w:val="13"/>
        </w:rPr>
        <w:t>对于数字化产品来说，</w:t>
      </w:r>
      <w:r>
        <w:rPr>
          <w:rFonts w:ascii="Times New Roman" w:hAnsi="Times New Roman" w:eastAsia="Times New Roman" w:cs="Times New Roman"/>
          <w:sz w:val="21"/>
          <w:szCs w:val="21"/>
          <w:spacing w:val="-2"/>
          <w:position w:val="13"/>
        </w:rPr>
        <w:t>MVP </w:t>
      </w:r>
      <w:r>
        <w:rPr>
          <w:rFonts w:ascii="SimSun" w:hAnsi="SimSun" w:eastAsia="SimSun" w:cs="SimSun"/>
          <w:sz w:val="21"/>
          <w:szCs w:val="21"/>
          <w:spacing w:val="-2"/>
          <w:position w:val="13"/>
        </w:rPr>
        <w:t>的具体形态其实不一定是一个开发好</w:t>
      </w:r>
      <w:r>
        <w:rPr>
          <w:rFonts w:ascii="SimSun" w:hAnsi="SimSun" w:eastAsia="SimSun" w:cs="SimSun"/>
          <w:sz w:val="21"/>
          <w:szCs w:val="21"/>
          <w:spacing w:val="-3"/>
          <w:position w:val="13"/>
        </w:rPr>
        <w:t>的产品，只</w:t>
      </w:r>
    </w:p>
    <w:p>
      <w:pPr>
        <w:spacing w:before="1" w:line="217" w:lineRule="auto"/>
        <w:rPr>
          <w:rFonts w:ascii="SimSun" w:hAnsi="SimSun" w:eastAsia="SimSun" w:cs="SimSun"/>
          <w:sz w:val="21"/>
          <w:szCs w:val="21"/>
        </w:rPr>
      </w:pPr>
      <w:r>
        <w:rPr>
          <w:rFonts w:ascii="SimSun" w:hAnsi="SimSun" w:eastAsia="SimSun" w:cs="SimSun"/>
          <w:sz w:val="21"/>
          <w:szCs w:val="21"/>
          <w:spacing w:val="-6"/>
        </w:rPr>
        <w:t>要能够达到验证价值假设的目的，它可以是任何形式。</w:t>
      </w:r>
    </w:p>
    <w:p>
      <w:pPr>
        <w:ind w:right="117" w:firstLine="399"/>
        <w:spacing w:before="111" w:line="339" w:lineRule="auto"/>
        <w:rPr>
          <w:rFonts w:ascii="SimSun" w:hAnsi="SimSun" w:eastAsia="SimSun" w:cs="SimSun"/>
          <w:sz w:val="21"/>
          <w:szCs w:val="21"/>
        </w:rPr>
      </w:pPr>
      <w:r>
        <w:rPr>
          <w:rFonts w:ascii="SimSun" w:hAnsi="SimSun" w:eastAsia="SimSun" w:cs="SimSun"/>
          <w:sz w:val="21"/>
          <w:szCs w:val="21"/>
          <w:spacing w:val="-5"/>
        </w:rPr>
        <w:t>举例来说，</w:t>
      </w:r>
      <w:r>
        <w:rPr>
          <w:rFonts w:ascii="Times New Roman" w:hAnsi="Times New Roman" w:eastAsia="Times New Roman" w:cs="Times New Roman"/>
          <w:sz w:val="21"/>
          <w:szCs w:val="21"/>
          <w:spacing w:val="-5"/>
        </w:rPr>
        <w:t>Dropbox</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5"/>
        </w:rPr>
        <w:t>是国外一家著名的面向个人提供云存储服务的公司，也可</w:t>
      </w:r>
      <w:r>
        <w:rPr>
          <w:rFonts w:ascii="SimSun" w:hAnsi="SimSun" w:eastAsia="SimSun" w:cs="SimSun"/>
          <w:sz w:val="21"/>
          <w:szCs w:val="21"/>
        </w:rPr>
        <w:t xml:space="preserve"> </w:t>
      </w:r>
      <w:r>
        <w:rPr>
          <w:rFonts w:ascii="SimSun" w:hAnsi="SimSun" w:eastAsia="SimSun" w:cs="SimSun"/>
          <w:sz w:val="21"/>
          <w:szCs w:val="21"/>
        </w:rPr>
        <w:t>以说是它开创了“网盘”这个品类。Dropbox 的一个最核心的使用场景就</w:t>
      </w:r>
      <w:r>
        <w:rPr>
          <w:rFonts w:ascii="SimSun" w:hAnsi="SimSun" w:eastAsia="SimSun" w:cs="SimSun"/>
          <w:sz w:val="21"/>
          <w:szCs w:val="21"/>
          <w:spacing w:val="-1"/>
        </w:rPr>
        <w:t>是可以</w:t>
      </w:r>
      <w:r>
        <w:rPr>
          <w:rFonts w:ascii="SimSun" w:hAnsi="SimSun" w:eastAsia="SimSun" w:cs="SimSun"/>
          <w:sz w:val="21"/>
          <w:szCs w:val="21"/>
        </w:rPr>
        <w:t xml:space="preserve"> </w:t>
      </w:r>
      <w:r>
        <w:rPr>
          <w:rFonts w:ascii="SimSun" w:hAnsi="SimSun" w:eastAsia="SimSun" w:cs="SimSun"/>
          <w:sz w:val="21"/>
          <w:szCs w:val="21"/>
        </w:rPr>
        <w:t>帮助用户在不同设备之间同步数据。但是最初提出这个创意的时候，创始团队其</w:t>
      </w:r>
      <w:r>
        <w:rPr>
          <w:rFonts w:ascii="SimSun" w:hAnsi="SimSun" w:eastAsia="SimSun" w:cs="SimSun"/>
          <w:sz w:val="21"/>
          <w:szCs w:val="21"/>
          <w:spacing w:val="7"/>
        </w:rPr>
        <w:t xml:space="preserve"> </w:t>
      </w:r>
      <w:r>
        <w:rPr>
          <w:rFonts w:ascii="SimSun" w:hAnsi="SimSun" w:eastAsia="SimSun" w:cs="SimSun"/>
          <w:sz w:val="21"/>
          <w:szCs w:val="21"/>
          <w:spacing w:val="-1"/>
        </w:rPr>
        <w:t>实并不确定这是不是一个好主意，因此他们当时做了一个</w:t>
      </w:r>
      <w:r>
        <w:rPr>
          <w:rFonts w:ascii="Times New Roman" w:hAnsi="Times New Roman" w:eastAsia="Times New Roman" w:cs="Times New Roman"/>
          <w:sz w:val="21"/>
          <w:szCs w:val="21"/>
          <w:spacing w:val="-1"/>
        </w:rPr>
        <w:t>MVP,   </w:t>
      </w:r>
      <w:r>
        <w:rPr>
          <w:rFonts w:ascii="SimSun" w:hAnsi="SimSun" w:eastAsia="SimSun" w:cs="SimSun"/>
          <w:sz w:val="21"/>
          <w:szCs w:val="21"/>
          <w:spacing w:val="-1"/>
        </w:rPr>
        <w:t>以视</w:t>
      </w:r>
      <w:r>
        <w:rPr>
          <w:rFonts w:ascii="SimSun" w:hAnsi="SimSun" w:eastAsia="SimSun" w:cs="SimSun"/>
          <w:sz w:val="21"/>
          <w:szCs w:val="21"/>
          <w:spacing w:val="-2"/>
        </w:rPr>
        <w:t>频方式来展</w:t>
      </w:r>
    </w:p>
    <w:p>
      <w:pPr>
        <w:spacing w:line="219" w:lineRule="auto"/>
        <w:rPr>
          <w:rFonts w:ascii="SimSun" w:hAnsi="SimSun" w:eastAsia="SimSun" w:cs="SimSun"/>
          <w:sz w:val="21"/>
          <w:szCs w:val="21"/>
        </w:rPr>
      </w:pPr>
      <w:r>
        <w:rPr>
          <w:rFonts w:ascii="SimSun" w:hAnsi="SimSun" w:eastAsia="SimSun" w:cs="SimSun"/>
          <w:sz w:val="21"/>
          <w:szCs w:val="21"/>
          <w:spacing w:val="-8"/>
        </w:rPr>
        <w:t>示产品。</w:t>
      </w:r>
    </w:p>
    <w:p>
      <w:pPr>
        <w:ind w:right="41" w:firstLine="399"/>
        <w:spacing w:before="137" w:line="339" w:lineRule="auto"/>
        <w:rPr>
          <w:rFonts w:ascii="SimSun" w:hAnsi="SimSun" w:eastAsia="SimSun" w:cs="SimSun"/>
          <w:sz w:val="21"/>
          <w:szCs w:val="21"/>
        </w:rPr>
      </w:pPr>
      <w:r>
        <w:rPr>
          <w:rFonts w:ascii="SimSun" w:hAnsi="SimSun" w:eastAsia="SimSun" w:cs="SimSun"/>
          <w:sz w:val="21"/>
          <w:szCs w:val="21"/>
          <w:spacing w:val="-6"/>
        </w:rPr>
        <w:t>如图3-5所示为当时</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6"/>
        </w:rPr>
        <w:t>Dropbox </w:t>
      </w:r>
      <w:r>
        <w:rPr>
          <w:rFonts w:ascii="SimSun" w:hAnsi="SimSun" w:eastAsia="SimSun" w:cs="SimSun"/>
          <w:sz w:val="21"/>
          <w:szCs w:val="21"/>
          <w:spacing w:val="-6"/>
        </w:rPr>
        <w:t>创始团队所做的视频，它使用简单的绘画、剪纸，</w:t>
      </w:r>
      <w:r>
        <w:rPr>
          <w:rFonts w:ascii="SimSun" w:hAnsi="SimSun" w:eastAsia="SimSun" w:cs="SimSun"/>
          <w:sz w:val="21"/>
          <w:szCs w:val="21"/>
        </w:rPr>
        <w:t xml:space="preserve"> </w:t>
      </w:r>
      <w:r>
        <w:rPr>
          <w:rFonts w:ascii="SimSun" w:hAnsi="SimSun" w:eastAsia="SimSun" w:cs="SimSun"/>
          <w:sz w:val="21"/>
          <w:szCs w:val="21"/>
        </w:rPr>
        <w:t>以及把不同的元素摆在画面不同位置示意的方式，讲述了一个故事。这个故事大 </w:t>
      </w:r>
      <w:r>
        <w:rPr>
          <w:rFonts w:ascii="SimSun" w:hAnsi="SimSun" w:eastAsia="SimSun" w:cs="SimSun"/>
          <w:sz w:val="21"/>
          <w:szCs w:val="21"/>
        </w:rPr>
        <w:t>概是这样的：用户出门旅游，期间拍摄了很</w:t>
      </w:r>
      <w:r>
        <w:rPr>
          <w:rFonts w:ascii="SimSun" w:hAnsi="SimSun" w:eastAsia="SimSun" w:cs="SimSun"/>
          <w:sz w:val="21"/>
          <w:szCs w:val="21"/>
          <w:spacing w:val="-1"/>
        </w:rPr>
        <w:t>多照片，但是不小心把相机弄坏了，</w:t>
      </w:r>
      <w:r>
        <w:rPr>
          <w:rFonts w:ascii="SimSun" w:hAnsi="SimSun" w:eastAsia="SimSun" w:cs="SimSun"/>
          <w:sz w:val="21"/>
          <w:szCs w:val="21"/>
        </w:rPr>
        <w:t xml:space="preserve">  </w:t>
      </w:r>
      <w:r>
        <w:rPr>
          <w:rFonts w:ascii="SimSun" w:hAnsi="SimSun" w:eastAsia="SimSun" w:cs="SimSun"/>
          <w:sz w:val="21"/>
          <w:szCs w:val="21"/>
          <w:spacing w:val="-1"/>
        </w:rPr>
        <w:t>导致存储卡中的照片全部丢失。如果他使用了</w:t>
      </w:r>
      <w:r>
        <w:rPr>
          <w:rFonts w:ascii="SimSun" w:hAnsi="SimSun" w:eastAsia="SimSun" w:cs="SimSun"/>
          <w:sz w:val="21"/>
          <w:szCs w:val="21"/>
          <w:spacing w:val="-41"/>
        </w:rPr>
        <w:t xml:space="preserve"> </w:t>
      </w:r>
      <w:r>
        <w:rPr>
          <w:rFonts w:ascii="SimSun" w:hAnsi="SimSun" w:eastAsia="SimSun" w:cs="SimSun"/>
          <w:sz w:val="21"/>
          <w:szCs w:val="21"/>
          <w:spacing w:val="-1"/>
        </w:rPr>
        <w:t>Dropbox</w:t>
      </w:r>
      <w:r>
        <w:rPr>
          <w:rFonts w:ascii="SimSun" w:hAnsi="SimSun" w:eastAsia="SimSun" w:cs="SimSun"/>
          <w:sz w:val="21"/>
          <w:szCs w:val="21"/>
          <w:spacing w:val="-26"/>
        </w:rPr>
        <w:t xml:space="preserve"> </w:t>
      </w:r>
      <w:r>
        <w:rPr>
          <w:rFonts w:ascii="SimSun" w:hAnsi="SimSun" w:eastAsia="SimSun" w:cs="SimSun"/>
          <w:sz w:val="21"/>
          <w:szCs w:val="21"/>
          <w:spacing w:val="-1"/>
        </w:rPr>
        <w:t>的产品，就可</w:t>
      </w:r>
      <w:r>
        <w:rPr>
          <w:rFonts w:ascii="SimSun" w:hAnsi="SimSun" w:eastAsia="SimSun" w:cs="SimSun"/>
          <w:sz w:val="21"/>
          <w:szCs w:val="21"/>
          <w:spacing w:val="-2"/>
        </w:rPr>
        <w:t>以及时将照</w:t>
      </w:r>
    </w:p>
    <w:p>
      <w:pPr>
        <w:spacing w:line="218" w:lineRule="auto"/>
        <w:rPr>
          <w:rFonts w:ascii="SimSun" w:hAnsi="SimSun" w:eastAsia="SimSun" w:cs="SimSun"/>
          <w:sz w:val="21"/>
          <w:szCs w:val="21"/>
        </w:rPr>
      </w:pPr>
      <w:r>
        <w:rPr>
          <w:rFonts w:ascii="SimSun" w:hAnsi="SimSun" w:eastAsia="SimSun" w:cs="SimSun"/>
          <w:sz w:val="21"/>
          <w:szCs w:val="21"/>
          <w:spacing w:val="-5"/>
        </w:rPr>
        <w:t>片备份到云端，同时还可以自动同步到笔记本、家里的台式计算机及手机上。</w:t>
      </w:r>
    </w:p>
    <w:p>
      <w:pPr>
        <w:pStyle w:val="BodyText"/>
        <w:spacing w:line="470" w:lineRule="auto"/>
        <w:rPr/>
      </w:pPr>
      <w:r/>
    </w:p>
    <w:p>
      <w:pPr>
        <w:ind w:firstLine="939"/>
        <w:spacing w:before="1" w:line="3149" w:lineRule="exact"/>
        <w:rPr/>
      </w:pPr>
      <w:r>
        <w:rPr>
          <w:position w:val="-62"/>
        </w:rPr>
        <w:drawing>
          <wp:inline distT="0" distB="0" distL="0" distR="0">
            <wp:extent cx="3511570" cy="2000200"/>
            <wp:effectExtent l="0" t="0" r="0" b="0"/>
            <wp:docPr id="268" name="IM 268"/>
            <wp:cNvGraphicFramePr/>
            <a:graphic>
              <a:graphicData uri="http://schemas.openxmlformats.org/drawingml/2006/picture">
                <pic:pic>
                  <pic:nvPicPr>
                    <pic:cNvPr id="268" name="IM 268"/>
                    <pic:cNvPicPr/>
                  </pic:nvPicPr>
                  <pic:blipFill>
                    <a:blip r:embed="rId276"/>
                    <a:stretch>
                      <a:fillRect/>
                    </a:stretch>
                  </pic:blipFill>
                  <pic:spPr>
                    <a:xfrm rot="0">
                      <a:off x="0" y="0"/>
                      <a:ext cx="3511570" cy="2000200"/>
                    </a:xfrm>
                    <a:prstGeom prst="rect">
                      <a:avLst/>
                    </a:prstGeom>
                  </pic:spPr>
                </pic:pic>
              </a:graphicData>
            </a:graphic>
          </wp:inline>
        </w:drawing>
      </w:r>
    </w:p>
    <w:p>
      <w:pPr>
        <w:ind w:left="2506"/>
        <w:spacing w:before="95" w:line="205" w:lineRule="auto"/>
        <w:rPr>
          <w:rFonts w:ascii="Times New Roman" w:hAnsi="Times New Roman" w:eastAsia="Times New Roman" w:cs="Times New Roman"/>
          <w:sz w:val="21"/>
          <w:szCs w:val="21"/>
        </w:rPr>
      </w:pPr>
      <w:r>
        <w:rPr>
          <w:rFonts w:ascii="SimSun" w:hAnsi="SimSun" w:eastAsia="SimSun" w:cs="SimSun"/>
          <w:sz w:val="22"/>
          <w:szCs w:val="22"/>
          <w:i/>
          <w:iCs/>
          <w:spacing w:val="-12"/>
        </w:rPr>
        <w:t>图3-5</w:t>
      </w:r>
      <w:r>
        <w:rPr>
          <w:rFonts w:ascii="SimSun" w:hAnsi="SimSun" w:eastAsia="SimSun" w:cs="SimSun"/>
          <w:sz w:val="22"/>
          <w:szCs w:val="22"/>
          <w:spacing w:val="69"/>
        </w:rPr>
        <w:t xml:space="preserve"> </w:t>
      </w:r>
      <w:r>
        <w:rPr>
          <w:rFonts w:ascii="SimSun" w:hAnsi="SimSun" w:eastAsia="SimSun" w:cs="SimSun"/>
          <w:sz w:val="22"/>
          <w:szCs w:val="22"/>
          <w:i/>
          <w:iCs/>
          <w:spacing w:val="-12"/>
        </w:rPr>
        <w:t>视频</w:t>
      </w:r>
      <w:r>
        <w:rPr>
          <w:rFonts w:ascii="SimSun" w:hAnsi="SimSun" w:eastAsia="SimSun" w:cs="SimSun"/>
          <w:sz w:val="22"/>
          <w:szCs w:val="22"/>
          <w:spacing w:val="-59"/>
        </w:rPr>
        <w:t xml:space="preserve"> </w:t>
      </w:r>
      <w:r>
        <w:rPr>
          <w:rFonts w:ascii="Times New Roman" w:hAnsi="Times New Roman" w:eastAsia="Times New Roman" w:cs="Times New Roman"/>
          <w:sz w:val="21"/>
          <w:szCs w:val="21"/>
          <w:i/>
          <w:iCs/>
          <w:spacing w:val="-12"/>
        </w:rPr>
        <w:t>What is Dropbox</w:t>
      </w:r>
    </w:p>
    <w:p>
      <w:pPr>
        <w:pStyle w:val="BodyText"/>
        <w:spacing w:line="319" w:lineRule="auto"/>
        <w:rPr/>
      </w:pPr>
      <w:r/>
    </w:p>
    <w:p>
      <w:pPr>
        <w:ind w:right="41" w:firstLine="399"/>
        <w:spacing w:before="69" w:line="341" w:lineRule="auto"/>
        <w:jc w:val="both"/>
        <w:rPr>
          <w:rFonts w:ascii="SimSun" w:hAnsi="SimSun" w:eastAsia="SimSun" w:cs="SimSun"/>
          <w:sz w:val="21"/>
          <w:szCs w:val="21"/>
        </w:rPr>
      </w:pPr>
      <w:r>
        <w:rPr>
          <w:rFonts w:ascii="SimSun" w:hAnsi="SimSun" w:eastAsia="SimSun" w:cs="SimSun"/>
          <w:sz w:val="21"/>
          <w:szCs w:val="21"/>
        </w:rPr>
        <w:t>这个视频的制作成本非常低，但是却把这个产品的核心用户场景讲述得非常</w:t>
      </w:r>
      <w:r>
        <w:rPr>
          <w:rFonts w:ascii="SimSun" w:hAnsi="SimSun" w:eastAsia="SimSun" w:cs="SimSun"/>
          <w:sz w:val="21"/>
          <w:szCs w:val="21"/>
          <w:spacing w:val="5"/>
        </w:rPr>
        <w:t xml:space="preserve">  </w:t>
      </w:r>
      <w:r>
        <w:rPr>
          <w:rFonts w:ascii="SimSun" w:hAnsi="SimSun" w:eastAsia="SimSun" w:cs="SimSun"/>
          <w:sz w:val="21"/>
          <w:szCs w:val="21"/>
          <w:spacing w:val="-4"/>
        </w:rPr>
        <w:t>清楚。</w:t>
      </w:r>
      <w:r>
        <w:rPr>
          <w:rFonts w:ascii="Times New Roman" w:hAnsi="Times New Roman" w:eastAsia="Times New Roman" w:cs="Times New Roman"/>
          <w:sz w:val="21"/>
          <w:szCs w:val="21"/>
          <w:spacing w:val="-4"/>
        </w:rPr>
        <w:t>Dropbox</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4"/>
        </w:rPr>
        <w:t>的创始团队将这个视频上传至</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4"/>
        </w:rPr>
        <w:t>Youtube </w:t>
      </w:r>
      <w:r>
        <w:rPr>
          <w:rFonts w:ascii="SimSun" w:hAnsi="SimSun" w:eastAsia="SimSun" w:cs="SimSun"/>
          <w:sz w:val="21"/>
          <w:szCs w:val="21"/>
          <w:spacing w:val="-4"/>
        </w:rPr>
        <w:t>网站上后收</w:t>
      </w:r>
      <w:r>
        <w:rPr>
          <w:rFonts w:ascii="SimSun" w:hAnsi="SimSun" w:eastAsia="SimSun" w:cs="SimSun"/>
          <w:sz w:val="21"/>
          <w:szCs w:val="21"/>
          <w:spacing w:val="-5"/>
        </w:rPr>
        <w:t>获了很多点赞及</w:t>
      </w:r>
      <w:r>
        <w:rPr>
          <w:rFonts w:ascii="SimSun" w:hAnsi="SimSun" w:eastAsia="SimSun" w:cs="SimSun"/>
          <w:sz w:val="21"/>
          <w:szCs w:val="21"/>
        </w:rPr>
        <w:t xml:space="preserve">  </w:t>
      </w:r>
      <w:r>
        <w:rPr>
          <w:rFonts w:ascii="SimSun" w:hAnsi="SimSun" w:eastAsia="SimSun" w:cs="SimSun"/>
          <w:sz w:val="21"/>
          <w:szCs w:val="21"/>
          <w:spacing w:val="-9"/>
        </w:rPr>
        <w:t>留言，很多网友对这个产品非常感兴趣，还有不少人询问在哪里可以下载这</w:t>
      </w:r>
      <w:r>
        <w:rPr>
          <w:rFonts w:ascii="SimSun" w:hAnsi="SimSun" w:eastAsia="SimSun" w:cs="SimSun"/>
          <w:sz w:val="21"/>
          <w:szCs w:val="21"/>
          <w:spacing w:val="-10"/>
        </w:rPr>
        <w:t>个产品。</w:t>
      </w:r>
    </w:p>
    <w:p>
      <w:pPr>
        <w:spacing w:before="1" w:line="214" w:lineRule="auto"/>
        <w:rPr>
          <w:rFonts w:ascii="SimSun" w:hAnsi="SimSun" w:eastAsia="SimSun" w:cs="SimSun"/>
          <w:sz w:val="21"/>
          <w:szCs w:val="21"/>
        </w:rPr>
      </w:pPr>
      <w:r>
        <w:rPr>
          <w:rFonts w:ascii="SimSun" w:hAnsi="SimSun" w:eastAsia="SimSun" w:cs="SimSun"/>
          <w:sz w:val="21"/>
          <w:szCs w:val="21"/>
          <w:spacing w:val="-3"/>
        </w:rPr>
        <w:t>显然，网友的行为已经帮助团队验证了价值假设。之后， Dropbo</w:t>
      </w:r>
      <w:r>
        <w:rPr>
          <w:rFonts w:ascii="SimSun" w:hAnsi="SimSun" w:eastAsia="SimSun" w:cs="SimSun"/>
          <w:sz w:val="21"/>
          <w:szCs w:val="21"/>
          <w:spacing w:val="-4"/>
        </w:rPr>
        <w:t>x 的创始团队才</w:t>
      </w:r>
    </w:p>
    <w:p>
      <w:pPr>
        <w:pStyle w:val="BodyText"/>
        <w:spacing w:line="374" w:lineRule="auto"/>
        <w:rPr/>
      </w:pPr>
      <w:r/>
    </w:p>
    <w:p>
      <w:pPr>
        <w:spacing w:before="69" w:line="137" w:lineRule="exact"/>
        <w:jc w:val="right"/>
        <w:rPr>
          <w:rFonts w:ascii="SimSun" w:hAnsi="SimSun" w:eastAsia="SimSun" w:cs="SimSun"/>
          <w:sz w:val="21"/>
          <w:szCs w:val="21"/>
        </w:rPr>
      </w:pPr>
      <w:r>
        <w:rPr>
          <w:rFonts w:ascii="SimSun" w:hAnsi="SimSun" w:eastAsia="SimSun" w:cs="SimSun"/>
          <w:sz w:val="21"/>
          <w:szCs w:val="21"/>
          <w:spacing w:val="-6"/>
          <w:position w:val="-3"/>
        </w:rPr>
        <w:t>131.</w:t>
      </w:r>
    </w:p>
    <w:p>
      <w:pPr>
        <w:spacing w:line="137" w:lineRule="exact"/>
        <w:sectPr>
          <w:footerReference w:type="default" r:id="rId26"/>
          <w:pgSz w:w="8640" w:h="12560"/>
          <w:pgMar w:top="400" w:right="613" w:bottom="310" w:left="550" w:header="0" w:footer="0" w:gutter="0"/>
        </w:sectPr>
        <w:rPr>
          <w:rFonts w:ascii="SimSun" w:hAnsi="SimSun" w:eastAsia="SimSun" w:cs="SimSun"/>
          <w:sz w:val="21"/>
          <w:szCs w:val="21"/>
        </w:rPr>
      </w:pPr>
    </w:p>
    <w:p>
      <w:pPr>
        <w:ind w:left="120"/>
        <w:spacing w:before="236" w:line="221" w:lineRule="auto"/>
        <w:rPr>
          <w:rFonts w:ascii="SimHei" w:hAnsi="SimHei" w:eastAsia="SimHei" w:cs="SimHei"/>
          <w:sz w:val="21"/>
          <w:szCs w:val="21"/>
        </w:rPr>
      </w:pPr>
      <w:r>
        <w:pict>
          <v:rect id="_x0000_s166" style="position:absolute;margin-left:66.9989pt;margin-top:246.002pt;mso-position-vertical-relative:page;mso-position-horizontal-relative:page;width:147.05pt;height:0.5pt;z-index:253499392;" o:allowincell="f" fillcolor="#000000" filled="true" stroked="false"/>
        </w:pict>
      </w:r>
      <w:r>
        <w:pict>
          <v:rect id="_x0000_s168" style="position:absolute;margin-left:369.001pt;margin-top:245.499pt;mso-position-vertical-relative:page;mso-position-horizontal-relative:page;width:0.5pt;height:321.55pt;z-index:253496320;" o:allowincell="f" fillcolor="#000000" filled="true" stroked="false"/>
        </w:pict>
      </w:r>
      <w:r>
        <w:pict>
          <v:rect id="_x0000_s170" style="position:absolute;margin-left:222.001pt;margin-top:246.002pt;mso-position-vertical-relative:page;mso-position-horizontal-relative:page;width:147.5pt;height:0.5pt;z-index:253498368;" o:allowincell="f" fillcolor="#000000" filled="true" stroked="false"/>
        </w:pict>
      </w:r>
      <w:r>
        <w:drawing>
          <wp:anchor distT="0" distB="0" distL="0" distR="0" simplePos="0" relativeHeight="253497344" behindDoc="0" locked="0" layoutInCell="0" allowOverlap="1">
            <wp:simplePos x="0" y="0"/>
            <wp:positionH relativeFrom="page">
              <wp:posOffset>863593</wp:posOffset>
            </wp:positionH>
            <wp:positionV relativeFrom="page">
              <wp:posOffset>3124224</wp:posOffset>
            </wp:positionV>
            <wp:extent cx="6350" cy="4076669"/>
            <wp:effectExtent l="0" t="0" r="0" b="0"/>
            <wp:wrapNone/>
            <wp:docPr id="270" name="IM 270"/>
            <wp:cNvGraphicFramePr/>
            <a:graphic>
              <a:graphicData uri="http://schemas.openxmlformats.org/drawingml/2006/picture">
                <pic:pic>
                  <pic:nvPicPr>
                    <pic:cNvPr id="270" name="IM 270"/>
                    <pic:cNvPicPr/>
                  </pic:nvPicPr>
                  <pic:blipFill>
                    <a:blip r:embed="rId278"/>
                    <a:stretch>
                      <a:fillRect/>
                    </a:stretch>
                  </pic:blipFill>
                  <pic:spPr>
                    <a:xfrm rot="0">
                      <a:off x="0" y="0"/>
                      <a:ext cx="6350" cy="4076669"/>
                    </a:xfrm>
                    <a:prstGeom prst="rect">
                      <a:avLst/>
                    </a:prstGeom>
                  </pic:spPr>
                </pic:pic>
              </a:graphicData>
            </a:graphic>
          </wp:anchor>
        </w:drawing>
      </w:r>
      <w:r>
        <w:pict>
          <v:shape id="_x0000_s172" style="position:absolute;margin-left:119.502pt;margin-top:250.381pt;mso-position-vertical-relative:page;mso-position-horizontal-relative:page;width:86.9pt;height:14.6pt;z-index:253492224;" o:allowincell="f" filled="false" stroked="false" type="#_x0000_t202">
            <v:fill on="false"/>
            <v:stroke on="false"/>
            <v:path/>
            <v:imagedata o:title=""/>
            <o:lock v:ext="edit" aspectratio="false"/>
            <v:textbox inset="0mm,0mm,0mm,0mm">
              <w:txbxContent>
                <w:p>
                  <w:pPr>
                    <w:spacing w:before="20" w:line="251" w:lineRule="exact"/>
                    <w:jc w:val="right"/>
                    <w:rPr>
                      <w:rFonts w:ascii="SimSun" w:hAnsi="SimSun" w:eastAsia="SimSun" w:cs="SimSun"/>
                      <w:sz w:val="16"/>
                      <w:szCs w:val="16"/>
                    </w:rPr>
                  </w:pPr>
                  <w:r>
                    <w:rPr>
                      <w:rFonts w:ascii="SimSun" w:hAnsi="SimSun" w:eastAsia="SimSun" w:cs="SimSun"/>
                      <w:sz w:val="16"/>
                      <w:szCs w:val="16"/>
                      <w:spacing w:val="-10"/>
                      <w:position w:val="-1"/>
                    </w:rPr>
                    <w:t>:*4?         </w:t>
                  </w:r>
                  <w:r>
                    <w:rPr>
                      <w:rFonts w:ascii="SimSun" w:hAnsi="SimSun" w:eastAsia="SimSun" w:cs="SimSun"/>
                      <w:sz w:val="16"/>
                      <w:szCs w:val="16"/>
                      <w:spacing w:val="-10"/>
                      <w:position w:val="3"/>
                    </w:rPr>
                    <w:t>图*0   1257</w:t>
                  </w:r>
                </w:p>
              </w:txbxContent>
            </v:textbox>
          </v:shape>
        </w:pict>
      </w:r>
      <w:r>
        <w:pict>
          <v:shape id="_x0000_s174" style="position:absolute;margin-left:226.5pt;margin-top:250.166pt;mso-position-vertical-relative:page;mso-position-horizontal-relative:page;width:136.65pt;height:28.3pt;z-index:253489152;" o:allowincell="f" filled="false" stroked="false" type="#_x0000_t202">
            <v:fill on="false"/>
            <v:stroke on="false"/>
            <v:path/>
            <v:imagedata o:title=""/>
            <o:lock v:ext="edit" aspectratio="false"/>
            <v:textbox inset="0mm,0mm,0mm,0mm">
              <w:txbxContent>
                <w:p>
                  <w:pPr>
                    <w:ind w:right="20"/>
                    <w:spacing w:before="20" w:line="361" w:lineRule="exact"/>
                    <w:jc w:val="right"/>
                    <w:rPr>
                      <w:rFonts w:ascii="SimSun" w:hAnsi="SimSun" w:eastAsia="SimSun" w:cs="SimSun"/>
                      <w:sz w:val="16"/>
                      <w:szCs w:val="16"/>
                    </w:rPr>
                  </w:pPr>
                  <w:r>
                    <w:rPr>
                      <w:rFonts w:ascii="Times New Roman" w:hAnsi="Times New Roman" w:eastAsia="Times New Roman" w:cs="Times New Roman"/>
                      <w:sz w:val="26"/>
                      <w:szCs w:val="26"/>
                      <w:i/>
                      <w:iCs/>
                      <w:spacing w:val="-6"/>
                      <w:w w:val="86"/>
                      <w:position w:val="11"/>
                    </w:rPr>
                    <w:t>*a*4?</w:t>
                  </w:r>
                  <w:r>
                    <w:rPr>
                      <w:rFonts w:ascii="Times New Roman" w:hAnsi="Times New Roman" w:eastAsia="Times New Roman" w:cs="Times New Roman"/>
                      <w:sz w:val="26"/>
                      <w:szCs w:val="26"/>
                      <w:i/>
                      <w:iCs/>
                      <w:spacing w:val="7"/>
                      <w:position w:val="11"/>
                    </w:rPr>
                    <w:t xml:space="preserve">     </w:t>
                  </w:r>
                  <w:r>
                    <w:rPr>
                      <w:rFonts w:ascii="SimSun" w:hAnsi="SimSun" w:eastAsia="SimSun" w:cs="SimSun"/>
                      <w:sz w:val="16"/>
                      <w:szCs w:val="16"/>
                      <w:spacing w:val="-2"/>
                      <w:position w:val="14"/>
                    </w:rPr>
                    <w:t>0*0</w:t>
                  </w:r>
                  <w:r>
                    <w:rPr>
                      <w:rFonts w:ascii="SimSun" w:hAnsi="SimSun" w:eastAsia="SimSun" w:cs="SimSun"/>
                      <w:sz w:val="16"/>
                      <w:szCs w:val="16"/>
                      <w:spacing w:val="10"/>
                      <w:position w:val="14"/>
                    </w:rPr>
                    <w:t xml:space="preserve"> </w:t>
                  </w:r>
                  <w:r>
                    <w:rPr>
                      <w:rFonts w:ascii="SimSun" w:hAnsi="SimSun" w:eastAsia="SimSun" w:cs="SimSun"/>
                      <w:sz w:val="16"/>
                      <w:szCs w:val="16"/>
                      <w:spacing w:val="-2"/>
                      <w:position w:val="14"/>
                    </w:rPr>
                    <w:t>)12-58</w:t>
                  </w:r>
                </w:p>
                <w:p>
                  <w:pPr>
                    <w:ind w:left="20"/>
                    <w:spacing w:line="237" w:lineRule="auto"/>
                    <w:rPr>
                      <w:rFonts w:ascii="SimHei" w:hAnsi="SimHei" w:eastAsia="SimHei" w:cs="SimHei"/>
                      <w:sz w:val="12"/>
                      <w:szCs w:val="12"/>
                    </w:rPr>
                  </w:pPr>
                  <w:r>
                    <w:rPr>
                      <w:rFonts w:ascii="SimSun" w:hAnsi="SimSun" w:eastAsia="SimSun" w:cs="SimSun"/>
                      <w:sz w:val="12"/>
                      <w:szCs w:val="12"/>
                      <w:spacing w:val="3"/>
                      <w:position w:val="-1"/>
                    </w:rPr>
                    <w:t>×</w:t>
                  </w:r>
                  <w:r>
                    <w:rPr>
                      <w:rFonts w:ascii="SimSun" w:hAnsi="SimSun" w:eastAsia="SimSun" w:cs="SimSun"/>
                      <w:sz w:val="12"/>
                      <w:szCs w:val="12"/>
                      <w:position w:val="-1"/>
                    </w:rPr>
                    <w:t xml:space="preserve">              </w:t>
                  </w:r>
                  <w:r>
                    <w:rPr>
                      <w:rFonts w:ascii="SimHei" w:hAnsi="SimHei" w:eastAsia="SimHei" w:cs="SimHei"/>
                      <w:sz w:val="12"/>
                      <w:szCs w:val="12"/>
                      <w:spacing w:val="3"/>
                    </w:rPr>
                    <w:t>产品经理刘涵宇&gt;</w:t>
                  </w:r>
                </w:p>
              </w:txbxContent>
            </v:textbox>
          </v:shape>
        </w:pict>
      </w:r>
      <w:r>
        <w:pict>
          <v:shape id="_x0000_s176" style="position:absolute;margin-left:266.499pt;margin-top:289.738pt;mso-position-vertical-relative:page;mso-position-horizontal-relative:page;width:60.65pt;height:43.65pt;z-index:253490176;" o:allowincell="f"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2"/>
                      <w:szCs w:val="12"/>
                    </w:rPr>
                  </w:pPr>
                  <w:r>
                    <w:rPr>
                      <w:rFonts w:ascii="SimHei" w:hAnsi="SimHei" w:eastAsia="SimHei" w:cs="SimHei"/>
                      <w:sz w:val="12"/>
                      <w:szCs w:val="12"/>
                      <w:color w:val="FFFFFF"/>
                      <w:spacing w:val="-10"/>
                      <w:w w:val="96"/>
                    </w:rPr>
                    <w:t>当你对着手机训练的时候</w:t>
                  </w:r>
                </w:p>
                <w:p>
                  <w:pPr>
                    <w:ind w:left="220"/>
                    <w:spacing w:before="94" w:line="221" w:lineRule="auto"/>
                    <w:rPr>
                      <w:rFonts w:ascii="SimHei" w:hAnsi="SimHei" w:eastAsia="SimHei" w:cs="SimHei"/>
                      <w:sz w:val="12"/>
                      <w:szCs w:val="12"/>
                    </w:rPr>
                  </w:pPr>
                  <w:r>
                    <w:rPr>
                      <w:rFonts w:ascii="Times New Roman" w:hAnsi="Times New Roman" w:eastAsia="Times New Roman" w:cs="Times New Roman"/>
                      <w:sz w:val="12"/>
                      <w:szCs w:val="12"/>
                      <w:color w:val="FFFFFF"/>
                      <w:spacing w:val="-5"/>
                    </w:rPr>
                    <w:t>A </w:t>
                  </w:r>
                  <w:r>
                    <w:rPr>
                      <w:rFonts w:ascii="SimHei" w:hAnsi="SimHei" w:eastAsia="SimHei" w:cs="SimHei"/>
                      <w:sz w:val="12"/>
                      <w:szCs w:val="12"/>
                      <w:color w:val="FFFFFF"/>
                      <w:spacing w:val="-5"/>
                    </w:rPr>
                    <w:t>会透过摄像头</w:t>
                  </w:r>
                </w:p>
                <w:p>
                  <w:pPr>
                    <w:ind w:left="20"/>
                    <w:spacing w:before="111" w:line="176" w:lineRule="auto"/>
                    <w:rPr>
                      <w:rFonts w:ascii="LiSu" w:hAnsi="LiSu" w:eastAsia="LiSu" w:cs="LiSu"/>
                      <w:sz w:val="12"/>
                      <w:szCs w:val="12"/>
                    </w:rPr>
                  </w:pPr>
                  <w:r>
                    <w:rPr>
                      <w:rFonts w:ascii="LiSu" w:hAnsi="LiSu" w:eastAsia="LiSu" w:cs="LiSu"/>
                      <w:sz w:val="12"/>
                      <w:szCs w:val="12"/>
                      <w:color w:val="FFFFFF"/>
                      <w:spacing w:val="-4"/>
                      <w:w w:val="93"/>
                    </w:rPr>
                    <w:t>大时监调动作的标准程度</w:t>
                  </w:r>
                </w:p>
                <w:p>
                  <w:pPr>
                    <w:ind w:left="320"/>
                    <w:spacing w:before="81" w:line="219" w:lineRule="auto"/>
                    <w:rPr>
                      <w:rFonts w:ascii="SimSun" w:hAnsi="SimSun" w:eastAsia="SimSun" w:cs="SimSun"/>
                      <w:sz w:val="12"/>
                      <w:szCs w:val="12"/>
                    </w:rPr>
                  </w:pPr>
                  <w:r>
                    <w:rPr>
                      <w:rFonts w:ascii="SimSun" w:hAnsi="SimSun" w:eastAsia="SimSun" w:cs="SimSun"/>
                      <w:sz w:val="12"/>
                      <w:szCs w:val="12"/>
                      <w:color w:val="FFFFFF"/>
                      <w:spacing w:val="-2"/>
                    </w:rPr>
                    <w:t>并给出提示</w:t>
                  </w:r>
                </w:p>
              </w:txbxContent>
            </v:textbox>
          </v:shape>
        </w:pict>
      </w:r>
      <w:r>
        <w:pict>
          <v:shape id="_x0000_s178" style="position:absolute;margin-left:243.998pt;margin-top:361.177pt;mso-position-vertical-relative:page;mso-position-horizontal-relative:page;width:45.05pt;height:9.2pt;z-index:253495296;" o:allowincell="f" filled="false" stroked="false" type="#_x0000_t202">
            <v:fill on="false"/>
            <v:stroke on="false"/>
            <v:path/>
            <v:imagedata o:title=""/>
            <o:lock v:ext="edit" aspectratio="false"/>
            <v:textbox inset="0mm,0mm,0mm,0mm">
              <w:txbxContent>
                <w:p>
                  <w:pPr>
                    <w:ind w:left="20"/>
                    <w:spacing w:before="20" w:line="220" w:lineRule="auto"/>
                    <w:rPr>
                      <w:rFonts w:ascii="SimHei" w:hAnsi="SimHei" w:eastAsia="SimHei" w:cs="SimHei"/>
                      <w:sz w:val="12"/>
                      <w:szCs w:val="12"/>
                    </w:rPr>
                  </w:pPr>
                  <w:r>
                    <w:rPr>
                      <w:rFonts w:ascii="SimHei" w:hAnsi="SimHei" w:eastAsia="SimHei" w:cs="SimHei"/>
                      <w:sz w:val="12"/>
                      <w:szCs w:val="12"/>
                      <w:spacing w:val="-12"/>
                    </w:rPr>
                    <w:t>「腿再伸直一点」</w:t>
                  </w:r>
                </w:p>
              </w:txbxContent>
            </v:textbox>
          </v:shape>
        </w:pict>
      </w:r>
      <w:r>
        <w:drawing>
          <wp:anchor distT="0" distB="0" distL="0" distR="0" simplePos="0" relativeHeight="253488128" behindDoc="0" locked="0" layoutInCell="0" allowOverlap="1">
            <wp:simplePos x="0" y="0"/>
            <wp:positionH relativeFrom="page">
              <wp:posOffset>2851172</wp:posOffset>
            </wp:positionH>
            <wp:positionV relativeFrom="page">
              <wp:posOffset>3587785</wp:posOffset>
            </wp:positionV>
            <wp:extent cx="1809743" cy="2959025"/>
            <wp:effectExtent l="0" t="0" r="0" b="0"/>
            <wp:wrapNone/>
            <wp:docPr id="272" name="IM 272"/>
            <wp:cNvGraphicFramePr/>
            <a:graphic>
              <a:graphicData uri="http://schemas.openxmlformats.org/drawingml/2006/picture">
                <pic:pic>
                  <pic:nvPicPr>
                    <pic:cNvPr id="272" name="IM 272"/>
                    <pic:cNvPicPr/>
                  </pic:nvPicPr>
                  <pic:blipFill>
                    <a:blip r:embed="rId279"/>
                    <a:stretch>
                      <a:fillRect/>
                    </a:stretch>
                  </pic:blipFill>
                  <pic:spPr>
                    <a:xfrm rot="0">
                      <a:off x="0" y="0"/>
                      <a:ext cx="1809743" cy="2959025"/>
                    </a:xfrm>
                    <a:prstGeom prst="rect">
                      <a:avLst/>
                    </a:prstGeom>
                  </pic:spPr>
                </pic:pic>
              </a:graphicData>
            </a:graphic>
          </wp:anchor>
        </w:drawing>
      </w:r>
      <w:r>
        <w:rPr>
          <w:rFonts w:ascii="SimHei" w:hAnsi="SimHei" w:eastAsia="SimHei" w:cs="SimHei"/>
          <w:sz w:val="21"/>
          <w:szCs w:val="21"/>
          <w:spacing w:val="-20"/>
          <w:w w:val="96"/>
        </w:rPr>
        <w:t>数字化思维：传统企业数字化转型指南</w:t>
      </w:r>
    </w:p>
    <w:p>
      <w:pPr>
        <w:pStyle w:val="BodyText"/>
        <w:spacing w:line="264" w:lineRule="auto"/>
        <w:rPr/>
      </w:pPr>
      <w:r/>
    </w:p>
    <w:p>
      <w:pPr>
        <w:pStyle w:val="BodyText"/>
        <w:spacing w:line="265"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8"/>
        </w:rPr>
        <w:t>开始招聘工程师把这个产品做出来。</w:t>
      </w:r>
    </w:p>
    <w:p>
      <w:pPr>
        <w:ind w:right="1" w:firstLine="399"/>
        <w:spacing w:before="150" w:line="334" w:lineRule="auto"/>
        <w:jc w:val="both"/>
        <w:rPr>
          <w:rFonts w:ascii="SimSun" w:hAnsi="SimSun" w:eastAsia="SimSun" w:cs="SimSun"/>
          <w:sz w:val="21"/>
          <w:szCs w:val="21"/>
        </w:rPr>
      </w:pPr>
      <w:r>
        <w:rPr>
          <w:rFonts w:ascii="SimSun" w:hAnsi="SimSun" w:eastAsia="SimSun" w:cs="SimSun"/>
          <w:sz w:val="21"/>
          <w:szCs w:val="21"/>
          <w:spacing w:val="-2"/>
        </w:rPr>
        <w:t>再举一个例子，笔者之前做的一个创业项目是基于AI</w:t>
      </w:r>
      <w:r>
        <w:rPr>
          <w:rFonts w:ascii="SimSun" w:hAnsi="SimSun" w:eastAsia="SimSun" w:cs="SimSun"/>
          <w:sz w:val="21"/>
          <w:szCs w:val="21"/>
          <w:spacing w:val="-14"/>
        </w:rPr>
        <w:t xml:space="preserve"> </w:t>
      </w:r>
      <w:r>
        <w:rPr>
          <w:rFonts w:ascii="SimSun" w:hAnsi="SimSun" w:eastAsia="SimSun" w:cs="SimSun"/>
          <w:sz w:val="21"/>
          <w:szCs w:val="21"/>
          <w:spacing w:val="-2"/>
        </w:rPr>
        <w:t>的健身服务。它的最大</w:t>
      </w:r>
      <w:r>
        <w:rPr>
          <w:rFonts w:ascii="SimSun" w:hAnsi="SimSun" w:eastAsia="SimSun" w:cs="SimSun"/>
          <w:sz w:val="21"/>
          <w:szCs w:val="21"/>
        </w:rPr>
        <w:t xml:space="preserve"> </w:t>
      </w:r>
      <w:r>
        <w:rPr>
          <w:rFonts w:ascii="SimSun" w:hAnsi="SimSun" w:eastAsia="SimSun" w:cs="SimSun"/>
          <w:sz w:val="21"/>
          <w:szCs w:val="21"/>
        </w:rPr>
        <w:t>特点就是，可以通过手机摄像头识别你的健身动作是否标</w:t>
      </w:r>
      <w:r>
        <w:rPr>
          <w:rFonts w:ascii="SimSun" w:hAnsi="SimSun" w:eastAsia="SimSun" w:cs="SimSun"/>
          <w:sz w:val="21"/>
          <w:szCs w:val="21"/>
          <w:spacing w:val="-1"/>
        </w:rPr>
        <w:t>准，并且给出提示。所</w:t>
      </w:r>
      <w:r>
        <w:rPr>
          <w:rFonts w:ascii="SimSun" w:hAnsi="SimSun" w:eastAsia="SimSun" w:cs="SimSun"/>
          <w:sz w:val="21"/>
          <w:szCs w:val="21"/>
        </w:rPr>
        <w:t xml:space="preserve"> </w:t>
      </w:r>
      <w:r>
        <w:rPr>
          <w:rFonts w:ascii="SimSun" w:hAnsi="SimSun" w:eastAsia="SimSun" w:cs="SimSun"/>
          <w:sz w:val="21"/>
          <w:szCs w:val="21"/>
        </w:rPr>
        <w:t>以它就像是一个电子私教一样，可以随时随地陪伴你健身，还可以</w:t>
      </w:r>
      <w:r>
        <w:rPr>
          <w:rFonts w:ascii="SimSun" w:hAnsi="SimSun" w:eastAsia="SimSun" w:cs="SimSun"/>
          <w:sz w:val="21"/>
          <w:szCs w:val="21"/>
          <w:spacing w:val="-1"/>
        </w:rPr>
        <w:t>根据不同的用</w:t>
      </w:r>
    </w:p>
    <w:p>
      <w:pPr>
        <w:spacing w:line="219" w:lineRule="auto"/>
        <w:rPr>
          <w:rFonts w:ascii="SimSun" w:hAnsi="SimSun" w:eastAsia="SimSun" w:cs="SimSun"/>
          <w:sz w:val="21"/>
          <w:szCs w:val="21"/>
        </w:rPr>
      </w:pPr>
      <w:r>
        <w:rPr>
          <w:rFonts w:ascii="SimSun" w:hAnsi="SimSun" w:eastAsia="SimSun" w:cs="SimSun"/>
          <w:sz w:val="21"/>
          <w:szCs w:val="21"/>
          <w:spacing w:val="-8"/>
        </w:rPr>
        <w:t>户来调节训练强度。</w:t>
      </w:r>
    </w:p>
    <w:p>
      <w:pPr>
        <w:ind w:firstLine="419"/>
        <w:spacing w:before="129" w:line="344" w:lineRule="auto"/>
        <w:jc w:val="both"/>
        <w:rPr>
          <w:rFonts w:ascii="SimSun" w:hAnsi="SimSun" w:eastAsia="SimSun" w:cs="SimSun"/>
          <w:sz w:val="21"/>
          <w:szCs w:val="21"/>
        </w:rPr>
      </w:pPr>
      <w:r>
        <w:rPr>
          <w:rFonts w:ascii="SimSun" w:hAnsi="SimSun" w:eastAsia="SimSun" w:cs="SimSun"/>
          <w:sz w:val="21"/>
          <w:szCs w:val="21"/>
        </w:rPr>
        <w:t>同样，我和我的联合创始人当时也并不确定这个创意是否有价值，于是我们</w:t>
      </w:r>
      <w:r>
        <w:rPr>
          <w:rFonts w:ascii="SimSun" w:hAnsi="SimSun" w:eastAsia="SimSun" w:cs="SimSun"/>
          <w:sz w:val="21"/>
          <w:szCs w:val="21"/>
          <w:spacing w:val="4"/>
        </w:rPr>
        <w:t xml:space="preserve"> </w:t>
      </w:r>
      <w:r>
        <w:rPr>
          <w:rFonts w:ascii="SimSun" w:hAnsi="SimSun" w:eastAsia="SimSun" w:cs="SimSun"/>
          <w:sz w:val="21"/>
          <w:szCs w:val="21"/>
          <w:spacing w:val="-1"/>
        </w:rPr>
        <w:t>也做了一个MVP,  具体做法是请朋友画了两幅漫画，然后以公众号这种载体上流</w:t>
      </w:r>
    </w:p>
    <w:p>
      <w:pPr>
        <w:spacing w:line="220" w:lineRule="auto"/>
        <w:rPr>
          <w:rFonts w:ascii="SimSun" w:hAnsi="SimSun" w:eastAsia="SimSun" w:cs="SimSun"/>
          <w:sz w:val="21"/>
          <w:szCs w:val="21"/>
        </w:rPr>
      </w:pPr>
      <w:r>
        <w:rPr>
          <w:rFonts w:ascii="SimSun" w:hAnsi="SimSun" w:eastAsia="SimSun" w:cs="SimSun"/>
          <w:sz w:val="21"/>
          <w:szCs w:val="21"/>
          <w:spacing w:val="-1"/>
        </w:rPr>
        <w:t>行的长图方式进行展现，如图3-6所示。</w:t>
      </w:r>
    </w:p>
    <w:p>
      <w:pPr>
        <w:pStyle w:val="BodyText"/>
        <w:spacing w:line="313" w:lineRule="auto"/>
        <w:rPr/>
      </w:pPr>
      <w:r/>
    </w:p>
    <w:p>
      <w:pPr>
        <w:pStyle w:val="BodyText"/>
        <w:spacing w:line="313" w:lineRule="auto"/>
        <w:rPr/>
      </w:pPr>
      <w:r/>
    </w:p>
    <w:p>
      <w:pPr>
        <w:pStyle w:val="BodyText"/>
        <w:spacing w:line="313" w:lineRule="auto"/>
        <w:rPr/>
      </w:pPr>
      <w:r/>
    </w:p>
    <w:p>
      <w:pPr>
        <w:pStyle w:val="BodyText"/>
        <w:ind w:firstLine="719"/>
        <w:spacing w:line="3575" w:lineRule="exact"/>
        <w:rPr/>
      </w:pPr>
      <w:r>
        <w:rPr>
          <w:position w:val="-71"/>
        </w:rPr>
        <w:pict>
          <v:group id="_x0000_s180" style="mso-position-vertical-relative:line;mso-position-horizontal-relative:char;width:142pt;height:178.8pt;" filled="false" stroked="false" coordsize="2840,3576" coordorigin="0,0">
            <v:shape id="_x0000_s182" style="position:absolute;left:0;top:95;width:2840;height:3481;" filled="false" stroked="false" type="#_x0000_t75">
              <v:imagedata o:title="" r:id="rId280"/>
            </v:shape>
            <v:shape id="_x0000_s184" style="position:absolute;left:9;top:-20;width:2473;height:3350;" filled="false" stroked="false" type="#_x0000_t202">
              <v:fill on="false"/>
              <v:stroke on="false"/>
              <v:path/>
              <v:imagedata o:title=""/>
              <o:lock v:ext="edit" aspectratio="false"/>
              <v:textbox inset="0mm,0mm,0mm,0mm">
                <w:txbxContent>
                  <w:p>
                    <w:pPr>
                      <w:ind w:left="20"/>
                      <w:spacing w:before="19" w:line="238" w:lineRule="auto"/>
                      <w:rPr>
                        <w:rFonts w:ascii="SimHei" w:hAnsi="SimHei" w:eastAsia="SimHei" w:cs="SimHei"/>
                        <w:sz w:val="12"/>
                        <w:szCs w:val="12"/>
                      </w:rPr>
                    </w:pPr>
                    <w:r>
                      <w:rPr>
                        <w:rFonts w:ascii="SimSun" w:hAnsi="SimSun" w:eastAsia="SimSun" w:cs="SimSun"/>
                        <w:sz w:val="12"/>
                        <w:szCs w:val="12"/>
                        <w:spacing w:val="3"/>
                        <w:position w:val="-1"/>
                      </w:rPr>
                      <w:t>×</w:t>
                    </w:r>
                    <w:r>
                      <w:rPr>
                        <w:rFonts w:ascii="SimSun" w:hAnsi="SimSun" w:eastAsia="SimSun" w:cs="SimSun"/>
                        <w:sz w:val="12"/>
                        <w:szCs w:val="12"/>
                        <w:spacing w:val="1"/>
                        <w:position w:val="-1"/>
                      </w:rPr>
                      <w:t xml:space="preserve">              </w:t>
                    </w:r>
                    <w:r>
                      <w:rPr>
                        <w:rFonts w:ascii="SimHei" w:hAnsi="SimHei" w:eastAsia="SimHei" w:cs="SimHei"/>
                        <w:sz w:val="12"/>
                        <w:szCs w:val="12"/>
                        <w:spacing w:val="3"/>
                      </w:rPr>
                      <w:t>产品经理刘涵宇&gt;</w:t>
                    </w:r>
                  </w:p>
                  <w:p>
                    <w:pPr>
                      <w:ind w:left="740" w:right="476" w:firstLine="889"/>
                      <w:spacing w:before="11" w:line="208" w:lineRule="auto"/>
                      <w:rPr>
                        <w:rFonts w:ascii="SimSun" w:hAnsi="SimSun" w:eastAsia="SimSun" w:cs="SimSun"/>
                        <w:sz w:val="21"/>
                        <w:szCs w:val="21"/>
                      </w:rPr>
                    </w:pPr>
                    <w:r>
                      <w:rPr>
                        <w:rFonts w:ascii="Times New Roman" w:hAnsi="Times New Roman" w:eastAsia="Times New Roman" w:cs="Times New Roman"/>
                        <w:sz w:val="32"/>
                        <w:szCs w:val="32"/>
                        <w:spacing w:val="-3"/>
                      </w:rPr>
                      <w:t>Ke</w:t>
                    </w:r>
                    <w:r>
                      <w:rPr>
                        <w:rFonts w:ascii="Times New Roman" w:hAnsi="Times New Roman" w:eastAsia="Times New Roman" w:cs="Times New Roman"/>
                        <w:sz w:val="32"/>
                        <w:szCs w:val="32"/>
                      </w:rPr>
                      <w:t xml:space="preserve"> </w:t>
                    </w:r>
                    <w:r>
                      <w:rPr>
                        <w:rFonts w:ascii="SimSun" w:hAnsi="SimSun" w:eastAsia="SimSun" w:cs="SimSun"/>
                        <w:sz w:val="21"/>
                        <w:szCs w:val="21"/>
                        <w:spacing w:val="-5"/>
                      </w:rPr>
                      <w:t>科</w:t>
                    </w:r>
                    <w:r>
                      <w:rPr>
                        <w:rFonts w:ascii="SimSun" w:hAnsi="SimSun" w:eastAsia="SimSun" w:cs="SimSun"/>
                        <w:sz w:val="21"/>
                        <w:szCs w:val="21"/>
                        <w:spacing w:val="9"/>
                      </w:rPr>
                      <w:t xml:space="preserve">   </w:t>
                    </w:r>
                    <w:r>
                      <w:rPr>
                        <w:rFonts w:ascii="SimSun" w:hAnsi="SimSun" w:eastAsia="SimSun" w:cs="SimSun"/>
                        <w:sz w:val="21"/>
                        <w:szCs w:val="21"/>
                        <w:spacing w:val="-5"/>
                      </w:rPr>
                      <w:t>兴</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right="6"/>
                      <w:spacing w:before="39" w:line="215" w:lineRule="auto"/>
                      <w:jc w:val="right"/>
                      <w:rPr>
                        <w:rFonts w:ascii="SimSun" w:hAnsi="SimSun" w:eastAsia="SimSun" w:cs="SimSun"/>
                        <w:sz w:val="12"/>
                        <w:szCs w:val="12"/>
                      </w:rPr>
                    </w:pPr>
                    <w:r>
                      <w:rPr>
                        <w:rFonts w:ascii="SimSun" w:hAnsi="SimSun" w:eastAsia="SimSun" w:cs="SimSun"/>
                        <w:sz w:val="12"/>
                        <w:szCs w:val="12"/>
                        <w:color w:val="FFFFFF"/>
                        <w:spacing w:val="-11"/>
                      </w:rPr>
                      <w:t>nancy为是深圳一章互联网公司的产品程理</w:t>
                    </w:r>
                  </w:p>
                  <w:p>
                    <w:pPr>
                      <w:ind w:left="740"/>
                      <w:spacing w:before="82" w:line="219" w:lineRule="auto"/>
                      <w:rPr>
                        <w:rFonts w:ascii="SimSun" w:hAnsi="SimSun" w:eastAsia="SimSun" w:cs="SimSun"/>
                        <w:sz w:val="12"/>
                        <w:szCs w:val="12"/>
                      </w:rPr>
                    </w:pPr>
                    <w:r>
                      <w:rPr>
                        <w:rFonts w:ascii="SimSun" w:hAnsi="SimSun" w:eastAsia="SimSun" w:cs="SimSun"/>
                        <w:sz w:val="12"/>
                        <w:szCs w:val="12"/>
                        <w:color w:val="FFFFFF"/>
                        <w:spacing w:val="-9"/>
                      </w:rPr>
                      <w:t>她一般会在统上10点左右下班</w:t>
                    </w:r>
                  </w:p>
                </w:txbxContent>
              </v:textbox>
            </v:shape>
          </v:group>
        </w:pict>
      </w:r>
    </w:p>
    <w:p>
      <w:pPr>
        <w:pStyle w:val="BodyText"/>
        <w:spacing w:line="362" w:lineRule="auto"/>
        <w:rPr/>
      </w:pPr>
      <w:r/>
    </w:p>
    <w:p>
      <w:pPr>
        <w:ind w:left="1689"/>
        <w:spacing w:before="40" w:line="201" w:lineRule="exact"/>
        <w:rPr>
          <w:rFonts w:ascii="LiSu" w:hAnsi="LiSu" w:eastAsia="LiSu" w:cs="LiSu"/>
          <w:sz w:val="12"/>
          <w:szCs w:val="12"/>
        </w:rPr>
      </w:pPr>
      <w:r>
        <w:pict>
          <v:shape id="_x0000_s186" style="position:absolute;margin-left:222.5pt;margin-top:-2.26904pt;mso-position-vertical-relative:text;mso-position-horizontal-relative:text;width:82.15pt;height:31.8pt;z-index:253491200;" filled="false" stroked="false" type="#_x0000_t202">
            <v:fill on="false"/>
            <v:stroke on="false"/>
            <v:path/>
            <v:imagedata o:title=""/>
            <o:lock v:ext="edit" aspectratio="false"/>
            <v:textbox inset="0mm,0mm,0mm,0mm">
              <w:txbxContent>
                <w:p>
                  <w:pPr>
                    <w:ind w:left="370"/>
                    <w:spacing w:before="19" w:line="213" w:lineRule="auto"/>
                    <w:rPr>
                      <w:rFonts w:ascii="SimHei" w:hAnsi="SimHei" w:eastAsia="SimHei" w:cs="SimHei"/>
                      <w:sz w:val="12"/>
                      <w:szCs w:val="12"/>
                    </w:rPr>
                  </w:pPr>
                  <w:r>
                    <w:rPr>
                      <w:rFonts w:ascii="SimHei" w:hAnsi="SimHei" w:eastAsia="SimHei" w:cs="SimHei"/>
                      <w:sz w:val="12"/>
                      <w:szCs w:val="12"/>
                      <w:color w:val="FFFFFF"/>
                      <w:spacing w:val="-13"/>
                      <w:w w:val="98"/>
                    </w:rPr>
                    <w:t>同时，根据你的反值</w:t>
                  </w:r>
                </w:p>
                <w:p>
                  <w:pPr>
                    <w:ind w:left="20"/>
                    <w:spacing w:before="128" w:line="182" w:lineRule="auto"/>
                    <w:rPr>
                      <w:rFonts w:ascii="LiSu" w:hAnsi="LiSu" w:eastAsia="LiSu" w:cs="LiSu"/>
                      <w:sz w:val="12"/>
                      <w:szCs w:val="12"/>
                    </w:rPr>
                  </w:pPr>
                  <w:r>
                    <w:rPr>
                      <w:rFonts w:ascii="SimSun" w:hAnsi="SimSun" w:eastAsia="SimSun" w:cs="SimSun"/>
                      <w:sz w:val="12"/>
                      <w:szCs w:val="12"/>
                      <w:color w:val="FFFFFF"/>
                      <w:spacing w:val="-4"/>
                      <w:w w:val="96"/>
                    </w:rPr>
                    <w:t>N</w:t>
                  </w:r>
                  <w:r>
                    <w:rPr>
                      <w:rFonts w:ascii="LiSu" w:hAnsi="LiSu" w:eastAsia="LiSu" w:cs="LiSu"/>
                      <w:sz w:val="12"/>
                      <w:szCs w:val="12"/>
                      <w:color w:val="FFFFFF"/>
                      <w:spacing w:val="-4"/>
                      <w:w w:val="96"/>
                    </w:rPr>
                    <w:t>金动态调节你的训练内容把预度</w:t>
                  </w:r>
                </w:p>
                <w:p>
                  <w:pPr>
                    <w:ind w:left="229"/>
                    <w:spacing w:before="95" w:line="177" w:lineRule="auto"/>
                    <w:rPr>
                      <w:rFonts w:ascii="LiSu" w:hAnsi="LiSu" w:eastAsia="LiSu" w:cs="LiSu"/>
                      <w:sz w:val="12"/>
                      <w:szCs w:val="12"/>
                    </w:rPr>
                  </w:pPr>
                  <w:r>
                    <w:rPr>
                      <w:rFonts w:ascii="LiSu" w:hAnsi="LiSu" w:eastAsia="LiSu" w:cs="LiSu"/>
                      <w:sz w:val="12"/>
                      <w:szCs w:val="12"/>
                      <w:color w:val="FFFFFF"/>
                      <w:spacing w:val="-4"/>
                      <w:w w:val="93"/>
                    </w:rPr>
                    <w:t>以达到罪好的效果和体验</w:t>
                  </w:r>
                </w:p>
              </w:txbxContent>
            </v:textbox>
          </v:shape>
        </w:pict>
      </w:r>
      <w:r>
        <w:rPr>
          <w:rFonts w:ascii="LiSu" w:hAnsi="LiSu" w:eastAsia="LiSu" w:cs="LiSu"/>
          <w:sz w:val="12"/>
          <w:szCs w:val="12"/>
          <w:spacing w:val="-4"/>
          <w:w w:val="96"/>
          <w:position w:val="8"/>
        </w:rPr>
        <w:t>雄会乘坐地铁1号法</w:t>
      </w:r>
    </w:p>
    <w:p>
      <w:pPr>
        <w:ind w:left="1779"/>
        <w:spacing w:line="223" w:lineRule="auto"/>
        <w:rPr>
          <w:rFonts w:ascii="SimHei" w:hAnsi="SimHei" w:eastAsia="SimHei" w:cs="SimHei"/>
          <w:sz w:val="12"/>
          <w:szCs w:val="12"/>
        </w:rPr>
      </w:pPr>
      <w:r>
        <w:rPr>
          <w:rFonts w:ascii="SimHei" w:hAnsi="SimHei" w:eastAsia="SimHei" w:cs="SimHei"/>
          <w:sz w:val="12"/>
          <w:szCs w:val="12"/>
          <w:spacing w:val="-1"/>
        </w:rPr>
        <w:t>从深大)站上车</w:t>
      </w:r>
    </w:p>
    <w:p>
      <w:pPr>
        <w:ind w:left="1350"/>
        <w:spacing w:before="109" w:line="176" w:lineRule="exact"/>
        <w:rPr>
          <w:rFonts w:ascii="LiSu" w:hAnsi="LiSu" w:eastAsia="LiSu" w:cs="LiSu"/>
          <w:sz w:val="12"/>
          <w:szCs w:val="12"/>
        </w:rPr>
      </w:pPr>
      <w:r>
        <w:rPr>
          <w:rFonts w:ascii="LiSu" w:hAnsi="LiSu" w:eastAsia="LiSu" w:cs="LiSu"/>
          <w:sz w:val="12"/>
          <w:szCs w:val="12"/>
          <w:spacing w:val="-5"/>
          <w:w w:val="90"/>
          <w:position w:val="6"/>
        </w:rPr>
        <w:t>身过南头老城区、前海和宝安中心区</w:t>
      </w:r>
    </w:p>
    <w:p>
      <w:pPr>
        <w:ind w:left="1579"/>
        <w:spacing w:line="218" w:lineRule="auto"/>
        <w:rPr>
          <w:rFonts w:ascii="SimSun" w:hAnsi="SimSun" w:eastAsia="SimSun" w:cs="SimSun"/>
          <w:sz w:val="12"/>
          <w:szCs w:val="12"/>
        </w:rPr>
      </w:pPr>
      <w:r>
        <w:rPr>
          <w:rFonts w:ascii="SimSun" w:hAnsi="SimSun" w:eastAsia="SimSun" w:cs="SimSun"/>
          <w:sz w:val="12"/>
          <w:szCs w:val="12"/>
          <w:spacing w:val="-2"/>
        </w:rPr>
        <w:t>回到西乡站附近的家中</w:t>
      </w:r>
    </w:p>
    <w:p>
      <w:pPr>
        <w:pStyle w:val="BodyText"/>
        <w:spacing w:line="351" w:lineRule="auto"/>
        <w:rPr/>
      </w:pPr>
      <w:r/>
    </w:p>
    <w:p>
      <w:pPr>
        <w:ind w:left="2409"/>
        <w:spacing w:line="70" w:lineRule="exact"/>
        <w:rPr/>
      </w:pPr>
      <w:r>
        <w:rPr>
          <w:position w:val="-1"/>
        </w:rPr>
        <w:drawing>
          <wp:inline distT="0" distB="0" distL="0" distR="0">
            <wp:extent cx="177814" cy="44494"/>
            <wp:effectExtent l="0" t="0" r="0" b="0"/>
            <wp:docPr id="274" name="IM 274"/>
            <wp:cNvGraphicFramePr/>
            <a:graphic>
              <a:graphicData uri="http://schemas.openxmlformats.org/drawingml/2006/picture">
                <pic:pic>
                  <pic:nvPicPr>
                    <pic:cNvPr id="274" name="IM 274"/>
                    <pic:cNvPicPr/>
                  </pic:nvPicPr>
                  <pic:blipFill>
                    <a:blip r:embed="rId281"/>
                    <a:stretch>
                      <a:fillRect/>
                    </a:stretch>
                  </pic:blipFill>
                  <pic:spPr>
                    <a:xfrm rot="0">
                      <a:off x="0" y="0"/>
                      <a:ext cx="177814" cy="44494"/>
                    </a:xfrm>
                    <a:prstGeom prst="rect">
                      <a:avLst/>
                    </a:prstGeom>
                  </pic:spPr>
                </pic:pic>
              </a:graphicData>
            </a:graphic>
          </wp:inline>
        </w:drawing>
      </w:r>
    </w:p>
    <w:p>
      <w:pPr>
        <w:ind w:left="1430"/>
        <w:spacing w:before="139" w:line="220" w:lineRule="auto"/>
        <w:rPr>
          <w:rFonts w:ascii="SimSun" w:hAnsi="SimSun" w:eastAsia="SimSun" w:cs="SimSun"/>
          <w:sz w:val="21"/>
          <w:szCs w:val="21"/>
        </w:rPr>
      </w:pPr>
      <w:r>
        <w:pict>
          <v:shape id="_x0000_s188" style="position:absolute;margin-left:201.5pt;margin-top:-1.55936pt;mso-position-vertical-relative:text;mso-position-horizontal-relative:text;width:53.3pt;height:8.95pt;z-index:253493248;" filled="false" stroked="false" type="#_x0000_t202">
            <v:fill on="false"/>
            <v:stroke on="false"/>
            <v:path/>
            <v:imagedata o:title=""/>
            <o:lock v:ext="edit" aspectratio="false"/>
            <v:textbox inset="0mm,0mm,0mm,0mm">
              <w:txbxContent>
                <w:p>
                  <w:pPr>
                    <w:ind w:left="20"/>
                    <w:spacing w:before="19" w:line="213" w:lineRule="auto"/>
                    <w:rPr>
                      <w:rFonts w:ascii="SimHei" w:hAnsi="SimHei" w:eastAsia="SimHei" w:cs="SimHei"/>
                      <w:sz w:val="12"/>
                      <w:szCs w:val="12"/>
                    </w:rPr>
                  </w:pPr>
                  <w:r>
                    <w:rPr>
                      <w:rFonts w:ascii="SimHei" w:hAnsi="SimHei" w:eastAsia="SimHei" w:cs="SimHei"/>
                      <w:sz w:val="12"/>
                      <w:szCs w:val="12"/>
                      <w:spacing w:val="-6"/>
                    </w:rPr>
                    <w:t>收到，我会做出调整</w:t>
                  </w:r>
                </w:p>
              </w:txbxContent>
            </v:textbox>
          </v:shape>
        </w:pict>
      </w:r>
      <w:r>
        <w:pict>
          <v:shape id="_x0000_s190" style="position:absolute;margin-left:111.497pt;margin-top:2.20216pt;mso-position-vertical-relative:text;mso-position-horizontal-relative:text;width:49.85pt;height:9.2pt;z-index:25349427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2"/>
                      <w:szCs w:val="12"/>
                    </w:rPr>
                  </w:pPr>
                  <w:r>
                    <w:rPr>
                      <w:rFonts w:ascii="SimHei" w:hAnsi="SimHei" w:eastAsia="SimHei" w:cs="SimHei"/>
                      <w:sz w:val="12"/>
                      <w:szCs w:val="12"/>
                      <w:spacing w:val="-1"/>
                    </w:rPr>
                    <w:t>确往给场东的类切</w:t>
                  </w:r>
                </w:p>
              </w:txbxContent>
            </v:textbox>
          </v:shape>
        </w:pict>
      </w:r>
      <w:r>
        <w:rPr>
          <w:rFonts w:ascii="SimSun" w:hAnsi="SimSun" w:eastAsia="SimSun" w:cs="SimSun"/>
          <w:sz w:val="21"/>
          <w:szCs w:val="21"/>
          <w:spacing w:val="-18"/>
        </w:rPr>
        <w:t>深大</w:t>
      </w:r>
    </w:p>
    <w:p>
      <w:pPr>
        <w:ind w:left="5449"/>
        <w:spacing w:before="223" w:line="219" w:lineRule="auto"/>
        <w:rPr>
          <w:rFonts w:ascii="SimHei" w:hAnsi="SimHei" w:eastAsia="SimHei" w:cs="SimHei"/>
          <w:sz w:val="12"/>
          <w:szCs w:val="12"/>
        </w:rPr>
      </w:pPr>
      <w:r>
        <w:rPr>
          <w:rFonts w:ascii="SimHei" w:hAnsi="SimHei" w:eastAsia="SimHei" w:cs="SimHei"/>
          <w:sz w:val="12"/>
          <w:szCs w:val="12"/>
          <w:spacing w:val="-11"/>
        </w:rPr>
        <w:t>今天的训练太累了</w:t>
      </w:r>
    </w:p>
    <w:p>
      <w:pPr>
        <w:ind w:left="2709"/>
        <w:spacing w:before="155" w:line="220" w:lineRule="auto"/>
        <w:rPr>
          <w:rFonts w:ascii="Times New Roman" w:hAnsi="Times New Roman" w:eastAsia="Times New Roman" w:cs="Times New Roman"/>
          <w:sz w:val="21"/>
          <w:szCs w:val="21"/>
        </w:rPr>
      </w:pPr>
      <w:r>
        <w:rPr>
          <w:rFonts w:ascii="SimSun" w:hAnsi="SimSun" w:eastAsia="SimSun" w:cs="SimSun"/>
          <w:sz w:val="21"/>
          <w:szCs w:val="21"/>
          <w:spacing w:val="-13"/>
        </w:rPr>
        <w:t>图3-6  漫画形式的MV </w:t>
      </w:r>
      <w:r>
        <w:rPr>
          <w:rFonts w:ascii="Times New Roman" w:hAnsi="Times New Roman" w:eastAsia="Times New Roman" w:cs="Times New Roman"/>
          <w:sz w:val="21"/>
          <w:szCs w:val="21"/>
          <w:spacing w:val="-13"/>
        </w:rPr>
        <w:t>P</w:t>
      </w:r>
    </w:p>
    <w:p>
      <w:pPr>
        <w:spacing w:line="220" w:lineRule="auto"/>
        <w:sectPr>
          <w:footerReference w:type="default" r:id="rId277"/>
          <w:pgSz w:w="8640" w:h="12580"/>
          <w:pgMar w:top="400" w:right="614" w:bottom="374" w:left="670" w:header="0" w:footer="255" w:gutter="0"/>
        </w:sectPr>
        <w:rPr>
          <w:rFonts w:ascii="Times New Roman" w:hAnsi="Times New Roman" w:eastAsia="Times New Roman" w:cs="Times New Roman"/>
          <w:sz w:val="21"/>
          <w:szCs w:val="21"/>
        </w:rPr>
      </w:pPr>
    </w:p>
    <w:p>
      <w:pPr>
        <w:ind w:left="3869"/>
        <w:spacing w:before="121" w:line="217" w:lineRule="auto"/>
        <w:rPr>
          <w:rFonts w:ascii="SimHei" w:hAnsi="SimHei" w:eastAsia="SimHei" w:cs="SimHei"/>
          <w:sz w:val="21"/>
          <w:szCs w:val="21"/>
        </w:rPr>
      </w:pPr>
      <w:r>
        <w:drawing>
          <wp:anchor distT="0" distB="0" distL="0" distR="0" simplePos="0" relativeHeight="253504512" behindDoc="0" locked="0" layoutInCell="0" allowOverlap="1">
            <wp:simplePos x="0" y="0"/>
            <wp:positionH relativeFrom="page">
              <wp:posOffset>355573</wp:posOffset>
            </wp:positionH>
            <wp:positionV relativeFrom="page">
              <wp:posOffset>7194550</wp:posOffset>
            </wp:positionV>
            <wp:extent cx="920783" cy="6380"/>
            <wp:effectExtent l="0" t="0" r="0" b="0"/>
            <wp:wrapNone/>
            <wp:docPr id="276" name="IM 276"/>
            <wp:cNvGraphicFramePr/>
            <a:graphic>
              <a:graphicData uri="http://schemas.openxmlformats.org/drawingml/2006/picture">
                <pic:pic>
                  <pic:nvPicPr>
                    <pic:cNvPr id="276" name="IM 276"/>
                    <pic:cNvPicPr/>
                  </pic:nvPicPr>
                  <pic:blipFill>
                    <a:blip r:embed="rId283"/>
                    <a:stretch>
                      <a:fillRect/>
                    </a:stretch>
                  </pic:blipFill>
                  <pic:spPr>
                    <a:xfrm rot="0">
                      <a:off x="0" y="0"/>
                      <a:ext cx="920783" cy="6380"/>
                    </a:xfrm>
                    <a:prstGeom prst="rect">
                      <a:avLst/>
                    </a:prstGeom>
                  </pic:spPr>
                </pic:pic>
              </a:graphicData>
            </a:graphic>
          </wp:anchor>
        </w:drawing>
      </w:r>
      <w:r>
        <w:drawing>
          <wp:anchor distT="0" distB="0" distL="0" distR="0" simplePos="0" relativeHeight="253502464" behindDoc="0" locked="0" layoutInCell="0" allowOverlap="1">
            <wp:simplePos x="0" y="0"/>
            <wp:positionH relativeFrom="page">
              <wp:posOffset>4260847</wp:posOffset>
            </wp:positionH>
            <wp:positionV relativeFrom="page">
              <wp:posOffset>901721</wp:posOffset>
            </wp:positionV>
            <wp:extent cx="787408" cy="882659"/>
            <wp:effectExtent l="0" t="0" r="0" b="0"/>
            <wp:wrapNone/>
            <wp:docPr id="278" name="IM 278"/>
            <wp:cNvGraphicFramePr/>
            <a:graphic>
              <a:graphicData uri="http://schemas.openxmlformats.org/drawingml/2006/picture">
                <pic:pic>
                  <pic:nvPicPr>
                    <pic:cNvPr id="278" name="IM 278"/>
                    <pic:cNvPicPr/>
                  </pic:nvPicPr>
                  <pic:blipFill>
                    <a:blip r:embed="rId284"/>
                    <a:stretch>
                      <a:fillRect/>
                    </a:stretch>
                  </pic:blipFill>
                  <pic:spPr>
                    <a:xfrm rot="0">
                      <a:off x="0" y="0"/>
                      <a:ext cx="787408" cy="882659"/>
                    </a:xfrm>
                    <a:prstGeom prst="rect">
                      <a:avLst/>
                    </a:prstGeom>
                  </pic:spPr>
                </pic:pic>
              </a:graphicData>
            </a:graphic>
          </wp:anchor>
        </w:drawing>
      </w:r>
      <w:r>
        <w:drawing>
          <wp:anchor distT="0" distB="0" distL="0" distR="0" simplePos="0" relativeHeight="253503488" behindDoc="0" locked="0" layoutInCell="0" allowOverlap="1">
            <wp:simplePos x="0" y="0"/>
            <wp:positionH relativeFrom="page">
              <wp:posOffset>4254483</wp:posOffset>
            </wp:positionH>
            <wp:positionV relativeFrom="page">
              <wp:posOffset>895341</wp:posOffset>
            </wp:positionV>
            <wp:extent cx="717566" cy="869977"/>
            <wp:effectExtent l="0" t="0" r="0" b="0"/>
            <wp:wrapNone/>
            <wp:docPr id="280" name="IM 280"/>
            <wp:cNvGraphicFramePr/>
            <a:graphic>
              <a:graphicData uri="http://schemas.openxmlformats.org/drawingml/2006/picture">
                <pic:pic>
                  <pic:nvPicPr>
                    <pic:cNvPr id="280" name="IM 280"/>
                    <pic:cNvPicPr/>
                  </pic:nvPicPr>
                  <pic:blipFill>
                    <a:blip r:embed="rId285"/>
                    <a:stretch>
                      <a:fillRect/>
                    </a:stretch>
                  </pic:blipFill>
                  <pic:spPr>
                    <a:xfrm rot="0">
                      <a:off x="0" y="0"/>
                      <a:ext cx="717566" cy="869977"/>
                    </a:xfrm>
                    <a:prstGeom prst="rect">
                      <a:avLst/>
                    </a:prstGeom>
                  </pic:spPr>
                </pic:pic>
              </a:graphicData>
            </a:graphic>
          </wp:anchor>
        </w:drawing>
      </w:r>
      <w:r>
        <w:rPr>
          <w:rFonts w:ascii="SimHei" w:hAnsi="SimHei" w:eastAsia="SimHei" w:cs="SimHei"/>
          <w:sz w:val="21"/>
          <w:szCs w:val="21"/>
          <w:spacing w:val="-19"/>
        </w:rPr>
        <w:t>第3章</w:t>
      </w:r>
      <w:r>
        <w:rPr>
          <w:rFonts w:ascii="SimHei" w:hAnsi="SimHei" w:eastAsia="SimHei" w:cs="SimHei"/>
          <w:sz w:val="21"/>
          <w:szCs w:val="21"/>
          <w:spacing w:val="-19"/>
        </w:rPr>
        <w:t xml:space="preserve"> </w:t>
      </w:r>
      <w:r>
        <w:rPr>
          <w:rFonts w:ascii="SimHei" w:hAnsi="SimHei" w:eastAsia="SimHei" w:cs="SimHei"/>
          <w:sz w:val="21"/>
          <w:szCs w:val="21"/>
          <w:spacing w:val="-19"/>
        </w:rPr>
        <w:t>方案：拆解数字化产品的核心要素|</w:t>
      </w:r>
    </w:p>
    <w:p>
      <w:pPr>
        <w:pStyle w:val="BodyText"/>
        <w:spacing w:line="272" w:lineRule="auto"/>
        <w:rPr/>
      </w:pPr>
      <w:r/>
    </w:p>
    <w:p>
      <w:pPr>
        <w:pStyle w:val="BodyText"/>
        <w:spacing w:line="272" w:lineRule="auto"/>
        <w:rPr/>
      </w:pPr>
      <w:r/>
    </w:p>
    <w:p>
      <w:pPr>
        <w:ind w:right="1474" w:firstLine="399"/>
        <w:spacing w:before="69" w:line="344" w:lineRule="auto"/>
        <w:jc w:val="both"/>
        <w:rPr>
          <w:rFonts w:ascii="SimSun" w:hAnsi="SimSun" w:eastAsia="SimSun" w:cs="SimSun"/>
          <w:sz w:val="21"/>
          <w:szCs w:val="21"/>
        </w:rPr>
      </w:pPr>
      <w:r>
        <w:rPr>
          <w:rFonts w:ascii="SimSun" w:hAnsi="SimSun" w:eastAsia="SimSun" w:cs="SimSun"/>
          <w:sz w:val="21"/>
          <w:szCs w:val="21"/>
          <w:spacing w:val="-1"/>
        </w:rPr>
        <w:t>我们将长图发布在微信公众号及简书上③,在文章最后放了一</w:t>
      </w:r>
      <w:r>
        <w:rPr>
          <w:rFonts w:ascii="SimSun" w:hAnsi="SimSun" w:eastAsia="SimSun" w:cs="SimSun"/>
          <w:sz w:val="21"/>
          <w:szCs w:val="21"/>
          <w:spacing w:val="16"/>
        </w:rPr>
        <w:t xml:space="preserve"> </w:t>
      </w:r>
      <w:r>
        <w:rPr>
          <w:rFonts w:ascii="SimSun" w:hAnsi="SimSun" w:eastAsia="SimSun" w:cs="SimSun"/>
          <w:sz w:val="21"/>
          <w:szCs w:val="21"/>
          <w:spacing w:val="-5"/>
        </w:rPr>
        <w:t>个客服的微信，如果有用户感兴趣，可以加微</w:t>
      </w:r>
      <w:r>
        <w:rPr>
          <w:rFonts w:ascii="SimSun" w:hAnsi="SimSun" w:eastAsia="SimSun" w:cs="SimSun"/>
          <w:sz w:val="21"/>
          <w:szCs w:val="21"/>
          <w:spacing w:val="-6"/>
        </w:rPr>
        <w:t>信并进入讨论群。我</w:t>
      </w:r>
      <w:r>
        <w:rPr>
          <w:rFonts w:ascii="SimSun" w:hAnsi="SimSun" w:eastAsia="SimSun" w:cs="SimSun"/>
          <w:sz w:val="21"/>
          <w:szCs w:val="21"/>
        </w:rPr>
        <w:t xml:space="preserve"> </w:t>
      </w:r>
      <w:r>
        <w:rPr>
          <w:rFonts w:ascii="SimSun" w:hAnsi="SimSun" w:eastAsia="SimSun" w:cs="SimSun"/>
          <w:sz w:val="21"/>
          <w:szCs w:val="21"/>
          <w:spacing w:val="-2"/>
        </w:rPr>
        <w:t>们通过朋友圈转发这些文章并且获得了一些可观的二次传播，在3</w:t>
      </w:r>
    </w:p>
    <w:p>
      <w:pPr>
        <w:spacing w:line="219" w:lineRule="auto"/>
        <w:rPr>
          <w:rFonts w:ascii="SimSun" w:hAnsi="SimSun" w:eastAsia="SimSun" w:cs="SimSun"/>
          <w:sz w:val="21"/>
          <w:szCs w:val="21"/>
        </w:rPr>
      </w:pPr>
      <w:r>
        <w:rPr>
          <w:rFonts w:ascii="SimSun" w:hAnsi="SimSun" w:eastAsia="SimSun" w:cs="SimSun"/>
          <w:sz w:val="21"/>
          <w:szCs w:val="21"/>
          <w:spacing w:val="6"/>
        </w:rPr>
        <w:t>天之内就有近200人添加了客服微信，并且有不少用户向</w:t>
      </w:r>
      <w:r>
        <w:rPr>
          <w:rFonts w:ascii="SimSun" w:hAnsi="SimSun" w:eastAsia="SimSun" w:cs="SimSun"/>
          <w:sz w:val="21"/>
          <w:szCs w:val="21"/>
          <w:spacing w:val="5"/>
        </w:rPr>
        <w:t>客服询</w:t>
      </w:r>
    </w:p>
    <w:p>
      <w:pPr>
        <w:spacing w:before="140" w:line="378" w:lineRule="exact"/>
        <w:rPr>
          <w:rFonts w:ascii="SimSun" w:hAnsi="SimSun" w:eastAsia="SimSun" w:cs="SimSun"/>
          <w:sz w:val="21"/>
          <w:szCs w:val="21"/>
        </w:rPr>
      </w:pPr>
      <w:r>
        <w:rPr>
          <w:rFonts w:ascii="SimSun" w:hAnsi="SimSun" w:eastAsia="SimSun" w:cs="SimSun"/>
          <w:sz w:val="21"/>
          <w:szCs w:val="21"/>
          <w:spacing w:val="-1"/>
          <w:position w:val="12"/>
        </w:rPr>
        <w:t>问具体的产品细节。通过对这些用户进行具体的属性分析，再配合访谈形式来最</w:t>
      </w:r>
    </w:p>
    <w:p>
      <w:pPr>
        <w:spacing w:before="1" w:line="217" w:lineRule="auto"/>
        <w:rPr>
          <w:rFonts w:ascii="SimSun" w:hAnsi="SimSun" w:eastAsia="SimSun" w:cs="SimSun"/>
          <w:sz w:val="21"/>
          <w:szCs w:val="21"/>
        </w:rPr>
      </w:pPr>
      <w:r>
        <w:rPr>
          <w:rFonts w:ascii="SimSun" w:hAnsi="SimSun" w:eastAsia="SimSun" w:cs="SimSun"/>
          <w:sz w:val="21"/>
          <w:szCs w:val="21"/>
          <w:spacing w:val="-6"/>
        </w:rPr>
        <w:t>终判断这个产品的价值假设是否成立。</w:t>
      </w:r>
    </w:p>
    <w:p>
      <w:pPr>
        <w:ind w:right="71" w:firstLine="399"/>
        <w:spacing w:before="137" w:line="335" w:lineRule="auto"/>
        <w:jc w:val="both"/>
        <w:rPr>
          <w:rFonts w:ascii="SimSun" w:hAnsi="SimSun" w:eastAsia="SimSun" w:cs="SimSun"/>
          <w:sz w:val="21"/>
          <w:szCs w:val="21"/>
        </w:rPr>
      </w:pPr>
      <w:r>
        <w:rPr>
          <w:rFonts w:ascii="SimSun" w:hAnsi="SimSun" w:eastAsia="SimSun" w:cs="SimSun"/>
          <w:sz w:val="21"/>
          <w:szCs w:val="21"/>
          <w:spacing w:val="-1"/>
        </w:rPr>
        <w:t>现在再来审视这个方案，笔者认为我们的MVP</w:t>
      </w:r>
      <w:r>
        <w:rPr>
          <w:rFonts w:ascii="SimSun" w:hAnsi="SimSun" w:eastAsia="SimSun" w:cs="SimSun"/>
          <w:sz w:val="21"/>
          <w:szCs w:val="21"/>
          <w:spacing w:val="84"/>
        </w:rPr>
        <w:t xml:space="preserve"> </w:t>
      </w:r>
      <w:r>
        <w:rPr>
          <w:rFonts w:ascii="SimSun" w:hAnsi="SimSun" w:eastAsia="SimSun" w:cs="SimSun"/>
          <w:sz w:val="21"/>
          <w:szCs w:val="21"/>
          <w:spacing w:val="-1"/>
        </w:rPr>
        <w:t>与</w:t>
      </w:r>
      <w:r>
        <w:rPr>
          <w:rFonts w:ascii="SimSun" w:hAnsi="SimSun" w:eastAsia="SimSun" w:cs="SimSun"/>
          <w:sz w:val="21"/>
          <w:szCs w:val="21"/>
          <w:spacing w:val="-43"/>
        </w:rPr>
        <w:t xml:space="preserve"> </w:t>
      </w:r>
      <w:r>
        <w:rPr>
          <w:rFonts w:ascii="SimSun" w:hAnsi="SimSun" w:eastAsia="SimSun" w:cs="SimSun"/>
          <w:sz w:val="21"/>
          <w:szCs w:val="21"/>
          <w:spacing w:val="-1"/>
        </w:rPr>
        <w:t>Dropbox</w:t>
      </w:r>
      <w:r>
        <w:rPr>
          <w:rFonts w:ascii="SimSun" w:hAnsi="SimSun" w:eastAsia="SimSun" w:cs="SimSun"/>
          <w:sz w:val="21"/>
          <w:szCs w:val="21"/>
          <w:spacing w:val="-26"/>
        </w:rPr>
        <w:t xml:space="preserve"> </w:t>
      </w:r>
      <w:r>
        <w:rPr>
          <w:rFonts w:ascii="SimSun" w:hAnsi="SimSun" w:eastAsia="SimSun" w:cs="SimSun"/>
          <w:sz w:val="21"/>
          <w:szCs w:val="21"/>
          <w:spacing w:val="-1"/>
        </w:rPr>
        <w:t>的</w:t>
      </w:r>
      <w:r>
        <w:rPr>
          <w:rFonts w:ascii="SimSun" w:hAnsi="SimSun" w:eastAsia="SimSun" w:cs="SimSun"/>
          <w:sz w:val="21"/>
          <w:szCs w:val="21"/>
          <w:spacing w:val="-39"/>
        </w:rPr>
        <w:t xml:space="preserve"> </w:t>
      </w:r>
      <w:r>
        <w:rPr>
          <w:rFonts w:ascii="SimSun" w:hAnsi="SimSun" w:eastAsia="SimSun" w:cs="SimSun"/>
          <w:sz w:val="21"/>
          <w:szCs w:val="21"/>
          <w:spacing w:val="-1"/>
        </w:rPr>
        <w:t>MVP</w:t>
      </w:r>
      <w:r>
        <w:rPr>
          <w:rFonts w:ascii="SimSun" w:hAnsi="SimSun" w:eastAsia="SimSun" w:cs="SimSun"/>
          <w:sz w:val="21"/>
          <w:szCs w:val="21"/>
          <w:spacing w:val="71"/>
        </w:rPr>
        <w:t xml:space="preserve"> </w:t>
      </w:r>
      <w:r>
        <w:rPr>
          <w:rFonts w:ascii="SimSun" w:hAnsi="SimSun" w:eastAsia="SimSun" w:cs="SimSun"/>
          <w:sz w:val="21"/>
          <w:szCs w:val="21"/>
          <w:spacing w:val="-1"/>
        </w:rPr>
        <w:t>相比还是</w:t>
      </w:r>
      <w:r>
        <w:rPr>
          <w:rFonts w:ascii="SimSun" w:hAnsi="SimSun" w:eastAsia="SimSun" w:cs="SimSun"/>
          <w:sz w:val="21"/>
          <w:szCs w:val="21"/>
        </w:rPr>
        <w:t xml:space="preserve"> </w:t>
      </w:r>
      <w:r>
        <w:rPr>
          <w:rFonts w:ascii="SimSun" w:hAnsi="SimSun" w:eastAsia="SimSun" w:cs="SimSun"/>
          <w:sz w:val="21"/>
          <w:szCs w:val="21"/>
          <w:spacing w:val="-2"/>
        </w:rPr>
        <w:t>不够严谨。理由在于， </w:t>
      </w:r>
      <w:r>
        <w:rPr>
          <w:rFonts w:ascii="Times New Roman" w:hAnsi="Times New Roman" w:eastAsia="Times New Roman" w:cs="Times New Roman"/>
          <w:sz w:val="21"/>
          <w:szCs w:val="21"/>
          <w:spacing w:val="-2"/>
        </w:rPr>
        <w:t>Dropbox</w:t>
      </w:r>
      <w:r>
        <w:rPr>
          <w:rFonts w:ascii="Times New Roman" w:hAnsi="Times New Roman" w:eastAsia="Times New Roman" w:cs="Times New Roman"/>
          <w:sz w:val="21"/>
          <w:szCs w:val="21"/>
          <w:spacing w:val="34"/>
          <w:w w:val="101"/>
        </w:rPr>
        <w:t xml:space="preserve"> </w:t>
      </w:r>
      <w:r>
        <w:rPr>
          <w:rFonts w:ascii="SimSun" w:hAnsi="SimSun" w:eastAsia="SimSun" w:cs="SimSun"/>
          <w:sz w:val="21"/>
          <w:szCs w:val="21"/>
          <w:spacing w:val="-2"/>
        </w:rPr>
        <w:t>的模式</w:t>
      </w:r>
      <w:r>
        <w:rPr>
          <w:rFonts w:ascii="SimSun" w:hAnsi="SimSun" w:eastAsia="SimSun" w:cs="SimSun"/>
          <w:sz w:val="21"/>
          <w:szCs w:val="21"/>
          <w:spacing w:val="-3"/>
        </w:rPr>
        <w:t>是经典的互联网增值服务模式，即基础功</w:t>
      </w:r>
      <w:r>
        <w:rPr>
          <w:rFonts w:ascii="SimSun" w:hAnsi="SimSun" w:eastAsia="SimSun" w:cs="SimSun"/>
          <w:sz w:val="21"/>
          <w:szCs w:val="21"/>
        </w:rPr>
        <w:t xml:space="preserve"> </w:t>
      </w:r>
      <w:r>
        <w:rPr>
          <w:rFonts w:ascii="SimSun" w:hAnsi="SimSun" w:eastAsia="SimSun" w:cs="SimSun"/>
          <w:sz w:val="21"/>
          <w:szCs w:val="21"/>
        </w:rPr>
        <w:t>能免费，增值功能收费，因此它的基础价值假设其实只需要有很多人来用就可以</w:t>
      </w:r>
      <w:r>
        <w:rPr>
          <w:rFonts w:ascii="SimSun" w:hAnsi="SimSun" w:eastAsia="SimSun" w:cs="SimSun"/>
          <w:sz w:val="21"/>
          <w:szCs w:val="21"/>
          <w:spacing w:val="7"/>
        </w:rPr>
        <w:t xml:space="preserve"> </w:t>
      </w:r>
      <w:r>
        <w:rPr>
          <w:rFonts w:ascii="SimSun" w:hAnsi="SimSun" w:eastAsia="SimSun" w:cs="SimSun"/>
          <w:sz w:val="21"/>
          <w:szCs w:val="21"/>
        </w:rPr>
        <w:t>验证，因为只要具有足够的用户基数，自然就可以通过空间</w:t>
      </w:r>
      <w:r>
        <w:rPr>
          <w:rFonts w:ascii="SimSun" w:hAnsi="SimSun" w:eastAsia="SimSun" w:cs="SimSun"/>
          <w:sz w:val="21"/>
          <w:szCs w:val="21"/>
          <w:spacing w:val="-1"/>
        </w:rPr>
        <w:t>收费等方式实现商业</w:t>
      </w:r>
      <w:r>
        <w:rPr>
          <w:rFonts w:ascii="SimSun" w:hAnsi="SimSun" w:eastAsia="SimSun" w:cs="SimSun"/>
          <w:sz w:val="21"/>
          <w:szCs w:val="21"/>
        </w:rPr>
        <w:t xml:space="preserve"> </w:t>
      </w:r>
      <w:r>
        <w:rPr>
          <w:rFonts w:ascii="SimSun" w:hAnsi="SimSun" w:eastAsia="SimSun" w:cs="SimSun"/>
          <w:sz w:val="21"/>
          <w:szCs w:val="21"/>
        </w:rPr>
        <w:t>价值。而我们的产品定位与它不同，我们是直接通过售</w:t>
      </w:r>
      <w:r>
        <w:rPr>
          <w:rFonts w:ascii="SimSun" w:hAnsi="SimSun" w:eastAsia="SimSun" w:cs="SimSun"/>
          <w:sz w:val="21"/>
          <w:szCs w:val="21"/>
          <w:spacing w:val="-1"/>
        </w:rPr>
        <w:t>卖服务来盈利，虽然初期</w:t>
      </w:r>
      <w:r>
        <w:rPr>
          <w:rFonts w:ascii="SimSun" w:hAnsi="SimSun" w:eastAsia="SimSun" w:cs="SimSun"/>
          <w:sz w:val="21"/>
          <w:szCs w:val="21"/>
        </w:rPr>
        <w:t xml:space="preserve"> </w:t>
      </w:r>
      <w:r>
        <w:rPr>
          <w:rFonts w:ascii="SimSun" w:hAnsi="SimSun" w:eastAsia="SimSun" w:cs="SimSun"/>
          <w:sz w:val="21"/>
          <w:szCs w:val="21"/>
        </w:rPr>
        <w:t>也会做各类促销如赠送体验账号等活动，但本质</w:t>
      </w:r>
      <w:r>
        <w:rPr>
          <w:rFonts w:ascii="SimSun" w:hAnsi="SimSun" w:eastAsia="SimSun" w:cs="SimSun"/>
          <w:sz w:val="21"/>
          <w:szCs w:val="21"/>
          <w:spacing w:val="-1"/>
        </w:rPr>
        <w:t>上并非增值服务模式。因此我们</w:t>
      </w:r>
      <w:r>
        <w:rPr>
          <w:rFonts w:ascii="SimSun" w:hAnsi="SimSun" w:eastAsia="SimSun" w:cs="SimSun"/>
          <w:sz w:val="21"/>
          <w:szCs w:val="21"/>
        </w:rPr>
        <w:t xml:space="preserve"> </w:t>
      </w:r>
      <w:r>
        <w:rPr>
          <w:rFonts w:ascii="SimSun" w:hAnsi="SimSun" w:eastAsia="SimSun" w:cs="SimSun"/>
          <w:sz w:val="21"/>
          <w:szCs w:val="21"/>
          <w:spacing w:val="-3"/>
        </w:rPr>
        <w:t>的问题在于，没有在MVP</w:t>
      </w:r>
      <w:r>
        <w:rPr>
          <w:rFonts w:ascii="SimSun" w:hAnsi="SimSun" w:eastAsia="SimSun" w:cs="SimSun"/>
          <w:sz w:val="21"/>
          <w:szCs w:val="21"/>
          <w:spacing w:val="108"/>
        </w:rPr>
        <w:t xml:space="preserve"> </w:t>
      </w:r>
      <w:r>
        <w:rPr>
          <w:rFonts w:ascii="SimSun" w:hAnsi="SimSun" w:eastAsia="SimSun" w:cs="SimSun"/>
          <w:sz w:val="21"/>
          <w:szCs w:val="21"/>
          <w:spacing w:val="-3"/>
        </w:rPr>
        <w:t>中明确地验证用户的付费意愿，这在后续的产品运营过</w:t>
      </w:r>
    </w:p>
    <w:p>
      <w:pPr>
        <w:spacing w:line="220" w:lineRule="auto"/>
        <w:rPr>
          <w:rFonts w:ascii="SimSun" w:hAnsi="SimSun" w:eastAsia="SimSun" w:cs="SimSun"/>
          <w:sz w:val="21"/>
          <w:szCs w:val="21"/>
        </w:rPr>
      </w:pPr>
      <w:r>
        <w:rPr>
          <w:rFonts w:ascii="SimSun" w:hAnsi="SimSun" w:eastAsia="SimSun" w:cs="SimSun"/>
          <w:sz w:val="21"/>
          <w:szCs w:val="21"/>
          <w:spacing w:val="-7"/>
        </w:rPr>
        <w:t>程中给我们造成了一定的困扰。</w:t>
      </w:r>
    </w:p>
    <w:p>
      <w:pPr>
        <w:pStyle w:val="BodyText"/>
        <w:spacing w:line="401" w:lineRule="auto"/>
        <w:rPr/>
      </w:pPr>
      <w:r/>
    </w:p>
    <w:p>
      <w:pPr>
        <w:ind w:left="3"/>
        <w:spacing w:before="82" w:line="222" w:lineRule="auto"/>
        <w:outlineLvl w:val="6"/>
        <w:rPr>
          <w:rFonts w:ascii="SimHei" w:hAnsi="SimHei" w:eastAsia="SimHei" w:cs="SimHei"/>
          <w:sz w:val="25"/>
          <w:szCs w:val="25"/>
        </w:rPr>
      </w:pPr>
      <w:r>
        <w:rPr>
          <w:rFonts w:ascii="SimHei" w:hAnsi="SimHei" w:eastAsia="SimHei" w:cs="SimHei"/>
          <w:sz w:val="25"/>
          <w:szCs w:val="25"/>
          <w:b/>
          <w:bCs/>
          <w:spacing w:val="-5"/>
        </w:rPr>
        <w:t>3.3.3</w:t>
      </w:r>
      <w:r>
        <w:rPr>
          <w:rFonts w:ascii="SimHei" w:hAnsi="SimHei" w:eastAsia="SimHei" w:cs="SimHei"/>
          <w:sz w:val="25"/>
          <w:szCs w:val="25"/>
          <w:spacing w:val="13"/>
        </w:rPr>
        <w:t xml:space="preserve">  </w:t>
      </w:r>
      <w:r>
        <w:rPr>
          <w:rFonts w:ascii="SimHei" w:hAnsi="SimHei" w:eastAsia="SimHei" w:cs="SimHei"/>
          <w:sz w:val="25"/>
          <w:szCs w:val="25"/>
          <w:b/>
          <w:bCs/>
          <w:spacing w:val="-5"/>
        </w:rPr>
        <w:t>时机与外部环境</w:t>
      </w:r>
    </w:p>
    <w:p>
      <w:pPr>
        <w:pStyle w:val="BodyText"/>
        <w:spacing w:line="241" w:lineRule="auto"/>
        <w:rPr/>
      </w:pPr>
      <w:r/>
    </w:p>
    <w:p>
      <w:pPr>
        <w:ind w:left="399"/>
        <w:spacing w:before="69" w:line="219" w:lineRule="auto"/>
        <w:rPr>
          <w:rFonts w:ascii="SimSun" w:hAnsi="SimSun" w:eastAsia="SimSun" w:cs="SimSun"/>
          <w:sz w:val="21"/>
          <w:szCs w:val="21"/>
        </w:rPr>
      </w:pPr>
      <w:r>
        <w:rPr>
          <w:rFonts w:ascii="SimSun" w:hAnsi="SimSun" w:eastAsia="SimSun" w:cs="SimSun"/>
          <w:sz w:val="21"/>
          <w:szCs w:val="21"/>
          <w:spacing w:val="-6"/>
        </w:rPr>
        <w:t>在本节的最后，我想要与各位读者讨论一下宏观的外部环境问题。</w:t>
      </w:r>
      <w:r>
        <w:rPr>
          <w:rFonts w:ascii="SimSun" w:hAnsi="SimSun" w:eastAsia="SimSun" w:cs="SimSun"/>
          <w:sz w:val="21"/>
          <w:szCs w:val="21"/>
          <w:spacing w:val="-7"/>
        </w:rPr>
        <w:t>很多时候，</w:t>
      </w:r>
    </w:p>
    <w:p>
      <w:pPr>
        <w:ind w:left="3"/>
        <w:spacing w:before="129" w:line="219" w:lineRule="auto"/>
        <w:rPr>
          <w:rFonts w:ascii="SimSun" w:hAnsi="SimSun" w:eastAsia="SimSun" w:cs="SimSun"/>
          <w:sz w:val="21"/>
          <w:szCs w:val="21"/>
        </w:rPr>
      </w:pPr>
      <w:r>
        <w:rPr>
          <w:rFonts w:ascii="SimSun" w:hAnsi="SimSun" w:eastAsia="SimSun" w:cs="SimSun"/>
          <w:sz w:val="21"/>
          <w:szCs w:val="21"/>
          <w:b/>
          <w:bCs/>
          <w:spacing w:val="-3"/>
        </w:rPr>
        <w:t>一个产品能够成功并不是仅仅把它做得好即可，更重要的是在对的时间做了对的</w:t>
      </w:r>
    </w:p>
    <w:p>
      <w:pPr>
        <w:spacing w:before="133" w:line="380" w:lineRule="exact"/>
        <w:rPr>
          <w:rFonts w:ascii="SimSun" w:hAnsi="SimSun" w:eastAsia="SimSun" w:cs="SimSun"/>
          <w:sz w:val="21"/>
          <w:szCs w:val="21"/>
        </w:rPr>
      </w:pPr>
      <w:r>
        <w:rPr>
          <w:rFonts w:ascii="SimSun" w:hAnsi="SimSun" w:eastAsia="SimSun" w:cs="SimSun"/>
          <w:sz w:val="21"/>
          <w:szCs w:val="21"/>
          <w:position w:val="12"/>
        </w:rPr>
        <w:t>事情。因此时机与外部环境也是作为企业管理者需要去思考</w:t>
      </w:r>
      <w:r>
        <w:rPr>
          <w:rFonts w:ascii="SimSun" w:hAnsi="SimSun" w:eastAsia="SimSun" w:cs="SimSun"/>
          <w:sz w:val="21"/>
          <w:szCs w:val="21"/>
          <w:spacing w:val="-1"/>
          <w:position w:val="12"/>
        </w:rPr>
        <w:t>的重要维度，它可以</w:t>
      </w:r>
    </w:p>
    <w:p>
      <w:pPr>
        <w:spacing w:before="1" w:line="219" w:lineRule="auto"/>
        <w:rPr>
          <w:rFonts w:ascii="SimSun" w:hAnsi="SimSun" w:eastAsia="SimSun" w:cs="SimSun"/>
          <w:sz w:val="21"/>
          <w:szCs w:val="21"/>
        </w:rPr>
      </w:pPr>
      <w:r>
        <w:rPr>
          <w:rFonts w:ascii="SimSun" w:hAnsi="SimSun" w:eastAsia="SimSun" w:cs="SimSun"/>
          <w:sz w:val="21"/>
          <w:szCs w:val="21"/>
          <w:spacing w:val="-7"/>
        </w:rPr>
        <w:t>看作更加宏观的产品规划。</w:t>
      </w:r>
    </w:p>
    <w:p>
      <w:pPr>
        <w:ind w:left="399"/>
        <w:spacing w:before="150" w:line="390" w:lineRule="exact"/>
        <w:rPr>
          <w:rFonts w:ascii="SimSun" w:hAnsi="SimSun" w:eastAsia="SimSun" w:cs="SimSun"/>
          <w:sz w:val="21"/>
          <w:szCs w:val="21"/>
        </w:rPr>
      </w:pPr>
      <w:r>
        <w:rPr>
          <w:rFonts w:ascii="SimSun" w:hAnsi="SimSun" w:eastAsia="SimSun" w:cs="SimSun"/>
          <w:sz w:val="21"/>
          <w:szCs w:val="21"/>
          <w:spacing w:val="4"/>
          <w:position w:val="13"/>
        </w:rPr>
        <w:t>对于数字化产品来说，我们可以从以下3个维度来思考这些问题，分别是行</w:t>
      </w:r>
    </w:p>
    <w:p>
      <w:pPr>
        <w:spacing w:before="1" w:line="219" w:lineRule="auto"/>
        <w:rPr>
          <w:rFonts w:ascii="SimSun" w:hAnsi="SimSun" w:eastAsia="SimSun" w:cs="SimSun"/>
          <w:sz w:val="21"/>
          <w:szCs w:val="21"/>
        </w:rPr>
      </w:pPr>
      <w:r>
        <w:rPr>
          <w:rFonts w:ascii="SimSun" w:hAnsi="SimSun" w:eastAsia="SimSun" w:cs="SimSun"/>
          <w:sz w:val="21"/>
          <w:szCs w:val="21"/>
          <w:spacing w:val="-7"/>
        </w:rPr>
        <w:t>业环境、用户认知和自身的能力储备。</w:t>
      </w:r>
    </w:p>
    <w:p>
      <w:pPr>
        <w:ind w:right="84" w:firstLine="399"/>
        <w:spacing w:before="130" w:line="334" w:lineRule="auto"/>
        <w:rPr>
          <w:rFonts w:ascii="SimSun" w:hAnsi="SimSun" w:eastAsia="SimSun" w:cs="SimSun"/>
          <w:sz w:val="21"/>
          <w:szCs w:val="21"/>
        </w:rPr>
      </w:pPr>
      <w:r>
        <w:rPr>
          <w:rFonts w:ascii="SimSun" w:hAnsi="SimSun" w:eastAsia="SimSun" w:cs="SimSun"/>
          <w:sz w:val="21"/>
          <w:szCs w:val="21"/>
          <w:spacing w:val="-3"/>
        </w:rPr>
        <w:t>第1个维度是行业环境，这个维度可以与数字化“Y 路径”演化模型相结合。</w:t>
      </w:r>
      <w:r>
        <w:rPr>
          <w:rFonts w:ascii="SimSun" w:hAnsi="SimSun" w:eastAsia="SimSun" w:cs="SimSun"/>
          <w:sz w:val="21"/>
          <w:szCs w:val="21"/>
          <w:spacing w:val="14"/>
        </w:rPr>
        <w:t xml:space="preserve"> </w:t>
      </w:r>
      <w:r>
        <w:rPr>
          <w:rFonts w:ascii="SimSun" w:hAnsi="SimSun" w:eastAsia="SimSun" w:cs="SimSun"/>
          <w:sz w:val="21"/>
          <w:szCs w:val="21"/>
        </w:rPr>
        <w:t>大体上讲就是，先判断自己的行业处于哪个阶段，然</w:t>
      </w:r>
      <w:r>
        <w:rPr>
          <w:rFonts w:ascii="SimSun" w:hAnsi="SimSun" w:eastAsia="SimSun" w:cs="SimSun"/>
          <w:sz w:val="21"/>
          <w:szCs w:val="21"/>
          <w:spacing w:val="-1"/>
        </w:rPr>
        <w:t>后再决定最优的策略。很大</w:t>
      </w:r>
    </w:p>
    <w:p>
      <w:pPr>
        <w:spacing w:before="1" w:line="219" w:lineRule="auto"/>
        <w:rPr>
          <w:rFonts w:ascii="SimSun" w:hAnsi="SimSun" w:eastAsia="SimSun" w:cs="SimSun"/>
          <w:sz w:val="21"/>
          <w:szCs w:val="21"/>
        </w:rPr>
      </w:pPr>
      <w:r>
        <w:rPr>
          <w:rFonts w:ascii="SimSun" w:hAnsi="SimSun" w:eastAsia="SimSun" w:cs="SimSun"/>
          <w:sz w:val="21"/>
          <w:szCs w:val="21"/>
        </w:rPr>
        <w:t>程度上，发展阶段决定了外部环境，决定了可用的外部资源</w:t>
      </w:r>
      <w:r>
        <w:rPr>
          <w:rFonts w:ascii="SimSun" w:hAnsi="SimSun" w:eastAsia="SimSun" w:cs="SimSun"/>
          <w:sz w:val="21"/>
          <w:szCs w:val="21"/>
          <w:spacing w:val="-1"/>
        </w:rPr>
        <w:t>。如果你拥有一套宏</w:t>
      </w:r>
    </w:p>
    <w:p>
      <w:pPr>
        <w:pStyle w:val="BodyText"/>
        <w:spacing w:line="349" w:lineRule="auto"/>
        <w:rPr/>
      </w:pPr>
      <w:r/>
    </w:p>
    <w:p>
      <w:pPr>
        <w:spacing w:before="56" w:line="217" w:lineRule="auto"/>
        <w:rPr>
          <w:rFonts w:ascii="SimSun" w:hAnsi="SimSun" w:eastAsia="SimSun" w:cs="SimSun"/>
          <w:sz w:val="17"/>
          <w:szCs w:val="17"/>
        </w:rPr>
      </w:pPr>
      <w:r>
        <w:rPr>
          <w:rFonts w:ascii="SimSun" w:hAnsi="SimSun" w:eastAsia="SimSun" w:cs="SimSun"/>
          <w:sz w:val="17"/>
          <w:szCs w:val="17"/>
          <w:spacing w:val="-4"/>
        </w:rPr>
        <w:t>③</w:t>
      </w:r>
      <w:r>
        <w:rPr>
          <w:rFonts w:ascii="SimSun" w:hAnsi="SimSun" w:eastAsia="SimSun" w:cs="SimSun"/>
          <w:sz w:val="17"/>
          <w:szCs w:val="17"/>
          <w:spacing w:val="92"/>
        </w:rPr>
        <w:t xml:space="preserve"> </w:t>
      </w:r>
      <w:r>
        <w:rPr>
          <w:rFonts w:ascii="SimSun" w:hAnsi="SimSun" w:eastAsia="SimSun" w:cs="SimSun"/>
          <w:sz w:val="17"/>
          <w:szCs w:val="17"/>
          <w:spacing w:val="-4"/>
        </w:rPr>
        <w:t>使用微信扫描上方的二维码可以查看漫画。</w:t>
      </w:r>
    </w:p>
    <w:p>
      <w:pPr>
        <w:spacing w:line="217" w:lineRule="auto"/>
        <w:sectPr>
          <w:footerReference w:type="default" r:id="rId282"/>
          <w:pgSz w:w="8640" w:h="12560"/>
          <w:pgMar w:top="400" w:right="689" w:bottom="410" w:left="520" w:header="0" w:footer="310" w:gutter="0"/>
        </w:sectPr>
        <w:rPr>
          <w:rFonts w:ascii="SimSun" w:hAnsi="SimSun" w:eastAsia="SimSun" w:cs="SimSun"/>
          <w:sz w:val="17"/>
          <w:szCs w:val="17"/>
        </w:rPr>
      </w:pPr>
    </w:p>
    <w:p>
      <w:pPr>
        <w:spacing w:before="186" w:line="215" w:lineRule="auto"/>
        <w:rPr>
          <w:rFonts w:ascii="SimHei" w:hAnsi="SimHei" w:eastAsia="SimHei" w:cs="SimHei"/>
          <w:sz w:val="21"/>
          <w:szCs w:val="21"/>
        </w:rPr>
      </w:pPr>
      <w:r>
        <w:rPr>
          <w:rFonts w:ascii="SimHei" w:hAnsi="SimHei" w:eastAsia="SimHei" w:cs="SimHei"/>
          <w:sz w:val="21"/>
          <w:szCs w:val="21"/>
          <w:position w:val="-5"/>
        </w:rPr>
        <w:drawing>
          <wp:inline distT="0" distB="0" distL="0" distR="0">
            <wp:extent cx="6363" cy="139715"/>
            <wp:effectExtent l="0" t="0" r="0" b="0"/>
            <wp:docPr id="282" name="IM 282"/>
            <wp:cNvGraphicFramePr/>
            <a:graphic>
              <a:graphicData uri="http://schemas.openxmlformats.org/drawingml/2006/picture">
                <pic:pic>
                  <pic:nvPicPr>
                    <pic:cNvPr id="282" name="IM 282"/>
                    <pic:cNvPicPr/>
                  </pic:nvPicPr>
                  <pic:blipFill>
                    <a:blip r:embed="rId287"/>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46"/>
        </w:rPr>
        <w:t xml:space="preserve"> </w:t>
      </w:r>
      <w:r>
        <w:rPr>
          <w:rFonts w:ascii="SimHei" w:hAnsi="SimHei" w:eastAsia="SimHei" w:cs="SimHei"/>
          <w:sz w:val="21"/>
          <w:szCs w:val="21"/>
          <w:spacing w:val="-20"/>
          <w:w w:val="96"/>
        </w:rPr>
        <w:t>数字化思维：传统企业数字化转型指南</w:t>
      </w:r>
    </w:p>
    <w:p>
      <w:pPr>
        <w:pStyle w:val="BodyText"/>
        <w:spacing w:line="277" w:lineRule="auto"/>
        <w:rPr/>
      </w:pPr>
      <w:r/>
    </w:p>
    <w:p>
      <w:pPr>
        <w:pStyle w:val="BodyText"/>
        <w:spacing w:line="278" w:lineRule="auto"/>
        <w:rPr/>
      </w:pPr>
      <w:r/>
    </w:p>
    <w:p>
      <w:pPr>
        <w:spacing w:before="68" w:line="391" w:lineRule="exact"/>
        <w:jc w:val="right"/>
        <w:rPr>
          <w:rFonts w:ascii="SimSun" w:hAnsi="SimSun" w:eastAsia="SimSun" w:cs="SimSun"/>
          <w:sz w:val="21"/>
          <w:szCs w:val="21"/>
        </w:rPr>
      </w:pPr>
      <w:r>
        <w:rPr>
          <w:rFonts w:ascii="SimSun" w:hAnsi="SimSun" w:eastAsia="SimSun" w:cs="SimSun"/>
          <w:sz w:val="21"/>
          <w:szCs w:val="21"/>
          <w:spacing w:val="-9"/>
          <w:position w:val="13"/>
        </w:rPr>
        <w:t>大的构想，但是外部环境没办法提供良好的支持，那么即便战略再强，方案再</w:t>
      </w:r>
      <w:r>
        <w:rPr>
          <w:rFonts w:ascii="SimSun" w:hAnsi="SimSun" w:eastAsia="SimSun" w:cs="SimSun"/>
          <w:sz w:val="21"/>
          <w:szCs w:val="21"/>
          <w:spacing w:val="-10"/>
          <w:position w:val="13"/>
        </w:rPr>
        <w:t>优秀，</w:t>
      </w:r>
    </w:p>
    <w:p>
      <w:pPr>
        <w:spacing w:line="220" w:lineRule="auto"/>
        <w:rPr>
          <w:rFonts w:ascii="SimSun" w:hAnsi="SimSun" w:eastAsia="SimSun" w:cs="SimSun"/>
          <w:sz w:val="21"/>
          <w:szCs w:val="21"/>
        </w:rPr>
      </w:pPr>
      <w:r>
        <w:rPr>
          <w:rFonts w:ascii="SimSun" w:hAnsi="SimSun" w:eastAsia="SimSun" w:cs="SimSun"/>
          <w:sz w:val="21"/>
          <w:szCs w:val="21"/>
          <w:spacing w:val="-11"/>
        </w:rPr>
        <w:t>也很难成功。</w:t>
      </w:r>
    </w:p>
    <w:p>
      <w:pPr>
        <w:ind w:right="75" w:firstLine="400"/>
        <w:spacing w:before="128" w:line="334" w:lineRule="auto"/>
        <w:rPr>
          <w:rFonts w:ascii="SimSun" w:hAnsi="SimSun" w:eastAsia="SimSun" w:cs="SimSun"/>
          <w:sz w:val="21"/>
          <w:szCs w:val="21"/>
        </w:rPr>
      </w:pPr>
      <w:r>
        <w:rPr>
          <w:rFonts w:ascii="SimSun" w:hAnsi="SimSun" w:eastAsia="SimSun" w:cs="SimSun"/>
          <w:sz w:val="21"/>
          <w:szCs w:val="21"/>
          <w:spacing w:val="1"/>
        </w:rPr>
        <w:t>举例来说，假设你是一名极具前瞻性的创业者，早在世纪之交的</w:t>
      </w:r>
      <w:r>
        <w:rPr>
          <w:rFonts w:ascii="SimSun" w:hAnsi="SimSun" w:eastAsia="SimSun" w:cs="SimSun"/>
          <w:sz w:val="21"/>
          <w:szCs w:val="21"/>
        </w:rPr>
        <w:t>2000年时就 </w:t>
      </w:r>
      <w:r>
        <w:rPr>
          <w:rFonts w:ascii="SimSun" w:hAnsi="SimSun" w:eastAsia="SimSun" w:cs="SimSun"/>
          <w:sz w:val="21"/>
          <w:szCs w:val="21"/>
          <w:spacing w:val="-6"/>
        </w:rPr>
        <w:t>想到了外卖平台的点子。你认为，随着国内城市化的不断推进，</w:t>
      </w:r>
      <w:r>
        <w:rPr>
          <w:rFonts w:ascii="SimSun" w:hAnsi="SimSun" w:eastAsia="SimSun" w:cs="SimSun"/>
          <w:sz w:val="21"/>
          <w:szCs w:val="21"/>
          <w:spacing w:val="-7"/>
        </w:rPr>
        <w:t>城市中的生活节奏</w:t>
      </w:r>
      <w:r>
        <w:rPr>
          <w:rFonts w:ascii="SimSun" w:hAnsi="SimSun" w:eastAsia="SimSun" w:cs="SimSun"/>
          <w:sz w:val="21"/>
          <w:szCs w:val="21"/>
        </w:rPr>
        <w:t xml:space="preserve"> </w:t>
      </w:r>
      <w:r>
        <w:rPr>
          <w:rFonts w:ascii="SimSun" w:hAnsi="SimSun" w:eastAsia="SimSun" w:cs="SimSun"/>
          <w:sz w:val="21"/>
          <w:szCs w:val="21"/>
          <w:spacing w:val="-5"/>
        </w:rPr>
        <w:t>越来越快，80后也开始进入社会，</w:t>
      </w:r>
      <w:r>
        <w:rPr>
          <w:rFonts w:ascii="SimSun" w:hAnsi="SimSun" w:eastAsia="SimSun" w:cs="SimSun"/>
          <w:sz w:val="21"/>
          <w:szCs w:val="21"/>
          <w:spacing w:val="66"/>
        </w:rPr>
        <w:t xml:space="preserve"> </w:t>
      </w:r>
      <w:r>
        <w:rPr>
          <w:rFonts w:ascii="SimSun" w:hAnsi="SimSun" w:eastAsia="SimSun" w:cs="SimSun"/>
          <w:sz w:val="21"/>
          <w:szCs w:val="21"/>
          <w:spacing w:val="-5"/>
        </w:rPr>
        <w:t>一定会有很多人不愿意在买菜、做饭上耗费时</w:t>
      </w:r>
      <w:r>
        <w:rPr>
          <w:rFonts w:ascii="SimSun" w:hAnsi="SimSun" w:eastAsia="SimSun" w:cs="SimSun"/>
          <w:sz w:val="21"/>
          <w:szCs w:val="21"/>
        </w:rPr>
        <w:t xml:space="preserve"> </w:t>
      </w:r>
      <w:r>
        <w:rPr>
          <w:rFonts w:ascii="SimSun" w:hAnsi="SimSun" w:eastAsia="SimSun" w:cs="SimSun"/>
          <w:sz w:val="21"/>
          <w:szCs w:val="21"/>
          <w:spacing w:val="-2"/>
        </w:rPr>
        <w:t>间。如果做一个互联网平台，高效地连接餐厅和食客，每一单抽取一定</w:t>
      </w:r>
      <w:r>
        <w:rPr>
          <w:rFonts w:ascii="SimSun" w:hAnsi="SimSun" w:eastAsia="SimSun" w:cs="SimSun"/>
          <w:sz w:val="21"/>
          <w:szCs w:val="21"/>
          <w:spacing w:val="-3"/>
        </w:rPr>
        <w:t>的佣金， </w:t>
      </w:r>
      <w:r>
        <w:rPr>
          <w:rFonts w:ascii="SimSun" w:hAnsi="SimSun" w:eastAsia="SimSun" w:cs="SimSun"/>
          <w:sz w:val="21"/>
          <w:szCs w:val="21"/>
        </w:rPr>
        <w:t>直接把外卖配送到用户家中或者办公室楼下，这肯定是</w:t>
      </w:r>
      <w:r>
        <w:rPr>
          <w:rFonts w:ascii="SimSun" w:hAnsi="SimSun" w:eastAsia="SimSun" w:cs="SimSun"/>
          <w:sz w:val="21"/>
          <w:szCs w:val="21"/>
          <w:spacing w:val="-1"/>
        </w:rPr>
        <w:t>一个非常有发展前景的业</w:t>
      </w:r>
    </w:p>
    <w:p>
      <w:pPr>
        <w:spacing w:line="218" w:lineRule="auto"/>
        <w:rPr>
          <w:rFonts w:ascii="SimSun" w:hAnsi="SimSun" w:eastAsia="SimSun" w:cs="SimSun"/>
          <w:sz w:val="21"/>
          <w:szCs w:val="21"/>
        </w:rPr>
      </w:pPr>
      <w:r>
        <w:rPr>
          <w:rFonts w:ascii="SimSun" w:hAnsi="SimSun" w:eastAsia="SimSun" w:cs="SimSun"/>
          <w:sz w:val="21"/>
          <w:szCs w:val="21"/>
          <w:spacing w:val="-1"/>
        </w:rPr>
        <w:t>务——没错，我们是以今天的视角来做这个假设，显然这个假设已</w:t>
      </w:r>
      <w:r>
        <w:rPr>
          <w:rFonts w:ascii="SimSun" w:hAnsi="SimSun" w:eastAsia="SimSun" w:cs="SimSun"/>
          <w:sz w:val="21"/>
          <w:szCs w:val="21"/>
          <w:spacing w:val="-2"/>
        </w:rPr>
        <w:t>经被验证了。</w:t>
      </w:r>
    </w:p>
    <w:p>
      <w:pPr>
        <w:ind w:right="68" w:firstLine="400"/>
        <w:spacing w:before="162" w:line="334" w:lineRule="auto"/>
        <w:rPr>
          <w:rFonts w:ascii="SimSun" w:hAnsi="SimSun" w:eastAsia="SimSun" w:cs="SimSun"/>
          <w:sz w:val="21"/>
          <w:szCs w:val="21"/>
        </w:rPr>
      </w:pPr>
      <w:r>
        <w:rPr>
          <w:rFonts w:ascii="SimSun" w:hAnsi="SimSun" w:eastAsia="SimSun" w:cs="SimSun"/>
          <w:sz w:val="21"/>
          <w:szCs w:val="21"/>
          <w:spacing w:val="4"/>
        </w:rPr>
        <w:t>如果2000年做外卖平台的话，能成功吗?可以说成功率很低。今天意义上的</w:t>
      </w:r>
      <w:r>
        <w:rPr>
          <w:rFonts w:ascii="SimSun" w:hAnsi="SimSun" w:eastAsia="SimSun" w:cs="SimSun"/>
          <w:sz w:val="21"/>
          <w:szCs w:val="21"/>
        </w:rPr>
        <w:t xml:space="preserve"> </w:t>
      </w:r>
      <w:r>
        <w:rPr>
          <w:rFonts w:ascii="SimSun" w:hAnsi="SimSun" w:eastAsia="SimSun" w:cs="SimSun"/>
          <w:sz w:val="21"/>
          <w:szCs w:val="21"/>
        </w:rPr>
        <w:t>外卖平台能够成功，需要基于诸多前提条件，比</w:t>
      </w:r>
      <w:r>
        <w:rPr>
          <w:rFonts w:ascii="SimSun" w:hAnsi="SimSun" w:eastAsia="SimSun" w:cs="SimSun"/>
          <w:sz w:val="21"/>
          <w:szCs w:val="21"/>
          <w:spacing w:val="-1"/>
        </w:rPr>
        <w:t>如其中最重要的有两个：强大的</w:t>
      </w:r>
    </w:p>
    <w:p>
      <w:pPr>
        <w:spacing w:before="1" w:line="219" w:lineRule="auto"/>
        <w:rPr>
          <w:rFonts w:ascii="SimSun" w:hAnsi="SimSun" w:eastAsia="SimSun" w:cs="SimSun"/>
          <w:sz w:val="21"/>
          <w:szCs w:val="21"/>
        </w:rPr>
      </w:pPr>
      <w:r>
        <w:rPr>
          <w:rFonts w:ascii="SimSun" w:hAnsi="SimSun" w:eastAsia="SimSun" w:cs="SimSun"/>
          <w:sz w:val="21"/>
          <w:szCs w:val="21"/>
          <w:spacing w:val="-6"/>
        </w:rPr>
        <w:t>城市内的配送能力，以及方便、高效的线上支付渠道。</w:t>
      </w:r>
    </w:p>
    <w:p>
      <w:pPr>
        <w:ind w:firstLine="400"/>
        <w:spacing w:before="140" w:line="334" w:lineRule="auto"/>
        <w:rPr>
          <w:rFonts w:ascii="SimSun" w:hAnsi="SimSun" w:eastAsia="SimSun" w:cs="SimSun"/>
          <w:sz w:val="21"/>
          <w:szCs w:val="21"/>
        </w:rPr>
      </w:pPr>
      <w:r>
        <w:rPr>
          <w:rFonts w:ascii="SimSun" w:hAnsi="SimSun" w:eastAsia="SimSun" w:cs="SimSun"/>
          <w:sz w:val="21"/>
          <w:szCs w:val="21"/>
        </w:rPr>
        <w:t>当时，电商的概念刚刚在国内萌芽，淘宝尚未上线，国内的主流物流服务还</w:t>
      </w:r>
      <w:r>
        <w:rPr>
          <w:rFonts w:ascii="SimSun" w:hAnsi="SimSun" w:eastAsia="SimSun" w:cs="SimSun"/>
          <w:sz w:val="21"/>
          <w:szCs w:val="21"/>
          <w:spacing w:val="4"/>
        </w:rPr>
        <w:t xml:space="preserve">  </w:t>
      </w:r>
      <w:r>
        <w:rPr>
          <w:rFonts w:ascii="SimSun" w:hAnsi="SimSun" w:eastAsia="SimSun" w:cs="SimSun"/>
          <w:sz w:val="21"/>
          <w:szCs w:val="21"/>
          <w:spacing w:val="-9"/>
        </w:rPr>
        <w:t>是中国邮政。而中国邮政更多的是远程业务，比如城市之间的物流服务，相</w:t>
      </w:r>
      <w:r>
        <w:rPr>
          <w:rFonts w:ascii="SimSun" w:hAnsi="SimSun" w:eastAsia="SimSun" w:cs="SimSun"/>
          <w:sz w:val="21"/>
          <w:szCs w:val="21"/>
          <w:spacing w:val="-10"/>
        </w:rPr>
        <w:t>比之下，</w:t>
      </w:r>
      <w:r>
        <w:rPr>
          <w:rFonts w:ascii="SimSun" w:hAnsi="SimSun" w:eastAsia="SimSun" w:cs="SimSun"/>
          <w:sz w:val="21"/>
          <w:szCs w:val="21"/>
        </w:rPr>
        <w:t xml:space="preserve"> </w:t>
      </w:r>
      <w:r>
        <w:rPr>
          <w:rFonts w:ascii="SimSun" w:hAnsi="SimSun" w:eastAsia="SimSun" w:cs="SimSun"/>
          <w:sz w:val="21"/>
          <w:szCs w:val="21"/>
        </w:rPr>
        <w:t>城市内部的快速物流服务在当时尚未大规模出现。如果在</w:t>
      </w:r>
      <w:r>
        <w:rPr>
          <w:rFonts w:ascii="SimSun" w:hAnsi="SimSun" w:eastAsia="SimSun" w:cs="SimSun"/>
          <w:sz w:val="21"/>
          <w:szCs w:val="21"/>
          <w:spacing w:val="-1"/>
        </w:rPr>
        <w:t>那个年代就有外卖平台</w:t>
      </w:r>
      <w:r>
        <w:rPr>
          <w:rFonts w:ascii="SimSun" w:hAnsi="SimSun" w:eastAsia="SimSun" w:cs="SimSun"/>
          <w:sz w:val="21"/>
          <w:szCs w:val="21"/>
        </w:rPr>
        <w:t xml:space="preserve">  </w:t>
      </w:r>
      <w:r>
        <w:rPr>
          <w:rFonts w:ascii="SimSun" w:hAnsi="SimSun" w:eastAsia="SimSun" w:cs="SimSun"/>
          <w:sz w:val="21"/>
          <w:szCs w:val="21"/>
          <w:spacing w:val="-1"/>
        </w:rPr>
        <w:t>的话，只能商家自己派人配送，这样的方式效率是很低的，完全无法支撑现在意</w:t>
      </w:r>
    </w:p>
    <w:p>
      <w:pPr>
        <w:spacing w:before="1" w:line="219" w:lineRule="auto"/>
        <w:rPr>
          <w:rFonts w:ascii="SimSun" w:hAnsi="SimSun" w:eastAsia="SimSun" w:cs="SimSun"/>
          <w:sz w:val="21"/>
          <w:szCs w:val="21"/>
        </w:rPr>
      </w:pPr>
      <w:r>
        <w:rPr>
          <w:rFonts w:ascii="SimSun" w:hAnsi="SimSun" w:eastAsia="SimSun" w:cs="SimSun"/>
          <w:sz w:val="21"/>
          <w:szCs w:val="21"/>
          <w:spacing w:val="-9"/>
        </w:rPr>
        <w:t>义上的外卖服务。</w:t>
      </w:r>
    </w:p>
    <w:p>
      <w:pPr>
        <w:ind w:right="19" w:firstLine="400"/>
        <w:spacing w:before="179" w:line="336" w:lineRule="auto"/>
        <w:rPr>
          <w:rFonts w:ascii="SimSun" w:hAnsi="SimSun" w:eastAsia="SimSun" w:cs="SimSun"/>
          <w:sz w:val="21"/>
          <w:szCs w:val="21"/>
        </w:rPr>
      </w:pPr>
      <w:r>
        <w:rPr>
          <w:rFonts w:ascii="SimSun" w:hAnsi="SimSun" w:eastAsia="SimSun" w:cs="SimSun"/>
          <w:sz w:val="21"/>
          <w:szCs w:val="21"/>
          <w:spacing w:val="3"/>
        </w:rPr>
        <w:t>同样，在那个年代，智能手机尚未出现，支付宝要在4年后的2004年</w:t>
      </w:r>
      <w:r>
        <w:rPr>
          <w:rFonts w:ascii="SimSun" w:hAnsi="SimSun" w:eastAsia="SimSun" w:cs="SimSun"/>
          <w:sz w:val="21"/>
          <w:szCs w:val="21"/>
          <w:spacing w:val="2"/>
        </w:rPr>
        <w:t>才会上 </w:t>
      </w:r>
      <w:r>
        <w:rPr>
          <w:rFonts w:ascii="SimSun" w:hAnsi="SimSun" w:eastAsia="SimSun" w:cs="SimSun"/>
          <w:sz w:val="21"/>
          <w:szCs w:val="21"/>
          <w:spacing w:val="-1"/>
        </w:rPr>
        <w:t>线第一个版本。如果想要在网上付款，主流的方式是开通“网上银行”。而当时 </w:t>
      </w:r>
      <w:r>
        <w:rPr>
          <w:rFonts w:ascii="SimSun" w:hAnsi="SimSun" w:eastAsia="SimSun" w:cs="SimSun"/>
          <w:sz w:val="21"/>
          <w:szCs w:val="21"/>
          <w:spacing w:val="5"/>
        </w:rPr>
        <w:t>可以支持网上银行业务的银行，在国内也只有2到3家，而且开通过程及使用过 </w:t>
      </w:r>
      <w:r>
        <w:rPr>
          <w:rFonts w:ascii="SimSun" w:hAnsi="SimSun" w:eastAsia="SimSun" w:cs="SimSun"/>
          <w:sz w:val="21"/>
          <w:szCs w:val="21"/>
          <w:spacing w:val="-10"/>
        </w:rPr>
        <w:t>程都很烦琐。当然，那个年代其实有电信运营商的支付渠道，即从手机话费中扣取，</w:t>
      </w:r>
      <w:r>
        <w:rPr>
          <w:rFonts w:ascii="SimSun" w:hAnsi="SimSun" w:eastAsia="SimSun" w:cs="SimSun"/>
          <w:sz w:val="21"/>
          <w:szCs w:val="21"/>
          <w:spacing w:val="14"/>
        </w:rPr>
        <w:t xml:space="preserve"> </w:t>
      </w:r>
      <w:r>
        <w:rPr>
          <w:rFonts w:ascii="SimSun" w:hAnsi="SimSun" w:eastAsia="SimSun" w:cs="SimSun"/>
          <w:sz w:val="21"/>
          <w:szCs w:val="21"/>
        </w:rPr>
        <w:t>但是在一个充话费需要去线下营业厅的年代，运营商的支付渠</w:t>
      </w:r>
      <w:r>
        <w:rPr>
          <w:rFonts w:ascii="SimSun" w:hAnsi="SimSun" w:eastAsia="SimSun" w:cs="SimSun"/>
          <w:sz w:val="21"/>
          <w:szCs w:val="21"/>
          <w:spacing w:val="-1"/>
        </w:rPr>
        <w:t>道也没办法很好地</w:t>
      </w:r>
    </w:p>
    <w:p>
      <w:pPr>
        <w:spacing w:before="1" w:line="219" w:lineRule="auto"/>
        <w:rPr>
          <w:rFonts w:ascii="SimSun" w:hAnsi="SimSun" w:eastAsia="SimSun" w:cs="SimSun"/>
          <w:sz w:val="21"/>
          <w:szCs w:val="21"/>
        </w:rPr>
      </w:pPr>
      <w:r>
        <w:rPr>
          <w:rFonts w:ascii="SimSun" w:hAnsi="SimSun" w:eastAsia="SimSun" w:cs="SimSun"/>
          <w:sz w:val="21"/>
          <w:szCs w:val="21"/>
          <w:spacing w:val="-7"/>
        </w:rPr>
        <w:t>支撑像外卖这样的高频支付场景。</w:t>
      </w:r>
    </w:p>
    <w:p>
      <w:pPr>
        <w:ind w:right="94" w:firstLine="400"/>
        <w:spacing w:before="141" w:line="334" w:lineRule="auto"/>
        <w:rPr>
          <w:rFonts w:ascii="SimSun" w:hAnsi="SimSun" w:eastAsia="SimSun" w:cs="SimSun"/>
          <w:sz w:val="21"/>
          <w:szCs w:val="21"/>
        </w:rPr>
      </w:pPr>
      <w:r>
        <w:rPr>
          <w:rFonts w:ascii="SimSun" w:hAnsi="SimSun" w:eastAsia="SimSun" w:cs="SimSun"/>
          <w:sz w:val="21"/>
          <w:szCs w:val="21"/>
        </w:rPr>
        <w:t>因此，在2000年即使你有外卖平台的宏大构想，也没办法真正实施，因为很</w:t>
      </w:r>
      <w:r>
        <w:rPr>
          <w:rFonts w:ascii="SimSun" w:hAnsi="SimSun" w:eastAsia="SimSun" w:cs="SimSun"/>
          <w:sz w:val="21"/>
          <w:szCs w:val="21"/>
          <w:spacing w:val="9"/>
        </w:rPr>
        <w:t xml:space="preserve"> </w:t>
      </w:r>
      <w:r>
        <w:rPr>
          <w:rFonts w:ascii="SimSun" w:hAnsi="SimSun" w:eastAsia="SimSun" w:cs="SimSun"/>
          <w:sz w:val="21"/>
          <w:szCs w:val="21"/>
          <w:spacing w:val="-7"/>
        </w:rPr>
        <w:t>多基础条件都不具备。很多数字化产品最终走向失败，不一定是产品自身的问题，</w:t>
      </w:r>
      <w:r>
        <w:rPr>
          <w:rFonts w:ascii="SimSun" w:hAnsi="SimSun" w:eastAsia="SimSun" w:cs="SimSun"/>
          <w:sz w:val="21"/>
          <w:szCs w:val="21"/>
          <w:spacing w:val="6"/>
        </w:rPr>
        <w:t xml:space="preserve"> </w:t>
      </w:r>
      <w:r>
        <w:rPr>
          <w:rFonts w:ascii="SimSun" w:hAnsi="SimSun" w:eastAsia="SimSun" w:cs="SimSun"/>
          <w:sz w:val="21"/>
          <w:szCs w:val="21"/>
        </w:rPr>
        <w:t>有可能只是太超前，缺乏相应的外部环境支撑。因此，</w:t>
      </w:r>
      <w:r>
        <w:rPr>
          <w:rFonts w:ascii="SimSun" w:hAnsi="SimSun" w:eastAsia="SimSun" w:cs="SimSun"/>
          <w:sz w:val="21"/>
          <w:szCs w:val="21"/>
          <w:spacing w:val="-1"/>
        </w:rPr>
        <w:t>作为数字化转型方向上的</w:t>
      </w:r>
      <w:r>
        <w:rPr>
          <w:rFonts w:ascii="SimSun" w:hAnsi="SimSun" w:eastAsia="SimSun" w:cs="SimSun"/>
          <w:sz w:val="21"/>
          <w:szCs w:val="21"/>
        </w:rPr>
        <w:t xml:space="preserve"> </w:t>
      </w:r>
      <w:r>
        <w:rPr>
          <w:rFonts w:ascii="SimSun" w:hAnsi="SimSun" w:eastAsia="SimSun" w:cs="SimSun"/>
          <w:sz w:val="21"/>
          <w:szCs w:val="21"/>
          <w:spacing w:val="6"/>
        </w:rPr>
        <w:t>决策者，合理地判断行业大环境，继而决定在当下要做</w:t>
      </w:r>
      <w:r>
        <w:rPr>
          <w:rFonts w:ascii="SimSun" w:hAnsi="SimSun" w:eastAsia="SimSun" w:cs="SimSun"/>
          <w:sz w:val="21"/>
          <w:szCs w:val="21"/>
          <w:spacing w:val="5"/>
        </w:rPr>
        <w:t>什么,不要做什么,这是</w:t>
      </w:r>
    </w:p>
    <w:p>
      <w:pPr>
        <w:spacing w:line="220" w:lineRule="auto"/>
        <w:rPr>
          <w:rFonts w:ascii="SimSun" w:hAnsi="SimSun" w:eastAsia="SimSun" w:cs="SimSun"/>
          <w:sz w:val="21"/>
          <w:szCs w:val="21"/>
        </w:rPr>
      </w:pPr>
      <w:r>
        <w:rPr>
          <w:rFonts w:ascii="SimSun" w:hAnsi="SimSun" w:eastAsia="SimSun" w:cs="SimSun"/>
          <w:sz w:val="21"/>
          <w:szCs w:val="21"/>
          <w:spacing w:val="-6"/>
        </w:rPr>
        <w:t>非常重要的。</w:t>
      </w:r>
    </w:p>
    <w:p>
      <w:pPr>
        <w:spacing w:line="220" w:lineRule="auto"/>
        <w:sectPr>
          <w:footerReference w:type="default" r:id="rId286"/>
          <w:pgSz w:w="8640" w:h="12580"/>
          <w:pgMar w:top="400" w:right="514" w:bottom="378" w:left="689" w:header="0" w:footer="268" w:gutter="0"/>
        </w:sectPr>
        <w:rPr>
          <w:rFonts w:ascii="SimSun" w:hAnsi="SimSun" w:eastAsia="SimSun" w:cs="SimSun"/>
          <w:sz w:val="21"/>
          <w:szCs w:val="21"/>
        </w:rPr>
      </w:pPr>
    </w:p>
    <w:p>
      <w:pPr>
        <w:ind w:left="3870"/>
        <w:spacing w:before="166" w:line="221" w:lineRule="auto"/>
        <w:rPr>
          <w:rFonts w:ascii="SimHei" w:hAnsi="SimHei" w:eastAsia="SimHei" w:cs="SimHei"/>
          <w:sz w:val="21"/>
          <w:szCs w:val="21"/>
        </w:rPr>
      </w:pPr>
      <w:r>
        <w:rPr>
          <w:rFonts w:ascii="SimHei" w:hAnsi="SimHei" w:eastAsia="SimHei" w:cs="SimHei"/>
          <w:sz w:val="21"/>
          <w:szCs w:val="21"/>
          <w:spacing w:val="-22"/>
        </w:rPr>
        <w:t>第3章</w:t>
      </w:r>
      <w:r>
        <w:rPr>
          <w:rFonts w:ascii="SimHei" w:hAnsi="SimHei" w:eastAsia="SimHei" w:cs="SimHei"/>
          <w:sz w:val="21"/>
          <w:szCs w:val="21"/>
          <w:spacing w:val="-22"/>
        </w:rPr>
        <w:t xml:space="preserve"> </w:t>
      </w:r>
      <w:r>
        <w:rPr>
          <w:rFonts w:ascii="SimHei" w:hAnsi="SimHei" w:eastAsia="SimHei" w:cs="SimHei"/>
          <w:sz w:val="21"/>
          <w:szCs w:val="21"/>
          <w:spacing w:val="-22"/>
        </w:rPr>
        <w:t>方案：拆解数字化产品的核心要素</w:t>
      </w:r>
    </w:p>
    <w:p>
      <w:pPr>
        <w:pStyle w:val="BodyText"/>
        <w:spacing w:line="268" w:lineRule="auto"/>
        <w:rPr/>
      </w:pPr>
      <w:r/>
    </w:p>
    <w:p>
      <w:pPr>
        <w:pStyle w:val="BodyText"/>
        <w:spacing w:line="268" w:lineRule="auto"/>
        <w:rPr/>
      </w:pPr>
      <w:r/>
    </w:p>
    <w:p>
      <w:pPr>
        <w:ind w:firstLine="400"/>
        <w:spacing w:before="68" w:line="343" w:lineRule="auto"/>
        <w:jc w:val="both"/>
        <w:rPr>
          <w:rFonts w:ascii="SimSun" w:hAnsi="SimSun" w:eastAsia="SimSun" w:cs="SimSun"/>
          <w:sz w:val="21"/>
          <w:szCs w:val="21"/>
        </w:rPr>
      </w:pPr>
      <w:r>
        <w:rPr>
          <w:rFonts w:ascii="SimSun" w:hAnsi="SimSun" w:eastAsia="SimSun" w:cs="SimSun"/>
          <w:sz w:val="21"/>
          <w:szCs w:val="21"/>
          <w:spacing w:val="-12"/>
        </w:rPr>
        <w:t>第2个维度是用户认知，数字化领域总是会有各类新技术、新方法、新模式出现。</w:t>
      </w:r>
      <w:r>
        <w:rPr>
          <w:rFonts w:ascii="SimSun" w:hAnsi="SimSun" w:eastAsia="SimSun" w:cs="SimSun"/>
          <w:sz w:val="21"/>
          <w:szCs w:val="21"/>
          <w:spacing w:val="10"/>
        </w:rPr>
        <w:t xml:space="preserve"> </w:t>
      </w:r>
      <w:r>
        <w:rPr>
          <w:rFonts w:ascii="SimSun" w:hAnsi="SimSun" w:eastAsia="SimSun" w:cs="SimSun"/>
          <w:sz w:val="21"/>
          <w:szCs w:val="21"/>
        </w:rPr>
        <w:t>但是，最新的不一定是最适合的，因为很多新的方式可能尚不</w:t>
      </w:r>
      <w:r>
        <w:rPr>
          <w:rFonts w:ascii="SimSun" w:hAnsi="SimSun" w:eastAsia="SimSun" w:cs="SimSun"/>
          <w:sz w:val="21"/>
          <w:szCs w:val="21"/>
          <w:spacing w:val="-1"/>
        </w:rPr>
        <w:t>成熟，尚未完成用</w:t>
      </w:r>
      <w:r>
        <w:rPr>
          <w:rFonts w:ascii="SimSun" w:hAnsi="SimSun" w:eastAsia="SimSun" w:cs="SimSun"/>
          <w:sz w:val="21"/>
          <w:szCs w:val="21"/>
        </w:rPr>
        <w:t xml:space="preserve">  </w:t>
      </w:r>
      <w:r>
        <w:rPr>
          <w:rFonts w:ascii="SimSun" w:hAnsi="SimSun" w:eastAsia="SimSun" w:cs="SimSun"/>
          <w:sz w:val="21"/>
          <w:szCs w:val="21"/>
        </w:rPr>
        <w:t>户教育，所以创新是要付出成本的。这时，作为决策者，</w:t>
      </w:r>
      <w:r>
        <w:rPr>
          <w:rFonts w:ascii="SimSun" w:hAnsi="SimSun" w:eastAsia="SimSun" w:cs="SimSun"/>
          <w:sz w:val="21"/>
          <w:szCs w:val="21"/>
          <w:spacing w:val="-1"/>
        </w:rPr>
        <w:t>需要理性地衡量这些代</w:t>
      </w:r>
    </w:p>
    <w:p>
      <w:pPr>
        <w:spacing w:before="1" w:line="217" w:lineRule="auto"/>
        <w:rPr>
          <w:rFonts w:ascii="SimSun" w:hAnsi="SimSun" w:eastAsia="SimSun" w:cs="SimSun"/>
          <w:sz w:val="21"/>
          <w:szCs w:val="21"/>
        </w:rPr>
      </w:pPr>
      <w:r>
        <w:rPr>
          <w:rFonts w:ascii="SimSun" w:hAnsi="SimSun" w:eastAsia="SimSun" w:cs="SimSun"/>
          <w:sz w:val="21"/>
          <w:szCs w:val="21"/>
          <w:spacing w:val="-6"/>
        </w:rPr>
        <w:t>价能否接受，继而做出合理的决策。</w:t>
      </w:r>
    </w:p>
    <w:p>
      <w:pPr>
        <w:ind w:right="92" w:firstLine="400"/>
        <w:spacing w:before="143" w:line="334" w:lineRule="auto"/>
        <w:jc w:val="both"/>
        <w:rPr>
          <w:rFonts w:ascii="SimSun" w:hAnsi="SimSun" w:eastAsia="SimSun" w:cs="SimSun"/>
          <w:sz w:val="21"/>
          <w:szCs w:val="21"/>
        </w:rPr>
      </w:pPr>
      <w:r>
        <w:rPr>
          <w:rFonts w:ascii="SimSun" w:hAnsi="SimSun" w:eastAsia="SimSun" w:cs="SimSun"/>
          <w:sz w:val="21"/>
          <w:szCs w:val="21"/>
        </w:rPr>
        <w:t>举例来说，二维码在国内基本上是微信运营起来的，</w:t>
      </w:r>
      <w:r>
        <w:rPr>
          <w:rFonts w:ascii="SimSun" w:hAnsi="SimSun" w:eastAsia="SimSun" w:cs="SimSun"/>
          <w:sz w:val="21"/>
          <w:szCs w:val="21"/>
          <w:spacing w:val="-1"/>
        </w:rPr>
        <w:t>如果现在我们的数字化</w:t>
      </w:r>
      <w:r>
        <w:rPr>
          <w:rFonts w:ascii="SimSun" w:hAnsi="SimSun" w:eastAsia="SimSun" w:cs="SimSun"/>
          <w:sz w:val="21"/>
          <w:szCs w:val="21"/>
        </w:rPr>
        <w:t xml:space="preserve"> </w:t>
      </w:r>
      <w:r>
        <w:rPr>
          <w:rFonts w:ascii="SimSun" w:hAnsi="SimSun" w:eastAsia="SimSun" w:cs="SimSun"/>
          <w:sz w:val="21"/>
          <w:szCs w:val="21"/>
        </w:rPr>
        <w:t>产品中需要用到二维码功能，直接做一个即可。只要有这</w:t>
      </w:r>
      <w:r>
        <w:rPr>
          <w:rFonts w:ascii="SimSun" w:hAnsi="SimSun" w:eastAsia="SimSun" w:cs="SimSun"/>
          <w:sz w:val="21"/>
          <w:szCs w:val="21"/>
          <w:spacing w:val="-1"/>
        </w:rPr>
        <w:t>个功能，大多数用户都</w:t>
      </w:r>
      <w:r>
        <w:rPr>
          <w:rFonts w:ascii="SimSun" w:hAnsi="SimSun" w:eastAsia="SimSun" w:cs="SimSun"/>
          <w:sz w:val="21"/>
          <w:szCs w:val="21"/>
        </w:rPr>
        <w:t xml:space="preserve"> </w:t>
      </w:r>
      <w:r>
        <w:rPr>
          <w:rFonts w:ascii="SimSun" w:hAnsi="SimSun" w:eastAsia="SimSun" w:cs="SimSun"/>
          <w:sz w:val="21"/>
          <w:szCs w:val="21"/>
        </w:rPr>
        <w:t>知道二维码要用扫描的方式来打开，然后他们便</w:t>
      </w:r>
      <w:r>
        <w:rPr>
          <w:rFonts w:ascii="SimSun" w:hAnsi="SimSun" w:eastAsia="SimSun" w:cs="SimSun"/>
          <w:sz w:val="21"/>
          <w:szCs w:val="21"/>
          <w:spacing w:val="-1"/>
        </w:rPr>
        <w:t>可以顺利地使用相关功能，因为</w:t>
      </w:r>
      <w:r>
        <w:rPr>
          <w:rFonts w:ascii="SimSun" w:hAnsi="SimSun" w:eastAsia="SimSun" w:cs="SimSun"/>
          <w:sz w:val="21"/>
          <w:szCs w:val="21"/>
        </w:rPr>
        <w:t xml:space="preserve"> </w:t>
      </w:r>
      <w:r>
        <w:rPr>
          <w:rFonts w:ascii="SimSun" w:hAnsi="SimSun" w:eastAsia="SimSun" w:cs="SimSun"/>
          <w:sz w:val="21"/>
          <w:szCs w:val="21"/>
        </w:rPr>
        <w:t>微信已经帮助我们完成了用户的教育工作。但其实二维码</w:t>
      </w:r>
      <w:r>
        <w:rPr>
          <w:rFonts w:ascii="SimSun" w:hAnsi="SimSun" w:eastAsia="SimSun" w:cs="SimSun"/>
          <w:sz w:val="21"/>
          <w:szCs w:val="21"/>
          <w:spacing w:val="-1"/>
        </w:rPr>
        <w:t>这项技术由来已久，在</w:t>
      </w:r>
      <w:r>
        <w:rPr>
          <w:rFonts w:ascii="SimSun" w:hAnsi="SimSun" w:eastAsia="SimSun" w:cs="SimSun"/>
          <w:sz w:val="21"/>
          <w:szCs w:val="21"/>
        </w:rPr>
        <w:t xml:space="preserve"> </w:t>
      </w:r>
      <w:r>
        <w:rPr>
          <w:rFonts w:ascii="SimSun" w:hAnsi="SimSun" w:eastAsia="SimSun" w:cs="SimSun"/>
          <w:sz w:val="21"/>
          <w:szCs w:val="21"/>
        </w:rPr>
        <w:t>我们的邻国日本，早在20世纪就有了成熟的应用。如果</w:t>
      </w:r>
      <w:r>
        <w:rPr>
          <w:rFonts w:ascii="SimSun" w:hAnsi="SimSun" w:eastAsia="SimSun" w:cs="SimSun"/>
          <w:sz w:val="21"/>
          <w:szCs w:val="21"/>
          <w:spacing w:val="-1"/>
        </w:rPr>
        <w:t>在微信出现之前我们希望</w:t>
      </w:r>
      <w:r>
        <w:rPr>
          <w:rFonts w:ascii="SimSun" w:hAnsi="SimSun" w:eastAsia="SimSun" w:cs="SimSun"/>
          <w:sz w:val="21"/>
          <w:szCs w:val="21"/>
        </w:rPr>
        <w:t xml:space="preserve"> </w:t>
      </w:r>
      <w:r>
        <w:rPr>
          <w:rFonts w:ascii="SimSun" w:hAnsi="SimSun" w:eastAsia="SimSun" w:cs="SimSun"/>
          <w:sz w:val="21"/>
          <w:szCs w:val="21"/>
        </w:rPr>
        <w:t>在自己的产品中使用这种技术，那就要面临艰巨的用户教育</w:t>
      </w:r>
      <w:r>
        <w:rPr>
          <w:rFonts w:ascii="SimSun" w:hAnsi="SimSun" w:eastAsia="SimSun" w:cs="SimSun"/>
          <w:sz w:val="21"/>
          <w:szCs w:val="21"/>
          <w:spacing w:val="-1"/>
        </w:rPr>
        <w:t>工作，这将是我们要</w:t>
      </w:r>
    </w:p>
    <w:p>
      <w:pPr>
        <w:spacing w:line="218" w:lineRule="auto"/>
        <w:rPr>
          <w:rFonts w:ascii="SimSun" w:hAnsi="SimSun" w:eastAsia="SimSun" w:cs="SimSun"/>
          <w:sz w:val="21"/>
          <w:szCs w:val="21"/>
        </w:rPr>
      </w:pPr>
      <w:r>
        <w:rPr>
          <w:rFonts w:ascii="SimSun" w:hAnsi="SimSun" w:eastAsia="SimSun" w:cs="SimSun"/>
          <w:sz w:val="21"/>
          <w:szCs w:val="21"/>
          <w:spacing w:val="-8"/>
        </w:rPr>
        <w:t>付出的额外成本。</w:t>
      </w:r>
    </w:p>
    <w:p>
      <w:pPr>
        <w:ind w:right="92" w:firstLine="400"/>
        <w:spacing w:before="172" w:line="334" w:lineRule="auto"/>
        <w:jc w:val="both"/>
        <w:rPr>
          <w:rFonts w:ascii="SimSun" w:hAnsi="SimSun" w:eastAsia="SimSun" w:cs="SimSun"/>
          <w:sz w:val="21"/>
          <w:szCs w:val="21"/>
        </w:rPr>
      </w:pPr>
      <w:r>
        <w:rPr>
          <w:rFonts w:ascii="SimSun" w:hAnsi="SimSun" w:eastAsia="SimSun" w:cs="SimSun"/>
          <w:sz w:val="21"/>
          <w:szCs w:val="21"/>
          <w:spacing w:val="3"/>
        </w:rPr>
        <w:t>第3个维度是自身的能力储备，作为企业管理者，做出的决策必须要基于企</w:t>
      </w:r>
      <w:r>
        <w:rPr>
          <w:rFonts w:ascii="SimSun" w:hAnsi="SimSun" w:eastAsia="SimSun" w:cs="SimSun"/>
          <w:sz w:val="21"/>
          <w:szCs w:val="21"/>
          <w:spacing w:val="14"/>
        </w:rPr>
        <w:t xml:space="preserve"> </w:t>
      </w:r>
      <w:r>
        <w:rPr>
          <w:rFonts w:ascii="SimSun" w:hAnsi="SimSun" w:eastAsia="SimSun" w:cs="SimSun"/>
          <w:sz w:val="21"/>
          <w:szCs w:val="21"/>
        </w:rPr>
        <w:t>业的实际能力，否则将成为空中楼阁。如果自身能力有缺陷</w:t>
      </w:r>
      <w:r>
        <w:rPr>
          <w:rFonts w:ascii="SimSun" w:hAnsi="SimSun" w:eastAsia="SimSun" w:cs="SimSun"/>
          <w:sz w:val="21"/>
          <w:szCs w:val="21"/>
          <w:spacing w:val="-1"/>
        </w:rPr>
        <w:t>，并且没办法在合理</w:t>
      </w:r>
    </w:p>
    <w:p>
      <w:pPr>
        <w:spacing w:before="1" w:line="218" w:lineRule="auto"/>
        <w:rPr>
          <w:rFonts w:ascii="SimSun" w:hAnsi="SimSun" w:eastAsia="SimSun" w:cs="SimSun"/>
          <w:sz w:val="21"/>
          <w:szCs w:val="21"/>
        </w:rPr>
      </w:pPr>
      <w:r>
        <w:rPr>
          <w:rFonts w:ascii="SimSun" w:hAnsi="SimSun" w:eastAsia="SimSun" w:cs="SimSun"/>
          <w:sz w:val="21"/>
          <w:szCs w:val="21"/>
          <w:spacing w:val="-6"/>
        </w:rPr>
        <w:t>的窗口期补足的话，即使抢占了先机，最终也会败</w:t>
      </w:r>
      <w:r>
        <w:rPr>
          <w:rFonts w:ascii="SimSun" w:hAnsi="SimSun" w:eastAsia="SimSun" w:cs="SimSun"/>
          <w:sz w:val="21"/>
          <w:szCs w:val="21"/>
          <w:spacing w:val="-7"/>
        </w:rPr>
        <w:t>下阵来。</w:t>
      </w:r>
    </w:p>
    <w:p>
      <w:pPr>
        <w:ind w:right="69" w:firstLine="400"/>
        <w:spacing w:before="171" w:line="334" w:lineRule="auto"/>
        <w:jc w:val="both"/>
        <w:rPr>
          <w:rFonts w:ascii="SimSun" w:hAnsi="SimSun" w:eastAsia="SimSun" w:cs="SimSun"/>
          <w:sz w:val="21"/>
          <w:szCs w:val="21"/>
        </w:rPr>
      </w:pPr>
      <w:r>
        <w:rPr>
          <w:rFonts w:ascii="SimSun" w:hAnsi="SimSun" w:eastAsia="SimSun" w:cs="SimSun"/>
          <w:sz w:val="21"/>
          <w:szCs w:val="21"/>
        </w:rPr>
        <w:t>搜狐是国内最早的互联网公司之一，早在1998年它就推出了基于分类的中文</w:t>
      </w:r>
      <w:r>
        <w:rPr>
          <w:rFonts w:ascii="SimSun" w:hAnsi="SimSun" w:eastAsia="SimSun" w:cs="SimSun"/>
          <w:sz w:val="21"/>
          <w:szCs w:val="21"/>
          <w:spacing w:val="18"/>
        </w:rPr>
        <w:t xml:space="preserve"> </w:t>
      </w:r>
      <w:r>
        <w:rPr>
          <w:rFonts w:ascii="SimSun" w:hAnsi="SimSun" w:eastAsia="SimSun" w:cs="SimSun"/>
          <w:sz w:val="21"/>
          <w:szCs w:val="21"/>
        </w:rPr>
        <w:t>搜索引擎，这是现代搜索引擎的雏形。然而，它虽然抢占了</w:t>
      </w:r>
      <w:r>
        <w:rPr>
          <w:rFonts w:ascii="SimSun" w:hAnsi="SimSun" w:eastAsia="SimSun" w:cs="SimSun"/>
          <w:sz w:val="21"/>
          <w:szCs w:val="21"/>
          <w:spacing w:val="-1"/>
        </w:rPr>
        <w:t>搜索的先机，但并没</w:t>
      </w:r>
      <w:r>
        <w:rPr>
          <w:rFonts w:ascii="SimSun" w:hAnsi="SimSun" w:eastAsia="SimSun" w:cs="SimSun"/>
          <w:sz w:val="21"/>
          <w:szCs w:val="21"/>
        </w:rPr>
        <w:t xml:space="preserve"> </w:t>
      </w:r>
      <w:r>
        <w:rPr>
          <w:rFonts w:ascii="SimSun" w:hAnsi="SimSun" w:eastAsia="SimSun" w:cs="SimSun"/>
          <w:sz w:val="21"/>
          <w:szCs w:val="21"/>
        </w:rPr>
        <w:t>有最终抓住这个机会，在互联网信息呈爆炸式增长的大</w:t>
      </w:r>
      <w:r>
        <w:rPr>
          <w:rFonts w:ascii="SimSun" w:hAnsi="SimSun" w:eastAsia="SimSun" w:cs="SimSun"/>
          <w:sz w:val="21"/>
          <w:szCs w:val="21"/>
          <w:spacing w:val="-1"/>
        </w:rPr>
        <w:t>趋势中，搜狐没有及时地</w:t>
      </w:r>
      <w:r>
        <w:rPr>
          <w:rFonts w:ascii="SimSun" w:hAnsi="SimSun" w:eastAsia="SimSun" w:cs="SimSun"/>
          <w:sz w:val="21"/>
          <w:szCs w:val="21"/>
        </w:rPr>
        <w:t xml:space="preserve"> </w:t>
      </w:r>
      <w:r>
        <w:rPr>
          <w:rFonts w:ascii="SimSun" w:hAnsi="SimSun" w:eastAsia="SimSun" w:cs="SimSun"/>
          <w:sz w:val="21"/>
          <w:szCs w:val="21"/>
        </w:rPr>
        <w:t>更新自己的搜索技术，最终整个中文搜索市场被百度</w:t>
      </w:r>
      <w:r>
        <w:rPr>
          <w:rFonts w:ascii="SimSun" w:hAnsi="SimSun" w:eastAsia="SimSun" w:cs="SimSun"/>
          <w:sz w:val="21"/>
          <w:szCs w:val="21"/>
          <w:spacing w:val="-1"/>
        </w:rPr>
        <w:t>等公司占据。作为企业的管</w:t>
      </w:r>
      <w:r>
        <w:rPr>
          <w:rFonts w:ascii="SimSun" w:hAnsi="SimSun" w:eastAsia="SimSun" w:cs="SimSun"/>
          <w:sz w:val="21"/>
          <w:szCs w:val="21"/>
        </w:rPr>
        <w:t xml:space="preserve"> </w:t>
      </w:r>
      <w:r>
        <w:rPr>
          <w:rFonts w:ascii="SimSun" w:hAnsi="SimSun" w:eastAsia="SimSun" w:cs="SimSun"/>
          <w:sz w:val="21"/>
          <w:szCs w:val="21"/>
        </w:rPr>
        <w:t>理者，当我们看到新的机会时，如果只是头脑发热地</w:t>
      </w:r>
      <w:r>
        <w:rPr>
          <w:rFonts w:ascii="SimSun" w:hAnsi="SimSun" w:eastAsia="SimSun" w:cs="SimSun"/>
          <w:sz w:val="21"/>
          <w:szCs w:val="21"/>
          <w:spacing w:val="-1"/>
        </w:rPr>
        <w:t>扎进去，往往不会有太好的</w:t>
      </w:r>
      <w:r>
        <w:rPr>
          <w:rFonts w:ascii="SimSun" w:hAnsi="SimSun" w:eastAsia="SimSun" w:cs="SimSun"/>
          <w:sz w:val="21"/>
          <w:szCs w:val="21"/>
        </w:rPr>
        <w:t xml:space="preserve"> </w:t>
      </w:r>
      <w:r>
        <w:rPr>
          <w:rFonts w:ascii="SimSun" w:hAnsi="SimSun" w:eastAsia="SimSun" w:cs="SimSun"/>
          <w:sz w:val="21"/>
          <w:szCs w:val="21"/>
        </w:rPr>
        <w:t>结果。特别是在数字化领域，新机会层出不穷，但结合自身的能力储备，结合自</w:t>
      </w:r>
    </w:p>
    <w:p>
      <w:pPr>
        <w:spacing w:before="1" w:line="218" w:lineRule="auto"/>
        <w:rPr>
          <w:rFonts w:ascii="SimSun" w:hAnsi="SimSun" w:eastAsia="SimSun" w:cs="SimSun"/>
          <w:sz w:val="21"/>
          <w:szCs w:val="21"/>
        </w:rPr>
      </w:pPr>
      <w:r>
        <w:rPr>
          <w:rFonts w:ascii="SimSun" w:hAnsi="SimSun" w:eastAsia="SimSun" w:cs="SimSun"/>
          <w:sz w:val="21"/>
          <w:szCs w:val="21"/>
          <w:spacing w:val="-6"/>
        </w:rPr>
        <w:t>身的优势，选择适合自己的机会投入资源才是明智</w:t>
      </w:r>
      <w:r>
        <w:rPr>
          <w:rFonts w:ascii="SimSun" w:hAnsi="SimSun" w:eastAsia="SimSun" w:cs="SimSun"/>
          <w:sz w:val="21"/>
          <w:szCs w:val="21"/>
          <w:spacing w:val="-7"/>
        </w:rPr>
        <w:t>的做法。</w:t>
      </w:r>
    </w:p>
    <w:p>
      <w:pPr>
        <w:pStyle w:val="BodyText"/>
        <w:spacing w:line="282" w:lineRule="auto"/>
        <w:rPr/>
      </w:pPr>
      <w:r/>
    </w:p>
    <w:p>
      <w:pPr>
        <w:pStyle w:val="BodyText"/>
        <w:spacing w:line="282" w:lineRule="auto"/>
        <w:rPr/>
      </w:pPr>
      <w:r/>
    </w:p>
    <w:p>
      <w:pPr>
        <w:ind w:left="2704"/>
        <w:spacing w:before="118" w:line="221" w:lineRule="auto"/>
        <w:outlineLvl w:val="6"/>
        <w:rPr>
          <w:rFonts w:ascii="SimSun" w:hAnsi="SimSun" w:eastAsia="SimSun" w:cs="SimSun"/>
          <w:sz w:val="36"/>
          <w:szCs w:val="36"/>
        </w:rPr>
      </w:pPr>
      <w:r>
        <w:rPr>
          <w:rFonts w:ascii="SimSun" w:hAnsi="SimSun" w:eastAsia="SimSun" w:cs="SimSun"/>
          <w:sz w:val="36"/>
          <w:szCs w:val="36"/>
          <w:b/>
          <w:bCs/>
          <w:spacing w:val="-29"/>
        </w:rPr>
        <w:t>3.4</w:t>
      </w:r>
      <w:r>
        <w:rPr>
          <w:rFonts w:ascii="SimSun" w:hAnsi="SimSun" w:eastAsia="SimSun" w:cs="SimSun"/>
          <w:sz w:val="36"/>
          <w:szCs w:val="36"/>
          <w:spacing w:val="141"/>
        </w:rPr>
        <w:t xml:space="preserve"> </w:t>
      </w:r>
      <w:r>
        <w:rPr>
          <w:rFonts w:ascii="SimSun" w:hAnsi="SimSun" w:eastAsia="SimSun" w:cs="SimSun"/>
          <w:sz w:val="36"/>
          <w:szCs w:val="36"/>
          <w:b/>
          <w:bCs/>
          <w:spacing w:val="-29"/>
        </w:rPr>
        <w:t>体</w:t>
      </w:r>
      <w:r>
        <w:rPr>
          <w:rFonts w:ascii="SimSun" w:hAnsi="SimSun" w:eastAsia="SimSun" w:cs="SimSun"/>
          <w:sz w:val="36"/>
          <w:szCs w:val="36"/>
          <w:spacing w:val="34"/>
        </w:rPr>
        <w:t xml:space="preserve">   </w:t>
      </w:r>
      <w:r>
        <w:rPr>
          <w:rFonts w:ascii="SimSun" w:hAnsi="SimSun" w:eastAsia="SimSun" w:cs="SimSun"/>
          <w:sz w:val="36"/>
          <w:szCs w:val="36"/>
          <w:b/>
          <w:bCs/>
          <w:spacing w:val="-29"/>
        </w:rPr>
        <w:t>验</w:t>
      </w:r>
    </w:p>
    <w:p>
      <w:pPr>
        <w:pStyle w:val="BodyText"/>
        <w:spacing w:line="424" w:lineRule="auto"/>
        <w:rPr/>
      </w:pPr>
      <w:r/>
    </w:p>
    <w:p>
      <w:pPr>
        <w:ind w:left="400"/>
        <w:spacing w:before="69" w:line="380" w:lineRule="exact"/>
        <w:rPr>
          <w:rFonts w:ascii="SimSun" w:hAnsi="SimSun" w:eastAsia="SimSun" w:cs="SimSun"/>
          <w:sz w:val="21"/>
          <w:szCs w:val="21"/>
        </w:rPr>
      </w:pPr>
      <w:r>
        <w:rPr>
          <w:rFonts w:ascii="SimSun" w:hAnsi="SimSun" w:eastAsia="SimSun" w:cs="SimSun"/>
          <w:sz w:val="21"/>
          <w:szCs w:val="21"/>
          <w:position w:val="12"/>
        </w:rPr>
        <w:t>用户体验这个概念被提出的时间并不长，但从市场</w:t>
      </w:r>
      <w:r>
        <w:rPr>
          <w:rFonts w:ascii="SimSun" w:hAnsi="SimSun" w:eastAsia="SimSun" w:cs="SimSun"/>
          <w:sz w:val="21"/>
          <w:szCs w:val="21"/>
          <w:spacing w:val="-1"/>
          <w:position w:val="12"/>
        </w:rPr>
        <w:t>发展的趋势来看，越来越</w:t>
      </w:r>
    </w:p>
    <w:p>
      <w:pPr>
        <w:spacing w:line="219" w:lineRule="auto"/>
        <w:rPr>
          <w:rFonts w:ascii="SimSun" w:hAnsi="SimSun" w:eastAsia="SimSun" w:cs="SimSun"/>
          <w:sz w:val="21"/>
          <w:szCs w:val="21"/>
        </w:rPr>
      </w:pPr>
      <w:r>
        <w:rPr>
          <w:rFonts w:ascii="SimSun" w:hAnsi="SimSun" w:eastAsia="SimSun" w:cs="SimSun"/>
          <w:sz w:val="21"/>
          <w:szCs w:val="21"/>
          <w:spacing w:val="-1"/>
        </w:rPr>
        <w:t>多的公司开始关注用户体验，这也是整个市场迈向成熟的标志之一。在物质匮乏</w:t>
      </w:r>
    </w:p>
    <w:p>
      <w:pPr>
        <w:spacing w:line="219" w:lineRule="auto"/>
        <w:sectPr>
          <w:footerReference w:type="default" r:id="rId288"/>
          <w:pgSz w:w="8640" w:h="12560"/>
          <w:pgMar w:top="400" w:right="664" w:bottom="367" w:left="539" w:header="0" w:footer="258" w:gutter="0"/>
        </w:sectPr>
        <w:rPr>
          <w:rFonts w:ascii="SimSun" w:hAnsi="SimSun" w:eastAsia="SimSun" w:cs="SimSun"/>
          <w:sz w:val="21"/>
          <w:szCs w:val="21"/>
        </w:rPr>
      </w:pPr>
    </w:p>
    <w:p>
      <w:pPr>
        <w:spacing w:before="214" w:line="217" w:lineRule="auto"/>
        <w:rPr>
          <w:rFonts w:ascii="SimHei" w:hAnsi="SimHei" w:eastAsia="SimHei" w:cs="SimHei"/>
          <w:sz w:val="21"/>
          <w:szCs w:val="21"/>
        </w:rPr>
      </w:pPr>
      <w:r>
        <w:rPr>
          <w:rFonts w:ascii="SimHei" w:hAnsi="SimHei" w:eastAsia="SimHei" w:cs="SimHei"/>
          <w:sz w:val="21"/>
          <w:szCs w:val="21"/>
          <w:position w:val="-4"/>
        </w:rPr>
        <w:drawing>
          <wp:inline distT="0" distB="0" distL="0" distR="0">
            <wp:extent cx="6363" cy="139715"/>
            <wp:effectExtent l="0" t="0" r="0" b="0"/>
            <wp:docPr id="284" name="IM 284"/>
            <wp:cNvGraphicFramePr/>
            <a:graphic>
              <a:graphicData uri="http://schemas.openxmlformats.org/drawingml/2006/picture">
                <pic:pic>
                  <pic:nvPicPr>
                    <pic:cNvPr id="284" name="IM 284"/>
                    <pic:cNvPicPr/>
                  </pic:nvPicPr>
                  <pic:blipFill>
                    <a:blip r:embed="rId290"/>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44"/>
        </w:rPr>
        <w:t xml:space="preserve"> </w:t>
      </w:r>
      <w:r>
        <w:rPr>
          <w:rFonts w:ascii="SimHei" w:hAnsi="SimHei" w:eastAsia="SimHei" w:cs="SimHei"/>
          <w:sz w:val="21"/>
          <w:szCs w:val="21"/>
          <w:b/>
          <w:bCs/>
          <w:spacing w:val="-18"/>
          <w:w w:val="94"/>
        </w:rPr>
        <w:t>数字化思维：传统企业数字化转型指南</w:t>
      </w:r>
    </w:p>
    <w:p>
      <w:pPr>
        <w:pStyle w:val="BodyText"/>
        <w:spacing w:line="278" w:lineRule="auto"/>
        <w:rPr/>
      </w:pPr>
      <w:r/>
    </w:p>
    <w:p>
      <w:pPr>
        <w:pStyle w:val="BodyText"/>
        <w:spacing w:line="278" w:lineRule="auto"/>
        <w:rPr/>
      </w:pPr>
      <w:r/>
    </w:p>
    <w:p>
      <w:pPr>
        <w:ind w:left="10"/>
        <w:spacing w:before="68" w:line="219" w:lineRule="auto"/>
        <w:rPr>
          <w:rFonts w:ascii="SimSun" w:hAnsi="SimSun" w:eastAsia="SimSun" w:cs="SimSun"/>
          <w:sz w:val="21"/>
          <w:szCs w:val="21"/>
        </w:rPr>
      </w:pPr>
      <w:r>
        <w:rPr>
          <w:rFonts w:ascii="SimSun" w:hAnsi="SimSun" w:eastAsia="SimSun" w:cs="SimSun"/>
          <w:sz w:val="21"/>
          <w:szCs w:val="21"/>
          <w:spacing w:val="-1"/>
        </w:rPr>
        <w:t>的年代，只要有足够的产量，就有足够的销量；而在物质、信息都过剩的当下，</w:t>
      </w:r>
    </w:p>
    <w:p>
      <w:pPr>
        <w:ind w:left="12"/>
        <w:spacing w:before="147" w:line="219" w:lineRule="auto"/>
        <w:rPr>
          <w:rFonts w:ascii="SimSun" w:hAnsi="SimSun" w:eastAsia="SimSun" w:cs="SimSun"/>
          <w:sz w:val="21"/>
          <w:szCs w:val="21"/>
        </w:rPr>
      </w:pPr>
      <w:r>
        <w:rPr>
          <w:rFonts w:ascii="SimSun" w:hAnsi="SimSun" w:eastAsia="SimSun" w:cs="SimSun"/>
          <w:sz w:val="21"/>
          <w:szCs w:val="21"/>
          <w:b/>
          <w:bCs/>
          <w:spacing w:val="-8"/>
        </w:rPr>
        <w:t>仅仅把产品做出来，确保产品能够解决用户的问题已经远远不够</w:t>
      </w:r>
      <w:r>
        <w:rPr>
          <w:rFonts w:ascii="SimSun" w:hAnsi="SimSun" w:eastAsia="SimSun" w:cs="SimSun"/>
          <w:sz w:val="21"/>
          <w:szCs w:val="21"/>
          <w:b/>
          <w:bCs/>
          <w:spacing w:val="-9"/>
        </w:rPr>
        <w:t>了。</w:t>
      </w:r>
    </w:p>
    <w:p>
      <w:pPr>
        <w:pStyle w:val="BodyText"/>
        <w:spacing w:line="346" w:lineRule="auto"/>
        <w:rPr/>
      </w:pPr>
      <w:r/>
    </w:p>
    <w:p>
      <w:pPr>
        <w:ind w:left="13"/>
        <w:spacing w:before="81" w:line="221" w:lineRule="auto"/>
        <w:outlineLvl w:val="6"/>
        <w:rPr>
          <w:rFonts w:ascii="SimHei" w:hAnsi="SimHei" w:eastAsia="SimHei" w:cs="SimHei"/>
          <w:sz w:val="25"/>
          <w:szCs w:val="25"/>
        </w:rPr>
      </w:pPr>
      <w:r>
        <w:rPr>
          <w:rFonts w:ascii="SimHei" w:hAnsi="SimHei" w:eastAsia="SimHei" w:cs="SimHei"/>
          <w:sz w:val="25"/>
          <w:szCs w:val="25"/>
          <w:b/>
          <w:bCs/>
          <w:spacing w:val="-4"/>
        </w:rPr>
        <w:t>3.4.1</w:t>
      </w:r>
      <w:r>
        <w:rPr>
          <w:rFonts w:ascii="SimHei" w:hAnsi="SimHei" w:eastAsia="SimHei" w:cs="SimHei"/>
          <w:sz w:val="25"/>
          <w:szCs w:val="25"/>
          <w:spacing w:val="111"/>
        </w:rPr>
        <w:t xml:space="preserve"> </w:t>
      </w:r>
      <w:r>
        <w:rPr>
          <w:rFonts w:ascii="SimHei" w:hAnsi="SimHei" w:eastAsia="SimHei" w:cs="SimHei"/>
          <w:sz w:val="25"/>
          <w:szCs w:val="25"/>
          <w:b/>
          <w:bCs/>
          <w:spacing w:val="-4"/>
        </w:rPr>
        <w:t>发现、优化与验证体验问题</w:t>
      </w:r>
    </w:p>
    <w:p>
      <w:pPr>
        <w:pStyle w:val="BodyText"/>
        <w:spacing w:line="255" w:lineRule="auto"/>
        <w:rPr/>
      </w:pPr>
      <w:r/>
    </w:p>
    <w:p>
      <w:pPr>
        <w:ind w:left="10" w:firstLine="409"/>
        <w:spacing w:before="68" w:line="334" w:lineRule="auto"/>
        <w:rPr>
          <w:rFonts w:ascii="SimSun" w:hAnsi="SimSun" w:eastAsia="SimSun" w:cs="SimSun"/>
          <w:sz w:val="21"/>
          <w:szCs w:val="21"/>
        </w:rPr>
      </w:pPr>
      <w:r>
        <w:rPr>
          <w:rFonts w:ascii="SimSun" w:hAnsi="SimSun" w:eastAsia="SimSun" w:cs="SimSun"/>
          <w:sz w:val="21"/>
          <w:szCs w:val="21"/>
          <w:spacing w:val="1"/>
        </w:rPr>
        <w:t>用户体验的定义是：用户在使用产品过程中所形成的纯主观感受。其实</w:t>
      </w:r>
      <w:r>
        <w:rPr>
          <w:rFonts w:ascii="SimSun" w:hAnsi="SimSun" w:eastAsia="SimSun" w:cs="SimSun"/>
          <w:sz w:val="21"/>
          <w:szCs w:val="21"/>
        </w:rPr>
        <w:t>如果 </w:t>
      </w:r>
      <w:r>
        <w:rPr>
          <w:rFonts w:ascii="SimSun" w:hAnsi="SimSun" w:eastAsia="SimSun" w:cs="SimSun"/>
          <w:sz w:val="21"/>
          <w:szCs w:val="21"/>
        </w:rPr>
        <w:t>我们观察一下周边的产品就会发现，很多日常的产品和</w:t>
      </w:r>
      <w:r>
        <w:rPr>
          <w:rFonts w:ascii="SimSun" w:hAnsi="SimSun" w:eastAsia="SimSun" w:cs="SimSun"/>
          <w:sz w:val="21"/>
          <w:szCs w:val="21"/>
          <w:spacing w:val="-1"/>
        </w:rPr>
        <w:t>服务的体验都不够好，都</w:t>
      </w:r>
    </w:p>
    <w:p>
      <w:pPr>
        <w:ind w:left="10"/>
        <w:spacing w:line="219" w:lineRule="auto"/>
        <w:rPr>
          <w:rFonts w:ascii="SimSun" w:hAnsi="SimSun" w:eastAsia="SimSun" w:cs="SimSun"/>
          <w:sz w:val="21"/>
          <w:szCs w:val="21"/>
        </w:rPr>
      </w:pPr>
      <w:r>
        <w:rPr>
          <w:rFonts w:ascii="SimSun" w:hAnsi="SimSun" w:eastAsia="SimSun" w:cs="SimSun"/>
          <w:sz w:val="21"/>
          <w:szCs w:val="21"/>
          <w:spacing w:val="-7"/>
        </w:rPr>
        <w:t>处于一个能用但是不好用的状态。</w:t>
      </w:r>
    </w:p>
    <w:p>
      <w:pPr>
        <w:ind w:left="10" w:right="9" w:firstLine="409"/>
        <w:spacing w:before="162" w:line="334" w:lineRule="auto"/>
        <w:rPr>
          <w:rFonts w:ascii="SimSun" w:hAnsi="SimSun" w:eastAsia="SimSun" w:cs="SimSun"/>
          <w:sz w:val="21"/>
          <w:szCs w:val="21"/>
        </w:rPr>
      </w:pPr>
      <w:r>
        <w:rPr>
          <w:rFonts w:ascii="SimSun" w:hAnsi="SimSun" w:eastAsia="SimSun" w:cs="SimSun"/>
          <w:sz w:val="21"/>
          <w:szCs w:val="21"/>
        </w:rPr>
        <w:t>例如我们日常常见的标准USB</w:t>
      </w:r>
      <w:r>
        <w:rPr>
          <w:rFonts w:ascii="SimSun" w:hAnsi="SimSun" w:eastAsia="SimSun" w:cs="SimSun"/>
          <w:sz w:val="21"/>
          <w:szCs w:val="21"/>
          <w:spacing w:val="33"/>
        </w:rPr>
        <w:t xml:space="preserve"> </w:t>
      </w:r>
      <w:r>
        <w:rPr>
          <w:rFonts w:ascii="SimSun" w:hAnsi="SimSun" w:eastAsia="SimSun" w:cs="SimSun"/>
          <w:sz w:val="21"/>
          <w:szCs w:val="21"/>
        </w:rPr>
        <w:t>接口。它的特点是</w:t>
      </w:r>
      <w:r>
        <w:rPr>
          <w:rFonts w:ascii="SimSun" w:hAnsi="SimSun" w:eastAsia="SimSun" w:cs="SimSun"/>
          <w:sz w:val="21"/>
          <w:szCs w:val="21"/>
          <w:spacing w:val="-1"/>
        </w:rPr>
        <w:t>外观上看起来完全对称，但</w:t>
      </w:r>
      <w:r>
        <w:rPr>
          <w:rFonts w:ascii="SimSun" w:hAnsi="SimSun" w:eastAsia="SimSun" w:cs="SimSun"/>
          <w:sz w:val="21"/>
          <w:szCs w:val="21"/>
        </w:rPr>
        <w:t xml:space="preserve"> </w:t>
      </w:r>
      <w:r>
        <w:rPr>
          <w:rFonts w:ascii="SimSun" w:hAnsi="SimSun" w:eastAsia="SimSun" w:cs="SimSun"/>
          <w:sz w:val="21"/>
          <w:szCs w:val="21"/>
        </w:rPr>
        <w:t>内部却是一个凹凸结构，如果拿反了则插不进去。因此我们在日常使用过程</w:t>
      </w:r>
      <w:r>
        <w:rPr>
          <w:rFonts w:ascii="SimSun" w:hAnsi="SimSun" w:eastAsia="SimSun" w:cs="SimSun"/>
          <w:sz w:val="21"/>
          <w:szCs w:val="21"/>
          <w:spacing w:val="-1"/>
        </w:rPr>
        <w:t>中经</w:t>
      </w:r>
      <w:r>
        <w:rPr>
          <w:rFonts w:ascii="SimSun" w:hAnsi="SimSun" w:eastAsia="SimSun" w:cs="SimSun"/>
          <w:sz w:val="21"/>
          <w:szCs w:val="21"/>
        </w:rPr>
        <w:t xml:space="preserve"> </w:t>
      </w:r>
      <w:r>
        <w:rPr>
          <w:rFonts w:ascii="SimSun" w:hAnsi="SimSun" w:eastAsia="SimSun" w:cs="SimSun"/>
          <w:sz w:val="21"/>
          <w:szCs w:val="21"/>
        </w:rPr>
        <w:t>常会有这样的体验：手持接口，尝试插入计算</w:t>
      </w:r>
      <w:r>
        <w:rPr>
          <w:rFonts w:ascii="SimSun" w:hAnsi="SimSun" w:eastAsia="SimSun" w:cs="SimSun"/>
          <w:sz w:val="21"/>
          <w:szCs w:val="21"/>
          <w:spacing w:val="-1"/>
        </w:rPr>
        <w:t>机前置的插槽中，试探了一下发现</w:t>
      </w:r>
      <w:r>
        <w:rPr>
          <w:rFonts w:ascii="SimSun" w:hAnsi="SimSun" w:eastAsia="SimSun" w:cs="SimSun"/>
          <w:sz w:val="21"/>
          <w:szCs w:val="21"/>
        </w:rPr>
        <w:t xml:space="preserve"> </w:t>
      </w:r>
      <w:r>
        <w:rPr>
          <w:rFonts w:ascii="SimSun" w:hAnsi="SimSun" w:eastAsia="SimSun" w:cs="SimSun"/>
          <w:sz w:val="21"/>
          <w:szCs w:val="21"/>
          <w:spacing w:val="-3"/>
        </w:rPr>
        <w:t>好像插不进去，此时可能是角度没有对准，也可能是拿反了，因此旋转180°再次</w:t>
      </w:r>
      <w:r>
        <w:rPr>
          <w:rFonts w:ascii="SimSun" w:hAnsi="SimSun" w:eastAsia="SimSun" w:cs="SimSun"/>
          <w:sz w:val="21"/>
          <w:szCs w:val="21"/>
          <w:spacing w:val="2"/>
        </w:rPr>
        <w:t xml:space="preserve"> </w:t>
      </w:r>
      <w:r>
        <w:rPr>
          <w:rFonts w:ascii="SimSun" w:hAnsi="SimSun" w:eastAsia="SimSun" w:cs="SimSun"/>
          <w:sz w:val="21"/>
          <w:szCs w:val="21"/>
        </w:rPr>
        <w:t>尝试，发现依然插不进去，但是依然不知道究</w:t>
      </w:r>
      <w:r>
        <w:rPr>
          <w:rFonts w:ascii="SimSun" w:hAnsi="SimSun" w:eastAsia="SimSun" w:cs="SimSun"/>
          <w:sz w:val="21"/>
          <w:szCs w:val="21"/>
          <w:spacing w:val="-1"/>
        </w:rPr>
        <w:t>竟是角度问题还是拿反了。于是再</w:t>
      </w:r>
      <w:r>
        <w:rPr>
          <w:rFonts w:ascii="SimSun" w:hAnsi="SimSun" w:eastAsia="SimSun" w:cs="SimSun"/>
          <w:sz w:val="21"/>
          <w:szCs w:val="21"/>
        </w:rPr>
        <w:t xml:space="preserve"> </w:t>
      </w:r>
      <w:r>
        <w:rPr>
          <w:rFonts w:ascii="SimSun" w:hAnsi="SimSun" w:eastAsia="SimSun" w:cs="SimSun"/>
          <w:sz w:val="21"/>
          <w:szCs w:val="21"/>
          <w:spacing w:val="5"/>
        </w:rPr>
        <w:t>次旋转180°,反复尝试直至成功。甚至有</w:t>
      </w:r>
      <w:r>
        <w:rPr>
          <w:rFonts w:ascii="SimSun" w:hAnsi="SimSun" w:eastAsia="SimSun" w:cs="SimSun"/>
          <w:sz w:val="21"/>
          <w:szCs w:val="21"/>
          <w:spacing w:val="4"/>
        </w:rPr>
        <w:t>的时候组装台式机的前置</w:t>
      </w:r>
      <w:r>
        <w:rPr>
          <w:rFonts w:ascii="Times New Roman" w:hAnsi="Times New Roman" w:eastAsia="Times New Roman" w:cs="Times New Roman"/>
          <w:sz w:val="21"/>
          <w:szCs w:val="21"/>
        </w:rPr>
        <w:t>USB</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插口可</w:t>
      </w:r>
      <w:r>
        <w:rPr>
          <w:rFonts w:ascii="SimSun" w:hAnsi="SimSun" w:eastAsia="SimSun" w:cs="SimSun"/>
          <w:sz w:val="21"/>
          <w:szCs w:val="21"/>
        </w:rPr>
        <w:t xml:space="preserve"> </w:t>
      </w:r>
      <w:r>
        <w:rPr>
          <w:rFonts w:ascii="SimSun" w:hAnsi="SimSun" w:eastAsia="SimSun" w:cs="SimSun"/>
          <w:sz w:val="21"/>
          <w:szCs w:val="21"/>
          <w:spacing w:val="-1"/>
        </w:rPr>
        <w:t>能会有供电不足的问题，需要把主机搬出来甚至钻</w:t>
      </w:r>
      <w:r>
        <w:rPr>
          <w:rFonts w:ascii="SimSun" w:hAnsi="SimSun" w:eastAsia="SimSun" w:cs="SimSun"/>
          <w:sz w:val="21"/>
          <w:szCs w:val="21"/>
          <w:spacing w:val="-2"/>
        </w:rPr>
        <w:t>到桌子底下去插后面的插口。</w:t>
      </w:r>
      <w:r>
        <w:rPr>
          <w:rFonts w:ascii="SimSun" w:hAnsi="SimSun" w:eastAsia="SimSun" w:cs="SimSun"/>
          <w:sz w:val="21"/>
          <w:szCs w:val="21"/>
        </w:rPr>
        <w:t xml:space="preserve"> </w:t>
      </w:r>
      <w:r>
        <w:rPr>
          <w:rFonts w:ascii="SimSun" w:hAnsi="SimSun" w:eastAsia="SimSun" w:cs="SimSun"/>
          <w:sz w:val="21"/>
          <w:szCs w:val="21"/>
        </w:rPr>
        <w:t>如果想要插入的是一台挂在墙上的电视，在可操作</w:t>
      </w:r>
      <w:r>
        <w:rPr>
          <w:rFonts w:ascii="SimSun" w:hAnsi="SimSun" w:eastAsia="SimSun" w:cs="SimSun"/>
          <w:sz w:val="21"/>
          <w:szCs w:val="21"/>
          <w:spacing w:val="-1"/>
        </w:rPr>
        <w:t>空间很狭小的时候，问题会更</w:t>
      </w:r>
    </w:p>
    <w:p>
      <w:pPr>
        <w:ind w:left="10"/>
        <w:spacing w:line="220" w:lineRule="auto"/>
        <w:rPr>
          <w:rFonts w:ascii="SimSun" w:hAnsi="SimSun" w:eastAsia="SimSun" w:cs="SimSun"/>
          <w:sz w:val="21"/>
          <w:szCs w:val="21"/>
        </w:rPr>
      </w:pPr>
      <w:r>
        <w:rPr>
          <w:rFonts w:ascii="SimSun" w:hAnsi="SimSun" w:eastAsia="SimSun" w:cs="SimSun"/>
          <w:sz w:val="21"/>
          <w:szCs w:val="21"/>
          <w:spacing w:val="-8"/>
        </w:rPr>
        <w:t>加严重。</w:t>
      </w:r>
    </w:p>
    <w:p>
      <w:pPr>
        <w:ind w:left="10" w:right="17" w:firstLine="409"/>
        <w:spacing w:before="180" w:line="334" w:lineRule="auto"/>
        <w:rPr>
          <w:rFonts w:ascii="SimSun" w:hAnsi="SimSun" w:eastAsia="SimSun" w:cs="SimSun"/>
          <w:sz w:val="21"/>
          <w:szCs w:val="21"/>
        </w:rPr>
      </w:pPr>
      <w:r>
        <w:rPr>
          <w:rFonts w:ascii="SimSun" w:hAnsi="SimSun" w:eastAsia="SimSun" w:cs="SimSun"/>
          <w:sz w:val="21"/>
          <w:szCs w:val="21"/>
          <w:spacing w:val="-4"/>
        </w:rPr>
        <w:t>在上述例子中， </w:t>
      </w:r>
      <w:r>
        <w:rPr>
          <w:rFonts w:ascii="Times New Roman" w:hAnsi="Times New Roman" w:eastAsia="Times New Roman" w:cs="Times New Roman"/>
          <w:sz w:val="21"/>
          <w:szCs w:val="21"/>
          <w:spacing w:val="-4"/>
        </w:rPr>
        <w:t>USB </w:t>
      </w:r>
      <w:r>
        <w:rPr>
          <w:rFonts w:ascii="SimSun" w:hAnsi="SimSun" w:eastAsia="SimSun" w:cs="SimSun"/>
          <w:sz w:val="21"/>
          <w:szCs w:val="21"/>
          <w:spacing w:val="-4"/>
        </w:rPr>
        <w:t>接口这个产品在功能上其实是</w:t>
      </w:r>
      <w:r>
        <w:rPr>
          <w:rFonts w:ascii="SimSun" w:hAnsi="SimSun" w:eastAsia="SimSun" w:cs="SimSun"/>
          <w:sz w:val="21"/>
          <w:szCs w:val="21"/>
          <w:spacing w:val="-5"/>
        </w:rPr>
        <w:t>可以使用的，可以正常地</w:t>
      </w:r>
      <w:r>
        <w:rPr>
          <w:rFonts w:ascii="SimSun" w:hAnsi="SimSun" w:eastAsia="SimSun" w:cs="SimSun"/>
          <w:sz w:val="21"/>
          <w:szCs w:val="21"/>
        </w:rPr>
        <w:t xml:space="preserve"> </w:t>
      </w:r>
      <w:r>
        <w:rPr>
          <w:rFonts w:ascii="SimSun" w:hAnsi="SimSun" w:eastAsia="SimSun" w:cs="SimSun"/>
          <w:sz w:val="21"/>
          <w:szCs w:val="21"/>
          <w:spacing w:val="-6"/>
        </w:rPr>
        <w:t>连接设备，但是在使用过程中用户的主观感受并不好。因此在US</w:t>
      </w:r>
      <w:r>
        <w:rPr>
          <w:rFonts w:ascii="SimSun" w:hAnsi="SimSun" w:eastAsia="SimSun" w:cs="SimSun"/>
          <w:sz w:val="21"/>
          <w:szCs w:val="21"/>
          <w:spacing w:val="-7"/>
        </w:rPr>
        <w:t>B</w:t>
      </w:r>
      <w:r>
        <w:rPr>
          <w:rFonts w:ascii="SimSun" w:hAnsi="SimSun" w:eastAsia="SimSun" w:cs="SimSun"/>
          <w:sz w:val="21"/>
          <w:szCs w:val="21"/>
          <w:spacing w:val="23"/>
        </w:rPr>
        <w:t xml:space="preserve"> </w:t>
      </w:r>
      <w:r>
        <w:rPr>
          <w:rFonts w:ascii="SimSun" w:hAnsi="SimSun" w:eastAsia="SimSun" w:cs="SimSun"/>
          <w:sz w:val="21"/>
          <w:szCs w:val="21"/>
          <w:spacing w:val="-7"/>
        </w:rPr>
        <w:t>的较新标准——</w:t>
      </w:r>
      <w:r>
        <w:rPr>
          <w:rFonts w:ascii="SimSun" w:hAnsi="SimSun" w:eastAsia="SimSun" w:cs="SimSun"/>
          <w:sz w:val="21"/>
          <w:szCs w:val="21"/>
        </w:rPr>
        <w:t xml:space="preserve"> </w:t>
      </w:r>
      <w:r>
        <w:rPr>
          <w:rFonts w:ascii="SimSun" w:hAnsi="SimSun" w:eastAsia="SimSun" w:cs="SimSun"/>
          <w:sz w:val="21"/>
          <w:szCs w:val="21"/>
          <w:spacing w:val="-2"/>
        </w:rPr>
        <w:t>USB</w:t>
      </w:r>
      <w:r>
        <w:rPr>
          <w:rFonts w:ascii="SimSun" w:hAnsi="SimSun" w:eastAsia="SimSun" w:cs="SimSun"/>
          <w:sz w:val="21"/>
          <w:szCs w:val="21"/>
          <w:spacing w:val="71"/>
        </w:rPr>
        <w:t xml:space="preserve"> </w:t>
      </w:r>
      <w:r>
        <w:rPr>
          <w:rFonts w:ascii="SimSun" w:hAnsi="SimSun" w:eastAsia="SimSun" w:cs="SimSun"/>
          <w:sz w:val="21"/>
          <w:szCs w:val="21"/>
          <w:spacing w:val="-2"/>
        </w:rPr>
        <w:t>Type-C中，对这个设计做了优化。目前的</w:t>
      </w:r>
      <w:r>
        <w:rPr>
          <w:rFonts w:ascii="SimSun" w:hAnsi="SimSun" w:eastAsia="SimSun" w:cs="SimSun"/>
          <w:sz w:val="21"/>
          <w:szCs w:val="21"/>
          <w:spacing w:val="-47"/>
        </w:rPr>
        <w:t xml:space="preserve"> </w:t>
      </w:r>
      <w:r>
        <w:rPr>
          <w:rFonts w:ascii="SimSun" w:hAnsi="SimSun" w:eastAsia="SimSun" w:cs="SimSun"/>
          <w:sz w:val="21"/>
          <w:szCs w:val="21"/>
          <w:spacing w:val="-2"/>
        </w:rPr>
        <w:t>USB</w:t>
      </w:r>
      <w:r>
        <w:rPr>
          <w:rFonts w:ascii="SimSun" w:hAnsi="SimSun" w:eastAsia="SimSun" w:cs="SimSun"/>
          <w:sz w:val="21"/>
          <w:szCs w:val="21"/>
          <w:spacing w:val="77"/>
        </w:rPr>
        <w:t xml:space="preserve"> </w:t>
      </w:r>
      <w:r>
        <w:rPr>
          <w:rFonts w:ascii="SimSun" w:hAnsi="SimSun" w:eastAsia="SimSun" w:cs="SimSun"/>
          <w:sz w:val="21"/>
          <w:szCs w:val="21"/>
          <w:spacing w:val="-2"/>
        </w:rPr>
        <w:t>Type-C</w:t>
      </w:r>
      <w:r>
        <w:rPr>
          <w:rFonts w:ascii="SimSun" w:hAnsi="SimSun" w:eastAsia="SimSun" w:cs="SimSun"/>
          <w:sz w:val="21"/>
          <w:szCs w:val="21"/>
          <w:spacing w:val="-53"/>
        </w:rPr>
        <w:t xml:space="preserve"> </w:t>
      </w:r>
      <w:r>
        <w:rPr>
          <w:rFonts w:ascii="SimSun" w:hAnsi="SimSun" w:eastAsia="SimSun" w:cs="SimSun"/>
          <w:sz w:val="21"/>
          <w:szCs w:val="21"/>
          <w:spacing w:val="-2"/>
        </w:rPr>
        <w:t>接口不但更加小巧，</w:t>
      </w:r>
      <w:r>
        <w:rPr>
          <w:rFonts w:ascii="SimSun" w:hAnsi="SimSun" w:eastAsia="SimSun" w:cs="SimSun"/>
          <w:sz w:val="21"/>
          <w:szCs w:val="21"/>
        </w:rPr>
        <w:t xml:space="preserve"> </w:t>
      </w:r>
      <w:r>
        <w:rPr>
          <w:rFonts w:ascii="SimSun" w:hAnsi="SimSun" w:eastAsia="SimSun" w:cs="SimSun"/>
          <w:sz w:val="21"/>
          <w:szCs w:val="21"/>
        </w:rPr>
        <w:t>而且其内部的结构也是完全对称的。插线时，不需要区分</w:t>
      </w:r>
      <w:r>
        <w:rPr>
          <w:rFonts w:ascii="SimSun" w:hAnsi="SimSun" w:eastAsia="SimSun" w:cs="SimSun"/>
          <w:sz w:val="21"/>
          <w:szCs w:val="21"/>
          <w:spacing w:val="-1"/>
        </w:rPr>
        <w:t>正反面，直接用力即可</w:t>
      </w:r>
    </w:p>
    <w:p>
      <w:pPr>
        <w:ind w:left="10"/>
        <w:spacing w:line="220" w:lineRule="auto"/>
        <w:rPr>
          <w:rFonts w:ascii="SimSun" w:hAnsi="SimSun" w:eastAsia="SimSun" w:cs="SimSun"/>
          <w:sz w:val="21"/>
          <w:szCs w:val="21"/>
        </w:rPr>
      </w:pPr>
      <w:r>
        <w:rPr>
          <w:rFonts w:ascii="SimSun" w:hAnsi="SimSun" w:eastAsia="SimSun" w:cs="SimSun"/>
          <w:sz w:val="21"/>
          <w:szCs w:val="21"/>
          <w:spacing w:val="-7"/>
        </w:rPr>
        <w:t>顺利插入。</w:t>
      </w:r>
    </w:p>
    <w:p>
      <w:pPr>
        <w:ind w:left="10" w:right="21" w:firstLine="409"/>
        <w:spacing w:before="150" w:line="334" w:lineRule="auto"/>
        <w:rPr>
          <w:rFonts w:ascii="SimSun" w:hAnsi="SimSun" w:eastAsia="SimSun" w:cs="SimSun"/>
          <w:sz w:val="21"/>
          <w:szCs w:val="21"/>
        </w:rPr>
      </w:pPr>
      <w:r>
        <w:rPr>
          <w:rFonts w:ascii="SimSun" w:hAnsi="SimSun" w:eastAsia="SimSun" w:cs="SimSun"/>
          <w:sz w:val="21"/>
          <w:szCs w:val="21"/>
          <w:spacing w:val="3"/>
        </w:rPr>
        <w:t>如图3-7所示为某国外网站上的一张图片，这张图片在国内数字化相关人群</w:t>
      </w:r>
      <w:r>
        <w:rPr>
          <w:rFonts w:ascii="SimSun" w:hAnsi="SimSun" w:eastAsia="SimSun" w:cs="SimSun"/>
          <w:sz w:val="21"/>
          <w:szCs w:val="21"/>
          <w:spacing w:val="10"/>
        </w:rPr>
        <w:t xml:space="preserve"> </w:t>
      </w:r>
      <w:r>
        <w:rPr>
          <w:rFonts w:ascii="SimSun" w:hAnsi="SimSun" w:eastAsia="SimSun" w:cs="SimSun"/>
          <w:sz w:val="21"/>
          <w:szCs w:val="21"/>
          <w:spacing w:val="-1"/>
        </w:rPr>
        <w:t>的朋友圈中也流传甚广。它展示的内容是一块草坪中修建了一条垂直的人行道，</w:t>
      </w:r>
      <w:r>
        <w:rPr>
          <w:rFonts w:ascii="SimSun" w:hAnsi="SimSun" w:eastAsia="SimSun" w:cs="SimSun"/>
          <w:sz w:val="21"/>
          <w:szCs w:val="21"/>
        </w:rPr>
        <w:t xml:space="preserve"> </w:t>
      </w:r>
      <w:r>
        <w:rPr>
          <w:rFonts w:ascii="SimSun" w:hAnsi="SimSun" w:eastAsia="SimSun" w:cs="SimSun"/>
          <w:sz w:val="21"/>
          <w:szCs w:val="21"/>
        </w:rPr>
        <w:t>但是由于走直角路程较长，所以很多人都会斜向直接穿过草坪</w:t>
      </w:r>
      <w:r>
        <w:rPr>
          <w:rFonts w:ascii="SimSun" w:hAnsi="SimSun" w:eastAsia="SimSun" w:cs="SimSun"/>
          <w:sz w:val="21"/>
          <w:szCs w:val="21"/>
          <w:spacing w:val="-1"/>
        </w:rPr>
        <w:t>，走直线到达另一</w:t>
      </w:r>
      <w:r>
        <w:rPr>
          <w:rFonts w:ascii="SimSun" w:hAnsi="SimSun" w:eastAsia="SimSun" w:cs="SimSun"/>
          <w:sz w:val="21"/>
          <w:szCs w:val="21"/>
        </w:rPr>
        <w:t xml:space="preserve"> </w:t>
      </w:r>
      <w:r>
        <w:rPr>
          <w:rFonts w:ascii="SimSun" w:hAnsi="SimSun" w:eastAsia="SimSun" w:cs="SimSun"/>
          <w:sz w:val="21"/>
          <w:szCs w:val="21"/>
          <w:spacing w:val="6"/>
        </w:rPr>
        <w:t>端。作者戏言，直角的人行道是设计，而被很多人踩出来的草坪上的小路才是</w:t>
      </w:r>
    </w:p>
    <w:p>
      <w:pPr>
        <w:ind w:left="10"/>
        <w:spacing w:line="220" w:lineRule="auto"/>
        <w:rPr>
          <w:rFonts w:ascii="SimSun" w:hAnsi="SimSun" w:eastAsia="SimSun" w:cs="SimSun"/>
          <w:sz w:val="21"/>
          <w:szCs w:val="21"/>
        </w:rPr>
      </w:pPr>
      <w:r>
        <w:rPr>
          <w:rFonts w:ascii="SimSun" w:hAnsi="SimSun" w:eastAsia="SimSun" w:cs="SimSun"/>
          <w:sz w:val="21"/>
          <w:szCs w:val="21"/>
          <w:spacing w:val="-7"/>
        </w:rPr>
        <w:t>用户体验。</w:t>
      </w:r>
    </w:p>
    <w:p>
      <w:pPr>
        <w:spacing w:line="220" w:lineRule="auto"/>
        <w:sectPr>
          <w:footerReference w:type="default" r:id="rId289"/>
          <w:pgSz w:w="8640" w:h="12580"/>
          <w:pgMar w:top="400" w:right="557" w:bottom="338" w:left="700" w:header="0" w:footer="228" w:gutter="0"/>
        </w:sectPr>
        <w:rPr>
          <w:rFonts w:ascii="SimSun" w:hAnsi="SimSun" w:eastAsia="SimSun" w:cs="SimSun"/>
          <w:sz w:val="21"/>
          <w:szCs w:val="21"/>
        </w:rPr>
      </w:pPr>
    </w:p>
    <w:p>
      <w:pPr>
        <w:ind w:left="3849"/>
        <w:spacing w:before="146" w:line="221" w:lineRule="auto"/>
        <w:rPr>
          <w:rFonts w:ascii="SimHei" w:hAnsi="SimHei" w:eastAsia="SimHei" w:cs="SimHei"/>
          <w:sz w:val="21"/>
          <w:szCs w:val="21"/>
        </w:rPr>
      </w:pPr>
      <w:r>
        <w:rPr>
          <w:rFonts w:ascii="SimHei" w:hAnsi="SimHei" w:eastAsia="SimHei" w:cs="SimHei"/>
          <w:sz w:val="21"/>
          <w:szCs w:val="21"/>
          <w:spacing w:val="-17"/>
        </w:rPr>
        <w:t>第3章</w:t>
      </w:r>
      <w:r>
        <w:rPr>
          <w:rFonts w:ascii="SimHei" w:hAnsi="SimHei" w:eastAsia="SimHei" w:cs="SimHei"/>
          <w:sz w:val="21"/>
          <w:szCs w:val="21"/>
          <w:spacing w:val="-17"/>
        </w:rPr>
        <w:t xml:space="preserve"> </w:t>
      </w:r>
      <w:r>
        <w:rPr>
          <w:rFonts w:ascii="SimHei" w:hAnsi="SimHei" w:eastAsia="SimHei" w:cs="SimHei"/>
          <w:sz w:val="21"/>
          <w:szCs w:val="21"/>
          <w:spacing w:val="-17"/>
        </w:rPr>
        <w:t>方案：拆解数字化产品的核心要素</w:t>
      </w:r>
    </w:p>
    <w:p>
      <w:pPr>
        <w:pStyle w:val="BodyText"/>
        <w:spacing w:line="279" w:lineRule="auto"/>
        <w:rPr/>
      </w:pPr>
      <w:r/>
    </w:p>
    <w:p>
      <w:pPr>
        <w:pStyle w:val="BodyText"/>
        <w:spacing w:line="279" w:lineRule="auto"/>
        <w:rPr/>
      </w:pPr>
      <w:r/>
    </w:p>
    <w:p>
      <w:pPr>
        <w:ind w:firstLine="899"/>
        <w:spacing w:line="3240" w:lineRule="exact"/>
        <w:rPr/>
      </w:pPr>
      <w:r>
        <w:rPr>
          <w:position w:val="-64"/>
        </w:rPr>
        <w:drawing>
          <wp:inline distT="0" distB="0" distL="0" distR="0">
            <wp:extent cx="3517934" cy="2057385"/>
            <wp:effectExtent l="0" t="0" r="0" b="0"/>
            <wp:docPr id="286" name="IM 286"/>
            <wp:cNvGraphicFramePr/>
            <a:graphic>
              <a:graphicData uri="http://schemas.openxmlformats.org/drawingml/2006/picture">
                <pic:pic>
                  <pic:nvPicPr>
                    <pic:cNvPr id="286" name="IM 286"/>
                    <pic:cNvPicPr/>
                  </pic:nvPicPr>
                  <pic:blipFill>
                    <a:blip r:embed="rId292"/>
                    <a:stretch>
                      <a:fillRect/>
                    </a:stretch>
                  </pic:blipFill>
                  <pic:spPr>
                    <a:xfrm rot="0">
                      <a:off x="0" y="0"/>
                      <a:ext cx="3517934" cy="2057385"/>
                    </a:xfrm>
                    <a:prstGeom prst="rect">
                      <a:avLst/>
                    </a:prstGeom>
                  </pic:spPr>
                </pic:pic>
              </a:graphicData>
            </a:graphic>
          </wp:inline>
        </w:drawing>
      </w:r>
    </w:p>
    <w:p>
      <w:pPr>
        <w:ind w:left="2602"/>
        <w:spacing w:before="126" w:line="220" w:lineRule="auto"/>
        <w:rPr>
          <w:rFonts w:ascii="SimSun" w:hAnsi="SimSun" w:eastAsia="SimSun" w:cs="SimSun"/>
          <w:sz w:val="21"/>
          <w:szCs w:val="21"/>
        </w:rPr>
      </w:pPr>
      <w:r>
        <w:rPr>
          <w:rFonts w:ascii="SimSun" w:hAnsi="SimSun" w:eastAsia="SimSun" w:cs="SimSun"/>
          <w:sz w:val="21"/>
          <w:szCs w:val="21"/>
          <w:b/>
          <w:bCs/>
          <w:spacing w:val="-19"/>
        </w:rPr>
        <w:t>图3-7</w:t>
      </w:r>
      <w:r>
        <w:rPr>
          <w:rFonts w:ascii="SimSun" w:hAnsi="SimSun" w:eastAsia="SimSun" w:cs="SimSun"/>
          <w:sz w:val="21"/>
          <w:szCs w:val="21"/>
          <w:spacing w:val="43"/>
        </w:rPr>
        <w:t xml:space="preserve"> </w:t>
      </w:r>
      <w:r>
        <w:rPr>
          <w:rFonts w:ascii="SimSun" w:hAnsi="SimSun" w:eastAsia="SimSun" w:cs="SimSun"/>
          <w:sz w:val="21"/>
          <w:szCs w:val="21"/>
          <w:b/>
          <w:bCs/>
          <w:spacing w:val="-19"/>
        </w:rPr>
        <w:t>体验与设计的区别</w:t>
      </w:r>
    </w:p>
    <w:p>
      <w:pPr>
        <w:pStyle w:val="BodyText"/>
        <w:spacing w:line="294" w:lineRule="auto"/>
        <w:rPr/>
      </w:pPr>
      <w:r/>
    </w:p>
    <w:p>
      <w:pPr>
        <w:ind w:firstLine="390"/>
        <w:spacing w:before="69" w:line="334" w:lineRule="auto"/>
        <w:rPr>
          <w:rFonts w:ascii="SimSun" w:hAnsi="SimSun" w:eastAsia="SimSun" w:cs="SimSun"/>
          <w:sz w:val="21"/>
          <w:szCs w:val="21"/>
        </w:rPr>
      </w:pPr>
      <w:r>
        <w:rPr>
          <w:rFonts w:ascii="SimSun" w:hAnsi="SimSun" w:eastAsia="SimSun" w:cs="SimSun"/>
          <w:sz w:val="21"/>
          <w:szCs w:val="21"/>
          <w:spacing w:val="7"/>
        </w:rPr>
        <w:t>同样，如果我们从功能角度来看，在上述案例中，垂直的人行道是可以</w:t>
      </w:r>
      <w:r>
        <w:rPr>
          <w:rFonts w:ascii="SimSun" w:hAnsi="SimSun" w:eastAsia="SimSun" w:cs="SimSun"/>
          <w:sz w:val="21"/>
          <w:szCs w:val="21"/>
          <w:spacing w:val="6"/>
        </w:rPr>
        <w:t>解 </w:t>
      </w:r>
      <w:r>
        <w:rPr>
          <w:rFonts w:ascii="SimSun" w:hAnsi="SimSun" w:eastAsia="SimSun" w:cs="SimSun"/>
          <w:sz w:val="21"/>
          <w:szCs w:val="21"/>
          <w:spacing w:val="5"/>
        </w:rPr>
        <w:t>决问题的，但是这样的设计会使用户多走一段路，所以体验不好。很多时候，</w:t>
      </w:r>
      <w:r>
        <w:rPr>
          <w:rFonts w:ascii="SimSun" w:hAnsi="SimSun" w:eastAsia="SimSun" w:cs="SimSun"/>
          <w:sz w:val="21"/>
          <w:szCs w:val="21"/>
          <w:spacing w:val="1"/>
        </w:rPr>
        <w:t xml:space="preserve">  </w:t>
      </w:r>
      <w:r>
        <w:rPr>
          <w:rFonts w:ascii="SimSun" w:hAnsi="SimSun" w:eastAsia="SimSun" w:cs="SimSun"/>
          <w:sz w:val="21"/>
          <w:szCs w:val="21"/>
          <w:spacing w:val="6"/>
        </w:rPr>
        <w:t>产品策划者之所以会做出体验或功能有问题</w:t>
      </w:r>
      <w:r>
        <w:rPr>
          <w:rFonts w:ascii="SimSun" w:hAnsi="SimSun" w:eastAsia="SimSun" w:cs="SimSun"/>
          <w:sz w:val="21"/>
          <w:szCs w:val="21"/>
          <w:spacing w:val="5"/>
        </w:rPr>
        <w:t>的产品，本质上依然是对用户场景</w:t>
      </w:r>
      <w:r>
        <w:rPr>
          <w:rFonts w:ascii="SimSun" w:hAnsi="SimSun" w:eastAsia="SimSun" w:cs="SimSun"/>
          <w:sz w:val="21"/>
          <w:szCs w:val="21"/>
        </w:rPr>
        <w:t xml:space="preserve">  </w:t>
      </w:r>
      <w:r>
        <w:rPr>
          <w:rFonts w:ascii="SimSun" w:hAnsi="SimSun" w:eastAsia="SimSun" w:cs="SimSun"/>
          <w:sz w:val="21"/>
          <w:szCs w:val="21"/>
          <w:spacing w:val="6"/>
        </w:rPr>
        <w:t>的理解不够深入和全面。理论上这类问题没办法完全在</w:t>
      </w:r>
      <w:r>
        <w:rPr>
          <w:rFonts w:ascii="SimSun" w:hAnsi="SimSun" w:eastAsia="SimSun" w:cs="SimSun"/>
          <w:sz w:val="21"/>
          <w:szCs w:val="21"/>
          <w:spacing w:val="5"/>
        </w:rPr>
        <w:t>源头上避免，但是可以 </w:t>
      </w:r>
      <w:r>
        <w:rPr>
          <w:rFonts w:ascii="SimSun" w:hAnsi="SimSun" w:eastAsia="SimSun" w:cs="SimSun"/>
          <w:sz w:val="21"/>
          <w:szCs w:val="21"/>
          <w:spacing w:val="5"/>
        </w:rPr>
        <w:t>事后不断迭代、修正。在深圳南山区的软件产业基地内也有一些类似的草坪或</w:t>
      </w:r>
      <w:r>
        <w:rPr>
          <w:rFonts w:ascii="SimSun" w:hAnsi="SimSun" w:eastAsia="SimSun" w:cs="SimSun"/>
          <w:sz w:val="21"/>
          <w:szCs w:val="21"/>
          <w:spacing w:val="9"/>
        </w:rPr>
        <w:t xml:space="preserve">  </w:t>
      </w:r>
      <w:r>
        <w:rPr>
          <w:rFonts w:ascii="SimSun" w:hAnsi="SimSun" w:eastAsia="SimSun" w:cs="SimSun"/>
          <w:sz w:val="21"/>
          <w:szCs w:val="21"/>
          <w:spacing w:val="2"/>
        </w:rPr>
        <w:t>绿化带，同样也会有一些草坪由于行人经常踩踏经过，继而被踩出了一条小路。</w:t>
      </w:r>
      <w:r>
        <w:rPr>
          <w:rFonts w:ascii="SimSun" w:hAnsi="SimSun" w:eastAsia="SimSun" w:cs="SimSun"/>
          <w:sz w:val="21"/>
          <w:szCs w:val="21"/>
          <w:spacing w:val="4"/>
        </w:rPr>
        <w:t xml:space="preserve"> </w:t>
      </w:r>
      <w:r>
        <w:rPr>
          <w:rFonts w:ascii="SimSun" w:hAnsi="SimSun" w:eastAsia="SimSun" w:cs="SimSun"/>
          <w:sz w:val="21"/>
          <w:szCs w:val="21"/>
          <w:spacing w:val="2"/>
        </w:rPr>
        <w:t>但当地绿化管理者的做法是，将在草坪上踩出的小路直接修建成真正的人行道，</w:t>
      </w:r>
      <w:r>
        <w:rPr>
          <w:rFonts w:ascii="SimSun" w:hAnsi="SimSun" w:eastAsia="SimSun" w:cs="SimSun"/>
          <w:sz w:val="21"/>
          <w:szCs w:val="21"/>
          <w:spacing w:val="4"/>
        </w:rPr>
        <w:t xml:space="preserve"> </w:t>
      </w:r>
      <w:r>
        <w:rPr>
          <w:rFonts w:ascii="SimSun" w:hAnsi="SimSun" w:eastAsia="SimSun" w:cs="SimSun"/>
          <w:sz w:val="21"/>
          <w:szCs w:val="21"/>
          <w:spacing w:val="14"/>
        </w:rPr>
        <w:t>这样既能防止行人再去踩踏其他位置的草坪</w:t>
      </w:r>
      <w:r>
        <w:rPr>
          <w:rFonts w:ascii="SimSun" w:hAnsi="SimSun" w:eastAsia="SimSun" w:cs="SimSun"/>
          <w:sz w:val="21"/>
          <w:szCs w:val="21"/>
          <w:spacing w:val="13"/>
        </w:rPr>
        <w:t>，影响草坪美观，又解决了效率</w:t>
      </w:r>
    </w:p>
    <w:p>
      <w:pPr>
        <w:spacing w:line="221" w:lineRule="auto"/>
        <w:rPr>
          <w:rFonts w:ascii="SimSun" w:hAnsi="SimSun" w:eastAsia="SimSun" w:cs="SimSun"/>
          <w:sz w:val="21"/>
          <w:szCs w:val="21"/>
        </w:rPr>
      </w:pPr>
      <w:r>
        <w:rPr>
          <w:rFonts w:ascii="SimSun" w:hAnsi="SimSun" w:eastAsia="SimSun" w:cs="SimSun"/>
          <w:sz w:val="21"/>
          <w:szCs w:val="21"/>
          <w:spacing w:val="-6"/>
        </w:rPr>
        <w:t>问题。</w:t>
      </w:r>
    </w:p>
    <w:p>
      <w:pPr>
        <w:ind w:left="390"/>
        <w:spacing w:before="175" w:line="400" w:lineRule="exact"/>
        <w:rPr>
          <w:rFonts w:ascii="SimSun" w:hAnsi="SimSun" w:eastAsia="SimSun" w:cs="SimSun"/>
          <w:sz w:val="21"/>
          <w:szCs w:val="21"/>
        </w:rPr>
      </w:pPr>
      <w:r>
        <w:rPr>
          <w:rFonts w:ascii="SimSun" w:hAnsi="SimSun" w:eastAsia="SimSun" w:cs="SimSun"/>
          <w:sz w:val="21"/>
          <w:szCs w:val="21"/>
          <w:spacing w:val="1"/>
          <w:position w:val="14"/>
        </w:rPr>
        <w:t>在互联网公司，有很多工具和方法可以帮助产品经理发现各类体</w:t>
      </w:r>
      <w:r>
        <w:rPr>
          <w:rFonts w:ascii="SimSun" w:hAnsi="SimSun" w:eastAsia="SimSun" w:cs="SimSun"/>
          <w:sz w:val="21"/>
          <w:szCs w:val="21"/>
          <w:position w:val="14"/>
        </w:rPr>
        <w:t>验问题，本</w:t>
      </w:r>
    </w:p>
    <w:p>
      <w:pPr>
        <w:spacing w:line="218" w:lineRule="auto"/>
        <w:rPr>
          <w:rFonts w:ascii="SimSun" w:hAnsi="SimSun" w:eastAsia="SimSun" w:cs="SimSun"/>
          <w:sz w:val="21"/>
          <w:szCs w:val="21"/>
        </w:rPr>
      </w:pPr>
      <w:r>
        <w:rPr>
          <w:rFonts w:ascii="SimSun" w:hAnsi="SimSun" w:eastAsia="SimSun" w:cs="SimSun"/>
          <w:sz w:val="21"/>
          <w:szCs w:val="21"/>
          <w:spacing w:val="-6"/>
        </w:rPr>
        <w:t>节我们介绍两种易于操作的工具，分别是用户体验地图和可用性测试。</w:t>
      </w:r>
    </w:p>
    <w:p>
      <w:pPr>
        <w:ind w:left="392"/>
        <w:spacing w:before="298" w:line="222" w:lineRule="auto"/>
        <w:rPr>
          <w:rFonts w:ascii="SimHei" w:hAnsi="SimHei" w:eastAsia="SimHei" w:cs="SimHei"/>
          <w:sz w:val="21"/>
          <w:szCs w:val="21"/>
        </w:rPr>
      </w:pPr>
      <w:r>
        <w:rPr>
          <w:rFonts w:ascii="SimHei" w:hAnsi="SimHei" w:eastAsia="SimHei" w:cs="SimHei"/>
          <w:sz w:val="21"/>
          <w:szCs w:val="21"/>
          <w:b/>
          <w:bCs/>
          <w:spacing w:val="-8"/>
        </w:rPr>
        <w:t>用户体验地图</w:t>
      </w:r>
    </w:p>
    <w:p>
      <w:pPr>
        <w:ind w:right="69" w:firstLine="390"/>
        <w:spacing w:before="240" w:line="352" w:lineRule="auto"/>
        <w:jc w:val="both"/>
        <w:rPr>
          <w:rFonts w:ascii="SimSun" w:hAnsi="SimSun" w:eastAsia="SimSun" w:cs="SimSun"/>
          <w:sz w:val="21"/>
          <w:szCs w:val="21"/>
        </w:rPr>
      </w:pPr>
      <w:r>
        <w:rPr>
          <w:rFonts w:ascii="SimSun" w:hAnsi="SimSun" w:eastAsia="SimSun" w:cs="SimSun"/>
          <w:sz w:val="21"/>
          <w:szCs w:val="21"/>
          <w:spacing w:val="1"/>
        </w:rPr>
        <w:t>用户体验地图又称使用者旅程图，它是一套从全局视角梳理用户体验问题的</w:t>
      </w:r>
      <w:r>
        <w:rPr>
          <w:rFonts w:ascii="SimSun" w:hAnsi="SimSun" w:eastAsia="SimSun" w:cs="SimSun"/>
          <w:sz w:val="21"/>
          <w:szCs w:val="21"/>
          <w:spacing w:val="2"/>
        </w:rPr>
        <w:t xml:space="preserve"> </w:t>
      </w:r>
      <w:r>
        <w:rPr>
          <w:rFonts w:ascii="SimSun" w:hAnsi="SimSun" w:eastAsia="SimSun" w:cs="SimSun"/>
          <w:sz w:val="21"/>
          <w:szCs w:val="21"/>
          <w:spacing w:val="8"/>
        </w:rPr>
        <w:t>框架工具。下面以笔者之前的一个创业项目——懒人易健(如图3-8所示)为例</w:t>
      </w:r>
    </w:p>
    <w:p>
      <w:pPr>
        <w:spacing w:before="1" w:line="218" w:lineRule="auto"/>
        <w:rPr>
          <w:rFonts w:ascii="SimSun" w:hAnsi="SimSun" w:eastAsia="SimSun" w:cs="SimSun"/>
          <w:sz w:val="21"/>
          <w:szCs w:val="21"/>
        </w:rPr>
      </w:pPr>
      <w:r>
        <w:rPr>
          <w:rFonts w:ascii="SimSun" w:hAnsi="SimSun" w:eastAsia="SimSun" w:cs="SimSun"/>
          <w:sz w:val="21"/>
          <w:szCs w:val="21"/>
          <w:spacing w:val="-6"/>
        </w:rPr>
        <w:t>进行介绍。</w:t>
      </w:r>
    </w:p>
    <w:p>
      <w:pPr>
        <w:spacing w:line="218" w:lineRule="auto"/>
        <w:sectPr>
          <w:footerReference w:type="default" r:id="rId291"/>
          <w:pgSz w:w="8640" w:h="12560"/>
          <w:pgMar w:top="400" w:right="744" w:bottom="380" w:left="470" w:header="0" w:footer="280" w:gutter="0"/>
        </w:sectPr>
        <w:rPr>
          <w:rFonts w:ascii="SimSun" w:hAnsi="SimSun" w:eastAsia="SimSun" w:cs="SimSun"/>
          <w:sz w:val="21"/>
          <w:szCs w:val="21"/>
        </w:rPr>
      </w:pPr>
    </w:p>
    <w:p>
      <w:pPr>
        <w:spacing w:before="216" w:line="214" w:lineRule="auto"/>
        <w:rPr>
          <w:rFonts w:ascii="SimHei" w:hAnsi="SimHei" w:eastAsia="SimHei" w:cs="SimHei"/>
          <w:sz w:val="20"/>
          <w:szCs w:val="20"/>
        </w:rPr>
      </w:pPr>
      <w:r>
        <w:rPr>
          <w:rFonts w:ascii="SimHei" w:hAnsi="SimHei" w:eastAsia="SimHei" w:cs="SimHei"/>
          <w:sz w:val="20"/>
          <w:szCs w:val="20"/>
          <w:position w:val="-5"/>
        </w:rPr>
        <w:drawing>
          <wp:inline distT="0" distB="0" distL="0" distR="0">
            <wp:extent cx="6363" cy="139715"/>
            <wp:effectExtent l="0" t="0" r="0" b="0"/>
            <wp:docPr id="288" name="IM 288"/>
            <wp:cNvGraphicFramePr/>
            <a:graphic>
              <a:graphicData uri="http://schemas.openxmlformats.org/drawingml/2006/picture">
                <pic:pic>
                  <pic:nvPicPr>
                    <pic:cNvPr id="288" name="IM 288"/>
                    <pic:cNvPicPr/>
                  </pic:nvPicPr>
                  <pic:blipFill>
                    <a:blip r:embed="rId294"/>
                    <a:stretch>
                      <a:fillRect/>
                    </a:stretch>
                  </pic:blipFill>
                  <pic:spPr>
                    <a:xfrm rot="0">
                      <a:off x="0" y="0"/>
                      <a:ext cx="6363" cy="139715"/>
                    </a:xfrm>
                    <a:prstGeom prst="rect">
                      <a:avLst/>
                    </a:prstGeom>
                  </pic:spPr>
                </pic:pic>
              </a:graphicData>
            </a:graphic>
          </wp:inline>
        </w:drawing>
      </w:r>
      <w:r>
        <w:rPr>
          <w:rFonts w:ascii="SimHei" w:hAnsi="SimHei" w:eastAsia="SimHei" w:cs="SimHei"/>
          <w:sz w:val="20"/>
          <w:szCs w:val="20"/>
          <w:spacing w:val="32"/>
        </w:rPr>
        <w:t xml:space="preserve"> </w:t>
      </w:r>
      <w:r>
        <w:rPr>
          <w:rFonts w:ascii="SimHei" w:hAnsi="SimHei" w:eastAsia="SimHei" w:cs="SimHei"/>
          <w:sz w:val="20"/>
          <w:szCs w:val="20"/>
          <w:spacing w:val="-19"/>
        </w:rPr>
        <w:t>数字化思维：传统企业数字化转型指南</w:t>
      </w:r>
    </w:p>
    <w:p>
      <w:pPr>
        <w:pStyle w:val="BodyText"/>
        <w:spacing w:line="294" w:lineRule="auto"/>
        <w:rPr/>
      </w:pPr>
      <w:r/>
    </w:p>
    <w:p>
      <w:pPr>
        <w:pStyle w:val="BodyText"/>
        <w:spacing w:line="294" w:lineRule="auto"/>
        <w:rPr/>
      </w:pPr>
      <w:r/>
    </w:p>
    <w:p>
      <w:pPr>
        <w:ind w:left="80"/>
        <w:spacing w:before="46" w:line="219" w:lineRule="auto"/>
        <w:rPr>
          <w:rFonts w:ascii="SimSun" w:hAnsi="SimSun" w:eastAsia="SimSun" w:cs="SimSun"/>
          <w:sz w:val="14"/>
          <w:szCs w:val="14"/>
        </w:rPr>
      </w:pPr>
      <w:r>
        <w:rPr>
          <w:rFonts w:ascii="SimSun" w:hAnsi="SimSun" w:eastAsia="SimSun" w:cs="SimSun"/>
          <w:sz w:val="14"/>
          <w:szCs w:val="14"/>
          <w:spacing w:val="-10"/>
        </w:rPr>
        <w:t>小程序：自然流量私教服务用户体验地图</w:t>
      </w:r>
    </w:p>
    <w:p>
      <w:pPr>
        <w:ind w:left="59"/>
        <w:spacing w:before="73" w:line="219" w:lineRule="auto"/>
        <w:rPr>
          <w:rFonts w:ascii="SimSun" w:hAnsi="SimSun" w:eastAsia="SimSun" w:cs="SimSun"/>
          <w:sz w:val="13"/>
          <w:szCs w:val="13"/>
        </w:rPr>
      </w:pPr>
      <w:r>
        <w:rPr>
          <w:rFonts w:ascii="SimSun" w:hAnsi="SimSun" w:eastAsia="SimSun" w:cs="SimSun"/>
          <w:sz w:val="13"/>
          <w:szCs w:val="13"/>
        </w:rPr>
        <w:t>用户画像概述：对健身(主要是减脂)有兴趣，无基础，主动注册并使用懒人服务的用户。不认</w:t>
      </w:r>
      <w:r>
        <w:rPr>
          <w:rFonts w:ascii="SimSun" w:hAnsi="SimSun" w:eastAsia="SimSun" w:cs="SimSun"/>
          <w:sz w:val="13"/>
          <w:szCs w:val="13"/>
          <w:spacing w:val="-1"/>
        </w:rPr>
        <w:t>识任何线下教练</w:t>
      </w:r>
    </w:p>
    <w:p>
      <w:pPr>
        <w:spacing w:line="115" w:lineRule="exact"/>
        <w:rPr/>
      </w:pPr>
      <w:r/>
    </w:p>
    <w:tbl>
      <w:tblPr>
        <w:tblStyle w:val="TableNormal"/>
        <w:tblW w:w="7180" w:type="dxa"/>
        <w:tblInd w:w="8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804"/>
        <w:gridCol w:w="1558"/>
        <w:gridCol w:w="1578"/>
        <w:gridCol w:w="127"/>
        <w:gridCol w:w="1373"/>
        <w:gridCol w:w="118"/>
        <w:gridCol w:w="1622"/>
      </w:tblGrid>
      <w:tr>
        <w:trPr>
          <w:trHeight w:val="364" w:hRule="atLeast"/>
        </w:trPr>
        <w:tc>
          <w:tcPr>
            <w:shd w:val="clear" w:fill="DCDCDC"/>
            <w:tcW w:w="804" w:type="dxa"/>
            <w:vAlign w:val="top"/>
          </w:tcPr>
          <w:p>
            <w:pPr>
              <w:pStyle w:val="TableText"/>
              <w:ind w:left="54"/>
              <w:spacing w:before="120" w:line="220" w:lineRule="auto"/>
              <w:rPr>
                <w:sz w:val="13"/>
                <w:szCs w:val="13"/>
              </w:rPr>
            </w:pPr>
            <w:r>
              <w:rPr>
                <w:sz w:val="13"/>
                <w:szCs w:val="13"/>
                <w:spacing w:val="-2"/>
              </w:rPr>
              <w:t>用户需求</w:t>
            </w:r>
          </w:p>
        </w:tc>
        <w:tc>
          <w:tcPr>
            <w:shd w:val="clear" w:fill="D4D4D4"/>
            <w:tcW w:w="3136" w:type="dxa"/>
            <w:vAlign w:val="top"/>
            <w:gridSpan w:val="2"/>
          </w:tcPr>
          <w:p>
            <w:pPr>
              <w:pStyle w:val="TableText"/>
              <w:ind w:left="1020"/>
              <w:spacing w:before="120" w:line="219" w:lineRule="auto"/>
              <w:rPr>
                <w:sz w:val="13"/>
                <w:szCs w:val="13"/>
              </w:rPr>
            </w:pPr>
            <w:r>
              <w:rPr>
                <w:sz w:val="13"/>
                <w:szCs w:val="13"/>
                <w:spacing w:val="-1"/>
              </w:rPr>
              <w:t>找到合适的教练</w:t>
            </w:r>
          </w:p>
        </w:tc>
        <w:tc>
          <w:tcPr>
            <w:shd w:val="clear" w:fill="D3D3D3"/>
            <w:tcW w:w="3240" w:type="dxa"/>
            <w:vAlign w:val="top"/>
            <w:gridSpan w:val="4"/>
          </w:tcPr>
          <w:p>
            <w:pPr>
              <w:pStyle w:val="TableText"/>
              <w:ind w:left="495"/>
              <w:spacing w:before="120" w:line="219" w:lineRule="auto"/>
              <w:rPr>
                <w:sz w:val="13"/>
                <w:szCs w:val="13"/>
              </w:rPr>
            </w:pPr>
            <w:r>
              <w:rPr>
                <w:sz w:val="13"/>
                <w:szCs w:val="13"/>
                <w:spacing w:val="-1"/>
              </w:rPr>
              <w:t>找到感兴趣的课程，并匹配自己的时间</w:t>
            </w:r>
          </w:p>
        </w:tc>
      </w:tr>
      <w:tr>
        <w:trPr>
          <w:trHeight w:val="370" w:hRule="atLeast"/>
        </w:trPr>
        <w:tc>
          <w:tcPr>
            <w:shd w:val="clear" w:fill="DDDDDD"/>
            <w:tcW w:w="804" w:type="dxa"/>
            <w:vAlign w:val="top"/>
          </w:tcPr>
          <w:p>
            <w:pPr>
              <w:pStyle w:val="TableText"/>
              <w:ind w:left="265"/>
              <w:spacing w:before="117" w:line="221" w:lineRule="auto"/>
              <w:rPr>
                <w:sz w:val="13"/>
                <w:szCs w:val="13"/>
              </w:rPr>
            </w:pPr>
            <w:r>
              <w:rPr>
                <w:sz w:val="13"/>
                <w:szCs w:val="13"/>
                <w:spacing w:val="-3"/>
              </w:rPr>
              <w:t>阶段</w:t>
            </w:r>
          </w:p>
        </w:tc>
        <w:tc>
          <w:tcPr>
            <w:shd w:val="clear" w:fill="D4D4D4"/>
            <w:tcW w:w="6376" w:type="dxa"/>
            <w:vAlign w:val="top"/>
            <w:gridSpan w:val="6"/>
          </w:tcPr>
          <w:p>
            <w:pPr>
              <w:pStyle w:val="TableText"/>
              <w:ind w:left="541"/>
              <w:spacing w:before="126" w:line="221" w:lineRule="auto"/>
              <w:rPr>
                <w:sz w:val="13"/>
                <w:szCs w:val="13"/>
              </w:rPr>
            </w:pPr>
            <w:r>
              <w:rPr>
                <w:sz w:val="13"/>
                <w:szCs w:val="13"/>
                <w:spacing w:val="-1"/>
              </w:rPr>
              <w:t>发现教练              浏览教练资料                 选课</w:t>
            </w:r>
            <w:r>
              <w:rPr>
                <w:sz w:val="13"/>
                <w:szCs w:val="13"/>
                <w:spacing w:val="3"/>
              </w:rPr>
              <w:t xml:space="preserve">                </w:t>
            </w:r>
            <w:r>
              <w:rPr>
                <w:sz w:val="13"/>
                <w:szCs w:val="13"/>
                <w:spacing w:val="-1"/>
              </w:rPr>
              <w:t>确定门店和时间</w:t>
            </w:r>
          </w:p>
        </w:tc>
      </w:tr>
      <w:tr>
        <w:trPr>
          <w:trHeight w:val="679" w:hRule="atLeast"/>
        </w:trPr>
        <w:tc>
          <w:tcPr>
            <w:shd w:val="clear" w:fill="DDDDDD"/>
            <w:tcW w:w="804" w:type="dxa"/>
            <w:vAlign w:val="top"/>
          </w:tcPr>
          <w:p>
            <w:pPr>
              <w:pStyle w:val="TableText"/>
              <w:ind w:left="265"/>
              <w:spacing w:before="276" w:line="220" w:lineRule="auto"/>
              <w:rPr>
                <w:sz w:val="13"/>
                <w:szCs w:val="13"/>
              </w:rPr>
            </w:pPr>
            <w:r>
              <w:rPr>
                <w:sz w:val="13"/>
                <w:szCs w:val="13"/>
                <w:spacing w:val="-2"/>
              </w:rPr>
              <w:t>行为</w:t>
            </w:r>
          </w:p>
        </w:tc>
        <w:tc>
          <w:tcPr>
            <w:tcW w:w="1558" w:type="dxa"/>
            <w:vAlign w:val="top"/>
          </w:tcPr>
          <w:p>
            <w:pPr>
              <w:pStyle w:val="TableText"/>
              <w:ind w:left="20"/>
              <w:spacing w:before="106" w:line="219" w:lineRule="auto"/>
              <w:rPr>
                <w:sz w:val="13"/>
                <w:szCs w:val="13"/>
              </w:rPr>
            </w:pPr>
            <w:r>
              <w:rPr>
                <w:sz w:val="13"/>
                <w:szCs w:val="13"/>
              </w:rPr>
              <w:t>1.浏览教练列表</w:t>
            </w:r>
          </w:p>
          <w:p>
            <w:pPr>
              <w:pStyle w:val="TableText"/>
              <w:ind w:left="30"/>
              <w:spacing w:before="5" w:line="212" w:lineRule="auto"/>
              <w:rPr>
                <w:sz w:val="13"/>
                <w:szCs w:val="13"/>
              </w:rPr>
            </w:pPr>
            <w:r>
              <w:rPr>
                <w:sz w:val="13"/>
                <w:szCs w:val="13"/>
                <w:spacing w:val="-1"/>
              </w:rPr>
              <w:t>2.按现有维度筛选</w:t>
            </w:r>
          </w:p>
          <w:p>
            <w:pPr>
              <w:pStyle w:val="TableText"/>
              <w:ind w:left="20"/>
              <w:spacing w:line="218" w:lineRule="auto"/>
              <w:rPr>
                <w:sz w:val="13"/>
                <w:szCs w:val="13"/>
              </w:rPr>
            </w:pPr>
            <w:r>
              <w:rPr>
                <w:sz w:val="13"/>
                <w:szCs w:val="13"/>
                <w:spacing w:val="-1"/>
              </w:rPr>
              <w:t>3.按目的搜索，如：减肥</w:t>
            </w:r>
          </w:p>
        </w:tc>
        <w:tc>
          <w:tcPr>
            <w:tcW w:w="1578" w:type="dxa"/>
            <w:vAlign w:val="top"/>
          </w:tcPr>
          <w:p>
            <w:pPr>
              <w:pStyle w:val="TableText"/>
              <w:ind w:left="112" w:right="9" w:hanging="49"/>
              <w:spacing w:before="106" w:line="222" w:lineRule="auto"/>
              <w:rPr>
                <w:sz w:val="13"/>
                <w:szCs w:val="13"/>
              </w:rPr>
            </w:pPr>
            <w:r>
              <w:rPr>
                <w:sz w:val="13"/>
                <w:szCs w:val="13"/>
                <w:spacing w:val="5"/>
              </w:rPr>
              <w:t>参考：基础信息、头像、</w:t>
            </w:r>
            <w:r>
              <w:rPr>
                <w:sz w:val="13"/>
                <w:szCs w:val="13"/>
                <w:spacing w:val="9"/>
              </w:rPr>
              <w:t xml:space="preserve"> </w:t>
            </w:r>
            <w:r>
              <w:rPr>
                <w:sz w:val="13"/>
                <w:szCs w:val="13"/>
                <w:spacing w:val="-2"/>
              </w:rPr>
              <w:t>简介、评价等</w:t>
            </w:r>
          </w:p>
        </w:tc>
        <w:tc>
          <w:tcPr>
            <w:tcW w:w="1618" w:type="dxa"/>
            <w:vAlign w:val="top"/>
            <w:gridSpan w:val="3"/>
          </w:tcPr>
          <w:p>
            <w:pPr>
              <w:pStyle w:val="TableText"/>
              <w:ind w:left="75" w:right="239"/>
              <w:spacing w:before="95" w:line="230" w:lineRule="auto"/>
              <w:rPr>
                <w:sz w:val="13"/>
                <w:szCs w:val="13"/>
              </w:rPr>
            </w:pPr>
            <w:r>
              <w:rPr>
                <w:sz w:val="13"/>
                <w:szCs w:val="13"/>
                <w:spacing w:val="-1"/>
              </w:rPr>
              <w:t>参考：课程名称、课程</w:t>
            </w:r>
            <w:r>
              <w:rPr>
                <w:sz w:val="13"/>
                <w:szCs w:val="13"/>
                <w:spacing w:val="2"/>
              </w:rPr>
              <w:t xml:space="preserve"> </w:t>
            </w:r>
            <w:r>
              <w:rPr>
                <w:sz w:val="13"/>
                <w:szCs w:val="13"/>
                <w:spacing w:val="-1"/>
              </w:rPr>
              <w:t>简介、其他信息(如课</w:t>
            </w:r>
            <w:r>
              <w:rPr>
                <w:sz w:val="13"/>
                <w:szCs w:val="13"/>
              </w:rPr>
              <w:t xml:space="preserve">  </w:t>
            </w:r>
            <w:r>
              <w:rPr>
                <w:sz w:val="13"/>
                <w:szCs w:val="13"/>
                <w:spacing w:val="5"/>
              </w:rPr>
              <w:t>程图片)</w:t>
            </w:r>
          </w:p>
        </w:tc>
        <w:tc>
          <w:tcPr>
            <w:tcW w:w="1622" w:type="dxa"/>
            <w:vAlign w:val="top"/>
          </w:tcPr>
          <w:p>
            <w:pPr>
              <w:pStyle w:val="TableText"/>
              <w:ind w:left="96" w:right="150"/>
              <w:spacing w:before="96" w:line="230" w:lineRule="auto"/>
              <w:rPr>
                <w:sz w:val="13"/>
                <w:szCs w:val="13"/>
              </w:rPr>
            </w:pPr>
            <w:r>
              <w:rPr>
                <w:sz w:val="13"/>
                <w:szCs w:val="13"/>
                <w:spacing w:val="6"/>
              </w:rPr>
              <w:t>选择门店、选择时间、</w:t>
            </w:r>
            <w:r>
              <w:rPr>
                <w:sz w:val="13"/>
                <w:szCs w:val="13"/>
                <w:spacing w:val="3"/>
              </w:rPr>
              <w:t xml:space="preserve"> </w:t>
            </w:r>
            <w:r>
              <w:rPr>
                <w:sz w:val="13"/>
                <w:szCs w:val="13"/>
                <w:spacing w:val="-1"/>
              </w:rPr>
              <w:t>选择优惠券</w:t>
            </w:r>
          </w:p>
        </w:tc>
      </w:tr>
      <w:tr>
        <w:trPr>
          <w:trHeight w:val="410" w:hRule="atLeast"/>
        </w:trPr>
        <w:tc>
          <w:tcPr>
            <w:shd w:val="clear" w:fill="DCDCDC"/>
            <w:tcW w:w="804" w:type="dxa"/>
            <w:vAlign w:val="top"/>
            <w:vMerge w:val="restart"/>
            <w:tcBorders>
              <w:bottom w:val="nil"/>
            </w:tcBorders>
          </w:tcPr>
          <w:p>
            <w:pPr>
              <w:pStyle w:val="TableText"/>
              <w:ind w:left="195"/>
              <w:spacing w:before="128" w:line="221" w:lineRule="auto"/>
              <w:rPr>
                <w:sz w:val="13"/>
                <w:szCs w:val="13"/>
              </w:rPr>
            </w:pPr>
            <w:r>
              <w:rPr>
                <w:sz w:val="13"/>
                <w:szCs w:val="13"/>
                <w:spacing w:val="-2"/>
              </w:rPr>
              <w:t>接触点</w:t>
            </w:r>
          </w:p>
          <w:p>
            <w:pPr>
              <w:spacing w:line="349" w:lineRule="auto"/>
              <w:rPr>
                <w:rFonts w:ascii="Arial"/>
                <w:sz w:val="21"/>
              </w:rPr>
            </w:pPr>
            <w:r/>
          </w:p>
          <w:p>
            <w:pPr>
              <w:spacing w:line="349" w:lineRule="auto"/>
              <w:rPr>
                <w:rFonts w:ascii="Arial"/>
                <w:sz w:val="21"/>
              </w:rPr>
            </w:pPr>
            <w:r/>
          </w:p>
          <w:p>
            <w:pPr>
              <w:pStyle w:val="TableText"/>
              <w:ind w:left="35"/>
              <w:spacing w:before="43" w:line="221" w:lineRule="auto"/>
              <w:rPr>
                <w:sz w:val="13"/>
                <w:szCs w:val="13"/>
              </w:rPr>
            </w:pPr>
            <w:r>
              <w:rPr>
                <w:sz w:val="13"/>
                <w:szCs w:val="13"/>
                <w:spacing w:val="-2"/>
              </w:rPr>
              <w:t>想法/感受</w:t>
            </w:r>
          </w:p>
        </w:tc>
        <w:tc>
          <w:tcPr>
            <w:tcW w:w="1558" w:type="dxa"/>
            <w:vAlign w:val="top"/>
          </w:tcPr>
          <w:p>
            <w:pPr>
              <w:pStyle w:val="TableText"/>
              <w:ind w:left="41"/>
              <w:spacing w:before="137" w:line="219" w:lineRule="auto"/>
              <w:rPr>
                <w:sz w:val="13"/>
                <w:szCs w:val="13"/>
              </w:rPr>
            </w:pPr>
            <w:r>
              <w:rPr>
                <w:sz w:val="13"/>
                <w:szCs w:val="13"/>
                <w:spacing w:val="-1"/>
              </w:rPr>
              <w:t>首页、教练列表、搜索框</w:t>
            </w:r>
          </w:p>
        </w:tc>
        <w:tc>
          <w:tcPr>
            <w:tcW w:w="1578" w:type="dxa"/>
            <w:vAlign w:val="top"/>
          </w:tcPr>
          <w:p>
            <w:pPr>
              <w:pStyle w:val="TableText"/>
              <w:ind w:left="392"/>
              <w:spacing w:before="137" w:line="219" w:lineRule="auto"/>
              <w:rPr>
                <w:sz w:val="13"/>
                <w:szCs w:val="13"/>
              </w:rPr>
            </w:pPr>
            <w:r>
              <w:rPr>
                <w:sz w:val="13"/>
                <w:szCs w:val="13"/>
                <w:spacing w:val="-1"/>
              </w:rPr>
              <w:t>教练个人主页</w:t>
            </w:r>
          </w:p>
        </w:tc>
        <w:tc>
          <w:tcPr>
            <w:tcW w:w="1618" w:type="dxa"/>
            <w:vAlign w:val="top"/>
            <w:gridSpan w:val="3"/>
          </w:tcPr>
          <w:p>
            <w:pPr>
              <w:pStyle w:val="TableText"/>
              <w:ind w:left="35"/>
              <w:spacing w:before="137" w:line="219" w:lineRule="auto"/>
              <w:rPr>
                <w:sz w:val="13"/>
                <w:szCs w:val="13"/>
              </w:rPr>
            </w:pPr>
            <w:r>
              <w:rPr>
                <w:sz w:val="13"/>
                <w:szCs w:val="13"/>
                <w:spacing w:val="-1"/>
              </w:rPr>
              <w:t>教练个人主页-可售课程tab</w:t>
            </w:r>
          </w:p>
        </w:tc>
        <w:tc>
          <w:tcPr>
            <w:tcW w:w="1622" w:type="dxa"/>
            <w:vAlign w:val="top"/>
          </w:tcPr>
          <w:p>
            <w:pPr>
              <w:pStyle w:val="TableText"/>
              <w:ind w:left="181"/>
              <w:spacing w:before="137" w:line="219" w:lineRule="auto"/>
              <w:rPr>
                <w:sz w:val="13"/>
                <w:szCs w:val="13"/>
              </w:rPr>
            </w:pPr>
            <w:r>
              <w:rPr>
                <w:sz w:val="13"/>
                <w:szCs w:val="13"/>
                <w:spacing w:val="7"/>
              </w:rPr>
              <w:t>“购买私教课”页面</w:t>
            </w:r>
          </w:p>
        </w:tc>
      </w:tr>
      <w:tr>
        <w:trPr>
          <w:trHeight w:val="1358" w:hRule="atLeast"/>
        </w:trPr>
        <w:tc>
          <w:tcPr>
            <w:tcW w:w="804" w:type="dxa"/>
            <w:vAlign w:val="top"/>
            <w:vMerge w:val="continue"/>
            <w:tcBorders>
              <w:top w:val="nil"/>
            </w:tcBorders>
          </w:tcPr>
          <w:p>
            <w:pPr>
              <w:rPr>
                <w:rFonts w:ascii="Arial"/>
                <w:sz w:val="21"/>
              </w:rPr>
            </w:pPr>
            <w:r/>
          </w:p>
        </w:tc>
        <w:tc>
          <w:tcPr>
            <w:tcW w:w="1558" w:type="dxa"/>
            <w:vAlign w:val="top"/>
          </w:tcPr>
          <w:p>
            <w:pPr>
              <w:pStyle w:val="TableText"/>
              <w:ind w:left="60"/>
              <w:spacing w:before="57" w:line="219" w:lineRule="auto"/>
              <w:rPr>
                <w:sz w:val="13"/>
                <w:szCs w:val="13"/>
              </w:rPr>
            </w:pPr>
            <w:r>
              <w:rPr>
                <w:sz w:val="13"/>
                <w:szCs w:val="13"/>
                <w:spacing w:val="-2"/>
              </w:rPr>
              <w:t>1.哪个教练适合我?</w:t>
            </w:r>
          </w:p>
          <w:p>
            <w:pPr>
              <w:pStyle w:val="TableText"/>
              <w:ind w:left="70" w:right="193" w:hanging="10"/>
              <w:spacing w:before="5" w:line="222" w:lineRule="auto"/>
              <w:rPr>
                <w:sz w:val="13"/>
                <w:szCs w:val="13"/>
              </w:rPr>
            </w:pPr>
            <w:r>
              <w:rPr>
                <w:sz w:val="13"/>
                <w:szCs w:val="13"/>
                <w:spacing w:val="-1"/>
              </w:rPr>
              <w:t>2.我不懂健身啊，如何</w:t>
            </w:r>
            <w:r>
              <w:rPr>
                <w:sz w:val="13"/>
                <w:szCs w:val="13"/>
                <w:spacing w:val="3"/>
              </w:rPr>
              <w:t xml:space="preserve"> </w:t>
            </w:r>
            <w:r>
              <w:rPr>
                <w:sz w:val="13"/>
                <w:szCs w:val="13"/>
                <w:spacing w:val="-1"/>
              </w:rPr>
              <w:t>评价教练的好坏?</w:t>
            </w:r>
          </w:p>
          <w:p>
            <w:pPr>
              <w:pStyle w:val="TableText"/>
              <w:ind w:left="60"/>
              <w:spacing w:before="6" w:line="226" w:lineRule="auto"/>
              <w:jc w:val="both"/>
              <w:rPr>
                <w:sz w:val="13"/>
                <w:szCs w:val="13"/>
              </w:rPr>
            </w:pPr>
            <w:r>
              <w:rPr>
                <w:sz w:val="13"/>
                <w:szCs w:val="13"/>
                <w:spacing w:val="-1"/>
              </w:rPr>
              <w:t>3.想找个美女/帅哥教练。</w:t>
            </w:r>
            <w:r>
              <w:rPr>
                <w:sz w:val="13"/>
                <w:szCs w:val="13"/>
                <w:spacing w:val="4"/>
              </w:rPr>
              <w:t xml:space="preserve"> </w:t>
            </w:r>
            <w:r>
              <w:rPr>
                <w:sz w:val="13"/>
                <w:szCs w:val="13"/>
                <w:spacing w:val="-2"/>
              </w:rPr>
              <w:t>4.这些列表上显示的都是</w:t>
            </w:r>
            <w:r>
              <w:rPr>
                <w:sz w:val="13"/>
                <w:szCs w:val="13"/>
                <w:spacing w:val="5"/>
              </w:rPr>
              <w:t xml:space="preserve">  </w:t>
            </w:r>
            <w:r>
              <w:rPr>
                <w:sz w:val="13"/>
                <w:szCs w:val="13"/>
                <w:spacing w:val="-1"/>
              </w:rPr>
              <w:t>什么?一堆图片，有证书</w:t>
            </w:r>
            <w:r>
              <w:rPr>
                <w:sz w:val="13"/>
                <w:szCs w:val="13"/>
                <w:spacing w:val="2"/>
              </w:rPr>
              <w:t xml:space="preserve">   </w:t>
            </w:r>
            <w:r>
              <w:rPr>
                <w:sz w:val="13"/>
                <w:szCs w:val="13"/>
                <w:spacing w:val="-2"/>
              </w:rPr>
              <w:t>有二维码，还有合照，这</w:t>
            </w:r>
            <w:r>
              <w:rPr>
                <w:sz w:val="13"/>
                <w:szCs w:val="13"/>
                <w:spacing w:val="3"/>
              </w:rPr>
              <w:t xml:space="preserve">  </w:t>
            </w:r>
            <w:r>
              <w:rPr>
                <w:sz w:val="13"/>
                <w:szCs w:val="13"/>
                <w:spacing w:val="-1"/>
              </w:rPr>
              <w:t>里面哪个是教练?</w:t>
            </w:r>
          </w:p>
        </w:tc>
        <w:tc>
          <w:tcPr>
            <w:tcW w:w="1578" w:type="dxa"/>
            <w:vAlign w:val="top"/>
          </w:tcPr>
          <w:p>
            <w:pPr>
              <w:pStyle w:val="TableText"/>
              <w:ind w:left="33" w:right="69" w:firstLine="29"/>
              <w:spacing w:before="47" w:line="231" w:lineRule="auto"/>
              <w:rPr>
                <w:sz w:val="13"/>
                <w:szCs w:val="13"/>
              </w:rPr>
            </w:pPr>
            <w:r>
              <w:rPr>
                <w:sz w:val="13"/>
                <w:szCs w:val="13"/>
              </w:rPr>
              <w:t>1.这个教练是美女，能看</w:t>
            </w:r>
            <w:r>
              <w:rPr>
                <w:sz w:val="13"/>
                <w:szCs w:val="13"/>
                <w:spacing w:val="4"/>
              </w:rPr>
              <w:t xml:space="preserve"> </w:t>
            </w:r>
            <w:r>
              <w:rPr>
                <w:sz w:val="13"/>
                <w:szCs w:val="13"/>
                <w:spacing w:val="-2"/>
              </w:rPr>
              <w:t>大图吗?</w:t>
            </w:r>
          </w:p>
          <w:p>
            <w:pPr>
              <w:pStyle w:val="TableText"/>
              <w:ind w:left="32" w:right="45" w:hanging="20"/>
              <w:spacing w:before="13" w:line="225" w:lineRule="auto"/>
              <w:jc w:val="both"/>
              <w:rPr>
                <w:sz w:val="13"/>
                <w:szCs w:val="13"/>
              </w:rPr>
            </w:pPr>
            <w:r>
              <w:rPr>
                <w:sz w:val="13"/>
                <w:szCs w:val="13"/>
                <w:spacing w:val="4"/>
              </w:rPr>
              <w:t>2.为什么教练还要“比心</w:t>
            </w:r>
            <w:r>
              <w:rPr>
                <w:sz w:val="13"/>
                <w:szCs w:val="13"/>
                <w:spacing w:val="8"/>
              </w:rPr>
              <w:t xml:space="preserve"> </w:t>
            </w:r>
            <w:r>
              <w:rPr>
                <w:sz w:val="13"/>
                <w:szCs w:val="13"/>
                <w:spacing w:val="-1"/>
              </w:rPr>
              <w:t>装可爱?太不专业了。为什</w:t>
            </w:r>
            <w:r>
              <w:rPr>
                <w:sz w:val="13"/>
                <w:szCs w:val="13"/>
                <w:spacing w:val="5"/>
              </w:rPr>
              <w:t xml:space="preserve"> </w:t>
            </w:r>
            <w:r>
              <w:rPr>
                <w:sz w:val="13"/>
                <w:szCs w:val="13"/>
                <w:spacing w:val="1"/>
              </w:rPr>
              <w:t>么还有人站在树上?</w:t>
            </w:r>
          </w:p>
          <w:p>
            <w:pPr>
              <w:pStyle w:val="TableText"/>
              <w:ind w:left="62" w:right="2" w:hanging="50"/>
              <w:spacing w:before="15" w:line="215" w:lineRule="auto"/>
              <w:rPr>
                <w:sz w:val="13"/>
                <w:szCs w:val="13"/>
              </w:rPr>
            </w:pPr>
            <w:r>
              <w:rPr>
                <w:sz w:val="13"/>
                <w:szCs w:val="13"/>
                <w:spacing w:val="-1"/>
              </w:rPr>
              <w:t>3.其他用户对这个教练的评</w:t>
            </w:r>
            <w:r>
              <w:rPr>
                <w:sz w:val="13"/>
                <w:szCs w:val="13"/>
                <w:spacing w:val="4"/>
              </w:rPr>
              <w:t xml:space="preserve"> </w:t>
            </w:r>
            <w:r>
              <w:rPr>
                <w:sz w:val="13"/>
                <w:szCs w:val="13"/>
                <w:spacing w:val="-1"/>
              </w:rPr>
              <w:t>价如何?为什么全是五星?</w:t>
            </w:r>
          </w:p>
        </w:tc>
        <w:tc>
          <w:tcPr>
            <w:tcW w:w="1618" w:type="dxa"/>
            <w:vAlign w:val="top"/>
            <w:gridSpan w:val="3"/>
          </w:tcPr>
          <w:p>
            <w:pPr>
              <w:pStyle w:val="TableText"/>
              <w:spacing w:before="67" w:line="212" w:lineRule="auto"/>
              <w:jc w:val="right"/>
              <w:rPr>
                <w:sz w:val="13"/>
                <w:szCs w:val="13"/>
              </w:rPr>
            </w:pPr>
            <w:r>
              <w:rPr>
                <w:sz w:val="13"/>
                <w:szCs w:val="13"/>
                <w:spacing w:val="-2"/>
              </w:rPr>
              <w:t>1.减脂、增肌、塑形、拉伸</w:t>
            </w:r>
          </w:p>
          <w:p>
            <w:pPr>
              <w:pStyle w:val="TableText"/>
              <w:ind w:right="43" w:firstLine="125"/>
              <w:spacing w:line="230" w:lineRule="auto"/>
              <w:rPr>
                <w:sz w:val="13"/>
                <w:szCs w:val="13"/>
              </w:rPr>
            </w:pPr>
            <w:r>
              <w:rPr>
                <w:sz w:val="13"/>
                <w:szCs w:val="13"/>
                <w:spacing w:val="-5"/>
              </w:rPr>
              <w:t>这些课都是干什么的?我想</w:t>
            </w:r>
            <w:r>
              <w:rPr>
                <w:sz w:val="13"/>
                <w:szCs w:val="13"/>
                <w:spacing w:val="3"/>
              </w:rPr>
              <w:t xml:space="preserve"> </w:t>
            </w:r>
            <w:r>
              <w:rPr>
                <w:sz w:val="13"/>
                <w:szCs w:val="13"/>
                <w:spacing w:val="-5"/>
              </w:rPr>
              <w:t>”变美，应该选哪个?</w:t>
            </w:r>
          </w:p>
          <w:p>
            <w:pPr>
              <w:pStyle w:val="TableText"/>
              <w:ind w:left="75"/>
              <w:spacing w:before="4" w:line="224" w:lineRule="auto"/>
              <w:rPr>
                <w:sz w:val="13"/>
                <w:szCs w:val="13"/>
              </w:rPr>
            </w:pPr>
            <w:r>
              <w:rPr>
                <w:sz w:val="13"/>
                <w:szCs w:val="13"/>
                <w:spacing w:val="-3"/>
              </w:rPr>
              <w:t>2.私教、团课、精品团课，</w:t>
            </w:r>
            <w:r>
              <w:rPr>
                <w:sz w:val="13"/>
                <w:szCs w:val="13"/>
                <w:spacing w:val="10"/>
              </w:rPr>
              <w:t xml:space="preserve"> </w:t>
            </w:r>
            <w:r>
              <w:rPr>
                <w:sz w:val="13"/>
                <w:szCs w:val="13"/>
                <w:spacing w:val="-3"/>
              </w:rPr>
              <w:t>有什么区别?</w:t>
            </w:r>
          </w:p>
          <w:p>
            <w:pPr>
              <w:pStyle w:val="TableText"/>
              <w:ind w:left="64" w:right="53" w:hanging="10"/>
              <w:spacing w:before="15" w:line="223" w:lineRule="auto"/>
              <w:jc w:val="both"/>
              <w:rPr>
                <w:sz w:val="13"/>
                <w:szCs w:val="13"/>
              </w:rPr>
            </w:pPr>
            <w:r>
              <w:rPr>
                <w:sz w:val="13"/>
                <w:szCs w:val="13"/>
                <w:spacing w:val="-1"/>
              </w:rPr>
              <w:t>3.具体课程的内容是什么?</w:t>
            </w:r>
            <w:r>
              <w:rPr>
                <w:sz w:val="13"/>
                <w:szCs w:val="13"/>
                <w:spacing w:val="4"/>
              </w:rPr>
              <w:t xml:space="preserve"> </w:t>
            </w:r>
            <w:r>
              <w:rPr>
                <w:sz w:val="13"/>
                <w:szCs w:val="13"/>
                <w:spacing w:val="-1"/>
              </w:rPr>
              <w:t>运动量大不大?我生理期刚</w:t>
            </w:r>
            <w:r>
              <w:rPr>
                <w:sz w:val="13"/>
                <w:szCs w:val="13"/>
                <w:spacing w:val="5"/>
              </w:rPr>
              <w:t xml:space="preserve"> </w:t>
            </w:r>
            <w:r>
              <w:rPr>
                <w:sz w:val="13"/>
                <w:szCs w:val="13"/>
              </w:rPr>
              <w:t>过会不会不方便?</w:t>
            </w:r>
          </w:p>
        </w:tc>
        <w:tc>
          <w:tcPr>
            <w:tcW w:w="1622" w:type="dxa"/>
            <w:vAlign w:val="top"/>
          </w:tcPr>
          <w:p>
            <w:pPr>
              <w:pStyle w:val="TableText"/>
              <w:ind w:left="86"/>
              <w:spacing w:before="57" w:line="219" w:lineRule="auto"/>
              <w:rPr>
                <w:sz w:val="13"/>
                <w:szCs w:val="13"/>
              </w:rPr>
            </w:pPr>
            <w:r>
              <w:rPr>
                <w:sz w:val="13"/>
                <w:szCs w:val="13"/>
                <w:spacing w:val="-2"/>
              </w:rPr>
              <w:t>1.哪个门店离我近?</w:t>
            </w:r>
          </w:p>
          <w:p>
            <w:pPr>
              <w:pStyle w:val="TableText"/>
              <w:ind w:left="66"/>
              <w:spacing w:before="6" w:line="232" w:lineRule="auto"/>
              <w:rPr>
                <w:sz w:val="13"/>
                <w:szCs w:val="13"/>
              </w:rPr>
            </w:pPr>
            <w:r>
              <w:rPr>
                <w:sz w:val="13"/>
                <w:szCs w:val="13"/>
                <w:spacing w:val="-2"/>
              </w:rPr>
              <w:t>2.我明天晚上有时间，看看</w:t>
            </w:r>
            <w:r>
              <w:rPr>
                <w:sz w:val="13"/>
                <w:szCs w:val="13"/>
                <w:spacing w:val="10"/>
              </w:rPr>
              <w:t xml:space="preserve"> </w:t>
            </w:r>
            <w:r>
              <w:rPr>
                <w:sz w:val="13"/>
                <w:szCs w:val="13"/>
              </w:rPr>
              <w:t>教练能不能约这个时间段? </w:t>
            </w:r>
            <w:r>
              <w:rPr>
                <w:sz w:val="13"/>
                <w:szCs w:val="13"/>
                <w:spacing w:val="-2"/>
              </w:rPr>
              <w:t>3.优惠券是啥?我有优惠券</w:t>
            </w:r>
            <w:r>
              <w:rPr>
                <w:sz w:val="13"/>
                <w:szCs w:val="13"/>
                <w:spacing w:val="4"/>
              </w:rPr>
              <w:t xml:space="preserve">  </w:t>
            </w:r>
            <w:r>
              <w:rPr>
                <w:sz w:val="13"/>
                <w:szCs w:val="13"/>
              </w:rPr>
              <w:t>吗?如何获得优惠券?</w:t>
            </w:r>
          </w:p>
        </w:tc>
      </w:tr>
      <w:tr>
        <w:trPr>
          <w:trHeight w:val="885" w:hRule="atLeast"/>
        </w:trPr>
        <w:tc>
          <w:tcPr>
            <w:shd w:val="clear" w:fill="DCDCDC"/>
            <w:tcW w:w="804" w:type="dxa"/>
            <w:vAlign w:val="top"/>
            <w:vMerge w:val="restart"/>
            <w:tcBorders>
              <w:bottom w:val="nil"/>
            </w:tcBorders>
          </w:tcPr>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1" w:lineRule="auto"/>
              <w:rPr>
                <w:rFonts w:ascii="Arial"/>
                <w:sz w:val="21"/>
              </w:rPr>
            </w:pPr>
            <w:r/>
          </w:p>
          <w:p>
            <w:pPr>
              <w:pStyle w:val="TableText"/>
              <w:ind w:left="265"/>
              <w:spacing w:before="42" w:line="220" w:lineRule="auto"/>
              <w:rPr>
                <w:sz w:val="13"/>
                <w:szCs w:val="13"/>
              </w:rPr>
            </w:pPr>
            <w:r>
              <w:rPr>
                <w:sz w:val="13"/>
                <w:szCs w:val="13"/>
                <w:spacing w:val="-2"/>
              </w:rPr>
              <w:t>情绪</w:t>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3" w:lineRule="auto"/>
              <w:rPr>
                <w:rFonts w:ascii="Arial"/>
                <w:sz w:val="21"/>
              </w:rPr>
            </w:pPr>
            <w:r/>
          </w:p>
          <w:p>
            <w:pPr>
              <w:pStyle w:val="TableText"/>
              <w:ind w:left="265"/>
              <w:spacing w:before="43" w:line="221" w:lineRule="auto"/>
              <w:rPr>
                <w:sz w:val="13"/>
                <w:szCs w:val="13"/>
              </w:rPr>
            </w:pPr>
            <w:r>
              <w:rPr>
                <w:sz w:val="13"/>
                <w:szCs w:val="13"/>
                <w:spacing w:val="-2"/>
              </w:rPr>
              <w:t>痛点</w:t>
            </w:r>
          </w:p>
        </w:tc>
        <w:tc>
          <w:tcPr>
            <w:tcW w:w="1558" w:type="dxa"/>
            <w:vAlign w:val="top"/>
            <w:tcBorders>
              <w:bottom w:val="nil"/>
              <w:right w:val="nil"/>
            </w:tcBorders>
          </w:tcPr>
          <w:p>
            <w:pPr>
              <w:pStyle w:val="TableText"/>
              <w:ind w:left="50"/>
              <w:spacing w:before="118" w:line="213" w:lineRule="auto"/>
              <w:rPr>
                <w:sz w:val="13"/>
                <w:szCs w:val="13"/>
              </w:rPr>
            </w:pPr>
            <w:r>
              <w:drawing>
                <wp:anchor distT="0" distB="0" distL="0" distR="0" simplePos="0" relativeHeight="253574144" behindDoc="1" locked="0" layoutInCell="1" allowOverlap="1">
                  <wp:simplePos x="0" y="0"/>
                  <wp:positionH relativeFrom="column">
                    <wp:posOffset>13308</wp:posOffset>
                  </wp:positionH>
                  <wp:positionV relativeFrom="paragraph">
                    <wp:posOffset>53142</wp:posOffset>
                  </wp:positionV>
                  <wp:extent cx="4006882" cy="1333567"/>
                  <wp:effectExtent l="0" t="0" r="0" b="0"/>
                  <wp:wrapNone/>
                  <wp:docPr id="290" name="IM 290"/>
                  <wp:cNvGraphicFramePr/>
                  <a:graphic>
                    <a:graphicData uri="http://schemas.openxmlformats.org/drawingml/2006/picture">
                      <pic:pic>
                        <pic:nvPicPr>
                          <pic:cNvPr id="290" name="IM 290"/>
                          <pic:cNvPicPr/>
                        </pic:nvPicPr>
                        <pic:blipFill>
                          <a:blip r:embed="rId295"/>
                          <a:stretch>
                            <a:fillRect/>
                          </a:stretch>
                        </pic:blipFill>
                        <pic:spPr>
                          <a:xfrm rot="0">
                            <a:off x="0" y="0"/>
                            <a:ext cx="4006882" cy="1333567"/>
                          </a:xfrm>
                          <a:prstGeom prst="rect">
                            <a:avLst/>
                          </a:prstGeom>
                        </pic:spPr>
                      </pic:pic>
                    </a:graphicData>
                  </a:graphic>
                </wp:anchor>
              </w:drawing>
            </w:r>
            <w:r>
              <w:rPr>
                <w:sz w:val="13"/>
                <w:szCs w:val="13"/>
                <w:spacing w:val="-2"/>
              </w:rPr>
              <w:t>为了一年后拍</w:t>
            </w:r>
          </w:p>
          <w:p>
            <w:pPr>
              <w:pStyle w:val="TableText"/>
              <w:ind w:left="550" w:right="294" w:hanging="509"/>
              <w:spacing w:before="1" w:line="249" w:lineRule="auto"/>
              <w:rPr>
                <w:sz w:val="13"/>
                <w:szCs w:val="13"/>
              </w:rPr>
            </w:pPr>
            <w:r>
              <w:rPr>
                <w:sz w:val="13"/>
                <w:szCs w:val="13"/>
                <w:spacing w:val="1"/>
              </w:rPr>
              <w:t>婚纱照，开始减肥了</w:t>
            </w:r>
            <w:r>
              <w:rPr>
                <w:sz w:val="13"/>
                <w:szCs w:val="13"/>
                <w:spacing w:val="7"/>
              </w:rPr>
              <w:t xml:space="preserve"> </w:t>
            </w:r>
            <w:r>
              <w:rPr>
                <w:sz w:val="13"/>
                <w:szCs w:val="13"/>
                <w:spacing w:val="-2"/>
              </w:rPr>
              <w:t>如何选教练?</w:t>
            </w:r>
            <w:r>
              <w:rPr>
                <w:sz w:val="13"/>
                <w:szCs w:val="13"/>
                <w:spacing w:val="3"/>
              </w:rPr>
              <w:t xml:space="preserve"> </w:t>
            </w:r>
            <w:r>
              <w:rPr>
                <w:sz w:val="13"/>
                <w:szCs w:val="13"/>
                <w:spacing w:val="-2"/>
              </w:rPr>
              <w:t>一脸茫然</w:t>
            </w:r>
          </w:p>
        </w:tc>
        <w:tc>
          <w:tcPr>
            <w:tcW w:w="1578" w:type="dxa"/>
            <w:vAlign w:val="top"/>
            <w:tcBorders>
              <w:left w:val="nil"/>
              <w:bottom w:val="nil"/>
              <w:right w:val="nil"/>
            </w:tcBorders>
          </w:tcPr>
          <w:p>
            <w:pPr>
              <w:spacing w:line="423" w:lineRule="auto"/>
              <w:rPr>
                <w:rFonts w:ascii="Arial"/>
                <w:sz w:val="21"/>
              </w:rPr>
            </w:pPr>
            <w:r/>
          </w:p>
          <w:p>
            <w:pPr>
              <w:pStyle w:val="TableText"/>
              <w:ind w:left="57"/>
              <w:spacing w:before="43" w:line="242" w:lineRule="auto"/>
              <w:rPr>
                <w:sz w:val="13"/>
                <w:szCs w:val="13"/>
              </w:rPr>
            </w:pPr>
            <w:r>
              <w:rPr>
                <w:sz w:val="13"/>
                <w:szCs w:val="13"/>
                <w:spacing w:val="-1"/>
              </w:rPr>
              <w:t>这个教练挺漂</w:t>
            </w:r>
          </w:p>
          <w:p>
            <w:pPr>
              <w:pStyle w:val="TableText"/>
              <w:ind w:left="47"/>
              <w:spacing w:line="219" w:lineRule="auto"/>
              <w:rPr>
                <w:sz w:val="13"/>
                <w:szCs w:val="13"/>
              </w:rPr>
            </w:pPr>
            <w:r>
              <w:rPr>
                <w:sz w:val="13"/>
                <w:szCs w:val="13"/>
                <w:spacing w:val="-2"/>
              </w:rPr>
              <w:t>亮，选她?</w:t>
            </w:r>
          </w:p>
        </w:tc>
        <w:tc>
          <w:tcPr>
            <w:tcW w:w="3240" w:type="dxa"/>
            <w:vAlign w:val="top"/>
            <w:gridSpan w:val="4"/>
            <w:tcBorders>
              <w:left w:val="nil"/>
              <w:bottom w:val="nil"/>
            </w:tcBorders>
          </w:tcPr>
          <w:p>
            <w:pPr>
              <w:spacing w:line="434" w:lineRule="auto"/>
              <w:rPr>
                <w:rFonts w:ascii="Arial"/>
                <w:sz w:val="21"/>
              </w:rPr>
            </w:pPr>
            <w:r/>
          </w:p>
          <w:p>
            <w:pPr>
              <w:pStyle w:val="TableText"/>
              <w:ind w:left="909" w:right="126" w:hanging="10"/>
              <w:spacing w:before="42" w:line="223" w:lineRule="auto"/>
              <w:rPr>
                <w:sz w:val="13"/>
                <w:szCs w:val="13"/>
              </w:rPr>
            </w:pPr>
            <w:r>
              <w:rPr>
                <w:sz w:val="13"/>
                <w:szCs w:val="13"/>
                <w:spacing w:val="-1"/>
              </w:rPr>
              <w:t>选一下具体上课的地点和时间。这个选</w:t>
            </w:r>
            <w:r>
              <w:rPr>
                <w:sz w:val="13"/>
                <w:szCs w:val="13"/>
                <w:spacing w:val="11"/>
              </w:rPr>
              <w:t xml:space="preserve"> </w:t>
            </w:r>
            <w:r>
              <w:rPr>
                <w:sz w:val="13"/>
                <w:szCs w:val="13"/>
                <w:spacing w:val="-1"/>
              </w:rPr>
              <w:t>时间的东西为什么是一个圈?如何操作?</w:t>
            </w:r>
          </w:p>
        </w:tc>
      </w:tr>
      <w:tr>
        <w:trPr>
          <w:trHeight w:val="413" w:hRule="atLeast"/>
        </w:trPr>
        <w:tc>
          <w:tcPr>
            <w:tcW w:w="804" w:type="dxa"/>
            <w:vAlign w:val="top"/>
            <w:vMerge w:val="continue"/>
            <w:tcBorders>
              <w:top w:val="nil"/>
              <w:bottom w:val="nil"/>
            </w:tcBorders>
          </w:tcPr>
          <w:p>
            <w:pPr>
              <w:rPr>
                <w:rFonts w:ascii="Arial"/>
                <w:sz w:val="21"/>
              </w:rPr>
            </w:pPr>
            <w:r/>
          </w:p>
        </w:tc>
        <w:tc>
          <w:tcPr>
            <w:tcW w:w="6376" w:type="dxa"/>
            <w:vAlign w:val="top"/>
            <w:gridSpan w:val="6"/>
            <w:tcBorders>
              <w:bottom w:val="nil"/>
              <w:top w:val="nil"/>
            </w:tcBorders>
          </w:tcPr>
          <w:p>
            <w:pPr>
              <w:pStyle w:val="TableText"/>
              <w:ind w:left="2460"/>
              <w:spacing w:before="124" w:line="213" w:lineRule="auto"/>
              <w:rPr>
                <w:sz w:val="13"/>
                <w:szCs w:val="13"/>
              </w:rPr>
            </w:pPr>
            <w:r>
              <w:rPr>
                <w:sz w:val="13"/>
                <w:szCs w:val="13"/>
                <w:spacing w:val="-1"/>
              </w:rPr>
              <w:t>这都是些什么乱</w:t>
            </w:r>
          </w:p>
          <w:p>
            <w:pPr>
              <w:pStyle w:val="TableText"/>
              <w:ind w:left="2480"/>
              <w:spacing w:line="182" w:lineRule="auto"/>
              <w:rPr>
                <w:sz w:val="13"/>
                <w:szCs w:val="13"/>
              </w:rPr>
            </w:pPr>
            <w:r>
              <w:rPr>
                <w:sz w:val="13"/>
                <w:szCs w:val="13"/>
                <w:spacing w:val="-1"/>
              </w:rPr>
              <w:t>七八糟的信息看不懂，这些</w:t>
            </w:r>
          </w:p>
        </w:tc>
      </w:tr>
      <w:tr>
        <w:trPr>
          <w:trHeight w:val="969" w:hRule="atLeast"/>
        </w:trPr>
        <w:tc>
          <w:tcPr>
            <w:tcW w:w="804" w:type="dxa"/>
            <w:vAlign w:val="top"/>
            <w:vMerge w:val="continue"/>
            <w:tcBorders>
              <w:top w:val="nil"/>
              <w:bottom w:val="nil"/>
            </w:tcBorders>
          </w:tcPr>
          <w:p>
            <w:pPr>
              <w:rPr>
                <w:rFonts w:ascii="Arial"/>
                <w:sz w:val="21"/>
              </w:rPr>
            </w:pPr>
            <w:r/>
          </w:p>
        </w:tc>
        <w:tc>
          <w:tcPr>
            <w:tcW w:w="3263" w:type="dxa"/>
            <w:vAlign w:val="top"/>
            <w:gridSpan w:val="3"/>
            <w:tcBorders>
              <w:right w:val="nil"/>
              <w:top w:val="nil"/>
            </w:tcBorders>
          </w:tcPr>
          <w:p>
            <w:pPr>
              <w:pStyle w:val="TableText"/>
              <w:ind w:left="811"/>
              <w:spacing w:before="191" w:line="213" w:lineRule="auto"/>
              <w:rPr>
                <w:sz w:val="13"/>
                <w:szCs w:val="13"/>
              </w:rPr>
            </w:pPr>
            <w:r>
              <w:rPr>
                <w:sz w:val="13"/>
                <w:szCs w:val="13"/>
                <w:spacing w:val="2"/>
              </w:rPr>
              <w:t>这都是些什么</w:t>
            </w:r>
          </w:p>
          <w:p>
            <w:pPr>
              <w:pStyle w:val="TableText"/>
              <w:ind w:left="830"/>
              <w:spacing w:line="213" w:lineRule="auto"/>
              <w:rPr>
                <w:sz w:val="13"/>
                <w:szCs w:val="13"/>
              </w:rPr>
            </w:pPr>
            <w:r>
              <w:rPr>
                <w:sz w:val="13"/>
                <w:szCs w:val="13"/>
                <w:spacing w:val="-1"/>
              </w:rPr>
              <w:t>乱七八糟的信息</w:t>
            </w:r>
          </w:p>
          <w:p>
            <w:pPr>
              <w:pStyle w:val="TableText"/>
              <w:ind w:left="2640" w:right="102"/>
              <w:spacing w:line="222" w:lineRule="auto"/>
              <w:rPr>
                <w:sz w:val="13"/>
                <w:szCs w:val="13"/>
              </w:rPr>
            </w:pPr>
            <w:r>
              <w:rPr>
                <w:sz w:val="13"/>
                <w:szCs w:val="13"/>
                <w:spacing w:val="-2"/>
              </w:rPr>
              <w:t>这些评论</w:t>
            </w:r>
            <w:r>
              <w:rPr>
                <w:sz w:val="13"/>
                <w:szCs w:val="13"/>
                <w:spacing w:val="1"/>
              </w:rPr>
              <w:t xml:space="preserve"> </w:t>
            </w:r>
            <w:r>
              <w:rPr>
                <w:sz w:val="13"/>
                <w:szCs w:val="13"/>
                <w:spacing w:val="-2"/>
              </w:rPr>
              <w:t>是假的吧</w:t>
            </w:r>
          </w:p>
        </w:tc>
        <w:tc>
          <w:tcPr>
            <w:tcW w:w="1373" w:type="dxa"/>
            <w:vAlign w:val="top"/>
            <w:tcBorders>
              <w:left w:val="nil"/>
              <w:right w:val="nil"/>
              <w:top w:val="nil"/>
            </w:tcBorders>
          </w:tcPr>
          <w:p>
            <w:pPr>
              <w:pStyle w:val="TableText"/>
              <w:ind w:left="103"/>
              <w:spacing w:before="20" w:line="219" w:lineRule="auto"/>
              <w:rPr>
                <w:sz w:val="13"/>
                <w:szCs w:val="13"/>
              </w:rPr>
            </w:pPr>
            <w:r>
              <w:rPr>
                <w:sz w:val="13"/>
                <w:szCs w:val="13"/>
                <w:spacing w:val="-1"/>
              </w:rPr>
              <w:t>课都干什么的</w:t>
            </w:r>
          </w:p>
          <w:p>
            <w:pPr>
              <w:spacing w:line="292" w:lineRule="auto"/>
              <w:rPr>
                <w:rFonts w:ascii="Arial"/>
                <w:sz w:val="21"/>
              </w:rPr>
            </w:pPr>
            <w:r/>
          </w:p>
          <w:p>
            <w:pPr>
              <w:pStyle w:val="TableText"/>
              <w:ind w:left="261" w:right="96" w:hanging="19"/>
              <w:spacing w:before="42" w:line="217" w:lineRule="auto"/>
              <w:rPr>
                <w:sz w:val="13"/>
                <w:szCs w:val="13"/>
              </w:rPr>
            </w:pPr>
            <w:r>
              <w:rPr>
                <w:sz w:val="13"/>
                <w:szCs w:val="13"/>
                <w:spacing w:val="-1"/>
              </w:rPr>
              <w:t>我就想变美。应该</w:t>
            </w:r>
            <w:r>
              <w:rPr>
                <w:sz w:val="13"/>
                <w:szCs w:val="13"/>
              </w:rPr>
              <w:t xml:space="preserve"> </w:t>
            </w:r>
            <w:r>
              <w:rPr>
                <w:sz w:val="13"/>
                <w:szCs w:val="13"/>
                <w:spacing w:val="-1"/>
              </w:rPr>
              <w:t>选塑形还是拉伸?</w:t>
            </w:r>
          </w:p>
        </w:tc>
        <w:tc>
          <w:tcPr>
            <w:tcW w:w="1740" w:type="dxa"/>
            <w:vAlign w:val="top"/>
            <w:gridSpan w:val="2"/>
            <w:tcBorders>
              <w:left w:val="nil"/>
              <w:top w:val="nil"/>
            </w:tcBorders>
          </w:tcPr>
          <w:p>
            <w:pPr>
              <w:spacing w:line="307" w:lineRule="auto"/>
              <w:rPr>
                <w:rFonts w:ascii="Arial"/>
                <w:sz w:val="21"/>
              </w:rPr>
            </w:pPr>
            <w:r/>
          </w:p>
          <w:p>
            <w:pPr>
              <w:pStyle w:val="TableText"/>
              <w:ind w:left="99"/>
              <w:spacing w:before="42" w:line="226" w:lineRule="auto"/>
              <w:rPr>
                <w:sz w:val="13"/>
                <w:szCs w:val="13"/>
              </w:rPr>
            </w:pPr>
            <w:r>
              <w:rPr>
                <w:sz w:val="13"/>
                <w:szCs w:val="13"/>
                <w:spacing w:val="-1"/>
              </w:rPr>
              <w:t>生理期过去</w:t>
            </w:r>
          </w:p>
          <w:p>
            <w:pPr>
              <w:pStyle w:val="TableText"/>
              <w:ind w:left="99"/>
              <w:spacing w:line="218" w:lineRule="auto"/>
              <w:rPr>
                <w:sz w:val="13"/>
                <w:szCs w:val="13"/>
              </w:rPr>
            </w:pPr>
            <w:r>
              <w:rPr>
                <w:sz w:val="13"/>
                <w:szCs w:val="13"/>
                <w:spacing w:val="-2"/>
              </w:rPr>
              <w:t>几天能约?</w:t>
            </w:r>
          </w:p>
        </w:tc>
      </w:tr>
      <w:tr>
        <w:trPr>
          <w:trHeight w:val="1238" w:hRule="atLeast"/>
        </w:trPr>
        <w:tc>
          <w:tcPr>
            <w:tcW w:w="804" w:type="dxa"/>
            <w:vAlign w:val="top"/>
            <w:vMerge w:val="continue"/>
            <w:tcBorders>
              <w:top w:val="nil"/>
            </w:tcBorders>
          </w:tcPr>
          <w:p>
            <w:pPr>
              <w:rPr>
                <w:rFonts w:ascii="Arial"/>
                <w:sz w:val="21"/>
              </w:rPr>
            </w:pPr>
            <w:r/>
          </w:p>
        </w:tc>
        <w:tc>
          <w:tcPr>
            <w:tcW w:w="1558" w:type="dxa"/>
            <w:vAlign w:val="top"/>
          </w:tcPr>
          <w:p>
            <w:pPr>
              <w:pStyle w:val="TableText"/>
              <w:ind w:left="49" w:right="87" w:hanging="29"/>
              <w:spacing w:before="32" w:line="227" w:lineRule="auto"/>
              <w:rPr>
                <w:sz w:val="13"/>
                <w:szCs w:val="13"/>
              </w:rPr>
            </w:pPr>
            <w:r>
              <w:rPr>
                <w:sz w:val="13"/>
                <w:szCs w:val="13"/>
              </w:rPr>
              <w:t>1.除了看长相，不知道如</w:t>
            </w:r>
            <w:r>
              <w:rPr>
                <w:sz w:val="13"/>
                <w:szCs w:val="13"/>
                <w:spacing w:val="8"/>
              </w:rPr>
              <w:t xml:space="preserve"> </w:t>
            </w:r>
            <w:r>
              <w:rPr>
                <w:sz w:val="13"/>
                <w:szCs w:val="13"/>
                <w:spacing w:val="-1"/>
              </w:rPr>
              <w:t>何挑选教练。</w:t>
            </w:r>
          </w:p>
          <w:p>
            <w:pPr>
              <w:pStyle w:val="TableText"/>
              <w:ind w:left="41"/>
              <w:spacing w:line="219" w:lineRule="auto"/>
              <w:rPr>
                <w:sz w:val="13"/>
                <w:szCs w:val="13"/>
              </w:rPr>
            </w:pPr>
            <w:r>
              <w:rPr>
                <w:sz w:val="13"/>
                <w:szCs w:val="13"/>
                <w:spacing w:val="-1"/>
              </w:rPr>
              <w:t>2.给的信息无意义且冗</w:t>
            </w:r>
          </w:p>
          <w:p>
            <w:pPr>
              <w:pStyle w:val="TableText"/>
              <w:ind w:left="50"/>
              <w:spacing w:before="16" w:line="220" w:lineRule="auto"/>
              <w:rPr>
                <w:sz w:val="13"/>
                <w:szCs w:val="13"/>
              </w:rPr>
            </w:pPr>
            <w:r>
              <w:rPr>
                <w:sz w:val="13"/>
                <w:szCs w:val="13"/>
                <w:spacing w:val="-1"/>
              </w:rPr>
              <w:t>余，从而让用户更加</w:t>
            </w:r>
          </w:p>
          <w:p>
            <w:pPr>
              <w:pStyle w:val="TableText"/>
              <w:ind w:left="41" w:firstLine="14"/>
              <w:spacing w:before="4" w:line="213" w:lineRule="auto"/>
              <w:rPr>
                <w:sz w:val="13"/>
                <w:szCs w:val="13"/>
              </w:rPr>
            </w:pPr>
            <w:r>
              <w:rPr>
                <w:sz w:val="13"/>
                <w:szCs w:val="13"/>
                <w:spacing w:val="-6"/>
              </w:rPr>
              <w:t>“不知道”如何挑选教练。</w:t>
            </w:r>
            <w:r>
              <w:rPr>
                <w:sz w:val="13"/>
                <w:szCs w:val="13"/>
                <w:spacing w:val="3"/>
              </w:rPr>
              <w:t xml:space="preserve"> </w:t>
            </w:r>
            <w:r>
              <w:rPr>
                <w:sz w:val="13"/>
                <w:szCs w:val="13"/>
                <w:spacing w:val="-5"/>
              </w:rPr>
              <w:t>3.教练级别能够起到的</w:t>
            </w:r>
          </w:p>
          <w:p>
            <w:pPr>
              <w:pStyle w:val="TableText"/>
              <w:ind w:left="60"/>
              <w:spacing w:line="220" w:lineRule="auto"/>
              <w:rPr>
                <w:sz w:val="13"/>
                <w:szCs w:val="13"/>
              </w:rPr>
            </w:pPr>
            <w:r>
              <w:rPr>
                <w:sz w:val="13"/>
                <w:szCs w:val="13"/>
                <w:spacing w:val="-4"/>
              </w:rPr>
              <w:t>辅助作用有限。</w:t>
            </w:r>
          </w:p>
        </w:tc>
        <w:tc>
          <w:tcPr>
            <w:tcW w:w="1578" w:type="dxa"/>
            <w:vAlign w:val="top"/>
          </w:tcPr>
          <w:p>
            <w:pPr>
              <w:pStyle w:val="TableText"/>
              <w:ind w:left="132"/>
              <w:spacing w:before="22" w:line="219" w:lineRule="auto"/>
              <w:rPr>
                <w:sz w:val="13"/>
                <w:szCs w:val="13"/>
              </w:rPr>
            </w:pPr>
            <w:r>
              <w:rPr>
                <w:sz w:val="13"/>
                <w:szCs w:val="13"/>
              </w:rPr>
              <w:t>1.有一些教练的内容看</w:t>
            </w:r>
          </w:p>
          <w:p>
            <w:pPr>
              <w:pStyle w:val="TableText"/>
              <w:ind w:left="72" w:right="119" w:firstLine="60"/>
              <w:spacing w:before="5" w:line="227" w:lineRule="auto"/>
              <w:rPr>
                <w:sz w:val="13"/>
                <w:szCs w:val="13"/>
              </w:rPr>
            </w:pPr>
            <w:r>
              <w:rPr>
                <w:sz w:val="13"/>
                <w:szCs w:val="13"/>
                <w:spacing w:val="1"/>
              </w:rPr>
              <w:t>起来不专业，容易让用</w:t>
            </w:r>
            <w:r>
              <w:rPr>
                <w:sz w:val="13"/>
                <w:szCs w:val="13"/>
                <w:spacing w:val="4"/>
              </w:rPr>
              <w:t xml:space="preserve"> </w:t>
            </w:r>
            <w:r>
              <w:rPr>
                <w:sz w:val="13"/>
                <w:szCs w:val="13"/>
                <w:spacing w:val="-3"/>
              </w:rPr>
              <w:t>户怀疑平台专业性。</w:t>
            </w:r>
          </w:p>
          <w:p>
            <w:pPr>
              <w:pStyle w:val="TableText"/>
              <w:ind w:left="132"/>
              <w:spacing w:line="217" w:lineRule="auto"/>
              <w:rPr>
                <w:sz w:val="13"/>
                <w:szCs w:val="13"/>
              </w:rPr>
            </w:pPr>
            <w:r>
              <w:rPr>
                <w:sz w:val="13"/>
                <w:szCs w:val="13"/>
                <w:spacing w:val="-1"/>
              </w:rPr>
              <w:t>2.评价数据出错，没办</w:t>
            </w:r>
          </w:p>
          <w:p>
            <w:pPr>
              <w:pStyle w:val="TableText"/>
              <w:ind w:left="62" w:right="140" w:firstLine="69"/>
              <w:spacing w:before="8" w:line="229" w:lineRule="auto"/>
              <w:rPr>
                <w:sz w:val="13"/>
                <w:szCs w:val="13"/>
              </w:rPr>
            </w:pPr>
            <w:r>
              <w:rPr>
                <w:sz w:val="13"/>
                <w:szCs w:val="13"/>
                <w:spacing w:val="-1"/>
              </w:rPr>
              <w:t>法帮助用户更好地了解</w:t>
            </w:r>
            <w:r>
              <w:rPr>
                <w:sz w:val="13"/>
                <w:szCs w:val="13"/>
                <w:spacing w:val="3"/>
              </w:rPr>
              <w:t xml:space="preserve"> </w:t>
            </w:r>
            <w:r>
              <w:rPr>
                <w:sz w:val="13"/>
                <w:szCs w:val="13"/>
                <w:spacing w:val="-1"/>
              </w:rPr>
              <w:t>教练，还会使用户产生</w:t>
            </w:r>
            <w:r>
              <w:rPr>
                <w:sz w:val="13"/>
                <w:szCs w:val="13"/>
                <w:spacing w:val="1"/>
              </w:rPr>
              <w:t xml:space="preserve">  </w:t>
            </w:r>
            <w:r>
              <w:rPr>
                <w:sz w:val="13"/>
                <w:szCs w:val="13"/>
                <w:spacing w:val="-6"/>
              </w:rPr>
              <w:t>怀疑。</w:t>
            </w:r>
          </w:p>
        </w:tc>
        <w:tc>
          <w:tcPr>
            <w:tcW w:w="1618" w:type="dxa"/>
            <w:vAlign w:val="top"/>
            <w:gridSpan w:val="3"/>
          </w:tcPr>
          <w:p>
            <w:pPr>
              <w:pStyle w:val="TableText"/>
              <w:ind w:left="54" w:right="118" w:firstLine="10"/>
              <w:spacing w:before="10" w:line="212" w:lineRule="auto"/>
              <w:rPr>
                <w:sz w:val="13"/>
                <w:szCs w:val="13"/>
              </w:rPr>
            </w:pPr>
            <w:r>
              <w:rPr>
                <w:sz w:val="13"/>
                <w:szCs w:val="13"/>
                <w:spacing w:val="-2"/>
              </w:rPr>
              <w:t>1.不明白各类课程都是干</w:t>
            </w:r>
            <w:r>
              <w:rPr>
                <w:sz w:val="13"/>
                <w:szCs w:val="13"/>
                <w:spacing w:val="8"/>
              </w:rPr>
              <w:t xml:space="preserve"> </w:t>
            </w:r>
            <w:r>
              <w:rPr>
                <w:sz w:val="13"/>
                <w:szCs w:val="13"/>
                <w:spacing w:val="-1"/>
              </w:rPr>
              <w:t>什么的，不知道如何选。</w:t>
            </w:r>
            <w:r>
              <w:rPr>
                <w:sz w:val="13"/>
                <w:szCs w:val="13"/>
                <w:spacing w:val="6"/>
              </w:rPr>
              <w:t xml:space="preserve"> </w:t>
            </w:r>
            <w:r>
              <w:rPr>
                <w:sz w:val="13"/>
                <w:szCs w:val="13"/>
                <w:spacing w:val="-1"/>
              </w:rPr>
              <w:t>2.私教、团课等几种不同</w:t>
            </w:r>
            <w:r>
              <w:rPr>
                <w:sz w:val="13"/>
                <w:szCs w:val="13"/>
                <w:spacing w:val="4"/>
              </w:rPr>
              <w:t xml:space="preserve"> </w:t>
            </w:r>
            <w:r>
              <w:rPr>
                <w:sz w:val="13"/>
                <w:szCs w:val="13"/>
              </w:rPr>
              <w:t>类别课程，区别是什么不</w:t>
            </w:r>
            <w:r>
              <w:rPr>
                <w:sz w:val="13"/>
                <w:szCs w:val="13"/>
                <w:spacing w:val="3"/>
              </w:rPr>
              <w:t xml:space="preserve"> </w:t>
            </w:r>
            <w:r>
              <w:rPr>
                <w:sz w:val="13"/>
                <w:szCs w:val="13"/>
                <w:spacing w:val="4"/>
              </w:rPr>
              <w:t>太清楚</w:t>
            </w:r>
          </w:p>
          <w:p>
            <w:pPr>
              <w:pStyle w:val="TableText"/>
              <w:ind w:left="64" w:right="118" w:hanging="10"/>
              <w:spacing w:before="25" w:line="211" w:lineRule="auto"/>
              <w:jc w:val="both"/>
              <w:rPr>
                <w:sz w:val="13"/>
                <w:szCs w:val="13"/>
              </w:rPr>
            </w:pPr>
            <w:r>
              <w:rPr>
                <w:sz w:val="13"/>
                <w:szCs w:val="13"/>
                <w:spacing w:val="-1"/>
              </w:rPr>
              <w:t>3.不知道课程的难度和运</w:t>
            </w:r>
            <w:r>
              <w:rPr>
                <w:sz w:val="13"/>
                <w:szCs w:val="13"/>
                <w:spacing w:val="3"/>
              </w:rPr>
              <w:t xml:space="preserve"> </w:t>
            </w:r>
            <w:r>
              <w:rPr>
                <w:sz w:val="13"/>
                <w:szCs w:val="13"/>
                <w:spacing w:val="-1"/>
              </w:rPr>
              <w:t>动量，没办法很好的选择</w:t>
            </w:r>
            <w:r>
              <w:rPr>
                <w:sz w:val="13"/>
                <w:szCs w:val="13"/>
                <w:spacing w:val="4"/>
              </w:rPr>
              <w:t xml:space="preserve"> </w:t>
            </w:r>
            <w:r>
              <w:rPr>
                <w:sz w:val="13"/>
                <w:szCs w:val="13"/>
                <w:spacing w:val="-2"/>
              </w:rPr>
              <w:t>适合自己的课程。</w:t>
            </w:r>
          </w:p>
        </w:tc>
        <w:tc>
          <w:tcPr>
            <w:tcW w:w="1622" w:type="dxa"/>
            <w:vAlign w:val="top"/>
          </w:tcPr>
          <w:p>
            <w:pPr>
              <w:pStyle w:val="TableText"/>
              <w:ind w:left="77" w:right="80" w:firstLine="9"/>
              <w:spacing w:before="52" w:line="210" w:lineRule="auto"/>
              <w:rPr>
                <w:sz w:val="13"/>
                <w:szCs w:val="13"/>
              </w:rPr>
            </w:pPr>
            <w:r>
              <w:rPr>
                <w:sz w:val="13"/>
                <w:szCs w:val="13"/>
                <w:spacing w:val="1"/>
              </w:rPr>
              <w:t>1.没办法直观地看清楚门 </w:t>
            </w:r>
            <w:r>
              <w:rPr>
                <w:sz w:val="13"/>
                <w:szCs w:val="13"/>
                <w:spacing w:val="-3"/>
              </w:rPr>
              <w:t>店与用户的距离。</w:t>
            </w:r>
          </w:p>
          <w:p>
            <w:pPr>
              <w:pStyle w:val="TableText"/>
              <w:ind w:left="76" w:right="121" w:hanging="10"/>
              <w:spacing w:before="5" w:line="216" w:lineRule="auto"/>
              <w:rPr>
                <w:sz w:val="13"/>
                <w:szCs w:val="13"/>
              </w:rPr>
            </w:pPr>
            <w:r>
              <w:rPr>
                <w:sz w:val="13"/>
                <w:szCs w:val="13"/>
                <w:spacing w:val="-1"/>
              </w:rPr>
              <w:t>2.时间段选择的功能逻辑</w:t>
            </w:r>
            <w:r>
              <w:rPr>
                <w:sz w:val="13"/>
                <w:szCs w:val="13"/>
                <w:spacing w:val="4"/>
              </w:rPr>
              <w:t xml:space="preserve"> </w:t>
            </w:r>
            <w:r>
              <w:rPr>
                <w:sz w:val="13"/>
                <w:szCs w:val="13"/>
                <w:spacing w:val="-1"/>
              </w:rPr>
              <w:t>不清晰。</w:t>
            </w:r>
          </w:p>
        </w:tc>
      </w:tr>
      <w:tr>
        <w:trPr>
          <w:trHeight w:val="1164" w:hRule="atLeast"/>
        </w:trPr>
        <w:tc>
          <w:tcPr>
            <w:shd w:val="clear" w:fill="E0E0E0"/>
            <w:tcW w:w="804" w:type="dxa"/>
            <w:vAlign w:val="top"/>
          </w:tcPr>
          <w:p>
            <w:pPr>
              <w:spacing w:line="478" w:lineRule="auto"/>
              <w:rPr>
                <w:rFonts w:ascii="Arial"/>
                <w:sz w:val="21"/>
              </w:rPr>
            </w:pPr>
            <w:r/>
          </w:p>
          <w:p>
            <w:pPr>
              <w:pStyle w:val="TableText"/>
              <w:ind w:left="195"/>
              <w:spacing w:before="42" w:line="219" w:lineRule="auto"/>
              <w:rPr>
                <w:sz w:val="13"/>
                <w:szCs w:val="13"/>
              </w:rPr>
            </w:pPr>
            <w:r>
              <w:rPr>
                <w:sz w:val="13"/>
                <w:szCs w:val="13"/>
                <w:spacing w:val="-2"/>
              </w:rPr>
              <w:t>机会点</w:t>
            </w:r>
          </w:p>
        </w:tc>
        <w:tc>
          <w:tcPr>
            <w:tcW w:w="1558" w:type="dxa"/>
            <w:vAlign w:val="top"/>
          </w:tcPr>
          <w:p>
            <w:pPr>
              <w:pStyle w:val="TableText"/>
              <w:ind w:left="121" w:right="11" w:firstLine="9"/>
              <w:spacing w:before="84" w:line="213" w:lineRule="auto"/>
              <w:rPr>
                <w:sz w:val="13"/>
                <w:szCs w:val="13"/>
              </w:rPr>
            </w:pPr>
            <w:r>
              <w:rPr>
                <w:sz w:val="13"/>
                <w:szCs w:val="13"/>
                <w:spacing w:val="-1"/>
              </w:rPr>
              <w:t>1.线上给出相应的功能  </w:t>
            </w:r>
            <w:r>
              <w:rPr>
                <w:sz w:val="13"/>
                <w:szCs w:val="13"/>
                <w:spacing w:val="-2"/>
              </w:rPr>
              <w:t>和流程，辅助挑选教练。</w:t>
            </w:r>
            <w:r>
              <w:rPr>
                <w:sz w:val="13"/>
                <w:szCs w:val="13"/>
                <w:spacing w:val="6"/>
              </w:rPr>
              <w:t xml:space="preserve"> </w:t>
            </w:r>
            <w:r>
              <w:rPr>
                <w:sz w:val="13"/>
                <w:szCs w:val="13"/>
                <w:spacing w:val="-1"/>
              </w:rPr>
              <w:t>2.重新设计教练列表</w:t>
            </w:r>
          </w:p>
          <w:p>
            <w:pPr>
              <w:pStyle w:val="TableText"/>
              <w:ind w:left="121" w:right="132"/>
              <w:spacing w:line="224" w:lineRule="auto"/>
              <w:rPr>
                <w:sz w:val="13"/>
                <w:szCs w:val="13"/>
              </w:rPr>
            </w:pPr>
            <w:r>
              <w:rPr>
                <w:sz w:val="13"/>
                <w:szCs w:val="13"/>
                <w:spacing w:val="-1"/>
              </w:rPr>
              <w:t>重新梳理列表项和信息</w:t>
            </w:r>
            <w:r>
              <w:rPr>
                <w:sz w:val="13"/>
                <w:szCs w:val="13"/>
                <w:spacing w:val="3"/>
              </w:rPr>
              <w:t xml:space="preserve"> </w:t>
            </w:r>
            <w:r>
              <w:rPr>
                <w:sz w:val="13"/>
                <w:szCs w:val="13"/>
                <w:spacing w:val="-2"/>
              </w:rPr>
              <w:t>展现</w:t>
            </w:r>
          </w:p>
        </w:tc>
        <w:tc>
          <w:tcPr>
            <w:tcW w:w="1578" w:type="dxa"/>
            <w:vAlign w:val="top"/>
          </w:tcPr>
          <w:p>
            <w:pPr>
              <w:pStyle w:val="TableText"/>
              <w:ind w:left="72" w:right="125" w:firstLine="60"/>
              <w:spacing w:before="84" w:line="212" w:lineRule="auto"/>
              <w:rPr>
                <w:sz w:val="13"/>
                <w:szCs w:val="13"/>
              </w:rPr>
            </w:pPr>
            <w:r>
              <w:rPr>
                <w:sz w:val="13"/>
                <w:szCs w:val="13"/>
              </w:rPr>
              <w:t>1.优化教练主页的信息</w:t>
            </w:r>
            <w:r>
              <w:rPr>
                <w:sz w:val="13"/>
                <w:szCs w:val="13"/>
                <w:spacing w:val="8"/>
              </w:rPr>
              <w:t xml:space="preserve"> </w:t>
            </w:r>
            <w:r>
              <w:rPr>
                <w:sz w:val="13"/>
                <w:szCs w:val="13"/>
                <w:spacing w:val="-3"/>
              </w:rPr>
              <w:t>架构，规范信息内容。</w:t>
            </w:r>
          </w:p>
          <w:p>
            <w:pPr>
              <w:pStyle w:val="TableText"/>
              <w:ind w:left="72" w:right="70"/>
              <w:spacing w:line="224" w:lineRule="auto"/>
              <w:rPr>
                <w:sz w:val="13"/>
                <w:szCs w:val="13"/>
              </w:rPr>
            </w:pPr>
            <w:r>
              <w:rPr>
                <w:sz w:val="13"/>
                <w:szCs w:val="13"/>
                <w:spacing w:val="-1"/>
              </w:rPr>
              <w:t>2.调整评价内容和显示，</w:t>
            </w:r>
            <w:r>
              <w:rPr>
                <w:sz w:val="13"/>
                <w:szCs w:val="13"/>
                <w:spacing w:val="5"/>
              </w:rPr>
              <w:t xml:space="preserve"> </w:t>
            </w:r>
            <w:r>
              <w:rPr>
                <w:sz w:val="13"/>
                <w:szCs w:val="13"/>
                <w:spacing w:val="-1"/>
              </w:rPr>
              <w:t>不要出现歧义。</w:t>
            </w:r>
          </w:p>
        </w:tc>
        <w:tc>
          <w:tcPr>
            <w:tcW w:w="1618" w:type="dxa"/>
            <w:vAlign w:val="top"/>
            <w:gridSpan w:val="3"/>
          </w:tcPr>
          <w:p>
            <w:pPr>
              <w:pStyle w:val="TableText"/>
              <w:ind w:left="14" w:right="97" w:firstLine="60"/>
              <w:spacing w:before="73" w:line="215" w:lineRule="auto"/>
              <w:rPr>
                <w:sz w:val="13"/>
                <w:szCs w:val="13"/>
              </w:rPr>
            </w:pPr>
            <w:r>
              <w:rPr>
                <w:sz w:val="13"/>
                <w:szCs w:val="13"/>
              </w:rPr>
              <w:t>1.给予各类课程适当的提</w:t>
            </w:r>
            <w:r>
              <w:rPr>
                <w:sz w:val="13"/>
                <w:szCs w:val="13"/>
                <w:spacing w:val="4"/>
              </w:rPr>
              <w:t xml:space="preserve"> </w:t>
            </w:r>
            <w:r>
              <w:rPr>
                <w:sz w:val="13"/>
                <w:szCs w:val="13"/>
                <w:spacing w:val="-1"/>
              </w:rPr>
              <w:t>示，帮助用户理解这些课</w:t>
            </w:r>
            <w:r>
              <w:rPr>
                <w:sz w:val="13"/>
                <w:szCs w:val="13"/>
                <w:spacing w:val="2"/>
              </w:rPr>
              <w:t xml:space="preserve">  </w:t>
            </w:r>
            <w:r>
              <w:rPr>
                <w:sz w:val="13"/>
                <w:szCs w:val="13"/>
                <w:spacing w:val="-3"/>
              </w:rPr>
              <w:t>程都是干什么的。</w:t>
            </w:r>
          </w:p>
          <w:p>
            <w:pPr>
              <w:pStyle w:val="TableText"/>
              <w:ind w:left="14" w:right="38" w:firstLine="60"/>
              <w:spacing w:before="16" w:line="218" w:lineRule="auto"/>
              <w:jc w:val="both"/>
              <w:rPr>
                <w:sz w:val="13"/>
                <w:szCs w:val="13"/>
              </w:rPr>
            </w:pPr>
            <w:r>
              <w:rPr>
                <w:sz w:val="13"/>
                <w:szCs w:val="13"/>
                <w:spacing w:val="-1"/>
              </w:rPr>
              <w:t>2.为每一个课程贴新的标</w:t>
            </w:r>
            <w:r>
              <w:rPr>
                <w:sz w:val="13"/>
                <w:szCs w:val="13"/>
                <w:spacing w:val="2"/>
              </w:rPr>
              <w:t xml:space="preserve">  </w:t>
            </w:r>
            <w:r>
              <w:rPr>
                <w:sz w:val="13"/>
                <w:szCs w:val="13"/>
                <w:spacing w:val="-1"/>
              </w:rPr>
              <w:t>签，例如：可感知的难度，</w:t>
            </w:r>
            <w:r>
              <w:rPr>
                <w:sz w:val="13"/>
                <w:szCs w:val="13"/>
                <w:spacing w:val="5"/>
              </w:rPr>
              <w:t xml:space="preserve"> </w:t>
            </w:r>
            <w:r>
              <w:rPr>
                <w:sz w:val="13"/>
                <w:szCs w:val="13"/>
                <w:spacing w:val="5"/>
              </w:rPr>
              <w:t>运动量大小等。</w:t>
            </w:r>
          </w:p>
          <w:p>
            <w:pPr>
              <w:pStyle w:val="TableText"/>
              <w:ind w:left="14"/>
              <w:spacing w:line="211" w:lineRule="auto"/>
              <w:rPr>
                <w:sz w:val="13"/>
                <w:szCs w:val="13"/>
              </w:rPr>
            </w:pPr>
            <w:r>
              <w:rPr>
                <w:sz w:val="13"/>
                <w:szCs w:val="13"/>
                <w:spacing w:val="-1"/>
              </w:rPr>
              <w:t>3.开发“选课向导”。</w:t>
            </w:r>
          </w:p>
        </w:tc>
        <w:tc>
          <w:tcPr>
            <w:tcW w:w="1622" w:type="dxa"/>
            <w:vAlign w:val="top"/>
          </w:tcPr>
          <w:p>
            <w:pPr>
              <w:pStyle w:val="TableText"/>
              <w:ind w:left="66" w:right="109" w:firstLine="19"/>
              <w:spacing w:before="84" w:line="215" w:lineRule="auto"/>
              <w:rPr>
                <w:sz w:val="13"/>
                <w:szCs w:val="13"/>
              </w:rPr>
            </w:pPr>
            <w:r>
              <w:rPr>
                <w:sz w:val="13"/>
                <w:szCs w:val="13"/>
              </w:rPr>
              <w:t>1.重新设计地点、时间  </w:t>
            </w:r>
            <w:r>
              <w:rPr>
                <w:sz w:val="13"/>
                <w:szCs w:val="13"/>
              </w:rPr>
              <w:t>选择器。不要将时间粒度</w:t>
            </w:r>
            <w:r>
              <w:rPr>
                <w:sz w:val="13"/>
                <w:szCs w:val="13"/>
                <w:spacing w:val="4"/>
              </w:rPr>
              <w:t xml:space="preserve"> </w:t>
            </w:r>
            <w:r>
              <w:rPr>
                <w:sz w:val="13"/>
                <w:szCs w:val="13"/>
                <w:spacing w:val="-4"/>
              </w:rPr>
              <w:t>切得太碎。</w:t>
            </w:r>
          </w:p>
        </w:tc>
      </w:tr>
    </w:tbl>
    <w:p>
      <w:pPr>
        <w:ind w:left="1550"/>
        <w:spacing w:before="171" w:line="219" w:lineRule="auto"/>
        <w:rPr>
          <w:rFonts w:ascii="SimSun" w:hAnsi="SimSun" w:eastAsia="SimSun" w:cs="SimSun"/>
          <w:sz w:val="20"/>
          <w:szCs w:val="20"/>
        </w:rPr>
      </w:pPr>
      <w:r>
        <w:rPr>
          <w:rFonts w:ascii="SimSun" w:hAnsi="SimSun" w:eastAsia="SimSun" w:cs="SimSun"/>
          <w:sz w:val="20"/>
          <w:szCs w:val="20"/>
          <w:spacing w:val="-6"/>
        </w:rPr>
        <w:t>图3-8</w:t>
      </w:r>
      <w:r>
        <w:rPr>
          <w:rFonts w:ascii="SimSun" w:hAnsi="SimSun" w:eastAsia="SimSun" w:cs="SimSun"/>
          <w:sz w:val="20"/>
          <w:szCs w:val="20"/>
          <w:spacing w:val="78"/>
        </w:rPr>
        <w:t xml:space="preserve"> </w:t>
      </w:r>
      <w:r>
        <w:rPr>
          <w:rFonts w:ascii="SimSun" w:hAnsi="SimSun" w:eastAsia="SimSun" w:cs="SimSun"/>
          <w:sz w:val="20"/>
          <w:szCs w:val="20"/>
          <w:spacing w:val="-6"/>
        </w:rPr>
        <w:t>懒人易健小程序用户体验地图(局部、精简)</w:t>
      </w:r>
    </w:p>
    <w:p>
      <w:pPr>
        <w:pStyle w:val="BodyText"/>
        <w:spacing w:line="306" w:lineRule="auto"/>
        <w:rPr/>
      </w:pPr>
      <w:r/>
    </w:p>
    <w:p>
      <w:pPr>
        <w:ind w:left="29" w:firstLine="430"/>
        <w:spacing w:before="65" w:line="360" w:lineRule="auto"/>
        <w:rPr>
          <w:rFonts w:ascii="SimSun" w:hAnsi="SimSun" w:eastAsia="SimSun" w:cs="SimSun"/>
          <w:sz w:val="20"/>
          <w:szCs w:val="20"/>
        </w:rPr>
      </w:pPr>
      <w:r>
        <w:rPr>
          <w:rFonts w:ascii="SimSun" w:hAnsi="SimSun" w:eastAsia="SimSun" w:cs="SimSun"/>
          <w:sz w:val="20"/>
          <w:szCs w:val="20"/>
          <w:spacing w:val="10"/>
        </w:rPr>
        <w:t>这个项目是一个线上和线下结合的新式健身服务，我们使用用户体验地图的</w:t>
      </w:r>
      <w:r>
        <w:rPr>
          <w:rFonts w:ascii="SimSun" w:hAnsi="SimSun" w:eastAsia="SimSun" w:cs="SimSun"/>
          <w:sz w:val="20"/>
          <w:szCs w:val="20"/>
          <w:spacing w:val="14"/>
        </w:rPr>
        <w:t xml:space="preserve"> </w:t>
      </w:r>
      <w:r>
        <w:rPr>
          <w:rFonts w:ascii="SimSun" w:hAnsi="SimSun" w:eastAsia="SimSun" w:cs="SimSun"/>
          <w:sz w:val="20"/>
          <w:szCs w:val="20"/>
          <w:spacing w:val="4"/>
        </w:rPr>
        <w:t>方式，对用户约课、到店、上课、离店的全流程</w:t>
      </w:r>
      <w:r>
        <w:rPr>
          <w:rFonts w:ascii="SimSun" w:hAnsi="SimSun" w:eastAsia="SimSun" w:cs="SimSun"/>
          <w:sz w:val="20"/>
          <w:szCs w:val="20"/>
          <w:spacing w:val="3"/>
        </w:rPr>
        <w:t>进行了细致分析。为了方便说明，</w:t>
      </w:r>
    </w:p>
    <w:p>
      <w:pPr>
        <w:ind w:left="29"/>
        <w:spacing w:before="1" w:line="218" w:lineRule="auto"/>
        <w:rPr>
          <w:rFonts w:ascii="SimSun" w:hAnsi="SimSun" w:eastAsia="SimSun" w:cs="SimSun"/>
          <w:sz w:val="20"/>
          <w:szCs w:val="20"/>
        </w:rPr>
      </w:pPr>
      <w:r>
        <w:rPr>
          <w:rFonts w:ascii="SimSun" w:hAnsi="SimSun" w:eastAsia="SimSun" w:cs="SimSun"/>
          <w:sz w:val="20"/>
          <w:szCs w:val="20"/>
          <w:spacing w:val="7"/>
        </w:rPr>
        <w:t>图3-8中只截取了靠流程前端的一小部分，并做了内容精简。</w:t>
      </w:r>
    </w:p>
    <w:p>
      <w:pPr>
        <w:spacing w:line="218" w:lineRule="auto"/>
        <w:sectPr>
          <w:footerReference w:type="default" r:id="rId293"/>
          <w:pgSz w:w="8640" w:h="12580"/>
          <w:pgMar w:top="400" w:right="494" w:bottom="337" w:left="740" w:header="0" w:footer="228" w:gutter="0"/>
        </w:sectPr>
        <w:rPr>
          <w:rFonts w:ascii="SimSun" w:hAnsi="SimSun" w:eastAsia="SimSun" w:cs="SimSun"/>
          <w:sz w:val="20"/>
          <w:szCs w:val="20"/>
        </w:rPr>
      </w:pPr>
    </w:p>
    <w:p>
      <w:pPr>
        <w:ind w:left="3889"/>
        <w:spacing w:before="146" w:line="221" w:lineRule="auto"/>
        <w:rPr>
          <w:rFonts w:ascii="SimHei" w:hAnsi="SimHei" w:eastAsia="SimHei" w:cs="SimHei"/>
          <w:sz w:val="21"/>
          <w:szCs w:val="21"/>
        </w:rPr>
      </w:pPr>
      <w:r>
        <w:rPr>
          <w:rFonts w:ascii="SimHei" w:hAnsi="SimHei" w:eastAsia="SimHei" w:cs="SimHei"/>
          <w:sz w:val="21"/>
          <w:szCs w:val="21"/>
          <w:spacing w:val="-16"/>
        </w:rPr>
        <w:t>第3章</w:t>
      </w:r>
      <w:r>
        <w:rPr>
          <w:rFonts w:ascii="SimHei" w:hAnsi="SimHei" w:eastAsia="SimHei" w:cs="SimHei"/>
          <w:sz w:val="21"/>
          <w:szCs w:val="21"/>
          <w:spacing w:val="-16"/>
        </w:rPr>
        <w:t xml:space="preserve"> </w:t>
      </w:r>
      <w:r>
        <w:rPr>
          <w:rFonts w:ascii="SimHei" w:hAnsi="SimHei" w:eastAsia="SimHei" w:cs="SimHei"/>
          <w:sz w:val="21"/>
          <w:szCs w:val="21"/>
          <w:spacing w:val="-16"/>
        </w:rPr>
        <w:t>方案：拆解数字化产品的核心要素</w:t>
      </w:r>
    </w:p>
    <w:p>
      <w:pPr>
        <w:pStyle w:val="BodyText"/>
        <w:spacing w:line="269" w:lineRule="auto"/>
        <w:rPr/>
      </w:pPr>
      <w:r/>
    </w:p>
    <w:p>
      <w:pPr>
        <w:pStyle w:val="BodyText"/>
        <w:spacing w:line="269" w:lineRule="auto"/>
        <w:rPr/>
      </w:pPr>
      <w:r/>
    </w:p>
    <w:p>
      <w:pPr>
        <w:ind w:right="76" w:firstLine="379"/>
        <w:spacing w:before="69" w:line="334" w:lineRule="auto"/>
        <w:rPr>
          <w:rFonts w:ascii="SimSun" w:hAnsi="SimSun" w:eastAsia="SimSun" w:cs="SimSun"/>
          <w:sz w:val="21"/>
          <w:szCs w:val="21"/>
        </w:rPr>
      </w:pPr>
      <w:r>
        <w:rPr>
          <w:rFonts w:ascii="SimSun" w:hAnsi="SimSun" w:eastAsia="SimSun" w:cs="SimSun"/>
          <w:sz w:val="21"/>
          <w:szCs w:val="21"/>
          <w:spacing w:val="-19"/>
        </w:rPr>
        <w:t>一个典型的用户体验地图，可以包括用户需求、阶段</w:t>
      </w:r>
      <w:r>
        <w:rPr>
          <w:rFonts w:ascii="SimSun" w:hAnsi="SimSun" w:eastAsia="SimSun" w:cs="SimSun"/>
          <w:sz w:val="21"/>
          <w:szCs w:val="21"/>
          <w:spacing w:val="-20"/>
        </w:rPr>
        <w:t>、行为、接触点、感受、情绪、</w:t>
      </w:r>
      <w:r>
        <w:rPr>
          <w:rFonts w:ascii="SimSun" w:hAnsi="SimSun" w:eastAsia="SimSun" w:cs="SimSun"/>
          <w:sz w:val="21"/>
          <w:szCs w:val="21"/>
        </w:rPr>
        <w:t xml:space="preserve"> </w:t>
      </w:r>
      <w:r>
        <w:rPr>
          <w:rFonts w:ascii="SimSun" w:hAnsi="SimSun" w:eastAsia="SimSun" w:cs="SimSun"/>
          <w:sz w:val="21"/>
          <w:szCs w:val="21"/>
          <w:spacing w:val="-9"/>
        </w:rPr>
        <w:t>痛点、机会点这几个部分，当然，前提依然是要明确“用户”是谁。而每一</w:t>
      </w:r>
      <w:r>
        <w:rPr>
          <w:rFonts w:ascii="SimSun" w:hAnsi="SimSun" w:eastAsia="SimSun" w:cs="SimSun"/>
          <w:sz w:val="21"/>
          <w:szCs w:val="21"/>
          <w:spacing w:val="-10"/>
        </w:rPr>
        <w:t>个维度、</w:t>
      </w:r>
      <w:r>
        <w:rPr>
          <w:rFonts w:ascii="SimSun" w:hAnsi="SimSun" w:eastAsia="SimSun" w:cs="SimSun"/>
          <w:sz w:val="21"/>
          <w:szCs w:val="21"/>
        </w:rPr>
        <w:t xml:space="preserve"> </w:t>
      </w:r>
      <w:r>
        <w:rPr>
          <w:rFonts w:ascii="SimSun" w:hAnsi="SimSun" w:eastAsia="SimSun" w:cs="SimSun"/>
          <w:sz w:val="21"/>
          <w:szCs w:val="21"/>
        </w:rPr>
        <w:t>每一个框里面的内容都不应该是凭空想象的，而是通过观</w:t>
      </w:r>
      <w:r>
        <w:rPr>
          <w:rFonts w:ascii="SimSun" w:hAnsi="SimSun" w:eastAsia="SimSun" w:cs="SimSun"/>
          <w:sz w:val="21"/>
          <w:szCs w:val="21"/>
          <w:spacing w:val="-1"/>
        </w:rPr>
        <w:t>察、调研、访谈以及进</w:t>
      </w:r>
    </w:p>
    <w:p>
      <w:pPr>
        <w:spacing w:line="219" w:lineRule="auto"/>
        <w:rPr>
          <w:rFonts w:ascii="SimSun" w:hAnsi="SimSun" w:eastAsia="SimSun" w:cs="SimSun"/>
          <w:sz w:val="21"/>
          <w:szCs w:val="21"/>
        </w:rPr>
      </w:pPr>
      <w:r>
        <w:rPr>
          <w:rFonts w:ascii="SimSun" w:hAnsi="SimSun" w:eastAsia="SimSun" w:cs="SimSun"/>
          <w:sz w:val="21"/>
          <w:szCs w:val="21"/>
          <w:spacing w:val="-7"/>
        </w:rPr>
        <w:t>行数据分析等方法发现、梳理和总结出来的。</w:t>
      </w:r>
    </w:p>
    <w:p>
      <w:pPr>
        <w:ind w:right="156" w:firstLine="379"/>
        <w:spacing w:before="166" w:line="335" w:lineRule="auto"/>
        <w:rPr>
          <w:rFonts w:ascii="SimSun" w:hAnsi="SimSun" w:eastAsia="SimSun" w:cs="SimSun"/>
          <w:sz w:val="21"/>
          <w:szCs w:val="21"/>
        </w:rPr>
      </w:pPr>
      <w:r>
        <w:rPr>
          <w:rFonts w:ascii="SimSun" w:hAnsi="SimSun" w:eastAsia="SimSun" w:cs="SimSun"/>
          <w:sz w:val="21"/>
          <w:szCs w:val="21"/>
          <w:spacing w:val="4"/>
        </w:rPr>
        <w:t>第一个维度是“用户需求”,在用户体验地图中，我们需要把用户的需求进</w:t>
      </w:r>
      <w:r>
        <w:rPr>
          <w:rFonts w:ascii="SimSun" w:hAnsi="SimSun" w:eastAsia="SimSun" w:cs="SimSun"/>
          <w:sz w:val="21"/>
          <w:szCs w:val="21"/>
        </w:rPr>
        <w:t xml:space="preserve"> </w:t>
      </w:r>
      <w:r>
        <w:rPr>
          <w:rFonts w:ascii="SimSun" w:hAnsi="SimSun" w:eastAsia="SimSun" w:cs="SimSun"/>
          <w:sz w:val="21"/>
          <w:szCs w:val="21"/>
          <w:spacing w:val="-5"/>
        </w:rPr>
        <w:t>行更细粒度的划分。比如，</w:t>
      </w:r>
      <w:r>
        <w:rPr>
          <w:rFonts w:ascii="SimSun" w:hAnsi="SimSun" w:eastAsia="SimSun" w:cs="SimSun"/>
          <w:sz w:val="21"/>
          <w:szCs w:val="21"/>
          <w:spacing w:val="58"/>
        </w:rPr>
        <w:t xml:space="preserve"> </w:t>
      </w:r>
      <w:r>
        <w:rPr>
          <w:rFonts w:ascii="SimSun" w:hAnsi="SimSun" w:eastAsia="SimSun" w:cs="SimSun"/>
          <w:sz w:val="21"/>
          <w:szCs w:val="21"/>
          <w:spacing w:val="-5"/>
        </w:rPr>
        <w:t>一个典型的以减脂为目标的用户，他在使用服务的整</w:t>
      </w:r>
      <w:r>
        <w:rPr>
          <w:rFonts w:ascii="SimSun" w:hAnsi="SimSun" w:eastAsia="SimSun" w:cs="SimSun"/>
          <w:sz w:val="21"/>
          <w:szCs w:val="21"/>
        </w:rPr>
        <w:t xml:space="preserve"> </w:t>
      </w:r>
      <w:r>
        <w:rPr>
          <w:rFonts w:ascii="SimSun" w:hAnsi="SimSun" w:eastAsia="SimSun" w:cs="SimSun"/>
          <w:sz w:val="21"/>
          <w:szCs w:val="21"/>
        </w:rPr>
        <w:t>个流程中，在不同的场景作用下可能会有这</w:t>
      </w:r>
      <w:r>
        <w:rPr>
          <w:rFonts w:ascii="SimSun" w:hAnsi="SimSun" w:eastAsia="SimSun" w:cs="SimSun"/>
          <w:sz w:val="21"/>
          <w:szCs w:val="21"/>
          <w:spacing w:val="-1"/>
        </w:rPr>
        <w:t>么几个细分需求：选择合适的教练、</w:t>
      </w:r>
      <w:r>
        <w:rPr>
          <w:rFonts w:ascii="SimSun" w:hAnsi="SimSun" w:eastAsia="SimSun" w:cs="SimSun"/>
          <w:sz w:val="21"/>
          <w:szCs w:val="21"/>
        </w:rPr>
        <w:t xml:space="preserve"> </w:t>
      </w:r>
      <w:r>
        <w:rPr>
          <w:rFonts w:ascii="SimSun" w:hAnsi="SimSun" w:eastAsia="SimSun" w:cs="SimSun"/>
          <w:sz w:val="21"/>
          <w:szCs w:val="21"/>
        </w:rPr>
        <w:t>选择合适的课程、以最优惠的价格付款、找到去健身房的路线、到健身房签到、</w:t>
      </w:r>
    </w:p>
    <w:p>
      <w:pPr>
        <w:spacing w:line="219" w:lineRule="auto"/>
        <w:rPr>
          <w:rFonts w:ascii="SimSun" w:hAnsi="SimSun" w:eastAsia="SimSun" w:cs="SimSun"/>
          <w:sz w:val="21"/>
          <w:szCs w:val="21"/>
        </w:rPr>
      </w:pPr>
      <w:r>
        <w:rPr>
          <w:rFonts w:ascii="SimSun" w:hAnsi="SimSun" w:eastAsia="SimSun" w:cs="SimSun"/>
          <w:sz w:val="21"/>
          <w:szCs w:val="21"/>
          <w:spacing w:val="-9"/>
        </w:rPr>
        <w:t>跟随教练训练、课后放松等。</w:t>
      </w:r>
    </w:p>
    <w:p>
      <w:pPr>
        <w:ind w:firstLine="379"/>
        <w:spacing w:before="137" w:line="335" w:lineRule="auto"/>
        <w:rPr>
          <w:rFonts w:ascii="SimSun" w:hAnsi="SimSun" w:eastAsia="SimSun" w:cs="SimSun"/>
          <w:sz w:val="21"/>
          <w:szCs w:val="21"/>
        </w:rPr>
      </w:pPr>
      <w:r>
        <w:rPr>
          <w:rFonts w:ascii="SimSun" w:hAnsi="SimSun" w:eastAsia="SimSun" w:cs="SimSun"/>
          <w:sz w:val="21"/>
          <w:szCs w:val="21"/>
          <w:spacing w:val="3"/>
        </w:rPr>
        <w:t>第二个维度是“阶段”,是要根据每一个细分的需求来罗列步骤。每一个具  </w:t>
      </w:r>
      <w:r>
        <w:rPr>
          <w:rFonts w:ascii="SimSun" w:hAnsi="SimSun" w:eastAsia="SimSun" w:cs="SimSun"/>
          <w:sz w:val="21"/>
          <w:szCs w:val="21"/>
          <w:spacing w:val="-7"/>
        </w:rPr>
        <w:t>体的需求落实到产品上可能需要好几个步骤才能完成。比如对于“找到合适的教练”</w:t>
      </w:r>
      <w:r>
        <w:rPr>
          <w:rFonts w:ascii="SimSun" w:hAnsi="SimSun" w:eastAsia="SimSun" w:cs="SimSun"/>
          <w:sz w:val="21"/>
          <w:szCs w:val="21"/>
        </w:rPr>
        <w:t xml:space="preserve"> </w:t>
      </w:r>
      <w:r>
        <w:rPr>
          <w:rFonts w:ascii="SimSun" w:hAnsi="SimSun" w:eastAsia="SimSun" w:cs="SimSun"/>
          <w:sz w:val="21"/>
          <w:szCs w:val="21"/>
          <w:spacing w:val="-5"/>
        </w:rPr>
        <w:t>这个细分需求，在我们的小程序中至少需要分两个阶段来完成，</w:t>
      </w:r>
      <w:r>
        <w:rPr>
          <w:rFonts w:ascii="SimSun" w:hAnsi="SimSun" w:eastAsia="SimSun" w:cs="SimSun"/>
          <w:sz w:val="21"/>
          <w:szCs w:val="21"/>
          <w:spacing w:val="59"/>
        </w:rPr>
        <w:t xml:space="preserve"> </w:t>
      </w:r>
      <w:r>
        <w:rPr>
          <w:rFonts w:ascii="SimSun" w:hAnsi="SimSun" w:eastAsia="SimSun" w:cs="SimSun"/>
          <w:sz w:val="21"/>
          <w:szCs w:val="21"/>
          <w:spacing w:val="-5"/>
        </w:rPr>
        <w:t>一个是从列表中</w:t>
      </w:r>
    </w:p>
    <w:p>
      <w:pPr>
        <w:spacing w:line="219" w:lineRule="auto"/>
        <w:rPr>
          <w:rFonts w:ascii="SimSun" w:hAnsi="SimSun" w:eastAsia="SimSun" w:cs="SimSun"/>
          <w:sz w:val="21"/>
          <w:szCs w:val="21"/>
        </w:rPr>
      </w:pPr>
      <w:r>
        <w:rPr>
          <w:rFonts w:ascii="SimSun" w:hAnsi="SimSun" w:eastAsia="SimSun" w:cs="SimSun"/>
          <w:sz w:val="21"/>
          <w:szCs w:val="21"/>
          <w:spacing w:val="-6"/>
        </w:rPr>
        <w:t>挑选一个教练，另一个是查看这个教练的详细信息。</w:t>
      </w:r>
    </w:p>
    <w:p>
      <w:pPr>
        <w:ind w:left="379"/>
        <w:spacing w:before="147" w:line="384" w:lineRule="exact"/>
        <w:rPr>
          <w:rFonts w:ascii="SimSun" w:hAnsi="SimSun" w:eastAsia="SimSun" w:cs="SimSun"/>
          <w:sz w:val="21"/>
          <w:szCs w:val="21"/>
        </w:rPr>
      </w:pPr>
      <w:r>
        <w:rPr>
          <w:rFonts w:ascii="SimSun" w:hAnsi="SimSun" w:eastAsia="SimSun" w:cs="SimSun"/>
          <w:sz w:val="21"/>
          <w:szCs w:val="21"/>
          <w:spacing w:val="3"/>
          <w:position w:val="13"/>
        </w:rPr>
        <w:t>第三个维度是“行为”,罗列我们观察、访谈、分析出的用户的客观行为。</w:t>
      </w:r>
    </w:p>
    <w:p>
      <w:pPr>
        <w:spacing w:line="219" w:lineRule="auto"/>
        <w:rPr>
          <w:rFonts w:ascii="SimSun" w:hAnsi="SimSun" w:eastAsia="SimSun" w:cs="SimSun"/>
          <w:sz w:val="21"/>
          <w:szCs w:val="21"/>
        </w:rPr>
      </w:pPr>
      <w:r>
        <w:rPr>
          <w:rFonts w:ascii="SimSun" w:hAnsi="SimSun" w:eastAsia="SimSun" w:cs="SimSun"/>
          <w:sz w:val="21"/>
          <w:szCs w:val="21"/>
          <w:spacing w:val="-8"/>
        </w:rPr>
        <w:t>例如浏览列表、筛选等。</w:t>
      </w:r>
    </w:p>
    <w:p>
      <w:pPr>
        <w:ind w:right="77" w:firstLine="379"/>
        <w:spacing w:before="135" w:line="335" w:lineRule="auto"/>
        <w:rPr>
          <w:rFonts w:ascii="SimSun" w:hAnsi="SimSun" w:eastAsia="SimSun" w:cs="SimSun"/>
          <w:sz w:val="21"/>
          <w:szCs w:val="21"/>
        </w:rPr>
      </w:pPr>
      <w:r>
        <w:rPr>
          <w:rFonts w:ascii="SimSun" w:hAnsi="SimSun" w:eastAsia="SimSun" w:cs="SimSun"/>
          <w:sz w:val="21"/>
          <w:szCs w:val="21"/>
          <w:spacing w:val="4"/>
        </w:rPr>
        <w:t>第四个维度是“接触点”,这个维度用来明确在相应的行为过程中，我们以 </w:t>
      </w:r>
      <w:r>
        <w:rPr>
          <w:rFonts w:ascii="SimSun" w:hAnsi="SimSun" w:eastAsia="SimSun" w:cs="SimSun"/>
          <w:sz w:val="21"/>
          <w:szCs w:val="21"/>
          <w:spacing w:val="-10"/>
        </w:rPr>
        <w:t>何种方式与用户交互。比如，在线上约课的时候，用户主要的接触点是微信小程序，</w:t>
      </w:r>
      <w:r>
        <w:rPr>
          <w:rFonts w:ascii="SimSun" w:hAnsi="SimSun" w:eastAsia="SimSun" w:cs="SimSun"/>
          <w:sz w:val="21"/>
          <w:szCs w:val="21"/>
          <w:spacing w:val="13"/>
        </w:rPr>
        <w:t xml:space="preserve"> </w:t>
      </w:r>
      <w:r>
        <w:rPr>
          <w:rFonts w:ascii="SimSun" w:hAnsi="SimSun" w:eastAsia="SimSun" w:cs="SimSun"/>
          <w:sz w:val="21"/>
          <w:szCs w:val="21"/>
        </w:rPr>
        <w:t>在这个过程中的不同阶段，接触点是小程序的不同界面；到</w:t>
      </w:r>
      <w:r>
        <w:rPr>
          <w:rFonts w:ascii="SimSun" w:hAnsi="SimSun" w:eastAsia="SimSun" w:cs="SimSun"/>
          <w:sz w:val="21"/>
          <w:szCs w:val="21"/>
          <w:spacing w:val="-1"/>
        </w:rPr>
        <w:t>店后，用户的接触点</w:t>
      </w:r>
      <w:r>
        <w:rPr>
          <w:rFonts w:ascii="SimSun" w:hAnsi="SimSun" w:eastAsia="SimSun" w:cs="SimSun"/>
          <w:sz w:val="21"/>
          <w:szCs w:val="21"/>
        </w:rPr>
        <w:t xml:space="preserve">  </w:t>
      </w:r>
      <w:r>
        <w:rPr>
          <w:rFonts w:ascii="SimSun" w:hAnsi="SimSun" w:eastAsia="SimSun" w:cs="SimSun"/>
          <w:sz w:val="21"/>
          <w:szCs w:val="21"/>
          <w:spacing w:val="-9"/>
        </w:rPr>
        <w:t>可能依次是前台服务人员、教练、客服等；训练结束，用户需要淋浴、更衣</w:t>
      </w:r>
      <w:r>
        <w:rPr>
          <w:rFonts w:ascii="SimSun" w:hAnsi="SimSun" w:eastAsia="SimSun" w:cs="SimSun"/>
          <w:sz w:val="21"/>
          <w:szCs w:val="21"/>
          <w:spacing w:val="-10"/>
        </w:rPr>
        <w:t>并离店，</w:t>
      </w:r>
      <w:r>
        <w:rPr>
          <w:rFonts w:ascii="SimSun" w:hAnsi="SimSun" w:eastAsia="SimSun" w:cs="SimSun"/>
          <w:sz w:val="21"/>
          <w:szCs w:val="21"/>
        </w:rPr>
        <w:t xml:space="preserve"> </w:t>
      </w:r>
      <w:r>
        <w:rPr>
          <w:rFonts w:ascii="SimSun" w:hAnsi="SimSun" w:eastAsia="SimSun" w:cs="SimSun"/>
          <w:sz w:val="21"/>
          <w:szCs w:val="21"/>
        </w:rPr>
        <w:t>又可能涉及智能硬件、体重秤等接触点。我们必须去优</w:t>
      </w:r>
      <w:r>
        <w:rPr>
          <w:rFonts w:ascii="SimSun" w:hAnsi="SimSun" w:eastAsia="SimSun" w:cs="SimSun"/>
          <w:sz w:val="21"/>
          <w:szCs w:val="21"/>
          <w:spacing w:val="-1"/>
        </w:rPr>
        <w:t>化每一个接触点上的用户</w:t>
      </w:r>
    </w:p>
    <w:p>
      <w:pPr>
        <w:spacing w:line="218" w:lineRule="auto"/>
        <w:rPr>
          <w:rFonts w:ascii="SimSun" w:hAnsi="SimSun" w:eastAsia="SimSun" w:cs="SimSun"/>
          <w:sz w:val="21"/>
          <w:szCs w:val="21"/>
        </w:rPr>
      </w:pPr>
      <w:r>
        <w:rPr>
          <w:rFonts w:ascii="SimSun" w:hAnsi="SimSun" w:eastAsia="SimSun" w:cs="SimSun"/>
          <w:sz w:val="21"/>
          <w:szCs w:val="21"/>
          <w:spacing w:val="-6"/>
        </w:rPr>
        <w:t>体验，这样才能让用户的整体体验有更大的提升。</w:t>
      </w:r>
    </w:p>
    <w:p>
      <w:pPr>
        <w:ind w:right="77" w:firstLine="379"/>
        <w:spacing w:before="171" w:line="335" w:lineRule="auto"/>
        <w:rPr>
          <w:rFonts w:ascii="SimSun" w:hAnsi="SimSun" w:eastAsia="SimSun" w:cs="SimSun"/>
          <w:sz w:val="21"/>
          <w:szCs w:val="21"/>
        </w:rPr>
      </w:pPr>
      <w:r>
        <w:rPr>
          <w:rFonts w:ascii="SimSun" w:hAnsi="SimSun" w:eastAsia="SimSun" w:cs="SimSun"/>
          <w:sz w:val="21"/>
          <w:szCs w:val="21"/>
          <w:spacing w:val="1"/>
        </w:rPr>
        <w:t>第五个维度是“想法/感受”,这是用户体验地</w:t>
      </w:r>
      <w:r>
        <w:rPr>
          <w:rFonts w:ascii="SimSun" w:hAnsi="SimSun" w:eastAsia="SimSun" w:cs="SimSun"/>
          <w:sz w:val="21"/>
          <w:szCs w:val="21"/>
        </w:rPr>
        <w:t>图的精华所在。我们在前文中  </w:t>
      </w:r>
      <w:r>
        <w:rPr>
          <w:rFonts w:ascii="SimSun" w:hAnsi="SimSun" w:eastAsia="SimSun" w:cs="SimSun"/>
          <w:sz w:val="21"/>
          <w:szCs w:val="21"/>
          <w:spacing w:val="-14"/>
        </w:rPr>
        <w:t>已经提到过，用户体验本质上是一种“主观感受”。</w:t>
      </w:r>
      <w:r>
        <w:rPr>
          <w:rFonts w:ascii="SimSun" w:hAnsi="SimSun" w:eastAsia="SimSun" w:cs="SimSun"/>
          <w:sz w:val="21"/>
          <w:szCs w:val="21"/>
          <w:spacing w:val="-15"/>
        </w:rPr>
        <w:t>因此我们必须在这个过程中完整、</w:t>
      </w:r>
      <w:r>
        <w:rPr>
          <w:rFonts w:ascii="SimSun" w:hAnsi="SimSun" w:eastAsia="SimSun" w:cs="SimSun"/>
          <w:sz w:val="21"/>
          <w:szCs w:val="21"/>
        </w:rPr>
        <w:t xml:space="preserve"> </w:t>
      </w:r>
      <w:r>
        <w:rPr>
          <w:rFonts w:ascii="SimSun" w:hAnsi="SimSun" w:eastAsia="SimSun" w:cs="SimSun"/>
          <w:sz w:val="21"/>
          <w:szCs w:val="21"/>
          <w:spacing w:val="-6"/>
        </w:rPr>
        <w:t>准确地记录用户的感受，这样才能够找到优化体验的线索</w:t>
      </w:r>
      <w:r>
        <w:rPr>
          <w:rFonts w:ascii="SimSun" w:hAnsi="SimSun" w:eastAsia="SimSun" w:cs="SimSun"/>
          <w:sz w:val="21"/>
          <w:szCs w:val="21"/>
          <w:spacing w:val="-7"/>
        </w:rPr>
        <w:t>。同样，再次强调一下，</w:t>
      </w:r>
      <w:r>
        <w:rPr>
          <w:rFonts w:ascii="SimSun" w:hAnsi="SimSun" w:eastAsia="SimSun" w:cs="SimSun"/>
          <w:sz w:val="21"/>
          <w:szCs w:val="21"/>
        </w:rPr>
        <w:t xml:space="preserve">  </w:t>
      </w:r>
      <w:r>
        <w:rPr>
          <w:rFonts w:ascii="SimSun" w:hAnsi="SimSun" w:eastAsia="SimSun" w:cs="SimSun"/>
          <w:sz w:val="21"/>
          <w:szCs w:val="21"/>
        </w:rPr>
        <w:t>这里的感受是用户的感受，需要通过观察、访谈等方式获</w:t>
      </w:r>
      <w:r>
        <w:rPr>
          <w:rFonts w:ascii="SimSun" w:hAnsi="SimSun" w:eastAsia="SimSun" w:cs="SimSun"/>
          <w:sz w:val="21"/>
          <w:szCs w:val="21"/>
          <w:spacing w:val="-1"/>
        </w:rPr>
        <w:t>取，并不是我们自己的</w:t>
      </w:r>
    </w:p>
    <w:p>
      <w:pPr>
        <w:spacing w:line="221" w:lineRule="auto"/>
        <w:rPr>
          <w:rFonts w:ascii="SimSun" w:hAnsi="SimSun" w:eastAsia="SimSun" w:cs="SimSun"/>
          <w:sz w:val="21"/>
          <w:szCs w:val="21"/>
        </w:rPr>
      </w:pPr>
      <w:r>
        <w:rPr>
          <w:rFonts w:ascii="SimSun" w:hAnsi="SimSun" w:eastAsia="SimSun" w:cs="SimSun"/>
          <w:sz w:val="21"/>
          <w:szCs w:val="21"/>
          <w:spacing w:val="-9"/>
        </w:rPr>
        <w:t>感受。</w:t>
      </w:r>
    </w:p>
    <w:p>
      <w:pPr>
        <w:ind w:left="379"/>
        <w:spacing w:before="153" w:line="216" w:lineRule="auto"/>
        <w:rPr>
          <w:rFonts w:ascii="SimSun" w:hAnsi="SimSun" w:eastAsia="SimSun" w:cs="SimSun"/>
          <w:sz w:val="21"/>
          <w:szCs w:val="21"/>
        </w:rPr>
      </w:pPr>
      <w:r>
        <w:rPr>
          <w:rFonts w:ascii="SimSun" w:hAnsi="SimSun" w:eastAsia="SimSun" w:cs="SimSun"/>
          <w:sz w:val="21"/>
          <w:szCs w:val="21"/>
          <w:spacing w:val="4"/>
        </w:rPr>
        <w:t>第六个维度是“情绪”,这也是用户体验地图这种工具的</w:t>
      </w:r>
      <w:r>
        <w:rPr>
          <w:rFonts w:ascii="SimSun" w:hAnsi="SimSun" w:eastAsia="SimSun" w:cs="SimSun"/>
          <w:sz w:val="21"/>
          <w:szCs w:val="21"/>
          <w:spacing w:val="3"/>
        </w:rPr>
        <w:t>特色之一。情绪是</w:t>
      </w:r>
    </w:p>
    <w:p>
      <w:pPr>
        <w:spacing w:line="216" w:lineRule="auto"/>
        <w:sectPr>
          <w:footerReference w:type="default" r:id="rId296"/>
          <w:pgSz w:w="8640" w:h="12560"/>
          <w:pgMar w:top="400" w:right="608" w:bottom="387" w:left="520" w:header="0" w:footer="278" w:gutter="0"/>
        </w:sectPr>
        <w:rPr>
          <w:rFonts w:ascii="SimSun" w:hAnsi="SimSun" w:eastAsia="SimSun" w:cs="SimSun"/>
          <w:sz w:val="21"/>
          <w:szCs w:val="21"/>
        </w:rPr>
      </w:pPr>
    </w:p>
    <w:p>
      <w:pPr>
        <w:ind w:left="152"/>
        <w:spacing w:before="223" w:line="221" w:lineRule="auto"/>
        <w:rPr>
          <w:rFonts w:ascii="SimHei" w:hAnsi="SimHei" w:eastAsia="SimHei" w:cs="SimHei"/>
          <w:sz w:val="21"/>
          <w:szCs w:val="21"/>
        </w:rPr>
      </w:pPr>
      <w:r>
        <w:rPr>
          <w:rFonts w:ascii="SimHei" w:hAnsi="SimHei" w:eastAsia="SimHei" w:cs="SimHei"/>
          <w:sz w:val="21"/>
          <w:szCs w:val="21"/>
          <w:b/>
          <w:bCs/>
          <w:spacing w:val="-18"/>
          <w:w w:val="94"/>
        </w:rPr>
        <w:t>数字化思维：传统企业数字化转型指南</w:t>
      </w:r>
    </w:p>
    <w:p>
      <w:pPr>
        <w:pStyle w:val="BodyText"/>
        <w:spacing w:line="275" w:lineRule="auto"/>
        <w:rPr/>
      </w:pPr>
      <w:r/>
    </w:p>
    <w:p>
      <w:pPr>
        <w:pStyle w:val="BodyText"/>
        <w:spacing w:line="276" w:lineRule="auto"/>
        <w:rPr/>
      </w:pPr>
      <w:r/>
    </w:p>
    <w:p>
      <w:pPr>
        <w:ind w:right="16"/>
        <w:spacing w:before="68" w:line="343" w:lineRule="auto"/>
        <w:rPr>
          <w:rFonts w:ascii="SimSun" w:hAnsi="SimSun" w:eastAsia="SimSun" w:cs="SimSun"/>
          <w:sz w:val="21"/>
          <w:szCs w:val="21"/>
        </w:rPr>
      </w:pPr>
      <w:r>
        <w:rPr>
          <w:rFonts w:ascii="SimSun" w:hAnsi="SimSun" w:eastAsia="SimSun" w:cs="SimSun"/>
          <w:sz w:val="21"/>
          <w:szCs w:val="21"/>
          <w:spacing w:val="-10"/>
        </w:rPr>
        <w:t>一种简单、有效地表达具体体验的方法，应根据用户的感受</w:t>
      </w:r>
      <w:r>
        <w:rPr>
          <w:rFonts w:ascii="SimSun" w:hAnsi="SimSun" w:eastAsia="SimSun" w:cs="SimSun"/>
          <w:sz w:val="21"/>
          <w:szCs w:val="21"/>
          <w:spacing w:val="-11"/>
        </w:rPr>
        <w:t>来推断。</w:t>
      </w:r>
      <w:r>
        <w:rPr>
          <w:rFonts w:ascii="SimSun" w:hAnsi="SimSun" w:eastAsia="SimSun" w:cs="SimSun"/>
          <w:sz w:val="21"/>
          <w:szCs w:val="21"/>
          <w:spacing w:val="38"/>
        </w:rPr>
        <w:t xml:space="preserve"> </w:t>
      </w:r>
      <w:r>
        <w:rPr>
          <w:rFonts w:ascii="SimSun" w:hAnsi="SimSun" w:eastAsia="SimSun" w:cs="SimSun"/>
          <w:sz w:val="21"/>
          <w:szCs w:val="21"/>
          <w:spacing w:val="-11"/>
        </w:rPr>
        <w:t>一般情况下，</w:t>
      </w:r>
      <w:r>
        <w:rPr>
          <w:rFonts w:ascii="SimSun" w:hAnsi="SimSun" w:eastAsia="SimSun" w:cs="SimSun"/>
          <w:sz w:val="21"/>
          <w:szCs w:val="21"/>
        </w:rPr>
        <w:t xml:space="preserve"> </w:t>
      </w:r>
      <w:r>
        <w:rPr>
          <w:rFonts w:ascii="SimSun" w:hAnsi="SimSun" w:eastAsia="SimSun" w:cs="SimSun"/>
          <w:sz w:val="21"/>
          <w:szCs w:val="21"/>
        </w:rPr>
        <w:t>我们可以把用户的情绪分为积极、正常和消极三个等级。给主要的感受都对应一</w:t>
      </w:r>
    </w:p>
    <w:p>
      <w:pPr>
        <w:spacing w:line="219" w:lineRule="auto"/>
        <w:rPr>
          <w:rFonts w:ascii="SimSun" w:hAnsi="SimSun" w:eastAsia="SimSun" w:cs="SimSun"/>
          <w:sz w:val="21"/>
          <w:szCs w:val="21"/>
        </w:rPr>
      </w:pPr>
      <w:r>
        <w:rPr>
          <w:rFonts w:ascii="SimSun" w:hAnsi="SimSun" w:eastAsia="SimSun" w:cs="SimSun"/>
          <w:sz w:val="21"/>
          <w:szCs w:val="21"/>
          <w:spacing w:val="-6"/>
        </w:rPr>
        <w:t>个情绪，就可以清晰地看出当前最应该优化的是哪</w:t>
      </w:r>
      <w:r>
        <w:rPr>
          <w:rFonts w:ascii="SimSun" w:hAnsi="SimSun" w:eastAsia="SimSun" w:cs="SimSun"/>
          <w:sz w:val="21"/>
          <w:szCs w:val="21"/>
          <w:spacing w:val="-7"/>
        </w:rPr>
        <w:t>些问题。</w:t>
      </w:r>
    </w:p>
    <w:p>
      <w:pPr>
        <w:ind w:right="20" w:firstLine="409"/>
        <w:spacing w:before="105" w:line="344" w:lineRule="auto"/>
        <w:jc w:val="both"/>
        <w:rPr>
          <w:rFonts w:ascii="SimSun" w:hAnsi="SimSun" w:eastAsia="SimSun" w:cs="SimSun"/>
          <w:sz w:val="21"/>
          <w:szCs w:val="21"/>
        </w:rPr>
      </w:pPr>
      <w:r>
        <w:rPr>
          <w:rFonts w:ascii="SimSun" w:hAnsi="SimSun" w:eastAsia="SimSun" w:cs="SimSun"/>
          <w:sz w:val="21"/>
          <w:szCs w:val="21"/>
          <w:spacing w:val="5"/>
        </w:rPr>
        <w:t>最后两个维度是“痛点”和“机会点”,在有些版本中可能只有“痛点</w:t>
      </w:r>
      <w:r>
        <w:rPr>
          <w:rFonts w:ascii="SimSun" w:hAnsi="SimSun" w:eastAsia="SimSun" w:cs="SimSun"/>
          <w:sz w:val="21"/>
          <w:szCs w:val="21"/>
          <w:spacing w:val="4"/>
        </w:rPr>
        <w:t>”,</w:t>
      </w:r>
      <w:r>
        <w:rPr>
          <w:rFonts w:ascii="SimSun" w:hAnsi="SimSun" w:eastAsia="SimSun" w:cs="SimSun"/>
          <w:sz w:val="21"/>
          <w:szCs w:val="21"/>
        </w:rPr>
        <w:t xml:space="preserve"> </w:t>
      </w:r>
      <w:r>
        <w:rPr>
          <w:rFonts w:ascii="SimSun" w:hAnsi="SimSun" w:eastAsia="SimSun" w:cs="SimSun"/>
          <w:sz w:val="21"/>
          <w:szCs w:val="21"/>
          <w:spacing w:val="-3"/>
        </w:rPr>
        <w:t>因为本质上它们讨论的是同样的内容。对于用户来说的“痛点”,就是我们的“机</w:t>
      </w:r>
      <w:r>
        <w:rPr>
          <w:rFonts w:ascii="SimSun" w:hAnsi="SimSun" w:eastAsia="SimSun" w:cs="SimSun"/>
          <w:sz w:val="21"/>
          <w:szCs w:val="21"/>
          <w:spacing w:val="10"/>
        </w:rPr>
        <w:t xml:space="preserve"> </w:t>
      </w:r>
      <w:r>
        <w:rPr>
          <w:rFonts w:ascii="SimSun" w:hAnsi="SimSun" w:eastAsia="SimSun" w:cs="SimSun"/>
          <w:sz w:val="21"/>
          <w:szCs w:val="21"/>
          <w:spacing w:val="6"/>
        </w:rPr>
        <w:t>会点”,前者描述问题是什么,后者描述我们可以如</w:t>
      </w:r>
      <w:r>
        <w:rPr>
          <w:rFonts w:ascii="SimSun" w:hAnsi="SimSun" w:eastAsia="SimSun" w:cs="SimSun"/>
          <w:sz w:val="21"/>
          <w:szCs w:val="21"/>
          <w:spacing w:val="5"/>
        </w:rPr>
        <w:t>何优化。同样，我们把每个</w:t>
      </w:r>
    </w:p>
    <w:p>
      <w:pPr>
        <w:spacing w:before="1" w:line="218" w:lineRule="auto"/>
        <w:rPr>
          <w:rFonts w:ascii="SimSun" w:hAnsi="SimSun" w:eastAsia="SimSun" w:cs="SimSun"/>
          <w:sz w:val="21"/>
          <w:szCs w:val="21"/>
        </w:rPr>
      </w:pPr>
      <w:r>
        <w:rPr>
          <w:rFonts w:ascii="SimSun" w:hAnsi="SimSun" w:eastAsia="SimSun" w:cs="SimSun"/>
          <w:sz w:val="21"/>
          <w:szCs w:val="21"/>
          <w:spacing w:val="-6"/>
        </w:rPr>
        <w:t>阶段中的痛点和机会点也一一列出，然后逐一审视并优化。</w:t>
      </w:r>
    </w:p>
    <w:p>
      <w:pPr>
        <w:ind w:left="412"/>
        <w:spacing w:before="307" w:line="221" w:lineRule="auto"/>
        <w:rPr>
          <w:rFonts w:ascii="SimHei" w:hAnsi="SimHei" w:eastAsia="SimHei" w:cs="SimHei"/>
          <w:sz w:val="21"/>
          <w:szCs w:val="21"/>
        </w:rPr>
      </w:pPr>
      <w:r>
        <w:rPr>
          <w:rFonts w:ascii="SimHei" w:hAnsi="SimHei" w:eastAsia="SimHei" w:cs="SimHei"/>
          <w:sz w:val="21"/>
          <w:szCs w:val="21"/>
          <w:b/>
          <w:bCs/>
          <w:spacing w:val="-5"/>
        </w:rPr>
        <w:t>可用性测试</w:t>
      </w:r>
    </w:p>
    <w:p>
      <w:pPr>
        <w:ind w:right="15" w:firstLine="409"/>
        <w:spacing w:before="230" w:line="344" w:lineRule="auto"/>
        <w:rPr>
          <w:rFonts w:ascii="SimSun" w:hAnsi="SimSun" w:eastAsia="SimSun" w:cs="SimSun"/>
          <w:sz w:val="21"/>
          <w:szCs w:val="21"/>
        </w:rPr>
      </w:pPr>
      <w:r>
        <w:rPr>
          <w:rFonts w:ascii="SimSun" w:hAnsi="SimSun" w:eastAsia="SimSun" w:cs="SimSun"/>
          <w:sz w:val="21"/>
          <w:szCs w:val="21"/>
          <w:spacing w:val="-3"/>
        </w:rPr>
        <w:t>另一种常用的方法叫作“可用性测试”,它可以很好地</w:t>
      </w:r>
      <w:r>
        <w:rPr>
          <w:rFonts w:ascii="SimSun" w:hAnsi="SimSun" w:eastAsia="SimSun" w:cs="SimSun"/>
          <w:sz w:val="21"/>
          <w:szCs w:val="21"/>
          <w:spacing w:val="-4"/>
        </w:rPr>
        <w:t>与用户体验地图配合，</w:t>
      </w:r>
      <w:r>
        <w:rPr>
          <w:rFonts w:ascii="SimSun" w:hAnsi="SimSun" w:eastAsia="SimSun" w:cs="SimSun"/>
          <w:sz w:val="21"/>
          <w:szCs w:val="21"/>
        </w:rPr>
        <w:t xml:space="preserve"> </w:t>
      </w:r>
      <w:r>
        <w:rPr>
          <w:rFonts w:ascii="SimSun" w:hAnsi="SimSun" w:eastAsia="SimSun" w:cs="SimSun"/>
          <w:sz w:val="21"/>
          <w:szCs w:val="21"/>
        </w:rPr>
        <w:t>后者负责发现并梳理问题，前者负责产品优化后进行效果验证。可用性测试的核</w:t>
      </w:r>
      <w:r>
        <w:rPr>
          <w:rFonts w:ascii="SimSun" w:hAnsi="SimSun" w:eastAsia="SimSun" w:cs="SimSun"/>
          <w:sz w:val="21"/>
          <w:szCs w:val="21"/>
          <w:spacing w:val="11"/>
        </w:rPr>
        <w:t xml:space="preserve"> </w:t>
      </w:r>
      <w:r>
        <w:rPr>
          <w:rFonts w:ascii="SimSun" w:hAnsi="SimSun" w:eastAsia="SimSun" w:cs="SimSun"/>
          <w:sz w:val="21"/>
          <w:szCs w:val="21"/>
          <w:spacing w:val="-1"/>
        </w:rPr>
        <w:t>心流程就是邀请用户来使用产品，同时观察他们在使用过程中的反应，配合访谈</w:t>
      </w:r>
    </w:p>
    <w:p>
      <w:pPr>
        <w:spacing w:line="219" w:lineRule="auto"/>
        <w:rPr>
          <w:rFonts w:ascii="SimSun" w:hAnsi="SimSun" w:eastAsia="SimSun" w:cs="SimSun"/>
          <w:sz w:val="21"/>
          <w:szCs w:val="21"/>
        </w:rPr>
      </w:pPr>
      <w:r>
        <w:rPr>
          <w:rFonts w:ascii="SimSun" w:hAnsi="SimSun" w:eastAsia="SimSun" w:cs="SimSun"/>
          <w:sz w:val="21"/>
          <w:szCs w:val="21"/>
          <w:spacing w:val="-7"/>
        </w:rPr>
        <w:t>等方式来验证产品的可用性。</w:t>
      </w:r>
    </w:p>
    <w:p>
      <w:pPr>
        <w:ind w:firstLine="409"/>
        <w:spacing w:before="121" w:line="334" w:lineRule="auto"/>
        <w:rPr>
          <w:rFonts w:ascii="SimSun" w:hAnsi="SimSun" w:eastAsia="SimSun" w:cs="SimSun"/>
          <w:sz w:val="21"/>
          <w:szCs w:val="21"/>
        </w:rPr>
      </w:pPr>
      <w:r>
        <w:rPr>
          <w:rFonts w:ascii="SimSun" w:hAnsi="SimSun" w:eastAsia="SimSun" w:cs="SimSun"/>
          <w:sz w:val="21"/>
          <w:szCs w:val="21"/>
          <w:spacing w:val="-4"/>
        </w:rPr>
        <w:t>在腾讯、阿里这样的互联网公司，</w:t>
      </w:r>
      <w:r>
        <w:rPr>
          <w:rFonts w:ascii="SimSun" w:hAnsi="SimSun" w:eastAsia="SimSun" w:cs="SimSun"/>
          <w:sz w:val="21"/>
          <w:szCs w:val="21"/>
          <w:spacing w:val="64"/>
        </w:rPr>
        <w:t xml:space="preserve"> </w:t>
      </w:r>
      <w:r>
        <w:rPr>
          <w:rFonts w:ascii="SimSun" w:hAnsi="SimSun" w:eastAsia="SimSun" w:cs="SimSun"/>
          <w:sz w:val="21"/>
          <w:szCs w:val="21"/>
          <w:spacing w:val="-4"/>
        </w:rPr>
        <w:t>一般会建设专门的“可用性实验室”。把</w:t>
      </w:r>
      <w:r>
        <w:rPr>
          <w:rFonts w:ascii="SimSun" w:hAnsi="SimSun" w:eastAsia="SimSun" w:cs="SimSun"/>
          <w:sz w:val="21"/>
          <w:szCs w:val="21"/>
        </w:rPr>
        <w:t xml:space="preserve"> </w:t>
      </w:r>
      <w:r>
        <w:rPr>
          <w:rFonts w:ascii="SimSun" w:hAnsi="SimSun" w:eastAsia="SimSun" w:cs="SimSun"/>
          <w:sz w:val="21"/>
          <w:szCs w:val="21"/>
        </w:rPr>
        <w:t>一个面积较大的房间使用单向玻璃分成一大一小两个区域，大区域是用户的操作</w:t>
      </w:r>
      <w:r>
        <w:rPr>
          <w:rFonts w:ascii="SimSun" w:hAnsi="SimSun" w:eastAsia="SimSun" w:cs="SimSun"/>
          <w:sz w:val="21"/>
          <w:szCs w:val="21"/>
          <w:spacing w:val="12"/>
        </w:rPr>
        <w:t xml:space="preserve"> </w:t>
      </w:r>
      <w:r>
        <w:rPr>
          <w:rFonts w:ascii="SimSun" w:hAnsi="SimSun" w:eastAsia="SimSun" w:cs="SimSun"/>
          <w:sz w:val="21"/>
          <w:szCs w:val="21"/>
        </w:rPr>
        <w:t>间，小区域是观察间。在操作间中会摆放各类设备，如计算机和手机等，同时还</w:t>
      </w:r>
      <w:r>
        <w:rPr>
          <w:rFonts w:ascii="SimSun" w:hAnsi="SimSun" w:eastAsia="SimSun" w:cs="SimSun"/>
          <w:sz w:val="21"/>
          <w:szCs w:val="21"/>
          <w:spacing w:val="7"/>
        </w:rPr>
        <w:t xml:space="preserve"> </w:t>
      </w:r>
      <w:r>
        <w:rPr>
          <w:rFonts w:ascii="SimSun" w:hAnsi="SimSun" w:eastAsia="SimSun" w:cs="SimSun"/>
          <w:sz w:val="21"/>
          <w:szCs w:val="21"/>
          <w:spacing w:val="-1"/>
        </w:rPr>
        <w:t>有各角度的摄像设备；在观察间则可以看到用户使用的设备屏幕上的实时影像，</w:t>
      </w:r>
      <w:r>
        <w:rPr>
          <w:rFonts w:ascii="SimSun" w:hAnsi="SimSun" w:eastAsia="SimSun" w:cs="SimSun"/>
          <w:sz w:val="21"/>
          <w:szCs w:val="21"/>
          <w:spacing w:val="18"/>
        </w:rPr>
        <w:t xml:space="preserve"> </w:t>
      </w:r>
      <w:r>
        <w:rPr>
          <w:rFonts w:ascii="SimSun" w:hAnsi="SimSun" w:eastAsia="SimSun" w:cs="SimSun"/>
          <w:sz w:val="21"/>
          <w:szCs w:val="21"/>
        </w:rPr>
        <w:t>同时摄像设备也会实时传来用户的手指动作和表情等影像。而由于两个空间之间 </w:t>
      </w:r>
      <w:r>
        <w:rPr>
          <w:rFonts w:ascii="SimSun" w:hAnsi="SimSun" w:eastAsia="SimSun" w:cs="SimSun"/>
          <w:sz w:val="21"/>
          <w:szCs w:val="21"/>
        </w:rPr>
        <w:t>使用单向玻璃分隔，所以在观察间里可以看到操作间里</w:t>
      </w:r>
      <w:r>
        <w:rPr>
          <w:rFonts w:ascii="SimSun" w:hAnsi="SimSun" w:eastAsia="SimSun" w:cs="SimSun"/>
          <w:sz w:val="21"/>
          <w:szCs w:val="21"/>
          <w:spacing w:val="-1"/>
        </w:rPr>
        <w:t>的一切活动；而用户从操</w:t>
      </w:r>
      <w:r>
        <w:rPr>
          <w:rFonts w:ascii="SimSun" w:hAnsi="SimSun" w:eastAsia="SimSun" w:cs="SimSun"/>
          <w:sz w:val="21"/>
          <w:szCs w:val="21"/>
        </w:rPr>
        <w:t xml:space="preserve"> </w:t>
      </w:r>
      <w:r>
        <w:rPr>
          <w:rFonts w:ascii="SimSun" w:hAnsi="SimSun" w:eastAsia="SimSun" w:cs="SimSun"/>
          <w:sz w:val="21"/>
          <w:szCs w:val="21"/>
        </w:rPr>
        <w:t>作间看向观察间方向，看到的则是一面镜子，因此理论</w:t>
      </w:r>
      <w:r>
        <w:rPr>
          <w:rFonts w:ascii="SimSun" w:hAnsi="SimSun" w:eastAsia="SimSun" w:cs="SimSun"/>
          <w:sz w:val="21"/>
          <w:szCs w:val="21"/>
          <w:spacing w:val="-1"/>
        </w:rPr>
        <w:t>上用户并不知道有人在观</w:t>
      </w:r>
    </w:p>
    <w:p>
      <w:pPr>
        <w:spacing w:line="219" w:lineRule="auto"/>
        <w:rPr>
          <w:rFonts w:ascii="SimSun" w:hAnsi="SimSun" w:eastAsia="SimSun" w:cs="SimSun"/>
          <w:sz w:val="21"/>
          <w:szCs w:val="21"/>
        </w:rPr>
      </w:pPr>
      <w:r>
        <w:rPr>
          <w:rFonts w:ascii="SimSun" w:hAnsi="SimSun" w:eastAsia="SimSun" w:cs="SimSun"/>
          <w:sz w:val="21"/>
          <w:szCs w:val="21"/>
          <w:spacing w:val="-6"/>
        </w:rPr>
        <w:t>察他的操作。</w:t>
      </w:r>
    </w:p>
    <w:p>
      <w:pPr>
        <w:ind w:right="6" w:firstLine="409"/>
        <w:spacing w:before="161" w:line="334" w:lineRule="auto"/>
        <w:rPr>
          <w:rFonts w:ascii="SimSun" w:hAnsi="SimSun" w:eastAsia="SimSun" w:cs="SimSun"/>
          <w:sz w:val="21"/>
          <w:szCs w:val="21"/>
        </w:rPr>
      </w:pPr>
      <w:r>
        <w:rPr>
          <w:rFonts w:ascii="SimSun" w:hAnsi="SimSun" w:eastAsia="SimSun" w:cs="SimSun"/>
          <w:sz w:val="21"/>
          <w:szCs w:val="21"/>
          <w:spacing w:val="6"/>
        </w:rPr>
        <w:t>当然，并非所有公司都有可用性实验室，上述可用性测试也可以在安静、</w:t>
      </w:r>
      <w:r>
        <w:rPr>
          <w:rFonts w:ascii="SimSun" w:hAnsi="SimSun" w:eastAsia="SimSun" w:cs="SimSun"/>
          <w:sz w:val="21"/>
          <w:szCs w:val="21"/>
          <w:spacing w:val="11"/>
        </w:rPr>
        <w:t xml:space="preserve"> </w:t>
      </w:r>
      <w:r>
        <w:rPr>
          <w:rFonts w:ascii="SimSun" w:hAnsi="SimSun" w:eastAsia="SimSun" w:cs="SimSun"/>
          <w:sz w:val="21"/>
          <w:szCs w:val="21"/>
          <w:spacing w:val="2"/>
        </w:rPr>
        <w:t>氛围轻松的房间内配合两名工作人员来完成。在测试过程</w:t>
      </w:r>
      <w:r>
        <w:rPr>
          <w:rFonts w:ascii="SimSun" w:hAnsi="SimSun" w:eastAsia="SimSun" w:cs="SimSun"/>
          <w:sz w:val="21"/>
          <w:szCs w:val="21"/>
          <w:spacing w:val="1"/>
        </w:rPr>
        <w:t>中，</w:t>
      </w:r>
      <w:r>
        <w:rPr>
          <w:rFonts w:ascii="SimSun" w:hAnsi="SimSun" w:eastAsia="SimSun" w:cs="SimSun"/>
          <w:sz w:val="21"/>
          <w:szCs w:val="21"/>
          <w:spacing w:val="66"/>
        </w:rPr>
        <w:t xml:space="preserve"> </w:t>
      </w:r>
      <w:r>
        <w:rPr>
          <w:rFonts w:ascii="SimSun" w:hAnsi="SimSun" w:eastAsia="SimSun" w:cs="SimSun"/>
          <w:sz w:val="21"/>
          <w:szCs w:val="21"/>
          <w:spacing w:val="1"/>
        </w:rPr>
        <w:t>一名工作人员负</w:t>
      </w:r>
      <w:r>
        <w:rPr>
          <w:rFonts w:ascii="SimSun" w:hAnsi="SimSun" w:eastAsia="SimSun" w:cs="SimSun"/>
          <w:sz w:val="21"/>
          <w:szCs w:val="21"/>
        </w:rPr>
        <w:t xml:space="preserve"> </w:t>
      </w:r>
      <w:r>
        <w:rPr>
          <w:rFonts w:ascii="SimSun" w:hAnsi="SimSun" w:eastAsia="SimSun" w:cs="SimSun"/>
          <w:sz w:val="21"/>
          <w:szCs w:val="21"/>
          <w:spacing w:val="7"/>
        </w:rPr>
        <w:t>责观察用户的操作过程，另外一名工作人员负责观</w:t>
      </w:r>
      <w:r>
        <w:rPr>
          <w:rFonts w:ascii="SimSun" w:hAnsi="SimSun" w:eastAsia="SimSun" w:cs="SimSun"/>
          <w:sz w:val="21"/>
          <w:szCs w:val="21"/>
          <w:spacing w:val="6"/>
        </w:rPr>
        <w:t>察用户的肢体动作、语言和</w:t>
      </w:r>
    </w:p>
    <w:p>
      <w:pPr>
        <w:spacing w:line="219" w:lineRule="auto"/>
        <w:rPr>
          <w:rFonts w:ascii="SimSun" w:hAnsi="SimSun" w:eastAsia="SimSun" w:cs="SimSun"/>
          <w:sz w:val="21"/>
          <w:szCs w:val="21"/>
        </w:rPr>
      </w:pPr>
      <w:r>
        <w:rPr>
          <w:rFonts w:ascii="SimSun" w:hAnsi="SimSun" w:eastAsia="SimSun" w:cs="SimSun"/>
          <w:sz w:val="21"/>
          <w:szCs w:val="21"/>
          <w:spacing w:val="-1"/>
        </w:rPr>
        <w:t>表情等。</w:t>
      </w:r>
    </w:p>
    <w:p>
      <w:pPr>
        <w:ind w:right="2"/>
        <w:spacing w:before="161" w:line="380" w:lineRule="exact"/>
        <w:jc w:val="right"/>
        <w:rPr>
          <w:rFonts w:ascii="SimSun" w:hAnsi="SimSun" w:eastAsia="SimSun" w:cs="SimSun"/>
          <w:sz w:val="21"/>
          <w:szCs w:val="21"/>
        </w:rPr>
      </w:pPr>
      <w:r>
        <w:rPr>
          <w:rFonts w:ascii="SimSun" w:hAnsi="SimSun" w:eastAsia="SimSun" w:cs="SimSun"/>
          <w:sz w:val="21"/>
          <w:szCs w:val="21"/>
          <w:spacing w:val="4"/>
          <w:position w:val="12"/>
        </w:rPr>
        <w:t>可用性测试大致分为5个主要步骤，即选择并邀请用户、交代任务、观察用</w:t>
      </w:r>
    </w:p>
    <w:p>
      <w:pPr>
        <w:spacing w:line="219" w:lineRule="auto"/>
        <w:rPr>
          <w:rFonts w:ascii="SimSun" w:hAnsi="SimSun" w:eastAsia="SimSun" w:cs="SimSun"/>
          <w:sz w:val="21"/>
          <w:szCs w:val="21"/>
        </w:rPr>
      </w:pPr>
      <w:r>
        <w:rPr>
          <w:rFonts w:ascii="SimSun" w:hAnsi="SimSun" w:eastAsia="SimSun" w:cs="SimSun"/>
          <w:sz w:val="21"/>
          <w:szCs w:val="21"/>
          <w:spacing w:val="-6"/>
        </w:rPr>
        <w:t>户操作、用户访谈和得出结论。</w:t>
      </w:r>
    </w:p>
    <w:p>
      <w:pPr>
        <w:spacing w:line="219" w:lineRule="auto"/>
        <w:sectPr>
          <w:footerReference w:type="default" r:id="rId297"/>
          <w:pgSz w:w="8640" w:h="12580"/>
          <w:pgMar w:top="400" w:right="601" w:bottom="370" w:left="660" w:header="0" w:footer="270" w:gutter="0"/>
        </w:sectPr>
        <w:rPr>
          <w:rFonts w:ascii="SimSun" w:hAnsi="SimSun" w:eastAsia="SimSun" w:cs="SimSun"/>
          <w:sz w:val="21"/>
          <w:szCs w:val="21"/>
        </w:rPr>
      </w:pPr>
    </w:p>
    <w:p>
      <w:pPr>
        <w:ind w:left="3860"/>
        <w:spacing w:before="156" w:line="221" w:lineRule="auto"/>
        <w:rPr>
          <w:rFonts w:ascii="SimHei" w:hAnsi="SimHei" w:eastAsia="SimHei" w:cs="SimHei"/>
          <w:sz w:val="21"/>
          <w:szCs w:val="21"/>
        </w:rPr>
      </w:pPr>
      <w:r>
        <w:rPr>
          <w:rFonts w:ascii="SimHei" w:hAnsi="SimHei" w:eastAsia="SimHei" w:cs="SimHei"/>
          <w:sz w:val="21"/>
          <w:szCs w:val="21"/>
          <w:spacing w:val="-18"/>
        </w:rPr>
        <w:t>第3章</w:t>
      </w:r>
      <w:r>
        <w:rPr>
          <w:rFonts w:ascii="SimHei" w:hAnsi="SimHei" w:eastAsia="SimHei" w:cs="SimHei"/>
          <w:sz w:val="21"/>
          <w:szCs w:val="21"/>
          <w:spacing w:val="-18"/>
        </w:rPr>
        <w:t xml:space="preserve"> </w:t>
      </w:r>
      <w:r>
        <w:rPr>
          <w:rFonts w:ascii="SimHei" w:hAnsi="SimHei" w:eastAsia="SimHei" w:cs="SimHei"/>
          <w:sz w:val="21"/>
          <w:szCs w:val="21"/>
          <w:spacing w:val="-18"/>
        </w:rPr>
        <w:t>方案：拆解数字化产品的核心要素</w:t>
      </w:r>
    </w:p>
    <w:p>
      <w:pPr>
        <w:pStyle w:val="BodyText"/>
        <w:spacing w:line="274" w:lineRule="auto"/>
        <w:rPr/>
      </w:pPr>
      <w:r/>
    </w:p>
    <w:p>
      <w:pPr>
        <w:pStyle w:val="BodyText"/>
        <w:spacing w:line="275" w:lineRule="auto"/>
        <w:rPr/>
      </w:pPr>
      <w:r/>
    </w:p>
    <w:p>
      <w:pPr>
        <w:ind w:right="104" w:firstLine="379"/>
        <w:spacing w:before="68" w:line="334" w:lineRule="auto"/>
        <w:rPr>
          <w:rFonts w:ascii="SimSun" w:hAnsi="SimSun" w:eastAsia="SimSun" w:cs="SimSun"/>
          <w:sz w:val="21"/>
          <w:szCs w:val="21"/>
        </w:rPr>
      </w:pPr>
      <w:r>
        <w:rPr>
          <w:rFonts w:ascii="SimSun" w:hAnsi="SimSun" w:eastAsia="SimSun" w:cs="SimSun"/>
          <w:sz w:val="21"/>
          <w:szCs w:val="21"/>
          <w:spacing w:val="1"/>
        </w:rPr>
        <w:t>首先，需要根据测试的目的拟定任务，主要原则就是这些任务</w:t>
      </w:r>
      <w:r>
        <w:rPr>
          <w:rFonts w:ascii="SimSun" w:hAnsi="SimSun" w:eastAsia="SimSun" w:cs="SimSun"/>
          <w:sz w:val="21"/>
          <w:szCs w:val="21"/>
        </w:rPr>
        <w:t>应该尽量贴近 </w:t>
      </w:r>
      <w:r>
        <w:rPr>
          <w:rFonts w:ascii="SimSun" w:hAnsi="SimSun" w:eastAsia="SimSun" w:cs="SimSun"/>
          <w:sz w:val="21"/>
          <w:szCs w:val="21"/>
        </w:rPr>
        <w:t>产品的核心用户场景。例如，对于一个网盘产品来说，类</w:t>
      </w:r>
      <w:r>
        <w:rPr>
          <w:rFonts w:ascii="SimSun" w:hAnsi="SimSun" w:eastAsia="SimSun" w:cs="SimSun"/>
          <w:sz w:val="21"/>
          <w:szCs w:val="21"/>
          <w:spacing w:val="-1"/>
        </w:rPr>
        <w:t>似于上传一张图片到网</w:t>
      </w:r>
      <w:r>
        <w:rPr>
          <w:rFonts w:ascii="SimSun" w:hAnsi="SimSun" w:eastAsia="SimSun" w:cs="SimSun"/>
          <w:sz w:val="21"/>
          <w:szCs w:val="21"/>
        </w:rPr>
        <w:t xml:space="preserve"> </w:t>
      </w:r>
      <w:r>
        <w:rPr>
          <w:rFonts w:ascii="SimSun" w:hAnsi="SimSun" w:eastAsia="SimSun" w:cs="SimSun"/>
          <w:sz w:val="21"/>
          <w:szCs w:val="21"/>
          <w:spacing w:val="-10"/>
        </w:rPr>
        <w:t>盘或分享一个文件给微信好友等任务就很适合，</w:t>
      </w:r>
      <w:r>
        <w:rPr>
          <w:rFonts w:ascii="SimSun" w:hAnsi="SimSun" w:eastAsia="SimSun" w:cs="SimSun"/>
          <w:sz w:val="21"/>
          <w:szCs w:val="21"/>
          <w:spacing w:val="72"/>
        </w:rPr>
        <w:t xml:space="preserve"> </w:t>
      </w:r>
      <w:r>
        <w:rPr>
          <w:rFonts w:ascii="SimSun" w:hAnsi="SimSun" w:eastAsia="SimSun" w:cs="SimSun"/>
          <w:sz w:val="21"/>
          <w:szCs w:val="21"/>
          <w:spacing w:val="-10"/>
        </w:rPr>
        <w:t>一般情况下，</w:t>
      </w:r>
      <w:r>
        <w:rPr>
          <w:rFonts w:ascii="SimSun" w:hAnsi="SimSun" w:eastAsia="SimSun" w:cs="SimSun"/>
          <w:sz w:val="21"/>
          <w:szCs w:val="21"/>
          <w:spacing w:val="58"/>
        </w:rPr>
        <w:t xml:space="preserve"> </w:t>
      </w:r>
      <w:r>
        <w:rPr>
          <w:rFonts w:ascii="SimSun" w:hAnsi="SimSun" w:eastAsia="SimSun" w:cs="SimSun"/>
          <w:sz w:val="21"/>
          <w:szCs w:val="21"/>
          <w:spacing w:val="-10"/>
        </w:rPr>
        <w:t>一次测试任务不宜</w:t>
      </w:r>
      <w:r>
        <w:rPr>
          <w:rFonts w:ascii="SimSun" w:hAnsi="SimSun" w:eastAsia="SimSun" w:cs="SimSun"/>
          <w:sz w:val="21"/>
          <w:szCs w:val="21"/>
        </w:rPr>
        <w:t xml:space="preserve"> </w:t>
      </w:r>
      <w:r>
        <w:rPr>
          <w:rFonts w:ascii="SimSun" w:hAnsi="SimSun" w:eastAsia="SimSun" w:cs="SimSun"/>
          <w:sz w:val="21"/>
          <w:szCs w:val="21"/>
          <w:spacing w:val="1"/>
        </w:rPr>
        <w:t>过多，建议控制在10个以下。其次，选择</w:t>
      </w:r>
      <w:r>
        <w:rPr>
          <w:rFonts w:ascii="SimSun" w:hAnsi="SimSun" w:eastAsia="SimSun" w:cs="SimSun"/>
          <w:sz w:val="21"/>
          <w:szCs w:val="21"/>
        </w:rPr>
        <w:t>拟邀请参加测试的用户，根据具体的目 </w:t>
      </w:r>
      <w:r>
        <w:rPr>
          <w:rFonts w:ascii="SimSun" w:hAnsi="SimSun" w:eastAsia="SimSun" w:cs="SimSun"/>
          <w:sz w:val="21"/>
          <w:szCs w:val="21"/>
          <w:spacing w:val="-1"/>
        </w:rPr>
        <w:t>标及测试内容的不同，应选择不同类型的用户。例如要做新功能的可用性测试，</w:t>
      </w:r>
      <w:r>
        <w:rPr>
          <w:rFonts w:ascii="SimSun" w:hAnsi="SimSun" w:eastAsia="SimSun" w:cs="SimSun"/>
          <w:sz w:val="21"/>
          <w:szCs w:val="21"/>
        </w:rPr>
        <w:t xml:space="preserve"> </w:t>
      </w:r>
      <w:r>
        <w:rPr>
          <w:rFonts w:ascii="SimSun" w:hAnsi="SimSun" w:eastAsia="SimSun" w:cs="SimSun"/>
          <w:sz w:val="21"/>
          <w:szCs w:val="21"/>
        </w:rPr>
        <w:t>可以多邀请几名老用户和深度用户；如果要做产品的整</w:t>
      </w:r>
      <w:r>
        <w:rPr>
          <w:rFonts w:ascii="SimSun" w:hAnsi="SimSun" w:eastAsia="SimSun" w:cs="SimSun"/>
          <w:sz w:val="21"/>
          <w:szCs w:val="21"/>
          <w:spacing w:val="-1"/>
        </w:rPr>
        <w:t>体可用性测试，则可以按</w:t>
      </w:r>
      <w:r>
        <w:rPr>
          <w:rFonts w:ascii="SimSun" w:hAnsi="SimSun" w:eastAsia="SimSun" w:cs="SimSun"/>
          <w:sz w:val="21"/>
          <w:szCs w:val="21"/>
        </w:rPr>
        <w:t xml:space="preserve"> </w:t>
      </w:r>
      <w:r>
        <w:rPr>
          <w:rFonts w:ascii="SimSun" w:hAnsi="SimSun" w:eastAsia="SimSun" w:cs="SimSun"/>
          <w:sz w:val="21"/>
          <w:szCs w:val="21"/>
        </w:rPr>
        <w:t>比例同时邀请完全没用过产品的用户、新用户和资深用户。用户就</w:t>
      </w:r>
      <w:r>
        <w:rPr>
          <w:rFonts w:ascii="SimSun" w:hAnsi="SimSun" w:eastAsia="SimSun" w:cs="SimSun"/>
          <w:sz w:val="21"/>
          <w:szCs w:val="21"/>
          <w:spacing w:val="-1"/>
        </w:rPr>
        <w:t>位后，可以简</w:t>
      </w:r>
      <w:r>
        <w:rPr>
          <w:rFonts w:ascii="SimSun" w:hAnsi="SimSun" w:eastAsia="SimSun" w:cs="SimSun"/>
          <w:sz w:val="21"/>
          <w:szCs w:val="21"/>
        </w:rPr>
        <w:t xml:space="preserve"> </w:t>
      </w:r>
      <w:r>
        <w:rPr>
          <w:rFonts w:ascii="SimSun" w:hAnsi="SimSun" w:eastAsia="SimSun" w:cs="SimSun"/>
          <w:sz w:val="21"/>
          <w:szCs w:val="21"/>
        </w:rPr>
        <w:t>单向其介绍测试的目的和流程，然后依次给出任务并观</w:t>
      </w:r>
      <w:r>
        <w:rPr>
          <w:rFonts w:ascii="SimSun" w:hAnsi="SimSun" w:eastAsia="SimSun" w:cs="SimSun"/>
          <w:sz w:val="21"/>
          <w:szCs w:val="21"/>
          <w:spacing w:val="-1"/>
        </w:rPr>
        <w:t>察用户操作。在用户操作</w:t>
      </w:r>
      <w:r>
        <w:rPr>
          <w:rFonts w:ascii="SimSun" w:hAnsi="SimSun" w:eastAsia="SimSun" w:cs="SimSun"/>
          <w:sz w:val="21"/>
          <w:szCs w:val="21"/>
        </w:rPr>
        <w:t xml:space="preserve"> </w:t>
      </w:r>
      <w:r>
        <w:rPr>
          <w:rFonts w:ascii="SimSun" w:hAnsi="SimSun" w:eastAsia="SimSun" w:cs="SimSun"/>
          <w:sz w:val="21"/>
          <w:szCs w:val="21"/>
          <w:spacing w:val="-1"/>
        </w:rPr>
        <w:t>的全流程中应保持安静，不要打断用户操作，也不要给用户任何提醒。在上述过</w:t>
      </w:r>
      <w:r>
        <w:rPr>
          <w:rFonts w:ascii="SimSun" w:hAnsi="SimSun" w:eastAsia="SimSun" w:cs="SimSun"/>
          <w:sz w:val="21"/>
          <w:szCs w:val="21"/>
          <w:spacing w:val="8"/>
        </w:rPr>
        <w:t xml:space="preserve"> </w:t>
      </w:r>
      <w:r>
        <w:rPr>
          <w:rFonts w:ascii="SimSun" w:hAnsi="SimSun" w:eastAsia="SimSun" w:cs="SimSun"/>
          <w:sz w:val="21"/>
          <w:szCs w:val="21"/>
          <w:spacing w:val="-2"/>
        </w:rPr>
        <w:t>程中，记录有价值的点，如用户卡顿、明显的误操作等。用户把任务全部完成， </w:t>
      </w:r>
      <w:r>
        <w:rPr>
          <w:rFonts w:ascii="SimSun" w:hAnsi="SimSun" w:eastAsia="SimSun" w:cs="SimSun"/>
          <w:sz w:val="21"/>
          <w:szCs w:val="21"/>
        </w:rPr>
        <w:t>或者主动声明无法完成某些任务之后，可以针对你记</w:t>
      </w:r>
      <w:r>
        <w:rPr>
          <w:rFonts w:ascii="SimSun" w:hAnsi="SimSun" w:eastAsia="SimSun" w:cs="SimSun"/>
          <w:sz w:val="21"/>
          <w:szCs w:val="21"/>
          <w:spacing w:val="-1"/>
        </w:rPr>
        <w:t>录的点对用户进行访谈，以</w:t>
      </w:r>
      <w:r>
        <w:rPr>
          <w:rFonts w:ascii="SimSun" w:hAnsi="SimSun" w:eastAsia="SimSun" w:cs="SimSun"/>
          <w:sz w:val="21"/>
          <w:szCs w:val="21"/>
        </w:rPr>
        <w:t xml:space="preserve"> </w:t>
      </w:r>
      <w:r>
        <w:rPr>
          <w:rFonts w:ascii="SimSun" w:hAnsi="SimSun" w:eastAsia="SimSun" w:cs="SimSun"/>
          <w:sz w:val="21"/>
          <w:szCs w:val="21"/>
          <w:spacing w:val="-2"/>
        </w:rPr>
        <w:t>便于深入了解这些行为背后的原因。重复上述过程，</w:t>
      </w:r>
      <w:r>
        <w:rPr>
          <w:rFonts w:ascii="SimSun" w:hAnsi="SimSun" w:eastAsia="SimSun" w:cs="SimSun"/>
          <w:sz w:val="21"/>
          <w:szCs w:val="21"/>
          <w:spacing w:val="78"/>
        </w:rPr>
        <w:t xml:space="preserve"> </w:t>
      </w:r>
      <w:r>
        <w:rPr>
          <w:rFonts w:ascii="SimSun" w:hAnsi="SimSun" w:eastAsia="SimSun" w:cs="SimSun"/>
          <w:sz w:val="21"/>
          <w:szCs w:val="21"/>
          <w:spacing w:val="-2"/>
        </w:rPr>
        <w:t>一般要求至少测试8～10名</w:t>
      </w:r>
      <w:r>
        <w:rPr>
          <w:rFonts w:ascii="SimSun" w:hAnsi="SimSun" w:eastAsia="SimSun" w:cs="SimSun"/>
          <w:sz w:val="21"/>
          <w:szCs w:val="21"/>
        </w:rPr>
        <w:t xml:space="preserve"> </w:t>
      </w:r>
      <w:r>
        <w:rPr>
          <w:rFonts w:ascii="SimSun" w:hAnsi="SimSun" w:eastAsia="SimSun" w:cs="SimSun"/>
          <w:sz w:val="21"/>
          <w:szCs w:val="21"/>
        </w:rPr>
        <w:t>用户，算出每一个任务的完成概率，然后根据记录及访</w:t>
      </w:r>
      <w:r>
        <w:rPr>
          <w:rFonts w:ascii="SimSun" w:hAnsi="SimSun" w:eastAsia="SimSun" w:cs="SimSun"/>
          <w:sz w:val="21"/>
          <w:szCs w:val="21"/>
          <w:spacing w:val="-1"/>
        </w:rPr>
        <w:t>谈获得的信息，综合决策</w:t>
      </w:r>
    </w:p>
    <w:p>
      <w:pPr>
        <w:spacing w:line="219" w:lineRule="auto"/>
        <w:rPr>
          <w:rFonts w:ascii="SimSun" w:hAnsi="SimSun" w:eastAsia="SimSun" w:cs="SimSun"/>
          <w:sz w:val="21"/>
          <w:szCs w:val="21"/>
        </w:rPr>
      </w:pPr>
      <w:r>
        <w:rPr>
          <w:rFonts w:ascii="SimSun" w:hAnsi="SimSun" w:eastAsia="SimSun" w:cs="SimSun"/>
          <w:sz w:val="21"/>
          <w:szCs w:val="21"/>
          <w:spacing w:val="-7"/>
        </w:rPr>
        <w:t>优化产品。</w:t>
      </w:r>
    </w:p>
    <w:p>
      <w:pPr>
        <w:pStyle w:val="BodyText"/>
        <w:spacing w:line="420" w:lineRule="auto"/>
        <w:rPr/>
      </w:pPr>
      <w:r/>
    </w:p>
    <w:p>
      <w:pPr>
        <w:ind w:left="3"/>
        <w:spacing w:before="84" w:line="222" w:lineRule="auto"/>
        <w:outlineLvl w:val="6"/>
        <w:rPr>
          <w:rFonts w:ascii="SimHei" w:hAnsi="SimHei" w:eastAsia="SimHei" w:cs="SimHei"/>
          <w:sz w:val="26"/>
          <w:szCs w:val="26"/>
        </w:rPr>
      </w:pPr>
      <w:r>
        <w:rPr>
          <w:rFonts w:ascii="SimHei" w:hAnsi="SimHei" w:eastAsia="SimHei" w:cs="SimHei"/>
          <w:sz w:val="26"/>
          <w:szCs w:val="26"/>
          <w:b/>
          <w:bCs/>
        </w:rPr>
        <w:t>3.4.2</w:t>
      </w:r>
      <w:r>
        <w:rPr>
          <w:rFonts w:ascii="SimHei" w:hAnsi="SimHei" w:eastAsia="SimHei" w:cs="SimHei"/>
          <w:sz w:val="26"/>
          <w:szCs w:val="26"/>
        </w:rPr>
        <w:t xml:space="preserve">  </w:t>
      </w:r>
      <w:r>
        <w:rPr>
          <w:rFonts w:ascii="SimHei" w:hAnsi="SimHei" w:eastAsia="SimHei" w:cs="SimHei"/>
          <w:sz w:val="26"/>
          <w:szCs w:val="26"/>
          <w:b/>
          <w:bCs/>
        </w:rPr>
        <w:t>价值-体验金字塔</w:t>
      </w:r>
    </w:p>
    <w:p>
      <w:pPr>
        <w:pStyle w:val="BodyText"/>
        <w:spacing w:line="260" w:lineRule="auto"/>
        <w:rPr/>
      </w:pPr>
      <w:r/>
    </w:p>
    <w:p>
      <w:pPr>
        <w:ind w:right="120" w:firstLine="440"/>
        <w:spacing w:before="70" w:line="334" w:lineRule="auto"/>
        <w:rPr>
          <w:rFonts w:ascii="SimSun" w:hAnsi="SimSun" w:eastAsia="SimSun" w:cs="SimSun"/>
          <w:sz w:val="21"/>
          <w:szCs w:val="21"/>
        </w:rPr>
      </w:pPr>
      <w:r>
        <w:rPr>
          <w:rFonts w:ascii="SimSun" w:hAnsi="SimSun" w:eastAsia="SimSun" w:cs="SimSun"/>
          <w:sz w:val="21"/>
          <w:szCs w:val="21"/>
          <w:spacing w:val="-1"/>
        </w:rPr>
        <w:t>产品能够满足用户的需求，解决用户的问题，我们称之为创造了用户价值；</w:t>
      </w:r>
      <w:r>
        <w:rPr>
          <w:rFonts w:ascii="SimSun" w:hAnsi="SimSun" w:eastAsia="SimSun" w:cs="SimSun"/>
          <w:sz w:val="21"/>
          <w:szCs w:val="21"/>
          <w:spacing w:val="16"/>
        </w:rPr>
        <w:t xml:space="preserve"> </w:t>
      </w:r>
      <w:r>
        <w:rPr>
          <w:rFonts w:ascii="SimSun" w:hAnsi="SimSun" w:eastAsia="SimSun" w:cs="SimSun"/>
          <w:sz w:val="21"/>
          <w:szCs w:val="21"/>
        </w:rPr>
        <w:t>让用户在使用产品的过程中感受更好，我们称之为提升</w:t>
      </w:r>
      <w:r>
        <w:rPr>
          <w:rFonts w:ascii="SimSun" w:hAnsi="SimSun" w:eastAsia="SimSun" w:cs="SimSun"/>
          <w:sz w:val="21"/>
          <w:szCs w:val="21"/>
          <w:spacing w:val="-1"/>
        </w:rPr>
        <w:t>了用户体验。用户价值和</w:t>
      </w:r>
      <w:r>
        <w:rPr>
          <w:rFonts w:ascii="SimSun" w:hAnsi="SimSun" w:eastAsia="SimSun" w:cs="SimSun"/>
          <w:sz w:val="21"/>
          <w:szCs w:val="21"/>
        </w:rPr>
        <w:t xml:space="preserve"> </w:t>
      </w:r>
      <w:r>
        <w:rPr>
          <w:rFonts w:ascii="SimSun" w:hAnsi="SimSun" w:eastAsia="SimSun" w:cs="SimSun"/>
          <w:sz w:val="21"/>
          <w:szCs w:val="21"/>
        </w:rPr>
        <w:t>用户体验可以看作以用户为中心思想的两个具体表现，</w:t>
      </w:r>
      <w:r>
        <w:rPr>
          <w:rFonts w:ascii="SimSun" w:hAnsi="SimSun" w:eastAsia="SimSun" w:cs="SimSun"/>
          <w:sz w:val="21"/>
          <w:szCs w:val="21"/>
          <w:spacing w:val="-1"/>
        </w:rPr>
        <w:t>然而有时候这两者却无法</w:t>
      </w:r>
      <w:r>
        <w:rPr>
          <w:rFonts w:ascii="SimSun" w:hAnsi="SimSun" w:eastAsia="SimSun" w:cs="SimSun"/>
          <w:sz w:val="21"/>
          <w:szCs w:val="21"/>
        </w:rPr>
        <w:t xml:space="preserve"> </w:t>
      </w:r>
      <w:r>
        <w:rPr>
          <w:rFonts w:ascii="SimSun" w:hAnsi="SimSun" w:eastAsia="SimSun" w:cs="SimSun"/>
          <w:sz w:val="21"/>
          <w:szCs w:val="21"/>
        </w:rPr>
        <w:t>两全。作为决策者，应了解在不同的时期要有不同的倾</w:t>
      </w:r>
      <w:r>
        <w:rPr>
          <w:rFonts w:ascii="SimSun" w:hAnsi="SimSun" w:eastAsia="SimSun" w:cs="SimSun"/>
          <w:sz w:val="21"/>
          <w:szCs w:val="21"/>
          <w:spacing w:val="-1"/>
        </w:rPr>
        <w:t>向性，那么我们该如何处</w:t>
      </w:r>
      <w:r>
        <w:rPr>
          <w:rFonts w:ascii="SimSun" w:hAnsi="SimSun" w:eastAsia="SimSun" w:cs="SimSun"/>
          <w:sz w:val="21"/>
          <w:szCs w:val="21"/>
        </w:rPr>
        <w:t xml:space="preserve"> </w:t>
      </w:r>
      <w:r>
        <w:rPr>
          <w:rFonts w:ascii="SimSun" w:hAnsi="SimSun" w:eastAsia="SimSun" w:cs="SimSun"/>
          <w:sz w:val="21"/>
          <w:szCs w:val="21"/>
          <w:spacing w:val="3"/>
        </w:rPr>
        <w:t>理用户价值与用户体验之间的关系呢?接下来介绍一</w:t>
      </w:r>
      <w:r>
        <w:rPr>
          <w:rFonts w:ascii="SimSun" w:hAnsi="SimSun" w:eastAsia="SimSun" w:cs="SimSun"/>
          <w:sz w:val="21"/>
          <w:szCs w:val="21"/>
          <w:spacing w:val="2"/>
        </w:rPr>
        <w:t>个笔者总结的模型，叫作价</w:t>
      </w:r>
    </w:p>
    <w:p>
      <w:pPr>
        <w:spacing w:line="219" w:lineRule="auto"/>
        <w:rPr>
          <w:rFonts w:ascii="SimSun" w:hAnsi="SimSun" w:eastAsia="SimSun" w:cs="SimSun"/>
          <w:sz w:val="21"/>
          <w:szCs w:val="21"/>
        </w:rPr>
      </w:pPr>
      <w:r>
        <w:rPr>
          <w:rFonts w:ascii="SimSun" w:hAnsi="SimSun" w:eastAsia="SimSun" w:cs="SimSun"/>
          <w:sz w:val="21"/>
          <w:szCs w:val="21"/>
          <w:spacing w:val="7"/>
        </w:rPr>
        <w:t>值-体验金字塔，如图3-9所示。</w:t>
      </w:r>
    </w:p>
    <w:p>
      <w:pPr>
        <w:ind w:firstLine="440"/>
        <w:spacing w:before="151" w:line="334" w:lineRule="auto"/>
        <w:rPr>
          <w:rFonts w:ascii="SimSun" w:hAnsi="SimSun" w:eastAsia="SimSun" w:cs="SimSun"/>
          <w:sz w:val="21"/>
          <w:szCs w:val="21"/>
        </w:rPr>
      </w:pPr>
      <w:r>
        <w:rPr>
          <w:rFonts w:ascii="SimSun" w:hAnsi="SimSun" w:eastAsia="SimSun" w:cs="SimSun"/>
          <w:sz w:val="21"/>
          <w:szCs w:val="21"/>
          <w:spacing w:val="-9"/>
        </w:rPr>
        <w:t>笔者将一个产品的完善程度分为三个层级，从低到高分别是有用、可用和易用。</w:t>
      </w:r>
      <w:r>
        <w:rPr>
          <w:rFonts w:ascii="SimSun" w:hAnsi="SimSun" w:eastAsia="SimSun" w:cs="SimSun"/>
          <w:sz w:val="21"/>
          <w:szCs w:val="21"/>
        </w:rPr>
        <w:t xml:space="preserve"> </w:t>
      </w:r>
      <w:r>
        <w:rPr>
          <w:rFonts w:ascii="SimSun" w:hAnsi="SimSun" w:eastAsia="SimSun" w:cs="SimSun"/>
          <w:sz w:val="21"/>
          <w:szCs w:val="21"/>
        </w:rPr>
        <w:t>有用的定义是产品能够满足其目标用户的某种需求。这</w:t>
      </w:r>
      <w:r>
        <w:rPr>
          <w:rFonts w:ascii="SimSun" w:hAnsi="SimSun" w:eastAsia="SimSun" w:cs="SimSun"/>
          <w:sz w:val="21"/>
          <w:szCs w:val="21"/>
          <w:spacing w:val="-1"/>
        </w:rPr>
        <w:t>是对一个产品最基本的要</w:t>
      </w:r>
    </w:p>
    <w:p>
      <w:pPr>
        <w:spacing w:line="219" w:lineRule="auto"/>
        <w:rPr>
          <w:rFonts w:ascii="SimSun" w:hAnsi="SimSun" w:eastAsia="SimSun" w:cs="SimSun"/>
          <w:sz w:val="21"/>
          <w:szCs w:val="21"/>
        </w:rPr>
      </w:pPr>
      <w:r>
        <w:rPr>
          <w:rFonts w:ascii="SimSun" w:hAnsi="SimSun" w:eastAsia="SimSun" w:cs="SimSun"/>
          <w:sz w:val="21"/>
          <w:szCs w:val="21"/>
          <w:spacing w:val="-7"/>
        </w:rPr>
        <w:t>求，如果有用性存疑，那么谈不上其他层级上的内容。</w:t>
      </w:r>
    </w:p>
    <w:p>
      <w:pPr>
        <w:spacing w:line="219" w:lineRule="auto"/>
        <w:sectPr>
          <w:footerReference w:type="default" r:id="rId298"/>
          <w:pgSz w:w="8640" w:h="12560"/>
          <w:pgMar w:top="400" w:right="634" w:bottom="387" w:left="529" w:header="0" w:footer="278" w:gutter="0"/>
        </w:sectPr>
        <w:rPr>
          <w:rFonts w:ascii="SimSun" w:hAnsi="SimSun" w:eastAsia="SimSun" w:cs="SimSun"/>
          <w:sz w:val="21"/>
          <w:szCs w:val="21"/>
        </w:rPr>
      </w:pPr>
    </w:p>
    <w:p>
      <w:pPr>
        <w:spacing w:before="216" w:line="215" w:lineRule="auto"/>
        <w:rPr>
          <w:rFonts w:ascii="SimHei" w:hAnsi="SimHei" w:eastAsia="SimHei" w:cs="SimHei"/>
          <w:sz w:val="21"/>
          <w:szCs w:val="21"/>
        </w:rPr>
      </w:pPr>
      <w:r>
        <w:rPr>
          <w:rFonts w:ascii="SimHei" w:hAnsi="SimHei" w:eastAsia="SimHei" w:cs="SimHei"/>
          <w:sz w:val="21"/>
          <w:szCs w:val="21"/>
          <w:position w:val="-5"/>
        </w:rPr>
        <w:drawing>
          <wp:inline distT="0" distB="0" distL="0" distR="0">
            <wp:extent cx="6363" cy="139715"/>
            <wp:effectExtent l="0" t="0" r="0" b="0"/>
            <wp:docPr id="292" name="IM 292"/>
            <wp:cNvGraphicFramePr/>
            <a:graphic>
              <a:graphicData uri="http://schemas.openxmlformats.org/drawingml/2006/picture">
                <pic:pic>
                  <pic:nvPicPr>
                    <pic:cNvPr id="292" name="IM 292"/>
                    <pic:cNvPicPr/>
                  </pic:nvPicPr>
                  <pic:blipFill>
                    <a:blip r:embed="rId300"/>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36"/>
        </w:rPr>
        <w:t xml:space="preserve"> </w:t>
      </w:r>
      <w:r>
        <w:rPr>
          <w:rFonts w:ascii="SimHei" w:hAnsi="SimHei" w:eastAsia="SimHei" w:cs="SimHei"/>
          <w:sz w:val="21"/>
          <w:szCs w:val="21"/>
          <w:spacing w:val="-20"/>
          <w:w w:val="96"/>
        </w:rPr>
        <w:t>数字化思维：传统企业数字化转型指南</w:t>
      </w:r>
    </w:p>
    <w:p>
      <w:pPr>
        <w:spacing w:before="55"/>
        <w:rPr/>
      </w:pPr>
      <w:r/>
    </w:p>
    <w:p>
      <w:pPr>
        <w:spacing w:before="55"/>
        <w:rPr/>
      </w:pPr>
      <w:r/>
    </w:p>
    <w:p>
      <w:pPr>
        <w:sectPr>
          <w:footerReference w:type="default" r:id="rId299"/>
          <w:pgSz w:w="8640" w:h="12580"/>
          <w:pgMar w:top="400" w:right="578" w:bottom="367" w:left="660" w:header="0" w:footer="258" w:gutter="0"/>
          <w:cols w:equalWidth="0" w:num="1">
            <w:col w:w="7402" w:space="0"/>
          </w:cols>
        </w:sectPr>
        <w:rPr/>
      </w:pPr>
    </w:p>
    <w:p>
      <w:pPr>
        <w:ind w:left="139"/>
        <w:spacing w:before="32" w:line="196" w:lineRule="auto"/>
        <w:rPr>
          <w:rFonts w:ascii="SimSun" w:hAnsi="SimSun" w:eastAsia="SimSun" w:cs="SimSun"/>
          <w:sz w:val="16"/>
          <w:szCs w:val="16"/>
        </w:rPr>
      </w:pPr>
      <w:r>
        <w:rPr>
          <w:rFonts w:ascii="SimSun" w:hAnsi="SimSun" w:eastAsia="SimSun" w:cs="SimSun"/>
          <w:sz w:val="16"/>
          <w:szCs w:val="16"/>
          <w:spacing w:val="-11"/>
        </w:rPr>
        <w:t>成熟期，充分竞争的</w:t>
      </w:r>
    </w:p>
    <w:p>
      <w:pPr>
        <w:ind w:left="139"/>
        <w:spacing w:line="219" w:lineRule="auto"/>
        <w:rPr>
          <w:rFonts w:ascii="SimSun" w:hAnsi="SimSun" w:eastAsia="SimSun" w:cs="SimSun"/>
          <w:sz w:val="16"/>
          <w:szCs w:val="16"/>
        </w:rPr>
      </w:pPr>
      <w:r>
        <w:rPr>
          <w:rFonts w:ascii="SimSun" w:hAnsi="SimSun" w:eastAsia="SimSun" w:cs="SimSun"/>
          <w:sz w:val="16"/>
          <w:szCs w:val="16"/>
          <w:spacing w:val="-9"/>
        </w:rPr>
        <w:t>市场环境</w:t>
      </w:r>
    </w:p>
    <w:p>
      <w:pPr>
        <w:ind w:firstLine="439"/>
        <w:spacing w:before="113" w:line="2770" w:lineRule="exact"/>
        <w:rPr/>
      </w:pPr>
      <w:r>
        <w:rPr>
          <w:position w:val="-55"/>
        </w:rPr>
        <w:drawing>
          <wp:inline distT="0" distB="0" distL="0" distR="0">
            <wp:extent cx="2374952" cy="1758943"/>
            <wp:effectExtent l="0" t="0" r="0" b="0"/>
            <wp:docPr id="294" name="IM 294"/>
            <wp:cNvGraphicFramePr/>
            <a:graphic>
              <a:graphicData uri="http://schemas.openxmlformats.org/drawingml/2006/picture">
                <pic:pic>
                  <pic:nvPicPr>
                    <pic:cNvPr id="294" name="IM 294"/>
                    <pic:cNvPicPr/>
                  </pic:nvPicPr>
                  <pic:blipFill>
                    <a:blip r:embed="rId301"/>
                    <a:stretch>
                      <a:fillRect/>
                    </a:stretch>
                  </pic:blipFill>
                  <pic:spPr>
                    <a:xfrm rot="0">
                      <a:off x="0" y="0"/>
                      <a:ext cx="2374952" cy="1758943"/>
                    </a:xfrm>
                    <a:prstGeom prst="rect">
                      <a:avLst/>
                    </a:prstGeom>
                  </pic:spPr>
                </pic:pic>
              </a:graphicData>
            </a:graphic>
          </wp:inline>
        </w:drawing>
      </w:r>
    </w:p>
    <w:p>
      <w:pPr>
        <w:ind w:left="139"/>
        <w:spacing w:before="116" w:line="208" w:lineRule="auto"/>
        <w:rPr>
          <w:rFonts w:ascii="SimSun" w:hAnsi="SimSun" w:eastAsia="SimSun" w:cs="SimSun"/>
          <w:sz w:val="16"/>
          <w:szCs w:val="16"/>
        </w:rPr>
      </w:pPr>
      <w:r>
        <w:rPr>
          <w:rFonts w:ascii="SimSun" w:hAnsi="SimSun" w:eastAsia="SimSun" w:cs="SimSun"/>
          <w:sz w:val="16"/>
          <w:szCs w:val="16"/>
          <w:spacing w:val="-11"/>
        </w:rPr>
        <w:t>早期，非充分竞争的</w:t>
      </w:r>
    </w:p>
    <w:p>
      <w:pPr>
        <w:ind w:left="139"/>
        <w:spacing w:line="184" w:lineRule="auto"/>
        <w:rPr>
          <w:rFonts w:ascii="SimSun" w:hAnsi="SimSun" w:eastAsia="SimSun" w:cs="SimSun"/>
          <w:sz w:val="16"/>
          <w:szCs w:val="16"/>
        </w:rPr>
      </w:pPr>
      <w:r>
        <w:rPr>
          <w:rFonts w:ascii="SimSun" w:hAnsi="SimSun" w:eastAsia="SimSun" w:cs="SimSun"/>
          <w:sz w:val="16"/>
          <w:szCs w:val="16"/>
          <w:spacing w:val="-9"/>
        </w:rPr>
        <w:t>市场环境</w:t>
      </w:r>
    </w:p>
    <w:p>
      <w:pPr>
        <w:pStyle w:val="BodyText"/>
        <w:spacing w:line="14" w:lineRule="auto"/>
        <w:rPr>
          <w:sz w:val="2"/>
        </w:rPr>
      </w:pPr>
      <w:r>
        <w:rPr>
          <w:sz w:val="2"/>
          <w:szCs w:val="2"/>
        </w:rPr>
        <w:br w:type="column"/>
      </w:r>
    </w:p>
    <w:p>
      <w:pPr>
        <w:pStyle w:val="BodyText"/>
        <w:spacing w:line="284" w:lineRule="auto"/>
        <w:rPr/>
      </w:pPr>
      <w:r/>
    </w:p>
    <w:p>
      <w:pPr>
        <w:pStyle w:val="BodyText"/>
        <w:spacing w:line="284" w:lineRule="auto"/>
        <w:rPr/>
      </w:pPr>
      <w:r/>
    </w:p>
    <w:p>
      <w:pPr>
        <w:pStyle w:val="BodyText"/>
        <w:spacing w:line="284" w:lineRule="auto"/>
        <w:rPr/>
      </w:pPr>
      <w:r/>
    </w:p>
    <w:p>
      <w:pPr>
        <w:ind w:right="163"/>
        <w:spacing w:before="52" w:line="219" w:lineRule="auto"/>
        <w:rPr>
          <w:rFonts w:ascii="SimSun" w:hAnsi="SimSun" w:eastAsia="SimSun" w:cs="SimSun"/>
          <w:sz w:val="16"/>
          <w:szCs w:val="16"/>
        </w:rPr>
      </w:pPr>
      <w:r>
        <w:rPr>
          <w:rFonts w:ascii="SimSun" w:hAnsi="SimSun" w:eastAsia="SimSun" w:cs="SimSun"/>
          <w:sz w:val="16"/>
          <w:szCs w:val="16"/>
          <w:spacing w:val="-11"/>
        </w:rPr>
        <w:t>对于目标用户来说，产品不需要付出过多的学</w:t>
      </w:r>
      <w:r>
        <w:rPr>
          <w:rFonts w:ascii="SimSun" w:hAnsi="SimSun" w:eastAsia="SimSun" w:cs="SimSun"/>
          <w:sz w:val="16"/>
          <w:szCs w:val="16"/>
          <w:spacing w:val="7"/>
        </w:rPr>
        <w:t xml:space="preserve"> </w:t>
      </w:r>
      <w:r>
        <w:rPr>
          <w:rFonts w:ascii="SimSun" w:hAnsi="SimSun" w:eastAsia="SimSun" w:cs="SimSun"/>
          <w:sz w:val="16"/>
          <w:szCs w:val="16"/>
          <w:spacing w:val="-11"/>
        </w:rPr>
        <w:t>习成本，可以相对自然地使用</w:t>
      </w:r>
    </w:p>
    <w:p>
      <w:pPr>
        <w:pStyle w:val="BodyText"/>
        <w:spacing w:line="325" w:lineRule="auto"/>
        <w:rPr/>
      </w:pPr>
      <w:r/>
    </w:p>
    <w:p>
      <w:pPr>
        <w:ind w:right="163"/>
        <w:spacing w:before="52" w:line="212" w:lineRule="auto"/>
        <w:jc w:val="both"/>
        <w:rPr>
          <w:rFonts w:ascii="SimSun" w:hAnsi="SimSun" w:eastAsia="SimSun" w:cs="SimSun"/>
          <w:sz w:val="16"/>
          <w:szCs w:val="16"/>
        </w:rPr>
      </w:pPr>
      <w:r>
        <w:rPr>
          <w:rFonts w:ascii="SimSun" w:hAnsi="SimSun" w:eastAsia="SimSun" w:cs="SimSun"/>
          <w:sz w:val="16"/>
          <w:szCs w:val="16"/>
          <w:spacing w:val="-7"/>
        </w:rPr>
        <w:t>对于目标用户来说，以其现有的条件(如身体</w:t>
      </w:r>
      <w:r>
        <w:rPr>
          <w:rFonts w:ascii="SimSun" w:hAnsi="SimSun" w:eastAsia="SimSun" w:cs="SimSun"/>
          <w:sz w:val="16"/>
          <w:szCs w:val="16"/>
          <w:spacing w:val="5"/>
        </w:rPr>
        <w:t xml:space="preserve"> </w:t>
      </w:r>
      <w:r>
        <w:rPr>
          <w:rFonts w:ascii="SimSun" w:hAnsi="SimSun" w:eastAsia="SimSun" w:cs="SimSun"/>
          <w:sz w:val="16"/>
          <w:szCs w:val="16"/>
          <w:spacing w:val="-7"/>
        </w:rPr>
        <w:t>状况、知识水平和认知能力等)可以顺利地使</w:t>
      </w:r>
      <w:r>
        <w:rPr>
          <w:rFonts w:ascii="SimSun" w:hAnsi="SimSun" w:eastAsia="SimSun" w:cs="SimSun"/>
          <w:sz w:val="16"/>
          <w:szCs w:val="16"/>
          <w:spacing w:val="6"/>
        </w:rPr>
        <w:t xml:space="preserve"> </w:t>
      </w:r>
      <w:r>
        <w:rPr>
          <w:rFonts w:ascii="SimSun" w:hAnsi="SimSun" w:eastAsia="SimSun" w:cs="SimSun"/>
          <w:sz w:val="16"/>
          <w:szCs w:val="16"/>
          <w:spacing w:val="-8"/>
        </w:rPr>
        <w:t>用这个产品</w:t>
      </w:r>
    </w:p>
    <w:p>
      <w:pPr>
        <w:pStyle w:val="BodyText"/>
        <w:spacing w:line="335" w:lineRule="auto"/>
        <w:rPr/>
      </w:pPr>
      <w:r/>
    </w:p>
    <w:p>
      <w:pPr>
        <w:ind w:right="153"/>
        <w:spacing w:before="53" w:line="220" w:lineRule="auto"/>
        <w:rPr>
          <w:rFonts w:ascii="SimSun" w:hAnsi="SimSun" w:eastAsia="SimSun" w:cs="SimSun"/>
          <w:sz w:val="16"/>
          <w:szCs w:val="16"/>
        </w:rPr>
      </w:pPr>
      <w:r>
        <w:rPr>
          <w:rFonts w:ascii="SimSun" w:hAnsi="SimSun" w:eastAsia="SimSun" w:cs="SimSun"/>
          <w:sz w:val="16"/>
          <w:szCs w:val="16"/>
          <w:spacing w:val="-11"/>
        </w:rPr>
        <w:t>产品能够满足用户的某种需求，并能够解决用</w:t>
      </w:r>
      <w:r>
        <w:rPr>
          <w:rFonts w:ascii="SimSun" w:hAnsi="SimSun" w:eastAsia="SimSun" w:cs="SimSun"/>
          <w:sz w:val="16"/>
          <w:szCs w:val="16"/>
          <w:spacing w:val="17"/>
        </w:rPr>
        <w:t xml:space="preserve"> </w:t>
      </w:r>
      <w:r>
        <w:rPr>
          <w:rFonts w:ascii="SimSun" w:hAnsi="SimSun" w:eastAsia="SimSun" w:cs="SimSun"/>
          <w:sz w:val="16"/>
          <w:szCs w:val="16"/>
          <w:spacing w:val="-9"/>
        </w:rPr>
        <w:t>户的某种问题</w:t>
      </w:r>
    </w:p>
    <w:p>
      <w:pPr>
        <w:spacing w:line="220" w:lineRule="auto"/>
        <w:sectPr>
          <w:type w:val="continuous"/>
          <w:pgSz w:w="8640" w:h="12580"/>
          <w:pgMar w:top="400" w:right="578" w:bottom="367" w:left="660" w:header="0" w:footer="258" w:gutter="0"/>
          <w:cols w:equalWidth="0" w:num="2">
            <w:col w:w="4181" w:space="69"/>
            <w:col w:w="3152" w:space="0"/>
          </w:cols>
        </w:sectPr>
        <w:rPr>
          <w:rFonts w:ascii="SimSun" w:hAnsi="SimSun" w:eastAsia="SimSun" w:cs="SimSun"/>
          <w:sz w:val="16"/>
          <w:szCs w:val="16"/>
        </w:rPr>
      </w:pPr>
    </w:p>
    <w:p>
      <w:pPr>
        <w:ind w:left="2440"/>
        <w:spacing w:before="130" w:line="218" w:lineRule="auto"/>
        <w:rPr>
          <w:rFonts w:ascii="SimSun" w:hAnsi="SimSun" w:eastAsia="SimSun" w:cs="SimSun"/>
          <w:sz w:val="21"/>
          <w:szCs w:val="21"/>
        </w:rPr>
      </w:pPr>
      <w:r>
        <w:rPr>
          <w:rFonts w:ascii="SimSun" w:hAnsi="SimSun" w:eastAsia="SimSun" w:cs="SimSun"/>
          <w:sz w:val="21"/>
          <w:szCs w:val="21"/>
          <w:spacing w:val="-9"/>
        </w:rPr>
        <w:t>图3-9</w:t>
      </w:r>
      <w:r>
        <w:rPr>
          <w:rFonts w:ascii="SimSun" w:hAnsi="SimSun" w:eastAsia="SimSun" w:cs="SimSun"/>
          <w:sz w:val="21"/>
          <w:szCs w:val="21"/>
          <w:spacing w:val="42"/>
        </w:rPr>
        <w:t xml:space="preserve"> </w:t>
      </w:r>
      <w:r>
        <w:rPr>
          <w:rFonts w:ascii="SimSun" w:hAnsi="SimSun" w:eastAsia="SimSun" w:cs="SimSun"/>
          <w:sz w:val="21"/>
          <w:szCs w:val="21"/>
          <w:spacing w:val="-9"/>
        </w:rPr>
        <w:t>价值-体验金字塔模型</w:t>
      </w:r>
    </w:p>
    <w:p>
      <w:pPr>
        <w:pStyle w:val="BodyText"/>
        <w:spacing w:line="314" w:lineRule="auto"/>
        <w:rPr/>
      </w:pPr>
      <w:r/>
    </w:p>
    <w:p>
      <w:pPr>
        <w:ind w:left="40" w:right="14" w:firstLine="399"/>
        <w:spacing w:before="69" w:line="334" w:lineRule="auto"/>
        <w:rPr>
          <w:rFonts w:ascii="SimSun" w:hAnsi="SimSun" w:eastAsia="SimSun" w:cs="SimSun"/>
          <w:sz w:val="21"/>
          <w:szCs w:val="21"/>
        </w:rPr>
      </w:pPr>
      <w:r>
        <w:rPr>
          <w:rFonts w:ascii="SimSun" w:hAnsi="SimSun" w:eastAsia="SimSun" w:cs="SimSun"/>
          <w:sz w:val="21"/>
          <w:szCs w:val="21"/>
        </w:rPr>
        <w:t>在确定有用的前提下，上面的一个层级叫作可用，可用</w:t>
      </w:r>
      <w:r>
        <w:rPr>
          <w:rFonts w:ascii="SimSun" w:hAnsi="SimSun" w:eastAsia="SimSun" w:cs="SimSun"/>
          <w:sz w:val="21"/>
          <w:szCs w:val="21"/>
          <w:spacing w:val="-1"/>
        </w:rPr>
        <w:t>这一层的定义是：对</w:t>
      </w:r>
      <w:r>
        <w:rPr>
          <w:rFonts w:ascii="SimSun" w:hAnsi="SimSun" w:eastAsia="SimSun" w:cs="SimSun"/>
          <w:sz w:val="21"/>
          <w:szCs w:val="21"/>
        </w:rPr>
        <w:t xml:space="preserve"> </w:t>
      </w:r>
      <w:r>
        <w:rPr>
          <w:rFonts w:ascii="SimSun" w:hAnsi="SimSun" w:eastAsia="SimSun" w:cs="SimSun"/>
          <w:sz w:val="21"/>
          <w:szCs w:val="21"/>
          <w:spacing w:val="3"/>
        </w:rPr>
        <w:t>于该产品的目标用户来说，以其现有的条件(如经济状</w:t>
      </w:r>
      <w:r>
        <w:rPr>
          <w:rFonts w:ascii="SimSun" w:hAnsi="SimSun" w:eastAsia="SimSun" w:cs="SimSun"/>
          <w:sz w:val="21"/>
          <w:szCs w:val="21"/>
          <w:spacing w:val="2"/>
        </w:rPr>
        <w:t>况、身体状况、知识水平</w:t>
      </w:r>
      <w:r>
        <w:rPr>
          <w:rFonts w:ascii="SimSun" w:hAnsi="SimSun" w:eastAsia="SimSun" w:cs="SimSun"/>
          <w:sz w:val="21"/>
          <w:szCs w:val="21"/>
        </w:rPr>
        <w:t xml:space="preserve"> </w:t>
      </w:r>
      <w:r>
        <w:rPr>
          <w:rFonts w:ascii="SimSun" w:hAnsi="SimSun" w:eastAsia="SimSun" w:cs="SimSun"/>
          <w:sz w:val="21"/>
          <w:szCs w:val="21"/>
          <w:spacing w:val="9"/>
        </w:rPr>
        <w:t>及认知能力等)可以顺利地使用这个产品。举例来说，如果要</w:t>
      </w:r>
      <w:r>
        <w:rPr>
          <w:rFonts w:ascii="SimSun" w:hAnsi="SimSun" w:eastAsia="SimSun" w:cs="SimSun"/>
          <w:sz w:val="21"/>
          <w:szCs w:val="21"/>
          <w:spacing w:val="8"/>
        </w:rPr>
        <w:t>做一个面向0～3</w:t>
      </w:r>
      <w:r>
        <w:rPr>
          <w:rFonts w:ascii="SimSun" w:hAnsi="SimSun" w:eastAsia="SimSun" w:cs="SimSun"/>
          <w:sz w:val="21"/>
          <w:szCs w:val="21"/>
        </w:rPr>
        <w:t xml:space="preserve"> </w:t>
      </w:r>
      <w:r>
        <w:rPr>
          <w:rFonts w:ascii="SimSun" w:hAnsi="SimSun" w:eastAsia="SimSun" w:cs="SimSun"/>
          <w:sz w:val="21"/>
          <w:szCs w:val="21"/>
          <w:spacing w:val="6"/>
        </w:rPr>
        <w:t>岁儿童的早教产品，那么该产品与用户(即儿童)的主要交互形式应该</w:t>
      </w:r>
      <w:r>
        <w:rPr>
          <w:rFonts w:ascii="SimSun" w:hAnsi="SimSun" w:eastAsia="SimSun" w:cs="SimSun"/>
          <w:sz w:val="21"/>
          <w:szCs w:val="21"/>
          <w:spacing w:val="5"/>
        </w:rPr>
        <w:t>是图片和</w:t>
      </w:r>
      <w:r>
        <w:rPr>
          <w:rFonts w:ascii="SimSun" w:hAnsi="SimSun" w:eastAsia="SimSun" w:cs="SimSun"/>
          <w:sz w:val="21"/>
          <w:szCs w:val="21"/>
        </w:rPr>
        <w:t xml:space="preserve"> </w:t>
      </w:r>
      <w:r>
        <w:rPr>
          <w:rFonts w:ascii="SimSun" w:hAnsi="SimSun" w:eastAsia="SimSun" w:cs="SimSun"/>
          <w:sz w:val="21"/>
          <w:szCs w:val="21"/>
        </w:rPr>
        <w:t>声音，因为这个年龄段的儿童大多还不识字。假</w:t>
      </w:r>
      <w:r>
        <w:rPr>
          <w:rFonts w:ascii="SimSun" w:hAnsi="SimSun" w:eastAsia="SimSun" w:cs="SimSun"/>
          <w:sz w:val="21"/>
          <w:szCs w:val="21"/>
          <w:spacing w:val="-1"/>
        </w:rPr>
        <w:t>如在产品中有涉及点击等操作的</w:t>
      </w:r>
      <w:r>
        <w:rPr>
          <w:rFonts w:ascii="SimSun" w:hAnsi="SimSun" w:eastAsia="SimSun" w:cs="SimSun"/>
          <w:sz w:val="21"/>
          <w:szCs w:val="21"/>
        </w:rPr>
        <w:t xml:space="preserve"> </w:t>
      </w:r>
      <w:r>
        <w:rPr>
          <w:rFonts w:ascii="SimSun" w:hAnsi="SimSun" w:eastAsia="SimSun" w:cs="SimSun"/>
          <w:sz w:val="21"/>
          <w:szCs w:val="21"/>
        </w:rPr>
        <w:t>界面，其与用户的交互触点也应该尽量设计成</w:t>
      </w:r>
      <w:r>
        <w:rPr>
          <w:rFonts w:ascii="SimSun" w:hAnsi="SimSun" w:eastAsia="SimSun" w:cs="SimSun"/>
          <w:sz w:val="21"/>
          <w:szCs w:val="21"/>
          <w:spacing w:val="-1"/>
        </w:rPr>
        <w:t>图形方式，而非文字，否则它的可</w:t>
      </w:r>
      <w:r>
        <w:rPr>
          <w:rFonts w:ascii="SimSun" w:hAnsi="SimSun" w:eastAsia="SimSun" w:cs="SimSun"/>
          <w:sz w:val="21"/>
          <w:szCs w:val="21"/>
        </w:rPr>
        <w:t xml:space="preserve"> </w:t>
      </w:r>
      <w:r>
        <w:rPr>
          <w:rFonts w:ascii="SimSun" w:hAnsi="SimSun" w:eastAsia="SimSun" w:cs="SimSun"/>
          <w:sz w:val="21"/>
          <w:szCs w:val="21"/>
          <w:spacing w:val="3"/>
        </w:rPr>
        <w:t>用性就比较差。可用这一层， 一般很难是0</w:t>
      </w:r>
      <w:r>
        <w:rPr>
          <w:rFonts w:ascii="SimSun" w:hAnsi="SimSun" w:eastAsia="SimSun" w:cs="SimSun"/>
          <w:sz w:val="21"/>
          <w:szCs w:val="21"/>
          <w:spacing w:val="2"/>
        </w:rPr>
        <w:t>或1的状态，即一个产品很难完全可</w:t>
      </w:r>
    </w:p>
    <w:p>
      <w:pPr>
        <w:ind w:left="40"/>
        <w:spacing w:line="219" w:lineRule="auto"/>
        <w:rPr>
          <w:rFonts w:ascii="SimSun" w:hAnsi="SimSun" w:eastAsia="SimSun" w:cs="SimSun"/>
          <w:sz w:val="21"/>
          <w:szCs w:val="21"/>
        </w:rPr>
      </w:pPr>
      <w:r>
        <w:rPr>
          <w:rFonts w:ascii="SimSun" w:hAnsi="SimSun" w:eastAsia="SimSun" w:cs="SimSun"/>
          <w:sz w:val="21"/>
          <w:szCs w:val="21"/>
          <w:spacing w:val="-7"/>
        </w:rPr>
        <w:t>用或者完全不可用，我们要做的是尽量提升其可用性。</w:t>
      </w:r>
    </w:p>
    <w:p>
      <w:pPr>
        <w:ind w:left="40" w:firstLine="399"/>
        <w:spacing w:before="171" w:line="334" w:lineRule="auto"/>
        <w:rPr>
          <w:rFonts w:ascii="SimSun" w:hAnsi="SimSun" w:eastAsia="SimSun" w:cs="SimSun"/>
          <w:sz w:val="21"/>
          <w:szCs w:val="21"/>
        </w:rPr>
      </w:pPr>
      <w:r>
        <w:rPr>
          <w:rFonts w:ascii="SimSun" w:hAnsi="SimSun" w:eastAsia="SimSun" w:cs="SimSun"/>
          <w:sz w:val="21"/>
          <w:szCs w:val="21"/>
          <w:spacing w:val="-1"/>
        </w:rPr>
        <w:t>最后一个层级叫作易用，它的定义是：对于目标用户来说，产品容易操作，</w:t>
      </w:r>
      <w:r>
        <w:rPr>
          <w:rFonts w:ascii="SimSun" w:hAnsi="SimSun" w:eastAsia="SimSun" w:cs="SimSun"/>
          <w:sz w:val="21"/>
          <w:szCs w:val="21"/>
          <w:spacing w:val="17"/>
        </w:rPr>
        <w:t xml:space="preserve"> </w:t>
      </w:r>
      <w:r>
        <w:rPr>
          <w:rFonts w:ascii="SimSun" w:hAnsi="SimSun" w:eastAsia="SimSun" w:cs="SimSun"/>
          <w:sz w:val="21"/>
          <w:szCs w:val="21"/>
        </w:rPr>
        <w:t>容易上手，不需要付出过多的成本来掌握和学习。易</w:t>
      </w:r>
      <w:r>
        <w:rPr>
          <w:rFonts w:ascii="SimSun" w:hAnsi="SimSun" w:eastAsia="SimSun" w:cs="SimSun"/>
          <w:sz w:val="21"/>
          <w:szCs w:val="21"/>
          <w:spacing w:val="-1"/>
        </w:rPr>
        <w:t>用这一层与可用层的含义有</w:t>
      </w:r>
      <w:r>
        <w:rPr>
          <w:rFonts w:ascii="SimSun" w:hAnsi="SimSun" w:eastAsia="SimSun" w:cs="SimSun"/>
          <w:sz w:val="21"/>
          <w:szCs w:val="21"/>
        </w:rPr>
        <w:t xml:space="preserve"> </w:t>
      </w:r>
      <w:r>
        <w:rPr>
          <w:rFonts w:ascii="SimSun" w:hAnsi="SimSun" w:eastAsia="SimSun" w:cs="SimSun"/>
          <w:sz w:val="21"/>
          <w:szCs w:val="21"/>
          <w:spacing w:val="-11"/>
        </w:rPr>
        <w:t>些相近，但实际上，可用关注的是“可”,即能否顺利完成；而易用关注的是“易”,</w:t>
      </w:r>
    </w:p>
    <w:p>
      <w:pPr>
        <w:ind w:left="40"/>
        <w:spacing w:line="219" w:lineRule="auto"/>
        <w:rPr>
          <w:rFonts w:ascii="SimSun" w:hAnsi="SimSun" w:eastAsia="SimSun" w:cs="SimSun"/>
          <w:sz w:val="21"/>
          <w:szCs w:val="21"/>
        </w:rPr>
      </w:pPr>
      <w:r>
        <w:rPr>
          <w:rFonts w:ascii="SimSun" w:hAnsi="SimSun" w:eastAsia="SimSun" w:cs="SimSun"/>
          <w:sz w:val="21"/>
          <w:szCs w:val="21"/>
          <w:spacing w:val="-6"/>
        </w:rPr>
        <w:t>即完成的过程是否足够容易、顺畅，甚至足够优雅。</w:t>
      </w:r>
    </w:p>
    <w:p>
      <w:pPr>
        <w:ind w:left="40" w:right="6" w:firstLine="399"/>
        <w:spacing w:before="161" w:line="334" w:lineRule="auto"/>
        <w:rPr>
          <w:rFonts w:ascii="SimSun" w:hAnsi="SimSun" w:eastAsia="SimSun" w:cs="SimSun"/>
          <w:sz w:val="21"/>
          <w:szCs w:val="21"/>
        </w:rPr>
      </w:pPr>
      <w:r>
        <w:rPr>
          <w:rFonts w:ascii="SimSun" w:hAnsi="SimSun" w:eastAsia="SimSun" w:cs="SimSun"/>
          <w:sz w:val="21"/>
          <w:szCs w:val="21"/>
          <w:spacing w:val="1"/>
        </w:rPr>
        <w:t>另外需时刻注意的是，不论是有用、可用还是易用，都</w:t>
      </w:r>
      <w:r>
        <w:rPr>
          <w:rFonts w:ascii="SimSun" w:hAnsi="SimSun" w:eastAsia="SimSun" w:cs="SimSun"/>
          <w:sz w:val="21"/>
          <w:szCs w:val="21"/>
        </w:rPr>
        <w:t>是针对产品的目标用 </w:t>
      </w:r>
      <w:r>
        <w:rPr>
          <w:rFonts w:ascii="SimSun" w:hAnsi="SimSun" w:eastAsia="SimSun" w:cs="SimSun"/>
          <w:sz w:val="21"/>
          <w:szCs w:val="21"/>
        </w:rPr>
        <w:t>户来说的。充电桩对于开燃油车的用户来说不具备任何有</w:t>
      </w:r>
      <w:r>
        <w:rPr>
          <w:rFonts w:ascii="SimSun" w:hAnsi="SimSun" w:eastAsia="SimSun" w:cs="SimSun"/>
          <w:sz w:val="21"/>
          <w:szCs w:val="21"/>
          <w:spacing w:val="-1"/>
        </w:rPr>
        <w:t>用性，但是对于开电动</w:t>
      </w:r>
    </w:p>
    <w:p>
      <w:pPr>
        <w:ind w:right="1"/>
        <w:spacing w:line="184" w:lineRule="auto"/>
        <w:jc w:val="right"/>
        <w:rPr>
          <w:rFonts w:ascii="SimSun" w:hAnsi="SimSun" w:eastAsia="SimSun" w:cs="SimSun"/>
          <w:sz w:val="21"/>
          <w:szCs w:val="21"/>
        </w:rPr>
      </w:pPr>
      <w:r>
        <w:rPr>
          <w:rFonts w:ascii="SimSun" w:hAnsi="SimSun" w:eastAsia="SimSun" w:cs="SimSun"/>
          <w:sz w:val="21"/>
          <w:szCs w:val="21"/>
        </w:rPr>
        <w:t>车的用户来说则是基础服务。对于一个早教产品来说，如果其中有一个模块需要</w:t>
      </w:r>
    </w:p>
    <w:p>
      <w:pPr>
        <w:spacing w:line="184" w:lineRule="auto"/>
        <w:sectPr>
          <w:type w:val="continuous"/>
          <w:pgSz w:w="8640" w:h="12580"/>
          <w:pgMar w:top="400" w:right="578" w:bottom="367" w:left="660" w:header="0" w:footer="258" w:gutter="0"/>
          <w:cols w:equalWidth="0" w:num="1">
            <w:col w:w="7402" w:space="0"/>
          </w:cols>
        </w:sectPr>
        <w:rPr>
          <w:rFonts w:ascii="SimSun" w:hAnsi="SimSun" w:eastAsia="SimSun" w:cs="SimSun"/>
          <w:sz w:val="21"/>
          <w:szCs w:val="21"/>
        </w:rPr>
      </w:pPr>
    </w:p>
    <w:p>
      <w:pPr>
        <w:spacing w:before="141" w:line="217" w:lineRule="auto"/>
        <w:jc w:val="right"/>
        <w:rPr>
          <w:rFonts w:ascii="SimHei" w:hAnsi="SimHei" w:eastAsia="SimHei" w:cs="SimHei"/>
          <w:sz w:val="21"/>
          <w:szCs w:val="21"/>
        </w:rPr>
      </w:pPr>
      <w:r>
        <w:rPr>
          <w:rFonts w:ascii="SimHei" w:hAnsi="SimHei" w:eastAsia="SimHei" w:cs="SimHei"/>
          <w:sz w:val="21"/>
          <w:szCs w:val="21"/>
          <w:spacing w:val="-18"/>
        </w:rPr>
        <w:t>第3章</w:t>
      </w:r>
      <w:r>
        <w:rPr>
          <w:rFonts w:ascii="SimHei" w:hAnsi="SimHei" w:eastAsia="SimHei" w:cs="SimHei"/>
          <w:sz w:val="21"/>
          <w:szCs w:val="21"/>
          <w:spacing w:val="-18"/>
        </w:rPr>
        <w:t xml:space="preserve"> </w:t>
      </w:r>
      <w:r>
        <w:rPr>
          <w:rFonts w:ascii="SimHei" w:hAnsi="SimHei" w:eastAsia="SimHei" w:cs="SimHei"/>
          <w:sz w:val="21"/>
          <w:szCs w:val="21"/>
          <w:spacing w:val="-18"/>
        </w:rPr>
        <w:t>方案：拆解数字化产品的核心要素|</w:t>
      </w:r>
    </w:p>
    <w:p>
      <w:pPr>
        <w:pStyle w:val="BodyText"/>
        <w:spacing w:line="284" w:lineRule="auto"/>
        <w:rPr/>
      </w:pPr>
      <w:r/>
    </w:p>
    <w:p>
      <w:pPr>
        <w:pStyle w:val="BodyText"/>
        <w:spacing w:line="284" w:lineRule="auto"/>
        <w:rPr/>
      </w:pPr>
      <w:r/>
    </w:p>
    <w:p>
      <w:pPr>
        <w:ind w:right="41"/>
        <w:spacing w:before="68" w:line="343" w:lineRule="auto"/>
        <w:jc w:val="both"/>
        <w:rPr>
          <w:rFonts w:ascii="SimSun" w:hAnsi="SimSun" w:eastAsia="SimSun" w:cs="SimSun"/>
          <w:sz w:val="21"/>
          <w:szCs w:val="21"/>
        </w:rPr>
      </w:pPr>
      <w:r>
        <w:rPr>
          <w:rFonts w:ascii="SimSun" w:hAnsi="SimSun" w:eastAsia="SimSun" w:cs="SimSun"/>
          <w:sz w:val="21"/>
          <w:szCs w:val="21"/>
        </w:rPr>
        <w:t>家长操作，那么使用文字的表述方式可能非但不会影响</w:t>
      </w:r>
      <w:r>
        <w:rPr>
          <w:rFonts w:ascii="SimSun" w:hAnsi="SimSun" w:eastAsia="SimSun" w:cs="SimSun"/>
          <w:sz w:val="21"/>
          <w:szCs w:val="21"/>
          <w:spacing w:val="-1"/>
        </w:rPr>
        <w:t>可用性，反而可以更加清</w:t>
      </w:r>
      <w:r>
        <w:rPr>
          <w:rFonts w:ascii="SimSun" w:hAnsi="SimSun" w:eastAsia="SimSun" w:cs="SimSun"/>
          <w:sz w:val="21"/>
          <w:szCs w:val="21"/>
        </w:rPr>
        <w:t xml:space="preserve"> </w:t>
      </w:r>
      <w:r>
        <w:rPr>
          <w:rFonts w:ascii="SimSun" w:hAnsi="SimSun" w:eastAsia="SimSun" w:cs="SimSun"/>
          <w:sz w:val="21"/>
          <w:szCs w:val="21"/>
        </w:rPr>
        <w:t>晰地传递信息。同样，股票的K 线图对于专业投资者来说易用性极佳，可以一眼</w:t>
      </w:r>
    </w:p>
    <w:p>
      <w:pPr>
        <w:spacing w:line="219" w:lineRule="auto"/>
        <w:rPr>
          <w:rFonts w:ascii="SimSun" w:hAnsi="SimSun" w:eastAsia="SimSun" w:cs="SimSun"/>
          <w:sz w:val="21"/>
          <w:szCs w:val="21"/>
        </w:rPr>
      </w:pPr>
      <w:r>
        <w:rPr>
          <w:rFonts w:ascii="SimSun" w:hAnsi="SimSun" w:eastAsia="SimSun" w:cs="SimSun"/>
          <w:sz w:val="21"/>
          <w:szCs w:val="21"/>
          <w:spacing w:val="-7"/>
        </w:rPr>
        <w:t>看出更多的参考信息，而对于金融“小白”来说可能不及普通的折线图那么直观。</w:t>
      </w:r>
    </w:p>
    <w:p>
      <w:pPr>
        <w:ind w:right="59" w:firstLine="400"/>
        <w:spacing w:before="127" w:line="334" w:lineRule="auto"/>
        <w:jc w:val="both"/>
        <w:rPr>
          <w:rFonts w:ascii="SimSun" w:hAnsi="SimSun" w:eastAsia="SimSun" w:cs="SimSun"/>
          <w:sz w:val="21"/>
          <w:szCs w:val="21"/>
        </w:rPr>
      </w:pPr>
      <w:r>
        <w:rPr>
          <w:rFonts w:ascii="SimSun" w:hAnsi="SimSun" w:eastAsia="SimSun" w:cs="SimSun"/>
          <w:sz w:val="21"/>
          <w:szCs w:val="21"/>
          <w:spacing w:val="-5"/>
        </w:rPr>
        <w:t>我们回到用户价值与用户体验的话题上来，在上述三层结构中，</w:t>
      </w:r>
      <w:r>
        <w:rPr>
          <w:rFonts w:ascii="SimSun" w:hAnsi="SimSun" w:eastAsia="SimSun" w:cs="SimSun"/>
          <w:sz w:val="21"/>
          <w:szCs w:val="21"/>
          <w:spacing w:val="80"/>
        </w:rPr>
        <w:t xml:space="preserve"> </w:t>
      </w:r>
      <w:r>
        <w:rPr>
          <w:rFonts w:ascii="SimSun" w:hAnsi="SimSun" w:eastAsia="SimSun" w:cs="SimSun"/>
          <w:sz w:val="21"/>
          <w:szCs w:val="21"/>
          <w:spacing w:val="-5"/>
        </w:rPr>
        <w:t>“有用”对</w:t>
      </w:r>
      <w:r>
        <w:rPr>
          <w:rFonts w:ascii="SimSun" w:hAnsi="SimSun" w:eastAsia="SimSun" w:cs="SimSun"/>
          <w:sz w:val="21"/>
          <w:szCs w:val="21"/>
        </w:rPr>
        <w:t xml:space="preserve"> </w:t>
      </w:r>
      <w:r>
        <w:rPr>
          <w:rFonts w:ascii="SimSun" w:hAnsi="SimSun" w:eastAsia="SimSun" w:cs="SimSun"/>
          <w:sz w:val="21"/>
          <w:szCs w:val="21"/>
        </w:rPr>
        <w:t>应的完全是用户价值；“可用”则混合了价值与体验，可</w:t>
      </w:r>
      <w:r>
        <w:rPr>
          <w:rFonts w:ascii="SimSun" w:hAnsi="SimSun" w:eastAsia="SimSun" w:cs="SimSun"/>
          <w:sz w:val="21"/>
          <w:szCs w:val="21"/>
          <w:spacing w:val="-1"/>
        </w:rPr>
        <w:t>用性达到某个能够接受</w:t>
      </w:r>
      <w:r>
        <w:rPr>
          <w:rFonts w:ascii="SimSun" w:hAnsi="SimSun" w:eastAsia="SimSun" w:cs="SimSun"/>
          <w:sz w:val="21"/>
          <w:szCs w:val="21"/>
        </w:rPr>
        <w:t xml:space="preserve"> </w:t>
      </w:r>
      <w:r>
        <w:rPr>
          <w:rFonts w:ascii="SimSun" w:hAnsi="SimSun" w:eastAsia="SimSun" w:cs="SimSun"/>
          <w:sz w:val="21"/>
          <w:szCs w:val="21"/>
          <w:spacing w:val="-6"/>
        </w:rPr>
        <w:t>的程度后，再往上就被认为是体验范畴，低于这个程度则会影响用户价值；而“易</w:t>
      </w:r>
    </w:p>
    <w:p>
      <w:pPr>
        <w:spacing w:line="216" w:lineRule="auto"/>
        <w:rPr>
          <w:rFonts w:ascii="SimSun" w:hAnsi="SimSun" w:eastAsia="SimSun" w:cs="SimSun"/>
          <w:sz w:val="21"/>
          <w:szCs w:val="21"/>
        </w:rPr>
      </w:pPr>
      <w:r>
        <w:rPr>
          <w:rFonts w:ascii="SimSun" w:hAnsi="SimSun" w:eastAsia="SimSun" w:cs="SimSun"/>
          <w:sz w:val="21"/>
          <w:szCs w:val="21"/>
          <w:spacing w:val="-2"/>
        </w:rPr>
        <w:t>用”完全对应用户体验。那么,如何平衡用户价值</w:t>
      </w:r>
      <w:r>
        <w:rPr>
          <w:rFonts w:ascii="SimSun" w:hAnsi="SimSun" w:eastAsia="SimSun" w:cs="SimSun"/>
          <w:sz w:val="21"/>
          <w:szCs w:val="21"/>
          <w:spacing w:val="-3"/>
        </w:rPr>
        <w:t>和用户体验之间的关系呢?</w:t>
      </w:r>
    </w:p>
    <w:p>
      <w:pPr>
        <w:ind w:right="52" w:firstLine="403"/>
        <w:spacing w:before="157" w:line="334" w:lineRule="auto"/>
        <w:rPr>
          <w:rFonts w:ascii="SimSun" w:hAnsi="SimSun" w:eastAsia="SimSun" w:cs="SimSun"/>
          <w:sz w:val="21"/>
          <w:szCs w:val="21"/>
        </w:rPr>
      </w:pPr>
      <w:r>
        <w:rPr>
          <w:rFonts w:ascii="SimSun" w:hAnsi="SimSun" w:eastAsia="SimSun" w:cs="SimSun"/>
          <w:sz w:val="21"/>
          <w:szCs w:val="21"/>
          <w:b/>
          <w:bCs/>
          <w:spacing w:val="-3"/>
        </w:rPr>
        <w:t>如果目前我们面对的是一个早期的、非充分竞争的市场环境，则应该将大部</w:t>
      </w:r>
      <w:r>
        <w:rPr>
          <w:rFonts w:ascii="SimSun" w:hAnsi="SimSun" w:eastAsia="SimSun" w:cs="SimSun"/>
          <w:sz w:val="21"/>
          <w:szCs w:val="21"/>
          <w:spacing w:val="6"/>
        </w:rPr>
        <w:t xml:space="preserve">  </w:t>
      </w:r>
      <w:r>
        <w:rPr>
          <w:rFonts w:ascii="SimSun" w:hAnsi="SimSun" w:eastAsia="SimSun" w:cs="SimSun"/>
          <w:sz w:val="21"/>
          <w:szCs w:val="21"/>
          <w:b/>
          <w:bCs/>
          <w:spacing w:val="-2"/>
        </w:rPr>
        <w:t>分资源放在用户价值上，以便迅速抢占市场——</w:t>
      </w:r>
      <w:r>
        <w:rPr>
          <w:rFonts w:ascii="SimSun" w:hAnsi="SimSun" w:eastAsia="SimSun" w:cs="SimSun"/>
          <w:sz w:val="21"/>
          <w:szCs w:val="21"/>
          <w:spacing w:val="-2"/>
        </w:rPr>
        <w:t>但是在抢占市场的过程</w:t>
      </w:r>
      <w:r>
        <w:rPr>
          <w:rFonts w:ascii="SimSun" w:hAnsi="SimSun" w:eastAsia="SimSun" w:cs="SimSun"/>
          <w:sz w:val="21"/>
          <w:szCs w:val="21"/>
          <w:spacing w:val="-3"/>
        </w:rPr>
        <w:t>中，必须</w:t>
      </w:r>
      <w:r>
        <w:rPr>
          <w:rFonts w:ascii="SimSun" w:hAnsi="SimSun" w:eastAsia="SimSun" w:cs="SimSun"/>
          <w:sz w:val="21"/>
          <w:szCs w:val="21"/>
        </w:rPr>
        <w:t xml:space="preserve"> </w:t>
      </w:r>
      <w:r>
        <w:rPr>
          <w:rFonts w:ascii="SimSun" w:hAnsi="SimSun" w:eastAsia="SimSun" w:cs="SimSun"/>
          <w:sz w:val="21"/>
          <w:szCs w:val="21"/>
        </w:rPr>
        <w:t>要客观对待由于体验层缺失所埋下的隐患，并早日</w:t>
      </w:r>
      <w:r>
        <w:rPr>
          <w:rFonts w:ascii="SimSun" w:hAnsi="SimSun" w:eastAsia="SimSun" w:cs="SimSun"/>
          <w:sz w:val="21"/>
          <w:szCs w:val="21"/>
          <w:spacing w:val="-1"/>
        </w:rPr>
        <w:t>将其解决；</w:t>
      </w:r>
      <w:r>
        <w:rPr>
          <w:rFonts w:ascii="SimSun" w:hAnsi="SimSun" w:eastAsia="SimSun" w:cs="SimSun"/>
          <w:sz w:val="21"/>
          <w:szCs w:val="21"/>
          <w:b/>
          <w:bCs/>
          <w:spacing w:val="-1"/>
        </w:rPr>
        <w:t>如果目前我们面对</w:t>
      </w:r>
      <w:r>
        <w:rPr>
          <w:rFonts w:ascii="SimSun" w:hAnsi="SimSun" w:eastAsia="SimSun" w:cs="SimSun"/>
          <w:sz w:val="21"/>
          <w:szCs w:val="21"/>
        </w:rPr>
        <w:t xml:space="preserve"> </w:t>
      </w:r>
      <w:r>
        <w:rPr>
          <w:rFonts w:ascii="SimSun" w:hAnsi="SimSun" w:eastAsia="SimSun" w:cs="SimSun"/>
          <w:sz w:val="21"/>
          <w:szCs w:val="21"/>
          <w:b/>
          <w:bCs/>
          <w:spacing w:val="-3"/>
        </w:rPr>
        <w:t>的是一个成熟期、充分竞争的市场环境，则应在确保将用户价值层面做到合理程</w:t>
      </w:r>
      <w:r>
        <w:rPr>
          <w:rFonts w:ascii="SimSun" w:hAnsi="SimSun" w:eastAsia="SimSun" w:cs="SimSun"/>
          <w:sz w:val="21"/>
          <w:szCs w:val="21"/>
          <w:spacing w:val="2"/>
        </w:rPr>
        <w:t xml:space="preserve">  </w:t>
      </w:r>
      <w:r>
        <w:rPr>
          <w:rFonts w:ascii="SimSun" w:hAnsi="SimSun" w:eastAsia="SimSun" w:cs="SimSun"/>
          <w:sz w:val="21"/>
          <w:szCs w:val="21"/>
          <w:b/>
          <w:bCs/>
          <w:spacing w:val="-9"/>
        </w:rPr>
        <w:t>度的前提下，重度投入用户体验——</w:t>
      </w:r>
      <w:r>
        <w:rPr>
          <w:rFonts w:ascii="SimSun" w:hAnsi="SimSun" w:eastAsia="SimSun" w:cs="SimSun"/>
          <w:sz w:val="21"/>
          <w:szCs w:val="21"/>
          <w:spacing w:val="-9"/>
        </w:rPr>
        <w:t>但要注意前提是“用户价</w:t>
      </w:r>
      <w:r>
        <w:rPr>
          <w:rFonts w:ascii="SimSun" w:hAnsi="SimSun" w:eastAsia="SimSun" w:cs="SimSun"/>
          <w:sz w:val="21"/>
          <w:szCs w:val="21"/>
          <w:spacing w:val="-10"/>
        </w:rPr>
        <w:t>值层面合理”,而“合</w:t>
      </w:r>
      <w:r>
        <w:rPr>
          <w:rFonts w:ascii="SimSun" w:hAnsi="SimSun" w:eastAsia="SimSun" w:cs="SimSun"/>
          <w:sz w:val="21"/>
          <w:szCs w:val="21"/>
        </w:rPr>
        <w:t xml:space="preserve"> </w:t>
      </w:r>
      <w:r>
        <w:rPr>
          <w:rFonts w:ascii="SimSun" w:hAnsi="SimSun" w:eastAsia="SimSun" w:cs="SimSun"/>
          <w:sz w:val="21"/>
          <w:szCs w:val="21"/>
          <w:spacing w:val="-1"/>
        </w:rPr>
        <w:t>理”的定义要视具体情况综合决定。不要还没弄清楚价值就开始重度优化体验，</w:t>
      </w:r>
    </w:p>
    <w:p>
      <w:pPr>
        <w:spacing w:line="219" w:lineRule="auto"/>
        <w:rPr>
          <w:rFonts w:ascii="SimSun" w:hAnsi="SimSun" w:eastAsia="SimSun" w:cs="SimSun"/>
          <w:sz w:val="21"/>
          <w:szCs w:val="21"/>
        </w:rPr>
      </w:pPr>
      <w:r>
        <w:rPr>
          <w:rFonts w:ascii="SimSun" w:hAnsi="SimSun" w:eastAsia="SimSun" w:cs="SimSun"/>
          <w:sz w:val="21"/>
          <w:szCs w:val="21"/>
          <w:spacing w:val="-8"/>
        </w:rPr>
        <w:t>更不要为了虚幻的体验迷失了自己。</w:t>
      </w:r>
    </w:p>
    <w:p>
      <w:pPr>
        <w:pStyle w:val="BodyText"/>
        <w:spacing w:line="275" w:lineRule="auto"/>
        <w:rPr/>
      </w:pPr>
      <w:r/>
    </w:p>
    <w:p>
      <w:pPr>
        <w:ind w:left="402"/>
        <w:spacing w:before="70" w:line="221" w:lineRule="auto"/>
        <w:rPr>
          <w:rFonts w:ascii="SimHei" w:hAnsi="SimHei" w:eastAsia="SimHei" w:cs="SimHei"/>
          <w:sz w:val="21"/>
          <w:szCs w:val="21"/>
        </w:rPr>
      </w:pPr>
      <w:r>
        <w:rPr>
          <w:rFonts w:ascii="SimHei" w:hAnsi="SimHei" w:eastAsia="SimHei" w:cs="SimHei"/>
          <w:sz w:val="21"/>
          <w:szCs w:val="21"/>
          <w:b/>
          <w:bCs/>
          <w:spacing w:val="-9"/>
        </w:rPr>
        <w:t>早期市场举例：手机第三方支付的技术框架</w:t>
      </w:r>
    </w:p>
    <w:p>
      <w:pPr>
        <w:ind w:right="31" w:firstLine="400"/>
        <w:spacing w:before="253" w:line="334" w:lineRule="auto"/>
        <w:rPr>
          <w:rFonts w:ascii="SimSun" w:hAnsi="SimSun" w:eastAsia="SimSun" w:cs="SimSun"/>
          <w:sz w:val="21"/>
          <w:szCs w:val="21"/>
        </w:rPr>
      </w:pPr>
      <w:r>
        <w:rPr>
          <w:rFonts w:ascii="SimSun" w:hAnsi="SimSun" w:eastAsia="SimSun" w:cs="SimSun"/>
          <w:sz w:val="21"/>
          <w:szCs w:val="21"/>
          <w:spacing w:val="-6"/>
        </w:rPr>
        <w:t>举例来说，几年前，移动支付开始萌芽，相关的产品策划者在当时或许都面临</w:t>
      </w:r>
      <w:r>
        <w:rPr>
          <w:rFonts w:ascii="SimSun" w:hAnsi="SimSun" w:eastAsia="SimSun" w:cs="SimSun"/>
          <w:sz w:val="21"/>
          <w:szCs w:val="21"/>
          <w:spacing w:val="8"/>
        </w:rPr>
        <w:t xml:space="preserve"> </w:t>
      </w:r>
      <w:r>
        <w:rPr>
          <w:rFonts w:ascii="SimSun" w:hAnsi="SimSun" w:eastAsia="SimSun" w:cs="SimSun"/>
          <w:sz w:val="21"/>
          <w:szCs w:val="21"/>
          <w:spacing w:val="-12"/>
        </w:rPr>
        <w:t>一个问题，就是在中国的大环境下，应该选择什么样的技术来支撑移</w:t>
      </w:r>
      <w:r>
        <w:rPr>
          <w:rFonts w:ascii="SimSun" w:hAnsi="SimSun" w:eastAsia="SimSun" w:cs="SimSun"/>
          <w:sz w:val="21"/>
          <w:szCs w:val="21"/>
          <w:spacing w:val="-13"/>
        </w:rPr>
        <w:t>动支付的场景?  </w:t>
      </w:r>
      <w:r>
        <w:rPr>
          <w:rFonts w:ascii="SimSun" w:hAnsi="SimSun" w:eastAsia="SimSun" w:cs="SimSun"/>
          <w:sz w:val="21"/>
          <w:szCs w:val="21"/>
          <w:spacing w:val="-6"/>
        </w:rPr>
        <w:t>被讨论最多的两种技术就是</w:t>
      </w:r>
      <w:r>
        <w:rPr>
          <w:rFonts w:ascii="Times New Roman" w:hAnsi="Times New Roman" w:eastAsia="Times New Roman" w:cs="Times New Roman"/>
          <w:sz w:val="21"/>
          <w:szCs w:val="21"/>
          <w:spacing w:val="-6"/>
        </w:rPr>
        <w:t>NFC</w:t>
      </w:r>
      <w:r>
        <w:rPr>
          <w:rFonts w:ascii="SimSun" w:hAnsi="SimSun" w:eastAsia="SimSun" w:cs="SimSun"/>
          <w:sz w:val="21"/>
          <w:szCs w:val="21"/>
          <w:spacing w:val="-6"/>
        </w:rPr>
        <w:t>和二维码。</w:t>
      </w:r>
      <w:r>
        <w:rPr>
          <w:rFonts w:ascii="Times New Roman" w:hAnsi="Times New Roman" w:eastAsia="Times New Roman" w:cs="Times New Roman"/>
          <w:sz w:val="21"/>
          <w:szCs w:val="21"/>
          <w:spacing w:val="-6"/>
        </w:rPr>
        <w:t>NFC</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7"/>
        </w:rPr>
        <w:t>是一种近场通信技术，由诺基亚、</w:t>
      </w:r>
      <w:r>
        <w:rPr>
          <w:rFonts w:ascii="SimSun" w:hAnsi="SimSun" w:eastAsia="SimSun" w:cs="SimSun"/>
          <w:sz w:val="21"/>
          <w:szCs w:val="21"/>
        </w:rPr>
        <w:t xml:space="preserve"> </w:t>
      </w:r>
      <w:r>
        <w:rPr>
          <w:rFonts w:ascii="SimSun" w:hAnsi="SimSun" w:eastAsia="SimSun" w:cs="SimSun"/>
          <w:sz w:val="21"/>
          <w:szCs w:val="21"/>
          <w:spacing w:val="-6"/>
        </w:rPr>
        <w:t>飞利浦和索尼共同制定标准。很多城市使用的</w:t>
      </w:r>
      <w:r>
        <w:rPr>
          <w:rFonts w:ascii="SimSun" w:hAnsi="SimSun" w:eastAsia="SimSun" w:cs="SimSun"/>
          <w:sz w:val="21"/>
          <w:szCs w:val="21"/>
          <w:spacing w:val="-7"/>
        </w:rPr>
        <w:t>公交卡就是基于NFC</w:t>
      </w:r>
      <w:r>
        <w:rPr>
          <w:rFonts w:ascii="SimSun" w:hAnsi="SimSun" w:eastAsia="SimSun" w:cs="SimSun"/>
          <w:sz w:val="21"/>
          <w:szCs w:val="21"/>
          <w:spacing w:val="42"/>
        </w:rPr>
        <w:t xml:space="preserve"> </w:t>
      </w:r>
      <w:r>
        <w:rPr>
          <w:rFonts w:ascii="SimSun" w:hAnsi="SimSun" w:eastAsia="SimSun" w:cs="SimSun"/>
          <w:sz w:val="21"/>
          <w:szCs w:val="21"/>
          <w:spacing w:val="-7"/>
        </w:rPr>
        <w:t>的技术。典型的</w:t>
      </w:r>
      <w:r>
        <w:rPr>
          <w:rFonts w:ascii="SimSun" w:hAnsi="SimSun" w:eastAsia="SimSun" w:cs="SimSun"/>
          <w:sz w:val="21"/>
          <w:szCs w:val="21"/>
        </w:rPr>
        <w:t xml:space="preserve"> </w:t>
      </w:r>
      <w:r>
        <w:rPr>
          <w:rFonts w:ascii="SimSun" w:hAnsi="SimSun" w:eastAsia="SimSun" w:cs="SimSun"/>
          <w:sz w:val="21"/>
          <w:szCs w:val="21"/>
          <w:spacing w:val="-10"/>
        </w:rPr>
        <w:t>使用方式就是把卡靠近读卡设备，  “嘀”一声即可实现</w:t>
      </w:r>
      <w:r>
        <w:rPr>
          <w:rFonts w:ascii="SimSun" w:hAnsi="SimSun" w:eastAsia="SimSun" w:cs="SimSun"/>
          <w:sz w:val="21"/>
          <w:szCs w:val="21"/>
          <w:spacing w:val="-11"/>
        </w:rPr>
        <w:t>与读卡设备的通信。如果将</w:t>
      </w:r>
      <w:r>
        <w:rPr>
          <w:rFonts w:ascii="SimSun" w:hAnsi="SimSun" w:eastAsia="SimSun" w:cs="SimSun"/>
          <w:sz w:val="21"/>
          <w:szCs w:val="21"/>
        </w:rPr>
        <w:t xml:space="preserve"> </w:t>
      </w:r>
      <w:r>
        <w:rPr>
          <w:rFonts w:ascii="SimSun" w:hAnsi="SimSun" w:eastAsia="SimSun" w:cs="SimSun"/>
          <w:sz w:val="21"/>
          <w:szCs w:val="21"/>
          <w:spacing w:val="-6"/>
        </w:rPr>
        <w:t>其作为移动支付手段的话，只要可以通信并交互即可实现支付功能。而二维码我们</w:t>
      </w:r>
      <w:r>
        <w:rPr>
          <w:rFonts w:ascii="SimSun" w:hAnsi="SimSun" w:eastAsia="SimSun" w:cs="SimSun"/>
          <w:sz w:val="21"/>
          <w:szCs w:val="21"/>
        </w:rPr>
        <w:t xml:space="preserve"> </w:t>
      </w:r>
      <w:r>
        <w:rPr>
          <w:rFonts w:ascii="SimSun" w:hAnsi="SimSun" w:eastAsia="SimSun" w:cs="SimSun"/>
          <w:sz w:val="21"/>
          <w:szCs w:val="21"/>
          <w:spacing w:val="-6"/>
        </w:rPr>
        <w:t>更加熟悉，它实际上是用某种特定的几何图形按一定规律在平面</w:t>
      </w:r>
      <w:r>
        <w:rPr>
          <w:rFonts w:ascii="SimSun" w:hAnsi="SimSun" w:eastAsia="SimSun" w:cs="SimSun"/>
          <w:sz w:val="21"/>
          <w:szCs w:val="21"/>
          <w:spacing w:val="-7"/>
        </w:rPr>
        <w:t>分布的记录数据符</w:t>
      </w:r>
      <w:r>
        <w:rPr>
          <w:rFonts w:ascii="SimSun" w:hAnsi="SimSun" w:eastAsia="SimSun" w:cs="SimSun"/>
          <w:sz w:val="21"/>
          <w:szCs w:val="21"/>
        </w:rPr>
        <w:t xml:space="preserve"> </w:t>
      </w:r>
      <w:r>
        <w:rPr>
          <w:rFonts w:ascii="SimSun" w:hAnsi="SimSun" w:eastAsia="SimSun" w:cs="SimSun"/>
          <w:sz w:val="21"/>
          <w:szCs w:val="21"/>
          <w:spacing w:val="-6"/>
        </w:rPr>
        <w:t>号信息的图形。二维码的典型使用方式是付款方出示付款二维码，收款方使用扫描</w:t>
      </w:r>
    </w:p>
    <w:p>
      <w:pPr>
        <w:spacing w:before="1" w:line="219" w:lineRule="auto"/>
        <w:rPr>
          <w:rFonts w:ascii="SimSun" w:hAnsi="SimSun" w:eastAsia="SimSun" w:cs="SimSun"/>
          <w:sz w:val="21"/>
          <w:szCs w:val="21"/>
        </w:rPr>
      </w:pPr>
      <w:r>
        <w:rPr>
          <w:rFonts w:ascii="SimSun" w:hAnsi="SimSun" w:eastAsia="SimSun" w:cs="SimSun"/>
          <w:sz w:val="21"/>
          <w:szCs w:val="21"/>
          <w:spacing w:val="-8"/>
        </w:rPr>
        <w:t>枪扫码收款，扫码的过程其实是系统识别二维</w:t>
      </w:r>
      <w:r>
        <w:rPr>
          <w:rFonts w:ascii="SimSun" w:hAnsi="SimSun" w:eastAsia="SimSun" w:cs="SimSun"/>
          <w:sz w:val="21"/>
          <w:szCs w:val="21"/>
          <w:spacing w:val="-9"/>
        </w:rPr>
        <w:t>码并读取其中信息的过程。</w:t>
      </w:r>
    </w:p>
    <w:p>
      <w:pPr>
        <w:ind w:right="71" w:firstLine="400"/>
        <w:spacing w:before="190" w:line="272" w:lineRule="auto"/>
        <w:rPr>
          <w:rFonts w:ascii="SimSun" w:hAnsi="SimSun" w:eastAsia="SimSun" w:cs="SimSun"/>
          <w:sz w:val="21"/>
          <w:szCs w:val="21"/>
        </w:rPr>
      </w:pPr>
      <w:r>
        <w:rPr>
          <w:rFonts w:ascii="SimSun" w:hAnsi="SimSun" w:eastAsia="SimSun" w:cs="SimSun"/>
          <w:sz w:val="21"/>
          <w:szCs w:val="21"/>
          <w:spacing w:val="-1"/>
        </w:rPr>
        <w:t>NFC 和二维码各有优缺点。NFC</w:t>
      </w:r>
      <w:r>
        <w:rPr>
          <w:rFonts w:ascii="SimSun" w:hAnsi="SimSun" w:eastAsia="SimSun" w:cs="SimSun"/>
          <w:sz w:val="21"/>
          <w:szCs w:val="21"/>
          <w:spacing w:val="51"/>
        </w:rPr>
        <w:t xml:space="preserve"> </w:t>
      </w:r>
      <w:r>
        <w:rPr>
          <w:rFonts w:ascii="SimSun" w:hAnsi="SimSun" w:eastAsia="SimSun" w:cs="SimSun"/>
          <w:sz w:val="21"/>
          <w:szCs w:val="21"/>
          <w:spacing w:val="-1"/>
        </w:rPr>
        <w:t>可以存储更多的数据，读取</w:t>
      </w:r>
      <w:r>
        <w:rPr>
          <w:rFonts w:ascii="SimSun" w:hAnsi="SimSun" w:eastAsia="SimSun" w:cs="SimSun"/>
          <w:sz w:val="21"/>
          <w:szCs w:val="21"/>
          <w:spacing w:val="-2"/>
        </w:rPr>
        <w:t>速度更快，并且</w:t>
      </w:r>
      <w:r>
        <w:rPr>
          <w:rFonts w:ascii="SimSun" w:hAnsi="SimSun" w:eastAsia="SimSun" w:cs="SimSun"/>
          <w:sz w:val="21"/>
          <w:szCs w:val="21"/>
        </w:rPr>
        <w:t xml:space="preserve"> </w:t>
      </w:r>
      <w:r>
        <w:rPr>
          <w:rFonts w:ascii="SimSun" w:hAnsi="SimSun" w:eastAsia="SimSun" w:cs="SimSun"/>
          <w:sz w:val="21"/>
          <w:szCs w:val="21"/>
        </w:rPr>
        <w:t>安全性更好，但是需要双方都安装专门的硬件设</w:t>
      </w:r>
      <w:r>
        <w:rPr>
          <w:rFonts w:ascii="SimSun" w:hAnsi="SimSun" w:eastAsia="SimSun" w:cs="SimSun"/>
          <w:sz w:val="21"/>
          <w:szCs w:val="21"/>
          <w:spacing w:val="-1"/>
        </w:rPr>
        <w:t>备，所以成本也会更高一些。而</w:t>
      </w:r>
    </w:p>
    <w:p>
      <w:pPr>
        <w:spacing w:line="272" w:lineRule="auto"/>
        <w:sectPr>
          <w:footerReference w:type="default" r:id="rId302"/>
          <w:pgSz w:w="8640" w:h="12560"/>
          <w:pgMar w:top="400" w:right="768" w:bottom="370" w:left="459" w:header="0" w:footer="271" w:gutter="0"/>
        </w:sectPr>
        <w:rPr>
          <w:rFonts w:ascii="SimSun" w:hAnsi="SimSun" w:eastAsia="SimSun" w:cs="SimSun"/>
          <w:sz w:val="21"/>
          <w:szCs w:val="21"/>
        </w:rPr>
      </w:pPr>
    </w:p>
    <w:p>
      <w:pPr>
        <w:spacing w:before="199" w:line="230" w:lineRule="auto"/>
        <w:rPr>
          <w:rFonts w:ascii="SimHei" w:hAnsi="SimHei" w:eastAsia="SimHei" w:cs="SimHei"/>
          <w:sz w:val="21"/>
          <w:szCs w:val="21"/>
        </w:rPr>
      </w:pPr>
      <w:r>
        <w:rPr>
          <w:rFonts w:ascii="SimHei" w:hAnsi="SimHei" w:eastAsia="SimHei" w:cs="SimHei"/>
          <w:sz w:val="21"/>
          <w:szCs w:val="21"/>
          <w:position w:val="-3"/>
        </w:rPr>
        <w:drawing>
          <wp:inline distT="0" distB="0" distL="0" distR="0">
            <wp:extent cx="6363" cy="146105"/>
            <wp:effectExtent l="0" t="0" r="0" b="0"/>
            <wp:docPr id="296" name="IM 296"/>
            <wp:cNvGraphicFramePr/>
            <a:graphic>
              <a:graphicData uri="http://schemas.openxmlformats.org/drawingml/2006/picture">
                <pic:pic>
                  <pic:nvPicPr>
                    <pic:cNvPr id="296" name="IM 296"/>
                    <pic:cNvPicPr/>
                  </pic:nvPicPr>
                  <pic:blipFill>
                    <a:blip r:embed="rId304"/>
                    <a:stretch>
                      <a:fillRect/>
                    </a:stretch>
                  </pic:blipFill>
                  <pic:spPr>
                    <a:xfrm rot="0">
                      <a:off x="0" y="0"/>
                      <a:ext cx="6363" cy="146105"/>
                    </a:xfrm>
                    <a:prstGeom prst="rect">
                      <a:avLst/>
                    </a:prstGeom>
                  </pic:spPr>
                </pic:pic>
              </a:graphicData>
            </a:graphic>
          </wp:inline>
        </w:drawing>
      </w:r>
      <w:r>
        <w:rPr>
          <w:rFonts w:ascii="SimHei" w:hAnsi="SimHei" w:eastAsia="SimHei" w:cs="SimHei"/>
          <w:sz w:val="21"/>
          <w:szCs w:val="21"/>
          <w:spacing w:val="46"/>
        </w:rPr>
        <w:t xml:space="preserve"> </w:t>
      </w:r>
      <w:r>
        <w:rPr>
          <w:rFonts w:ascii="SimHei" w:hAnsi="SimHei" w:eastAsia="SimHei" w:cs="SimHei"/>
          <w:sz w:val="21"/>
          <w:szCs w:val="21"/>
          <w:spacing w:val="-19"/>
          <w:w w:val="95"/>
        </w:rPr>
        <w:t>数字化思维：传统企业数字化转型指南</w:t>
      </w:r>
    </w:p>
    <w:p>
      <w:pPr>
        <w:pStyle w:val="BodyText"/>
        <w:spacing w:line="282" w:lineRule="auto"/>
        <w:rPr/>
      </w:pPr>
      <w:r/>
    </w:p>
    <w:p>
      <w:pPr>
        <w:pStyle w:val="BodyText"/>
        <w:spacing w:line="283" w:lineRule="auto"/>
        <w:rPr/>
      </w:pPr>
      <w:r/>
    </w:p>
    <w:p>
      <w:pPr>
        <w:spacing w:before="68" w:line="371" w:lineRule="exact"/>
        <w:rPr>
          <w:rFonts w:ascii="SimSun" w:hAnsi="SimSun" w:eastAsia="SimSun" w:cs="SimSun"/>
          <w:sz w:val="21"/>
          <w:szCs w:val="21"/>
        </w:rPr>
      </w:pPr>
      <w:r>
        <w:rPr>
          <w:rFonts w:ascii="SimSun" w:hAnsi="SimSun" w:eastAsia="SimSun" w:cs="SimSun"/>
          <w:sz w:val="21"/>
          <w:szCs w:val="21"/>
          <w:spacing w:val="-5"/>
          <w:position w:val="12"/>
        </w:rPr>
        <w:t>二维码可以用网络传输，成本低廉，</w:t>
      </w:r>
      <w:r>
        <w:rPr>
          <w:rFonts w:ascii="SimSun" w:hAnsi="SimSun" w:eastAsia="SimSun" w:cs="SimSun"/>
          <w:sz w:val="21"/>
          <w:szCs w:val="21"/>
          <w:spacing w:val="58"/>
          <w:position w:val="12"/>
        </w:rPr>
        <w:t xml:space="preserve"> </w:t>
      </w:r>
      <w:r>
        <w:rPr>
          <w:rFonts w:ascii="SimSun" w:hAnsi="SimSun" w:eastAsia="SimSun" w:cs="SimSun"/>
          <w:sz w:val="21"/>
          <w:szCs w:val="21"/>
          <w:spacing w:val="-5"/>
          <w:position w:val="12"/>
        </w:rPr>
        <w:t>一般只需要在读取方安装扫描设备，但是在</w:t>
      </w:r>
    </w:p>
    <w:p>
      <w:pPr>
        <w:spacing w:line="220" w:lineRule="auto"/>
        <w:rPr>
          <w:rFonts w:ascii="SimSun" w:hAnsi="SimSun" w:eastAsia="SimSun" w:cs="SimSun"/>
          <w:sz w:val="21"/>
          <w:szCs w:val="21"/>
        </w:rPr>
      </w:pPr>
      <w:r>
        <w:rPr>
          <w:rFonts w:ascii="SimSun" w:hAnsi="SimSun" w:eastAsia="SimSun" w:cs="SimSun"/>
          <w:sz w:val="21"/>
          <w:szCs w:val="21"/>
          <w:spacing w:val="-5"/>
        </w:rPr>
        <w:t>其他方面不及NFC。</w:t>
      </w:r>
    </w:p>
    <w:p>
      <w:pPr>
        <w:ind w:firstLine="430"/>
        <w:spacing w:before="139" w:line="334" w:lineRule="auto"/>
        <w:jc w:val="both"/>
        <w:rPr>
          <w:rFonts w:ascii="SimSun" w:hAnsi="SimSun" w:eastAsia="SimSun" w:cs="SimSun"/>
          <w:sz w:val="21"/>
          <w:szCs w:val="21"/>
        </w:rPr>
      </w:pPr>
      <w:r>
        <w:rPr>
          <w:rFonts w:ascii="SimSun" w:hAnsi="SimSun" w:eastAsia="SimSun" w:cs="SimSun"/>
          <w:sz w:val="21"/>
          <w:szCs w:val="21"/>
        </w:rPr>
        <w:t>我们站在今天的视角回看，会发现当年微信支付和</w:t>
      </w:r>
      <w:r>
        <w:rPr>
          <w:rFonts w:ascii="SimSun" w:hAnsi="SimSun" w:eastAsia="SimSun" w:cs="SimSun"/>
          <w:sz w:val="21"/>
          <w:szCs w:val="21"/>
          <w:spacing w:val="-1"/>
        </w:rPr>
        <w:t>支付宝“不约而同”地选</w:t>
      </w:r>
      <w:r>
        <w:rPr>
          <w:rFonts w:ascii="SimSun" w:hAnsi="SimSun" w:eastAsia="SimSun" w:cs="SimSun"/>
          <w:sz w:val="21"/>
          <w:szCs w:val="21"/>
        </w:rPr>
        <w:t xml:space="preserve">  </w:t>
      </w:r>
      <w:r>
        <w:rPr>
          <w:rFonts w:ascii="SimSun" w:hAnsi="SimSun" w:eastAsia="SimSun" w:cs="SimSun"/>
          <w:sz w:val="21"/>
          <w:szCs w:val="21"/>
          <w:spacing w:val="-3"/>
        </w:rPr>
        <w:t>择了使用二维码作为近场支付的基础技术，这是一个明智的选择。在2010年</w:t>
      </w:r>
      <w:r>
        <w:rPr>
          <w:rFonts w:ascii="SimSun" w:hAnsi="SimSun" w:eastAsia="SimSun" w:cs="SimSun"/>
          <w:sz w:val="21"/>
          <w:szCs w:val="21"/>
          <w:spacing w:val="-4"/>
        </w:rPr>
        <w:t>前后，</w:t>
      </w:r>
      <w:r>
        <w:rPr>
          <w:rFonts w:ascii="SimSun" w:hAnsi="SimSun" w:eastAsia="SimSun" w:cs="SimSun"/>
          <w:sz w:val="21"/>
          <w:szCs w:val="21"/>
        </w:rPr>
        <w:t xml:space="preserve"> </w:t>
      </w:r>
      <w:r>
        <w:rPr>
          <w:rFonts w:ascii="SimSun" w:hAnsi="SimSun" w:eastAsia="SimSun" w:cs="SimSun"/>
          <w:sz w:val="21"/>
          <w:szCs w:val="21"/>
        </w:rPr>
        <w:t>当时国内的移动支付市场还是一个早期的、非充分竞争的市场环境，作为</w:t>
      </w:r>
      <w:r>
        <w:rPr>
          <w:rFonts w:ascii="SimSun" w:hAnsi="SimSun" w:eastAsia="SimSun" w:cs="SimSun"/>
          <w:sz w:val="21"/>
          <w:szCs w:val="21"/>
          <w:spacing w:val="-1"/>
        </w:rPr>
        <w:t>移动终</w:t>
      </w:r>
      <w:r>
        <w:rPr>
          <w:rFonts w:ascii="SimSun" w:hAnsi="SimSun" w:eastAsia="SimSun" w:cs="SimSun"/>
          <w:sz w:val="21"/>
          <w:szCs w:val="21"/>
        </w:rPr>
        <w:t xml:space="preserve">  </w:t>
      </w:r>
      <w:r>
        <w:rPr>
          <w:rFonts w:ascii="SimSun" w:hAnsi="SimSun" w:eastAsia="SimSun" w:cs="SimSun"/>
          <w:sz w:val="21"/>
          <w:szCs w:val="21"/>
        </w:rPr>
        <w:t>端的核心手机平台上，还尚未出现任何可以“一统天下</w:t>
      </w:r>
      <w:r>
        <w:rPr>
          <w:rFonts w:ascii="SimSun" w:hAnsi="SimSun" w:eastAsia="SimSun" w:cs="SimSun"/>
          <w:sz w:val="21"/>
          <w:szCs w:val="21"/>
          <w:spacing w:val="-1"/>
        </w:rPr>
        <w:t>”的支付方式。电信运营</w:t>
      </w:r>
      <w:r>
        <w:rPr>
          <w:rFonts w:ascii="SimSun" w:hAnsi="SimSun" w:eastAsia="SimSun" w:cs="SimSun"/>
          <w:sz w:val="21"/>
          <w:szCs w:val="21"/>
        </w:rPr>
        <w:t xml:space="preserve">  </w:t>
      </w:r>
      <w:r>
        <w:rPr>
          <w:rFonts w:ascii="SimSun" w:hAnsi="SimSun" w:eastAsia="SimSun" w:cs="SimSun"/>
          <w:sz w:val="21"/>
          <w:szCs w:val="21"/>
          <w:spacing w:val="5"/>
        </w:rPr>
        <w:t>商原本有机会抢占这个市场，但是它们最终错过了。根据“价值-体验金字塔” </w:t>
      </w:r>
      <w:r>
        <w:rPr>
          <w:rFonts w:ascii="SimSun" w:hAnsi="SimSun" w:eastAsia="SimSun" w:cs="SimSun"/>
          <w:sz w:val="21"/>
          <w:szCs w:val="21"/>
          <w:spacing w:val="-9"/>
        </w:rPr>
        <w:t>这个模型，在早期的市场环境中，应该更多地考虑用户价值，以便于快速抢占市场。</w:t>
      </w:r>
      <w:r>
        <w:rPr>
          <w:rFonts w:ascii="SimSun" w:hAnsi="SimSun" w:eastAsia="SimSun" w:cs="SimSun"/>
          <w:sz w:val="21"/>
          <w:szCs w:val="21"/>
          <w:spacing w:val="7"/>
        </w:rPr>
        <w:t xml:space="preserve"> </w:t>
      </w:r>
      <w:r>
        <w:rPr>
          <w:rFonts w:ascii="SimSun" w:hAnsi="SimSun" w:eastAsia="SimSun" w:cs="SimSun"/>
          <w:sz w:val="21"/>
          <w:szCs w:val="21"/>
          <w:spacing w:val="3"/>
        </w:rPr>
        <w:t>对于几近空白的市场来说，最核心的用户价值就是要先把功能“跑通”,并且要</w:t>
      </w:r>
      <w:r>
        <w:rPr>
          <w:rFonts w:ascii="SimSun" w:hAnsi="SimSun" w:eastAsia="SimSun" w:cs="SimSun"/>
          <w:sz w:val="21"/>
          <w:szCs w:val="21"/>
        </w:rPr>
        <w:t xml:space="preserve">  </w:t>
      </w:r>
      <w:r>
        <w:rPr>
          <w:rFonts w:ascii="SimSun" w:hAnsi="SimSun" w:eastAsia="SimSun" w:cs="SimSun"/>
          <w:sz w:val="21"/>
          <w:szCs w:val="21"/>
        </w:rPr>
        <w:t>用一套稳定、合理、高效的方式跑通。如果从用户体验</w:t>
      </w:r>
      <w:r>
        <w:rPr>
          <w:rFonts w:ascii="SimSun" w:hAnsi="SimSun" w:eastAsia="SimSun" w:cs="SimSun"/>
          <w:sz w:val="21"/>
          <w:szCs w:val="21"/>
          <w:spacing w:val="-1"/>
        </w:rPr>
        <w:t>角度讲，二维码的体验其</w:t>
      </w:r>
      <w:r>
        <w:rPr>
          <w:rFonts w:ascii="SimSun" w:hAnsi="SimSun" w:eastAsia="SimSun" w:cs="SimSun"/>
          <w:sz w:val="21"/>
          <w:szCs w:val="21"/>
        </w:rPr>
        <w:t xml:space="preserve">  </w:t>
      </w:r>
      <w:r>
        <w:rPr>
          <w:rFonts w:ascii="SimSun" w:hAnsi="SimSun" w:eastAsia="SimSun" w:cs="SimSun"/>
          <w:sz w:val="21"/>
          <w:szCs w:val="21"/>
        </w:rPr>
        <w:t>实不及</w:t>
      </w:r>
      <w:r>
        <w:rPr>
          <w:rFonts w:ascii="Times New Roman" w:hAnsi="Times New Roman" w:eastAsia="Times New Roman" w:cs="Times New Roman"/>
          <w:sz w:val="21"/>
          <w:szCs w:val="21"/>
        </w:rPr>
        <w:t>NFC,</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rPr>
        <w:t>如速度慢，需要让手机显示特定的界面并且安全性不佳。但是从用  </w:t>
      </w:r>
      <w:r>
        <w:rPr>
          <w:rFonts w:ascii="SimSun" w:hAnsi="SimSun" w:eastAsia="SimSun" w:cs="SimSun"/>
          <w:sz w:val="21"/>
          <w:szCs w:val="21"/>
        </w:rPr>
        <w:t>户价值角度来讲，二维码显然可以更加快速有效地搭建</w:t>
      </w:r>
      <w:r>
        <w:rPr>
          <w:rFonts w:ascii="SimSun" w:hAnsi="SimSun" w:eastAsia="SimSun" w:cs="SimSun"/>
          <w:sz w:val="21"/>
          <w:szCs w:val="21"/>
          <w:spacing w:val="-1"/>
        </w:rPr>
        <w:t>支付体系，最小化实现方</w:t>
      </w:r>
      <w:r>
        <w:rPr>
          <w:rFonts w:ascii="SimSun" w:hAnsi="SimSun" w:eastAsia="SimSun" w:cs="SimSun"/>
          <w:sz w:val="21"/>
          <w:szCs w:val="21"/>
        </w:rPr>
        <w:t xml:space="preserve">  </w:t>
      </w:r>
      <w:r>
        <w:rPr>
          <w:rFonts w:ascii="SimSun" w:hAnsi="SimSun" w:eastAsia="SimSun" w:cs="SimSun"/>
          <w:sz w:val="21"/>
          <w:szCs w:val="21"/>
          <w:spacing w:val="-2"/>
        </w:rPr>
        <w:t>式只需要编程、更新</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2"/>
        </w:rPr>
        <w:t>App </w:t>
      </w:r>
      <w:r>
        <w:rPr>
          <w:rFonts w:ascii="SimSun" w:hAnsi="SimSun" w:eastAsia="SimSun" w:cs="SimSun"/>
          <w:sz w:val="21"/>
          <w:szCs w:val="21"/>
          <w:spacing w:val="-2"/>
        </w:rPr>
        <w:t>即可。而</w:t>
      </w:r>
      <w:r>
        <w:rPr>
          <w:rFonts w:ascii="Times New Roman" w:hAnsi="Times New Roman" w:eastAsia="Times New Roman" w:cs="Times New Roman"/>
          <w:sz w:val="21"/>
          <w:szCs w:val="21"/>
          <w:spacing w:val="-2"/>
        </w:rPr>
        <w:t>NFC </w:t>
      </w:r>
      <w:r>
        <w:rPr>
          <w:rFonts w:ascii="SimSun" w:hAnsi="SimSun" w:eastAsia="SimSun" w:cs="SimSun"/>
          <w:sz w:val="21"/>
          <w:szCs w:val="21"/>
          <w:spacing w:val="-2"/>
        </w:rPr>
        <w:t>技术需要双方安装特定的</w:t>
      </w:r>
      <w:r>
        <w:rPr>
          <w:rFonts w:ascii="SimSun" w:hAnsi="SimSun" w:eastAsia="SimSun" w:cs="SimSun"/>
          <w:sz w:val="21"/>
          <w:szCs w:val="21"/>
          <w:spacing w:val="-3"/>
        </w:rPr>
        <w:t>硬件，从无到有</w:t>
      </w:r>
    </w:p>
    <w:p>
      <w:pPr>
        <w:spacing w:line="219" w:lineRule="auto"/>
        <w:rPr>
          <w:rFonts w:ascii="SimSun" w:hAnsi="SimSun" w:eastAsia="SimSun" w:cs="SimSun"/>
          <w:sz w:val="21"/>
          <w:szCs w:val="21"/>
        </w:rPr>
      </w:pPr>
      <w:r>
        <w:rPr>
          <w:rFonts w:ascii="SimSun" w:hAnsi="SimSun" w:eastAsia="SimSun" w:cs="SimSun"/>
          <w:sz w:val="21"/>
          <w:szCs w:val="21"/>
          <w:spacing w:val="-8"/>
        </w:rPr>
        <w:t>再到普及，肯定需要漫长的过程。</w:t>
      </w:r>
    </w:p>
    <w:p>
      <w:pPr>
        <w:ind w:right="75" w:firstLine="430"/>
        <w:spacing w:before="219" w:line="334" w:lineRule="auto"/>
        <w:rPr>
          <w:rFonts w:ascii="SimSun" w:hAnsi="SimSun" w:eastAsia="SimSun" w:cs="SimSun"/>
          <w:sz w:val="21"/>
          <w:szCs w:val="21"/>
        </w:rPr>
      </w:pPr>
      <w:r>
        <w:rPr>
          <w:rFonts w:ascii="SimSun" w:hAnsi="SimSun" w:eastAsia="SimSun" w:cs="SimSun"/>
          <w:sz w:val="21"/>
          <w:szCs w:val="21"/>
        </w:rPr>
        <w:t>微信支付和支付宝最终可以迅速抢占移动时代的支付</w:t>
      </w:r>
      <w:r>
        <w:rPr>
          <w:rFonts w:ascii="SimSun" w:hAnsi="SimSun" w:eastAsia="SimSun" w:cs="SimSun"/>
          <w:sz w:val="21"/>
          <w:szCs w:val="21"/>
          <w:spacing w:val="-1"/>
        </w:rPr>
        <w:t>渠道，与其选择的技术</w:t>
      </w:r>
      <w:r>
        <w:rPr>
          <w:rFonts w:ascii="SimSun" w:hAnsi="SimSun" w:eastAsia="SimSun" w:cs="SimSun"/>
          <w:sz w:val="21"/>
          <w:szCs w:val="21"/>
        </w:rPr>
        <w:t xml:space="preserve"> </w:t>
      </w:r>
      <w:r>
        <w:rPr>
          <w:rFonts w:ascii="SimSun" w:hAnsi="SimSun" w:eastAsia="SimSun" w:cs="SimSun"/>
          <w:sz w:val="21"/>
          <w:szCs w:val="21"/>
        </w:rPr>
        <w:t>不无关系。而且这两家公司及相应的监管机构也在不断推动二维码支付体系的优</w:t>
      </w:r>
      <w:r>
        <w:rPr>
          <w:rFonts w:ascii="SimSun" w:hAnsi="SimSun" w:eastAsia="SimSun" w:cs="SimSun"/>
          <w:sz w:val="21"/>
          <w:szCs w:val="21"/>
          <w:spacing w:val="18"/>
        </w:rPr>
        <w:t xml:space="preserve"> </w:t>
      </w:r>
      <w:r>
        <w:rPr>
          <w:rFonts w:ascii="SimSun" w:hAnsi="SimSun" w:eastAsia="SimSun" w:cs="SimSun"/>
          <w:sz w:val="21"/>
          <w:szCs w:val="21"/>
          <w:spacing w:val="-1"/>
        </w:rPr>
        <w:t>化。例如，为了解决安全性问题，目前国内所有的支付二维码都已经改为活码，</w:t>
      </w:r>
      <w:r>
        <w:rPr>
          <w:rFonts w:ascii="SimSun" w:hAnsi="SimSun" w:eastAsia="SimSun" w:cs="SimSun"/>
          <w:sz w:val="21"/>
          <w:szCs w:val="21"/>
          <w:spacing w:val="8"/>
        </w:rPr>
        <w:t xml:space="preserve"> </w:t>
      </w:r>
      <w:r>
        <w:rPr>
          <w:rFonts w:ascii="SimSun" w:hAnsi="SimSun" w:eastAsia="SimSun" w:cs="SimSun"/>
          <w:sz w:val="21"/>
          <w:szCs w:val="21"/>
        </w:rPr>
        <w:t>并且后端拥有复杂的风控体系。为了解决读取速度问题，很多A</w:t>
      </w:r>
      <w:r>
        <w:rPr>
          <w:rFonts w:ascii="SimSun" w:hAnsi="SimSun" w:eastAsia="SimSun" w:cs="SimSun"/>
          <w:sz w:val="21"/>
          <w:szCs w:val="21"/>
          <w:spacing w:val="-1"/>
        </w:rPr>
        <w:t>pp 在打开二维码</w:t>
      </w:r>
      <w:r>
        <w:rPr>
          <w:rFonts w:ascii="SimSun" w:hAnsi="SimSun" w:eastAsia="SimSun" w:cs="SimSun"/>
          <w:sz w:val="21"/>
          <w:szCs w:val="21"/>
        </w:rPr>
        <w:t xml:space="preserve"> </w:t>
      </w:r>
      <w:r>
        <w:rPr>
          <w:rFonts w:ascii="SimSun" w:hAnsi="SimSun" w:eastAsia="SimSun" w:cs="SimSun"/>
          <w:sz w:val="21"/>
          <w:szCs w:val="21"/>
        </w:rPr>
        <w:t>支付界面时会自动调亮屏幕。这些其实都是在优化可用</w:t>
      </w:r>
      <w:r>
        <w:rPr>
          <w:rFonts w:ascii="SimSun" w:hAnsi="SimSun" w:eastAsia="SimSun" w:cs="SimSun"/>
          <w:sz w:val="21"/>
          <w:szCs w:val="21"/>
          <w:spacing w:val="-1"/>
        </w:rPr>
        <w:t>及易用层面的问题。另一</w:t>
      </w:r>
      <w:r>
        <w:rPr>
          <w:rFonts w:ascii="SimSun" w:hAnsi="SimSun" w:eastAsia="SimSun" w:cs="SimSun"/>
          <w:sz w:val="21"/>
          <w:szCs w:val="21"/>
        </w:rPr>
        <w:t xml:space="preserve"> </w:t>
      </w:r>
      <w:r>
        <w:rPr>
          <w:rFonts w:ascii="SimSun" w:hAnsi="SimSun" w:eastAsia="SimSun" w:cs="SimSun"/>
          <w:sz w:val="21"/>
          <w:szCs w:val="21"/>
          <w:spacing w:val="-1"/>
        </w:rPr>
        <w:t>方面，当年同样看到了机会，但是选择了</w:t>
      </w:r>
      <w:r>
        <w:rPr>
          <w:rFonts w:ascii="Times New Roman" w:hAnsi="Times New Roman" w:eastAsia="Times New Roman" w:cs="Times New Roman"/>
          <w:sz w:val="21"/>
          <w:szCs w:val="21"/>
          <w:spacing w:val="-1"/>
        </w:rPr>
        <w:t>NFC </w:t>
      </w:r>
      <w:r>
        <w:rPr>
          <w:rFonts w:ascii="SimSun" w:hAnsi="SimSun" w:eastAsia="SimSun" w:cs="SimSun"/>
          <w:sz w:val="21"/>
          <w:szCs w:val="21"/>
          <w:spacing w:val="-1"/>
        </w:rPr>
        <w:t>技术的厂商，目前在这个领域的商</w:t>
      </w:r>
    </w:p>
    <w:p>
      <w:pPr>
        <w:spacing w:before="1" w:line="217" w:lineRule="auto"/>
        <w:rPr>
          <w:rFonts w:ascii="SimSun" w:hAnsi="SimSun" w:eastAsia="SimSun" w:cs="SimSun"/>
          <w:sz w:val="21"/>
          <w:szCs w:val="21"/>
        </w:rPr>
      </w:pPr>
      <w:r>
        <w:rPr>
          <w:rFonts w:ascii="SimSun" w:hAnsi="SimSun" w:eastAsia="SimSun" w:cs="SimSun"/>
          <w:sz w:val="21"/>
          <w:szCs w:val="21"/>
          <w:spacing w:val="-8"/>
        </w:rPr>
        <w:t>业价值则大打折扣。</w:t>
      </w:r>
    </w:p>
    <w:p>
      <w:pPr>
        <w:pStyle w:val="BodyText"/>
        <w:spacing w:line="249" w:lineRule="auto"/>
        <w:rPr/>
      </w:pPr>
      <w:r/>
    </w:p>
    <w:p>
      <w:pPr>
        <w:ind w:left="432"/>
        <w:spacing w:before="69" w:line="221" w:lineRule="auto"/>
        <w:rPr>
          <w:rFonts w:ascii="SimHei" w:hAnsi="SimHei" w:eastAsia="SimHei" w:cs="SimHei"/>
          <w:sz w:val="21"/>
          <w:szCs w:val="21"/>
        </w:rPr>
      </w:pPr>
      <w:r>
        <w:rPr>
          <w:rFonts w:ascii="SimHei" w:hAnsi="SimHei" w:eastAsia="SimHei" w:cs="SimHei"/>
          <w:sz w:val="21"/>
          <w:szCs w:val="21"/>
          <w:b/>
          <w:bCs/>
          <w:spacing w:val="-10"/>
        </w:rPr>
        <w:t>成熟期市场举例：海底捞火锅</w:t>
      </w:r>
    </w:p>
    <w:p>
      <w:pPr>
        <w:ind w:right="76" w:firstLine="430"/>
        <w:spacing w:before="253" w:line="343" w:lineRule="auto"/>
        <w:jc w:val="both"/>
        <w:rPr>
          <w:rFonts w:ascii="SimSun" w:hAnsi="SimSun" w:eastAsia="SimSun" w:cs="SimSun"/>
          <w:sz w:val="21"/>
          <w:szCs w:val="21"/>
        </w:rPr>
      </w:pPr>
      <w:r>
        <w:rPr>
          <w:rFonts w:ascii="SimSun" w:hAnsi="SimSun" w:eastAsia="SimSun" w:cs="SimSun"/>
          <w:sz w:val="21"/>
          <w:szCs w:val="21"/>
        </w:rPr>
        <w:t>如果面临的是一个成熟期、充分竞争的市场环境，那么应以另外一种策略来</w:t>
      </w:r>
      <w:r>
        <w:rPr>
          <w:rFonts w:ascii="SimSun" w:hAnsi="SimSun" w:eastAsia="SimSun" w:cs="SimSun"/>
          <w:sz w:val="21"/>
          <w:szCs w:val="21"/>
          <w:spacing w:val="7"/>
        </w:rPr>
        <w:t xml:space="preserve"> </w:t>
      </w:r>
      <w:r>
        <w:rPr>
          <w:rFonts w:ascii="SimSun" w:hAnsi="SimSun" w:eastAsia="SimSun" w:cs="SimSun"/>
          <w:sz w:val="21"/>
          <w:szCs w:val="21"/>
        </w:rPr>
        <w:t>对待价值与体验。餐饮业显然是一个竞争非常激烈的行业，</w:t>
      </w:r>
      <w:r>
        <w:rPr>
          <w:rFonts w:ascii="SimSun" w:hAnsi="SimSun" w:eastAsia="SimSun" w:cs="SimSun"/>
          <w:sz w:val="21"/>
          <w:szCs w:val="21"/>
          <w:spacing w:val="-1"/>
        </w:rPr>
        <w:t>如果具体到火锅这个</w:t>
      </w:r>
    </w:p>
    <w:p>
      <w:pPr>
        <w:spacing w:line="219" w:lineRule="auto"/>
        <w:rPr>
          <w:rFonts w:ascii="SimSun" w:hAnsi="SimSun" w:eastAsia="SimSun" w:cs="SimSun"/>
          <w:sz w:val="21"/>
          <w:szCs w:val="21"/>
        </w:rPr>
      </w:pPr>
      <w:r>
        <w:rPr>
          <w:rFonts w:ascii="SimSun" w:hAnsi="SimSun" w:eastAsia="SimSun" w:cs="SimSun"/>
          <w:sz w:val="21"/>
          <w:szCs w:val="21"/>
          <w:spacing w:val="-7"/>
        </w:rPr>
        <w:t>细分领域内，则更加是一个“红海市场”。</w:t>
      </w:r>
    </w:p>
    <w:p>
      <w:pPr>
        <w:ind w:left="430"/>
        <w:spacing w:before="131" w:line="219" w:lineRule="auto"/>
        <w:rPr>
          <w:rFonts w:ascii="SimSun" w:hAnsi="SimSun" w:eastAsia="SimSun" w:cs="SimSun"/>
          <w:sz w:val="21"/>
          <w:szCs w:val="21"/>
        </w:rPr>
      </w:pPr>
      <w:r>
        <w:rPr>
          <w:rFonts w:ascii="SimSun" w:hAnsi="SimSun" w:eastAsia="SimSun" w:cs="SimSun"/>
          <w:sz w:val="21"/>
          <w:szCs w:val="21"/>
          <w:spacing w:val="-7"/>
        </w:rPr>
        <w:t>海底捞成立的时间并不算早，在海底捞之前，国内已经有不少知名的火锅店，</w:t>
      </w:r>
    </w:p>
    <w:p>
      <w:pPr>
        <w:spacing w:line="219" w:lineRule="auto"/>
        <w:sectPr>
          <w:footerReference w:type="default" r:id="rId303"/>
          <w:pgSz w:w="8640" w:h="12580"/>
          <w:pgMar w:top="400" w:right="494" w:bottom="357" w:left="700" w:header="0" w:footer="248" w:gutter="0"/>
        </w:sectPr>
        <w:rPr>
          <w:rFonts w:ascii="SimSun" w:hAnsi="SimSun" w:eastAsia="SimSun" w:cs="SimSun"/>
          <w:sz w:val="21"/>
          <w:szCs w:val="21"/>
        </w:rPr>
      </w:pPr>
    </w:p>
    <w:p>
      <w:pPr>
        <w:ind w:left="3860"/>
        <w:spacing w:before="126" w:line="221" w:lineRule="auto"/>
        <w:rPr>
          <w:rFonts w:ascii="SimHei" w:hAnsi="SimHei" w:eastAsia="SimHei" w:cs="SimHei"/>
          <w:sz w:val="21"/>
          <w:szCs w:val="21"/>
        </w:rPr>
      </w:pPr>
      <w:r>
        <w:rPr>
          <w:rFonts w:ascii="SimHei" w:hAnsi="SimHei" w:eastAsia="SimHei" w:cs="SimHei"/>
          <w:sz w:val="21"/>
          <w:szCs w:val="21"/>
          <w:spacing w:val="-16"/>
        </w:rPr>
        <w:t>第3章</w:t>
      </w:r>
      <w:r>
        <w:rPr>
          <w:rFonts w:ascii="SimHei" w:hAnsi="SimHei" w:eastAsia="SimHei" w:cs="SimHei"/>
          <w:sz w:val="21"/>
          <w:szCs w:val="21"/>
          <w:spacing w:val="-16"/>
        </w:rPr>
        <w:t xml:space="preserve"> </w:t>
      </w:r>
      <w:r>
        <w:rPr>
          <w:rFonts w:ascii="SimHei" w:hAnsi="SimHei" w:eastAsia="SimHei" w:cs="SimHei"/>
          <w:sz w:val="21"/>
          <w:szCs w:val="21"/>
          <w:spacing w:val="-16"/>
        </w:rPr>
        <w:t>方案：拆解数字化产品的核心要素</w:t>
      </w:r>
    </w:p>
    <w:p>
      <w:pPr>
        <w:pStyle w:val="BodyText"/>
        <w:spacing w:line="274" w:lineRule="auto"/>
        <w:rPr/>
      </w:pPr>
      <w:r/>
    </w:p>
    <w:p>
      <w:pPr>
        <w:pStyle w:val="BodyText"/>
        <w:spacing w:line="274" w:lineRule="auto"/>
        <w:rPr/>
      </w:pPr>
      <w:r/>
    </w:p>
    <w:p>
      <w:pPr>
        <w:ind w:right="84"/>
        <w:spacing w:before="68" w:line="334" w:lineRule="auto"/>
        <w:jc w:val="both"/>
        <w:rPr>
          <w:rFonts w:ascii="SimSun" w:hAnsi="SimSun" w:eastAsia="SimSun" w:cs="SimSun"/>
          <w:sz w:val="21"/>
          <w:szCs w:val="21"/>
        </w:rPr>
      </w:pPr>
      <w:r>
        <w:rPr>
          <w:rFonts w:ascii="SimSun" w:hAnsi="SimSun" w:eastAsia="SimSun" w:cs="SimSun"/>
          <w:sz w:val="21"/>
          <w:szCs w:val="21"/>
        </w:rPr>
        <w:t>如小肥羊等。海底捞面临的是一个典型的成熟期、</w:t>
      </w:r>
      <w:r>
        <w:rPr>
          <w:rFonts w:ascii="SimSun" w:hAnsi="SimSun" w:eastAsia="SimSun" w:cs="SimSun"/>
          <w:sz w:val="21"/>
          <w:szCs w:val="21"/>
          <w:spacing w:val="-1"/>
        </w:rPr>
        <w:t>充分竞争的市场环境，如果我</w:t>
      </w:r>
      <w:r>
        <w:rPr>
          <w:rFonts w:ascii="SimSun" w:hAnsi="SimSun" w:eastAsia="SimSun" w:cs="SimSun"/>
          <w:sz w:val="21"/>
          <w:szCs w:val="21"/>
        </w:rPr>
        <w:t xml:space="preserve"> </w:t>
      </w:r>
      <w:r>
        <w:rPr>
          <w:rFonts w:ascii="SimSun" w:hAnsi="SimSun" w:eastAsia="SimSun" w:cs="SimSun"/>
          <w:sz w:val="21"/>
          <w:szCs w:val="21"/>
          <w:spacing w:val="3"/>
        </w:rPr>
        <w:t>们再次套用“价值-体验金字塔”这个模型，</w:t>
      </w:r>
      <w:r>
        <w:rPr>
          <w:rFonts w:ascii="SimSun" w:hAnsi="SimSun" w:eastAsia="SimSun" w:cs="SimSun"/>
          <w:sz w:val="21"/>
          <w:szCs w:val="21"/>
          <w:spacing w:val="2"/>
        </w:rPr>
        <w:t>会发现根据模型的建议，应该在确</w:t>
      </w:r>
      <w:r>
        <w:rPr>
          <w:rFonts w:ascii="SimSun" w:hAnsi="SimSun" w:eastAsia="SimSun" w:cs="SimSun"/>
          <w:sz w:val="21"/>
          <w:szCs w:val="21"/>
        </w:rPr>
        <w:t xml:space="preserve"> </w:t>
      </w:r>
      <w:r>
        <w:rPr>
          <w:rFonts w:ascii="SimSun" w:hAnsi="SimSun" w:eastAsia="SimSun" w:cs="SimSun"/>
          <w:sz w:val="21"/>
          <w:szCs w:val="21"/>
        </w:rPr>
        <w:t>保将用户价值层面做到合理的前提下重度投入用户体验</w:t>
      </w:r>
      <w:r>
        <w:rPr>
          <w:rFonts w:ascii="SimSun" w:hAnsi="SimSun" w:eastAsia="SimSun" w:cs="SimSun"/>
          <w:sz w:val="21"/>
          <w:szCs w:val="21"/>
          <w:spacing w:val="-1"/>
        </w:rPr>
        <w:t>。我们来分析海底捞的策</w:t>
      </w:r>
    </w:p>
    <w:p>
      <w:pPr>
        <w:spacing w:line="218" w:lineRule="auto"/>
        <w:rPr>
          <w:rFonts w:ascii="SimSun" w:hAnsi="SimSun" w:eastAsia="SimSun" w:cs="SimSun"/>
          <w:sz w:val="21"/>
          <w:szCs w:val="21"/>
        </w:rPr>
      </w:pPr>
      <w:r>
        <w:rPr>
          <w:rFonts w:ascii="SimSun" w:hAnsi="SimSun" w:eastAsia="SimSun" w:cs="SimSun"/>
          <w:sz w:val="21"/>
          <w:szCs w:val="21"/>
          <w:spacing w:val="-8"/>
        </w:rPr>
        <w:t>略，它恰巧就是这样做的。</w:t>
      </w:r>
    </w:p>
    <w:p>
      <w:pPr>
        <w:ind w:right="73" w:firstLine="379"/>
        <w:spacing w:before="152" w:line="334" w:lineRule="auto"/>
        <w:rPr>
          <w:rFonts w:ascii="SimSun" w:hAnsi="SimSun" w:eastAsia="SimSun" w:cs="SimSun"/>
          <w:sz w:val="21"/>
          <w:szCs w:val="21"/>
        </w:rPr>
      </w:pPr>
      <w:r>
        <w:rPr>
          <w:rFonts w:ascii="SimSun" w:hAnsi="SimSun" w:eastAsia="SimSun" w:cs="SimSun"/>
          <w:sz w:val="21"/>
          <w:szCs w:val="21"/>
          <w:spacing w:val="1"/>
        </w:rPr>
        <w:t>先来说用户价值，对于一个火锅店来说，用户价值主要体现在味道方面。在</w:t>
      </w:r>
      <w:r>
        <w:rPr>
          <w:rFonts w:ascii="SimSun" w:hAnsi="SimSun" w:eastAsia="SimSun" w:cs="SimSun"/>
          <w:sz w:val="21"/>
          <w:szCs w:val="21"/>
          <w:spacing w:val="7"/>
        </w:rPr>
        <w:t xml:space="preserve"> </w:t>
      </w:r>
      <w:r>
        <w:rPr>
          <w:rFonts w:ascii="SimSun" w:hAnsi="SimSun" w:eastAsia="SimSun" w:cs="SimSun"/>
          <w:sz w:val="21"/>
          <w:szCs w:val="21"/>
        </w:rPr>
        <w:t>笔者的课堂上，每次讲到这里我都会询问在场的学</w:t>
      </w:r>
      <w:r>
        <w:rPr>
          <w:rFonts w:ascii="SimSun" w:hAnsi="SimSun" w:eastAsia="SimSun" w:cs="SimSun"/>
          <w:sz w:val="21"/>
          <w:szCs w:val="21"/>
          <w:spacing w:val="-1"/>
        </w:rPr>
        <w:t>员，如果只有好吃和不好吃两</w:t>
      </w:r>
      <w:r>
        <w:rPr>
          <w:rFonts w:ascii="SimSun" w:hAnsi="SimSun" w:eastAsia="SimSun" w:cs="SimSun"/>
          <w:sz w:val="21"/>
          <w:szCs w:val="21"/>
        </w:rPr>
        <w:t xml:space="preserve"> </w:t>
      </w:r>
      <w:r>
        <w:rPr>
          <w:rFonts w:ascii="SimSun" w:hAnsi="SimSun" w:eastAsia="SimSun" w:cs="SimSun"/>
          <w:sz w:val="21"/>
          <w:szCs w:val="21"/>
          <w:spacing w:val="3"/>
        </w:rPr>
        <w:t>个选项，你认为海底捞更符合哪一个?同时我会问他们来自哪里。笔者也</w:t>
      </w:r>
      <w:r>
        <w:rPr>
          <w:rFonts w:ascii="SimSun" w:hAnsi="SimSun" w:eastAsia="SimSun" w:cs="SimSun"/>
          <w:sz w:val="21"/>
          <w:szCs w:val="21"/>
          <w:spacing w:val="2"/>
        </w:rPr>
        <w:t>曾多次</w:t>
      </w:r>
      <w:r>
        <w:rPr>
          <w:rFonts w:ascii="SimSun" w:hAnsi="SimSun" w:eastAsia="SimSun" w:cs="SimSun"/>
          <w:sz w:val="21"/>
          <w:szCs w:val="21"/>
        </w:rPr>
        <w:t xml:space="preserve"> </w:t>
      </w:r>
      <w:r>
        <w:rPr>
          <w:rFonts w:ascii="SimSun" w:hAnsi="SimSun" w:eastAsia="SimSun" w:cs="SimSun"/>
          <w:sz w:val="21"/>
          <w:szCs w:val="21"/>
          <w:spacing w:val="-4"/>
        </w:rPr>
        <w:t>询问过身边的朋友、同事相同的问题，至今为止已经问过超过500人同样的问题。</w:t>
      </w:r>
      <w:r>
        <w:rPr>
          <w:rFonts w:ascii="SimSun" w:hAnsi="SimSun" w:eastAsia="SimSun" w:cs="SimSun"/>
          <w:sz w:val="21"/>
          <w:szCs w:val="21"/>
          <w:spacing w:val="7"/>
        </w:rPr>
        <w:t xml:space="preserve"> </w:t>
      </w:r>
      <w:r>
        <w:rPr>
          <w:rFonts w:ascii="SimSun" w:hAnsi="SimSun" w:eastAsia="SimSun" w:cs="SimSun"/>
          <w:sz w:val="21"/>
          <w:szCs w:val="21"/>
          <w:spacing w:val="-1"/>
        </w:rPr>
        <w:t>笔者得到的答案很有趣，几乎所有来自重庆或四川的朋友都认为海底捞不好吃；</w:t>
      </w:r>
      <w:r>
        <w:rPr>
          <w:rFonts w:ascii="SimSun" w:hAnsi="SimSun" w:eastAsia="SimSun" w:cs="SimSun"/>
          <w:sz w:val="21"/>
          <w:szCs w:val="21"/>
        </w:rPr>
        <w:t xml:space="preserve"> </w:t>
      </w:r>
      <w:r>
        <w:rPr>
          <w:rFonts w:ascii="SimSun" w:hAnsi="SimSun" w:eastAsia="SimSun" w:cs="SimSun"/>
          <w:sz w:val="21"/>
          <w:szCs w:val="21"/>
        </w:rPr>
        <w:t>而来自其他地区的朋友则认为海底捞比较好吃。后来笔</w:t>
      </w:r>
      <w:r>
        <w:rPr>
          <w:rFonts w:ascii="SimSun" w:hAnsi="SimSun" w:eastAsia="SimSun" w:cs="SimSun"/>
          <w:sz w:val="21"/>
          <w:szCs w:val="21"/>
          <w:spacing w:val="-1"/>
        </w:rPr>
        <w:t>者与他们中的一些人深入</w:t>
      </w:r>
      <w:r>
        <w:rPr>
          <w:rFonts w:ascii="SimSun" w:hAnsi="SimSun" w:eastAsia="SimSun" w:cs="SimSun"/>
          <w:sz w:val="21"/>
          <w:szCs w:val="21"/>
        </w:rPr>
        <w:t xml:space="preserve"> </w:t>
      </w:r>
      <w:r>
        <w:rPr>
          <w:rFonts w:ascii="SimSun" w:hAnsi="SimSun" w:eastAsia="SimSun" w:cs="SimSun"/>
          <w:sz w:val="21"/>
          <w:szCs w:val="21"/>
        </w:rPr>
        <w:t>讨论这个话题，得到的结论是，由于四川和重庆地区好吃</w:t>
      </w:r>
      <w:r>
        <w:rPr>
          <w:rFonts w:ascii="SimSun" w:hAnsi="SimSun" w:eastAsia="SimSun" w:cs="SimSun"/>
          <w:sz w:val="21"/>
          <w:szCs w:val="21"/>
          <w:spacing w:val="-1"/>
        </w:rPr>
        <w:t>的火锅太多了，所以这</w:t>
      </w:r>
      <w:r>
        <w:rPr>
          <w:rFonts w:ascii="SimSun" w:hAnsi="SimSun" w:eastAsia="SimSun" w:cs="SimSun"/>
          <w:sz w:val="21"/>
          <w:szCs w:val="21"/>
        </w:rPr>
        <w:t xml:space="preserve"> </w:t>
      </w:r>
      <w:r>
        <w:rPr>
          <w:rFonts w:ascii="SimSun" w:hAnsi="SimSun" w:eastAsia="SimSun" w:cs="SimSun"/>
          <w:sz w:val="21"/>
          <w:szCs w:val="21"/>
          <w:spacing w:val="-5"/>
        </w:rPr>
        <w:t>两个地区的朋友相当于火锅这个领域里面的“专业用户”,他们对味道更</w:t>
      </w:r>
      <w:r>
        <w:rPr>
          <w:rFonts w:ascii="SimSun" w:hAnsi="SimSun" w:eastAsia="SimSun" w:cs="SimSun"/>
          <w:sz w:val="21"/>
          <w:szCs w:val="21"/>
          <w:spacing w:val="-6"/>
        </w:rPr>
        <w:t>加挑剔； </w:t>
      </w:r>
      <w:r>
        <w:rPr>
          <w:rFonts w:ascii="SimSun" w:hAnsi="SimSun" w:eastAsia="SimSun" w:cs="SimSun"/>
          <w:sz w:val="21"/>
          <w:szCs w:val="21"/>
        </w:rPr>
        <w:t>而其他地区的朋友则相当于普通用户，他们很多人认为</w:t>
      </w:r>
      <w:r>
        <w:rPr>
          <w:rFonts w:ascii="SimSun" w:hAnsi="SimSun" w:eastAsia="SimSun" w:cs="SimSun"/>
          <w:sz w:val="21"/>
          <w:szCs w:val="21"/>
          <w:spacing w:val="-1"/>
        </w:rPr>
        <w:t>在其所在的城市，海底捞</w:t>
      </w:r>
      <w:r>
        <w:rPr>
          <w:rFonts w:ascii="SimSun" w:hAnsi="SimSun" w:eastAsia="SimSun" w:cs="SimSun"/>
          <w:sz w:val="21"/>
          <w:szCs w:val="21"/>
        </w:rPr>
        <w:t xml:space="preserve"> </w:t>
      </w:r>
      <w:r>
        <w:rPr>
          <w:rFonts w:ascii="SimSun" w:hAnsi="SimSun" w:eastAsia="SimSun" w:cs="SimSun"/>
          <w:sz w:val="21"/>
          <w:szCs w:val="21"/>
          <w:spacing w:val="-1"/>
        </w:rPr>
        <w:t>的味道已属上乘。因此，对于绝大多数的用户来说，海底捞首先做到了用户价值</w:t>
      </w:r>
    </w:p>
    <w:p>
      <w:pPr>
        <w:spacing w:before="1" w:line="219" w:lineRule="auto"/>
        <w:rPr>
          <w:rFonts w:ascii="SimSun" w:hAnsi="SimSun" w:eastAsia="SimSun" w:cs="SimSun"/>
          <w:sz w:val="21"/>
          <w:szCs w:val="21"/>
        </w:rPr>
      </w:pPr>
      <w:r>
        <w:rPr>
          <w:rFonts w:ascii="SimSun" w:hAnsi="SimSun" w:eastAsia="SimSun" w:cs="SimSun"/>
          <w:sz w:val="21"/>
          <w:szCs w:val="21"/>
          <w:spacing w:val="-10"/>
        </w:rPr>
        <w:t>明确合理。</w:t>
      </w:r>
    </w:p>
    <w:p>
      <w:pPr>
        <w:ind w:firstLine="430"/>
        <w:spacing w:before="210" w:line="334" w:lineRule="auto"/>
        <w:rPr>
          <w:rFonts w:ascii="SimSun" w:hAnsi="SimSun" w:eastAsia="SimSun" w:cs="SimSun"/>
          <w:sz w:val="21"/>
          <w:szCs w:val="21"/>
        </w:rPr>
      </w:pPr>
      <w:r>
        <w:rPr>
          <w:rFonts w:ascii="SimSun" w:hAnsi="SimSun" w:eastAsia="SimSun" w:cs="SimSun"/>
          <w:sz w:val="21"/>
          <w:szCs w:val="21"/>
          <w:spacing w:val="-7"/>
        </w:rPr>
        <w:t>同时在此基础上，海底捞一直在重度地关注用户体验。对于一家火锅店来说， </w:t>
      </w:r>
      <w:r>
        <w:rPr>
          <w:rFonts w:ascii="SimSun" w:hAnsi="SimSun" w:eastAsia="SimSun" w:cs="SimSun"/>
          <w:sz w:val="21"/>
          <w:szCs w:val="21"/>
          <w:spacing w:val="-9"/>
        </w:rPr>
        <w:t>所有除餐饮之外的额外服务都可以看作为提升用户体验</w:t>
      </w:r>
      <w:r>
        <w:rPr>
          <w:rFonts w:ascii="SimSun" w:hAnsi="SimSun" w:eastAsia="SimSun" w:cs="SimSun"/>
          <w:sz w:val="21"/>
          <w:szCs w:val="21"/>
          <w:spacing w:val="-10"/>
        </w:rPr>
        <w:t>。比如，在等位时提供小食、</w:t>
      </w:r>
      <w:r>
        <w:rPr>
          <w:rFonts w:ascii="SimSun" w:hAnsi="SimSun" w:eastAsia="SimSun" w:cs="SimSun"/>
          <w:sz w:val="21"/>
          <w:szCs w:val="21"/>
        </w:rPr>
        <w:t xml:space="preserve"> </w:t>
      </w:r>
      <w:r>
        <w:rPr>
          <w:rFonts w:ascii="SimSun" w:hAnsi="SimSun" w:eastAsia="SimSun" w:cs="SimSun"/>
          <w:sz w:val="21"/>
          <w:szCs w:val="21"/>
        </w:rPr>
        <w:t>水果和饮品；礼貌、周到的各类提醒；为女士做美甲</w:t>
      </w:r>
      <w:r>
        <w:rPr>
          <w:rFonts w:ascii="SimSun" w:hAnsi="SimSun" w:eastAsia="SimSun" w:cs="SimSun"/>
          <w:sz w:val="21"/>
          <w:szCs w:val="21"/>
          <w:spacing w:val="-1"/>
        </w:rPr>
        <w:t>；遇到自己一个人吃火锅的</w:t>
      </w:r>
    </w:p>
    <w:p>
      <w:pPr>
        <w:spacing w:line="218" w:lineRule="auto"/>
        <w:rPr>
          <w:rFonts w:ascii="SimSun" w:hAnsi="SimSun" w:eastAsia="SimSun" w:cs="SimSun"/>
          <w:sz w:val="21"/>
          <w:szCs w:val="21"/>
        </w:rPr>
      </w:pPr>
      <w:r>
        <w:rPr>
          <w:rFonts w:ascii="SimSun" w:hAnsi="SimSun" w:eastAsia="SimSun" w:cs="SimSun"/>
          <w:sz w:val="21"/>
          <w:szCs w:val="21"/>
          <w:spacing w:val="-6"/>
        </w:rPr>
        <w:t>客人时在其对面放一个毛绒熊等，本质上都是用户体验。</w:t>
      </w:r>
    </w:p>
    <w:p>
      <w:pPr>
        <w:ind w:right="74" w:firstLine="430"/>
        <w:spacing w:before="148" w:line="335" w:lineRule="auto"/>
        <w:rPr>
          <w:rFonts w:ascii="SimSun" w:hAnsi="SimSun" w:eastAsia="SimSun" w:cs="SimSun"/>
          <w:sz w:val="21"/>
          <w:szCs w:val="21"/>
        </w:rPr>
      </w:pPr>
      <w:r>
        <w:rPr>
          <w:rFonts w:ascii="SimSun" w:hAnsi="SimSun" w:eastAsia="SimSun" w:cs="SimSun"/>
          <w:sz w:val="21"/>
          <w:szCs w:val="21"/>
        </w:rPr>
        <w:t>而海底捞正是凭借这样的组合——合理的价值加上</w:t>
      </w:r>
      <w:r>
        <w:rPr>
          <w:rFonts w:ascii="SimSun" w:hAnsi="SimSun" w:eastAsia="SimSun" w:cs="SimSun"/>
          <w:sz w:val="21"/>
          <w:szCs w:val="21"/>
          <w:spacing w:val="-1"/>
        </w:rPr>
        <w:t>优质的体验，创造了独特</w:t>
      </w:r>
      <w:r>
        <w:rPr>
          <w:rFonts w:ascii="SimSun" w:hAnsi="SimSun" w:eastAsia="SimSun" w:cs="SimSun"/>
          <w:sz w:val="21"/>
          <w:szCs w:val="21"/>
        </w:rPr>
        <w:t xml:space="preserve"> </w:t>
      </w:r>
      <w:r>
        <w:rPr>
          <w:rFonts w:ascii="SimSun" w:hAnsi="SimSun" w:eastAsia="SimSun" w:cs="SimSun"/>
          <w:sz w:val="21"/>
          <w:szCs w:val="21"/>
          <w:spacing w:val="-1"/>
        </w:rPr>
        <w:t>的品牌形象，从而获得了今天的商业成绩。但是请注意，海底捞在用户价值层面</w:t>
      </w:r>
      <w:r>
        <w:rPr>
          <w:rFonts w:ascii="SimSun" w:hAnsi="SimSun" w:eastAsia="SimSun" w:cs="SimSun"/>
          <w:sz w:val="21"/>
          <w:szCs w:val="21"/>
          <w:spacing w:val="8"/>
        </w:rPr>
        <w:t xml:space="preserve"> </w:t>
      </w:r>
      <w:r>
        <w:rPr>
          <w:rFonts w:ascii="SimSun" w:hAnsi="SimSun" w:eastAsia="SimSun" w:cs="SimSun"/>
          <w:sz w:val="21"/>
          <w:szCs w:val="21"/>
        </w:rPr>
        <w:t>并没有做到所谓的极致，只是合理，因为它的</w:t>
      </w:r>
      <w:r>
        <w:rPr>
          <w:rFonts w:ascii="SimSun" w:hAnsi="SimSun" w:eastAsia="SimSun" w:cs="SimSun"/>
          <w:sz w:val="21"/>
          <w:szCs w:val="21"/>
          <w:spacing w:val="-1"/>
        </w:rPr>
        <w:t>味道依然无法让最专业的四川人满</w:t>
      </w:r>
      <w:r>
        <w:rPr>
          <w:rFonts w:ascii="SimSun" w:hAnsi="SimSun" w:eastAsia="SimSun" w:cs="SimSun"/>
          <w:sz w:val="21"/>
          <w:szCs w:val="21"/>
        </w:rPr>
        <w:t xml:space="preserve"> </w:t>
      </w:r>
      <w:r>
        <w:rPr>
          <w:rFonts w:ascii="SimSun" w:hAnsi="SimSun" w:eastAsia="SimSun" w:cs="SimSun"/>
          <w:sz w:val="21"/>
          <w:szCs w:val="21"/>
          <w:spacing w:val="-4"/>
        </w:rPr>
        <w:t>意。在此前提下，海底捞将更多的资源投入在了用户体验层面上，这才是“价值-</w:t>
      </w:r>
      <w:r>
        <w:rPr>
          <w:rFonts w:ascii="SimSun" w:hAnsi="SimSun" w:eastAsia="SimSun" w:cs="SimSun"/>
          <w:sz w:val="21"/>
          <w:szCs w:val="21"/>
          <w:spacing w:val="15"/>
        </w:rPr>
        <w:t xml:space="preserve"> </w:t>
      </w:r>
      <w:r>
        <w:rPr>
          <w:rFonts w:ascii="SimSun" w:hAnsi="SimSun" w:eastAsia="SimSun" w:cs="SimSun"/>
          <w:sz w:val="21"/>
          <w:szCs w:val="21"/>
        </w:rPr>
        <w:t>体验金字塔”这个模型的深层含义。当市场已经进入非常</w:t>
      </w:r>
      <w:r>
        <w:rPr>
          <w:rFonts w:ascii="SimSun" w:hAnsi="SimSun" w:eastAsia="SimSun" w:cs="SimSun"/>
          <w:sz w:val="21"/>
          <w:szCs w:val="21"/>
          <w:spacing w:val="-1"/>
        </w:rPr>
        <w:t>成熟的时期，要想继续</w:t>
      </w:r>
      <w:r>
        <w:rPr>
          <w:rFonts w:ascii="SimSun" w:hAnsi="SimSun" w:eastAsia="SimSun" w:cs="SimSun"/>
          <w:sz w:val="21"/>
          <w:szCs w:val="21"/>
        </w:rPr>
        <w:t xml:space="preserve"> </w:t>
      </w:r>
      <w:r>
        <w:rPr>
          <w:rFonts w:ascii="SimSun" w:hAnsi="SimSun" w:eastAsia="SimSun" w:cs="SimSun"/>
          <w:sz w:val="21"/>
          <w:szCs w:val="21"/>
        </w:rPr>
        <w:t>在用户价值层面有所突破已经很难——不论是寻找新的价值</w:t>
      </w:r>
      <w:r>
        <w:rPr>
          <w:rFonts w:ascii="SimSun" w:hAnsi="SimSun" w:eastAsia="SimSun" w:cs="SimSun"/>
          <w:sz w:val="21"/>
          <w:szCs w:val="21"/>
          <w:spacing w:val="-1"/>
        </w:rPr>
        <w:t>，还是将原有价值推</w:t>
      </w:r>
      <w:r>
        <w:rPr>
          <w:rFonts w:ascii="SimSun" w:hAnsi="SimSun" w:eastAsia="SimSun" w:cs="SimSun"/>
          <w:sz w:val="21"/>
          <w:szCs w:val="21"/>
        </w:rPr>
        <w:t xml:space="preserve"> </w:t>
      </w:r>
      <w:r>
        <w:rPr>
          <w:rFonts w:ascii="SimSun" w:hAnsi="SimSun" w:eastAsia="SimSun" w:cs="SimSun"/>
          <w:sz w:val="21"/>
          <w:szCs w:val="21"/>
          <w:spacing w:val="6"/>
        </w:rPr>
        <w:t>向更高的水平，而在用户体验层面往往可以做出差异化，让产品在竞争中脱颖</w:t>
      </w:r>
    </w:p>
    <w:p>
      <w:pPr>
        <w:spacing w:line="222" w:lineRule="auto"/>
        <w:rPr>
          <w:rFonts w:ascii="SimSun" w:hAnsi="SimSun" w:eastAsia="SimSun" w:cs="SimSun"/>
          <w:sz w:val="21"/>
          <w:szCs w:val="21"/>
        </w:rPr>
      </w:pPr>
      <w:r>
        <w:rPr>
          <w:rFonts w:ascii="SimSun" w:hAnsi="SimSun" w:eastAsia="SimSun" w:cs="SimSun"/>
          <w:sz w:val="21"/>
          <w:szCs w:val="21"/>
          <w:spacing w:val="-9"/>
        </w:rPr>
        <w:t>而出。</w:t>
      </w:r>
    </w:p>
    <w:p>
      <w:pPr>
        <w:spacing w:line="222" w:lineRule="auto"/>
        <w:sectPr>
          <w:footerReference w:type="default" r:id="rId305"/>
          <w:pgSz w:w="8640" w:h="12560"/>
          <w:pgMar w:top="400" w:right="784" w:bottom="407" w:left="430" w:header="0" w:footer="298" w:gutter="0"/>
        </w:sectPr>
        <w:rPr>
          <w:rFonts w:ascii="SimSun" w:hAnsi="SimSun" w:eastAsia="SimSun" w:cs="SimSun"/>
          <w:sz w:val="21"/>
          <w:szCs w:val="21"/>
        </w:rPr>
      </w:pPr>
    </w:p>
    <w:p>
      <w:pPr>
        <w:spacing w:before="174" w:line="217" w:lineRule="auto"/>
        <w:rPr>
          <w:rFonts w:ascii="SimHei" w:hAnsi="SimHei" w:eastAsia="SimHei" w:cs="SimHei"/>
          <w:sz w:val="21"/>
          <w:szCs w:val="21"/>
        </w:rPr>
      </w:pPr>
      <w:r>
        <w:rPr>
          <w:rFonts w:ascii="SimHei" w:hAnsi="SimHei" w:eastAsia="SimHei" w:cs="SimHei"/>
          <w:sz w:val="21"/>
          <w:szCs w:val="21"/>
          <w:position w:val="-5"/>
        </w:rPr>
        <w:drawing>
          <wp:inline distT="0" distB="0" distL="0" distR="0">
            <wp:extent cx="6363" cy="139715"/>
            <wp:effectExtent l="0" t="0" r="0" b="0"/>
            <wp:docPr id="298" name="IM 298"/>
            <wp:cNvGraphicFramePr/>
            <a:graphic>
              <a:graphicData uri="http://schemas.openxmlformats.org/drawingml/2006/picture">
                <pic:pic>
                  <pic:nvPicPr>
                    <pic:cNvPr id="298" name="IM 298"/>
                    <pic:cNvPicPr/>
                  </pic:nvPicPr>
                  <pic:blipFill>
                    <a:blip r:embed="rId307"/>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24"/>
        </w:rPr>
        <w:t xml:space="preserve"> </w:t>
      </w:r>
      <w:r>
        <w:rPr>
          <w:rFonts w:ascii="SimHei" w:hAnsi="SimHei" w:eastAsia="SimHei" w:cs="SimHei"/>
          <w:sz w:val="21"/>
          <w:szCs w:val="21"/>
          <w:b/>
          <w:bCs/>
          <w:spacing w:val="-18"/>
          <w:w w:val="94"/>
        </w:rPr>
        <w:t>数字化思维：传统企业数字化转型指南</w:t>
      </w:r>
    </w:p>
    <w:p>
      <w:pPr>
        <w:pStyle w:val="BodyText"/>
        <w:spacing w:line="460" w:lineRule="auto"/>
        <w:rPr/>
      </w:pPr>
      <w:r/>
    </w:p>
    <w:p>
      <w:pPr>
        <w:ind w:left="2634"/>
        <w:spacing w:before="117" w:line="221" w:lineRule="auto"/>
        <w:outlineLvl w:val="6"/>
        <w:rPr>
          <w:rFonts w:ascii="SimSun" w:hAnsi="SimSun" w:eastAsia="SimSun" w:cs="SimSun"/>
          <w:sz w:val="36"/>
          <w:szCs w:val="36"/>
        </w:rPr>
      </w:pPr>
      <w:r>
        <w:rPr>
          <w:rFonts w:ascii="SimSun" w:hAnsi="SimSun" w:eastAsia="SimSun" w:cs="SimSun"/>
          <w:sz w:val="36"/>
          <w:szCs w:val="36"/>
          <w:b/>
          <w:bCs/>
          <w:spacing w:val="-25"/>
        </w:rPr>
        <w:t>3.5</w:t>
      </w:r>
      <w:r>
        <w:rPr>
          <w:rFonts w:ascii="SimSun" w:hAnsi="SimSun" w:eastAsia="SimSun" w:cs="SimSun"/>
          <w:sz w:val="36"/>
          <w:szCs w:val="36"/>
          <w:spacing w:val="140"/>
        </w:rPr>
        <w:t xml:space="preserve"> </w:t>
      </w:r>
      <w:r>
        <w:rPr>
          <w:rFonts w:ascii="SimSun" w:hAnsi="SimSun" w:eastAsia="SimSun" w:cs="SimSun"/>
          <w:sz w:val="36"/>
          <w:szCs w:val="36"/>
          <w:b/>
          <w:bCs/>
          <w:spacing w:val="-25"/>
        </w:rPr>
        <w:t>增</w:t>
      </w:r>
      <w:r>
        <w:rPr>
          <w:rFonts w:ascii="SimSun" w:hAnsi="SimSun" w:eastAsia="SimSun" w:cs="SimSun"/>
          <w:sz w:val="36"/>
          <w:szCs w:val="36"/>
          <w:spacing w:val="28"/>
        </w:rPr>
        <w:t xml:space="preserve">   </w:t>
      </w:r>
      <w:r>
        <w:rPr>
          <w:rFonts w:ascii="SimSun" w:hAnsi="SimSun" w:eastAsia="SimSun" w:cs="SimSun"/>
          <w:sz w:val="36"/>
          <w:szCs w:val="36"/>
          <w:b/>
          <w:bCs/>
          <w:spacing w:val="-25"/>
        </w:rPr>
        <w:t>长</w:t>
      </w:r>
    </w:p>
    <w:p>
      <w:pPr>
        <w:pStyle w:val="BodyText"/>
        <w:spacing w:line="434" w:lineRule="auto"/>
        <w:rPr/>
      </w:pPr>
      <w:r/>
    </w:p>
    <w:p>
      <w:pPr>
        <w:ind w:left="19" w:right="70" w:firstLine="390"/>
        <w:spacing w:before="68" w:line="342" w:lineRule="auto"/>
        <w:rPr>
          <w:rFonts w:ascii="SimSun" w:hAnsi="SimSun" w:eastAsia="SimSun" w:cs="SimSun"/>
          <w:sz w:val="21"/>
          <w:szCs w:val="21"/>
        </w:rPr>
      </w:pPr>
      <w:r>
        <w:rPr>
          <w:rFonts w:ascii="SimSun" w:hAnsi="SimSun" w:eastAsia="SimSun" w:cs="SimSun"/>
          <w:sz w:val="21"/>
          <w:szCs w:val="21"/>
        </w:rPr>
        <w:t>对于大多数传统行业来说，直接推动其业务不断增长的是市场体系和销售体</w:t>
      </w:r>
      <w:r>
        <w:rPr>
          <w:rFonts w:ascii="SimSun" w:hAnsi="SimSun" w:eastAsia="SimSun" w:cs="SimSun"/>
          <w:sz w:val="21"/>
          <w:szCs w:val="21"/>
          <w:spacing w:val="17"/>
        </w:rPr>
        <w:t xml:space="preserve"> </w:t>
      </w:r>
      <w:r>
        <w:rPr>
          <w:rFonts w:ascii="SimSun" w:hAnsi="SimSun" w:eastAsia="SimSun" w:cs="SimSun"/>
          <w:sz w:val="21"/>
          <w:szCs w:val="21"/>
        </w:rPr>
        <w:t>系。其中，市场体系负责整体的营销策略设计，</w:t>
      </w:r>
      <w:r>
        <w:rPr>
          <w:rFonts w:ascii="SimSun" w:hAnsi="SimSun" w:eastAsia="SimSun" w:cs="SimSun"/>
          <w:sz w:val="21"/>
          <w:szCs w:val="21"/>
          <w:spacing w:val="-1"/>
        </w:rPr>
        <w:t>例如搭建渠道、广告投放和促销</w:t>
      </w:r>
      <w:r>
        <w:rPr>
          <w:rFonts w:ascii="SimSun" w:hAnsi="SimSun" w:eastAsia="SimSun" w:cs="SimSun"/>
          <w:sz w:val="21"/>
          <w:szCs w:val="21"/>
        </w:rPr>
        <w:t xml:space="preserve"> </w:t>
      </w:r>
      <w:r>
        <w:rPr>
          <w:rFonts w:ascii="SimSun" w:hAnsi="SimSun" w:eastAsia="SimSun" w:cs="SimSun"/>
          <w:sz w:val="21"/>
          <w:szCs w:val="21"/>
          <w:spacing w:val="-12"/>
        </w:rPr>
        <w:t>活动等，而销售体系则实际去执行售卖活动。简单理解就是，市场体系负责研究“如</w:t>
      </w:r>
    </w:p>
    <w:p>
      <w:pPr>
        <w:ind w:left="19"/>
        <w:spacing w:line="216" w:lineRule="auto"/>
        <w:rPr>
          <w:rFonts w:ascii="SimSun" w:hAnsi="SimSun" w:eastAsia="SimSun" w:cs="SimSun"/>
          <w:sz w:val="21"/>
          <w:szCs w:val="21"/>
        </w:rPr>
      </w:pPr>
      <w:r>
        <w:rPr>
          <w:rFonts w:ascii="SimSun" w:hAnsi="SimSun" w:eastAsia="SimSun" w:cs="SimSun"/>
          <w:sz w:val="21"/>
          <w:szCs w:val="21"/>
        </w:rPr>
        <w:t>何卖”,销售体系直接“去卖”。</w:t>
      </w:r>
    </w:p>
    <w:p>
      <w:pPr>
        <w:ind w:left="19" w:firstLine="390"/>
        <w:spacing w:before="158" w:line="334" w:lineRule="auto"/>
        <w:rPr>
          <w:rFonts w:ascii="SimSun" w:hAnsi="SimSun" w:eastAsia="SimSun" w:cs="SimSun"/>
          <w:sz w:val="21"/>
          <w:szCs w:val="21"/>
        </w:rPr>
      </w:pPr>
      <w:r>
        <w:rPr>
          <w:rFonts w:ascii="SimSun" w:hAnsi="SimSun" w:eastAsia="SimSun" w:cs="SimSun"/>
          <w:sz w:val="21"/>
          <w:szCs w:val="21"/>
          <w:spacing w:val="-3"/>
        </w:rPr>
        <w:t>而数字化及互联网产品的典型商业路径决定了</w:t>
      </w:r>
      <w:r>
        <w:rPr>
          <w:rFonts w:ascii="SimSun" w:hAnsi="SimSun" w:eastAsia="SimSun" w:cs="SimSun"/>
          <w:sz w:val="21"/>
          <w:szCs w:val="21"/>
          <w:spacing w:val="-4"/>
        </w:rPr>
        <w:t>其增长是一个长期运作的过程，</w:t>
      </w:r>
      <w:r>
        <w:rPr>
          <w:rFonts w:ascii="SimSun" w:hAnsi="SimSun" w:eastAsia="SimSun" w:cs="SimSun"/>
          <w:sz w:val="21"/>
          <w:szCs w:val="21"/>
        </w:rPr>
        <w:t xml:space="preserve"> </w:t>
      </w:r>
      <w:r>
        <w:rPr>
          <w:rFonts w:ascii="SimSun" w:hAnsi="SimSun" w:eastAsia="SimSun" w:cs="SimSun"/>
          <w:sz w:val="21"/>
          <w:szCs w:val="21"/>
          <w:spacing w:val="-1"/>
        </w:rPr>
        <w:t>并非单点的销售；另外，互联网产品商业价值的增长，很大程度上要依靠用户价 </w:t>
      </w:r>
      <w:r>
        <w:rPr>
          <w:rFonts w:ascii="SimSun" w:hAnsi="SimSun" w:eastAsia="SimSun" w:cs="SimSun"/>
          <w:sz w:val="21"/>
          <w:szCs w:val="21"/>
          <w:spacing w:val="-1"/>
        </w:rPr>
        <w:t>值的增长，其增长逻辑不一定是直接售卖，而可能是由于用户活跃所形成的主动 </w:t>
      </w:r>
      <w:r>
        <w:rPr>
          <w:rFonts w:ascii="SimSun" w:hAnsi="SimSun" w:eastAsia="SimSun" w:cs="SimSun"/>
          <w:sz w:val="21"/>
          <w:szCs w:val="21"/>
          <w:spacing w:val="-1"/>
        </w:rPr>
        <w:t>转化。因此，典型的互联网公司一般是没有销售部门的，其市场部门更多的是负 </w:t>
      </w:r>
      <w:r>
        <w:rPr>
          <w:rFonts w:ascii="SimSun" w:hAnsi="SimSun" w:eastAsia="SimSun" w:cs="SimSun"/>
          <w:sz w:val="21"/>
          <w:szCs w:val="21"/>
          <w:spacing w:val="-1"/>
        </w:rPr>
        <w:t>责品牌、公关等工作，其推动业务不断增长的职能则一般由运营体系负责。对于 </w:t>
      </w:r>
      <w:r>
        <w:rPr>
          <w:rFonts w:ascii="SimSun" w:hAnsi="SimSun" w:eastAsia="SimSun" w:cs="SimSun"/>
          <w:sz w:val="21"/>
          <w:szCs w:val="21"/>
          <w:spacing w:val="-4"/>
        </w:rPr>
        <w:t>数字化产品的运营来说，常用的方式是以产品为基础不断地“折腾”,如做活动、</w:t>
      </w:r>
      <w:r>
        <w:rPr>
          <w:rFonts w:ascii="SimSun" w:hAnsi="SimSun" w:eastAsia="SimSun" w:cs="SimSun"/>
          <w:sz w:val="21"/>
          <w:szCs w:val="21"/>
          <w:spacing w:val="1"/>
        </w:rPr>
        <w:t xml:space="preserve">  </w:t>
      </w:r>
      <w:r>
        <w:rPr>
          <w:rFonts w:ascii="SimSun" w:hAnsi="SimSun" w:eastAsia="SimSun" w:cs="SimSun"/>
          <w:sz w:val="21"/>
          <w:szCs w:val="21"/>
          <w:spacing w:val="-1"/>
        </w:rPr>
        <w:t>进行社群运营等，目的是获取更多的用户，并且让现有用户更加活跃，更频繁地 </w:t>
      </w:r>
      <w:r>
        <w:rPr>
          <w:rFonts w:ascii="SimSun" w:hAnsi="SimSun" w:eastAsia="SimSun" w:cs="SimSun"/>
          <w:sz w:val="21"/>
          <w:szCs w:val="21"/>
          <w:spacing w:val="-1"/>
        </w:rPr>
        <w:t>使用产品，让用户越来越离不开产品，最终的目的是实现商业转化。因此，除传 </w:t>
      </w:r>
      <w:r>
        <w:rPr>
          <w:rFonts w:ascii="SimSun" w:hAnsi="SimSun" w:eastAsia="SimSun" w:cs="SimSun"/>
          <w:sz w:val="21"/>
          <w:szCs w:val="21"/>
          <w:spacing w:val="-1"/>
        </w:rPr>
        <w:t>统的软件公司之外，数字化的运营方法也与传统销售完全不一样，比如传统销售 </w:t>
      </w:r>
      <w:r>
        <w:rPr>
          <w:rFonts w:ascii="SimSun" w:hAnsi="SimSun" w:eastAsia="SimSun" w:cs="SimSun"/>
          <w:sz w:val="21"/>
          <w:szCs w:val="21"/>
          <w:spacing w:val="-1"/>
        </w:rPr>
        <w:t>面对的是具体的人，喜欢通过察言观色来洞察顾客心理，而数字化的运营面对的 </w:t>
      </w:r>
      <w:r>
        <w:rPr>
          <w:rFonts w:ascii="SimSun" w:hAnsi="SimSun" w:eastAsia="SimSun" w:cs="SimSun"/>
          <w:sz w:val="21"/>
          <w:szCs w:val="21"/>
          <w:spacing w:val="-1"/>
        </w:rPr>
        <w:t>是人群模型，更擅长以数据分析他们的共性行为；传统的销售渠道更多的是投入 </w:t>
      </w:r>
      <w:r>
        <w:rPr>
          <w:rFonts w:ascii="SimSun" w:hAnsi="SimSun" w:eastAsia="SimSun" w:cs="SimSun"/>
          <w:sz w:val="21"/>
          <w:szCs w:val="21"/>
        </w:rPr>
        <w:t>相应的资金，选择公开渠道去做推广；而数字化的运营，特</w:t>
      </w:r>
      <w:r>
        <w:rPr>
          <w:rFonts w:ascii="SimSun" w:hAnsi="SimSun" w:eastAsia="SimSun" w:cs="SimSun"/>
          <w:sz w:val="21"/>
          <w:szCs w:val="21"/>
          <w:spacing w:val="-1"/>
        </w:rPr>
        <w:t>别是在最近几年，更</w:t>
      </w:r>
    </w:p>
    <w:p>
      <w:pPr>
        <w:ind w:left="19"/>
        <w:spacing w:line="219" w:lineRule="auto"/>
        <w:rPr>
          <w:rFonts w:ascii="SimSun" w:hAnsi="SimSun" w:eastAsia="SimSun" w:cs="SimSun"/>
          <w:sz w:val="21"/>
          <w:szCs w:val="21"/>
        </w:rPr>
      </w:pPr>
      <w:r>
        <w:rPr>
          <w:rFonts w:ascii="SimSun" w:hAnsi="SimSun" w:eastAsia="SimSun" w:cs="SimSun"/>
          <w:sz w:val="21"/>
          <w:szCs w:val="21"/>
          <w:spacing w:val="-9"/>
        </w:rPr>
        <w:t>加看重所谓的“私域流量”。</w:t>
      </w:r>
    </w:p>
    <w:p>
      <w:pPr>
        <w:pStyle w:val="BodyText"/>
        <w:spacing w:line="413" w:lineRule="auto"/>
        <w:rPr/>
      </w:pPr>
      <w:r/>
    </w:p>
    <w:p>
      <w:pPr>
        <w:ind w:left="23"/>
        <w:spacing w:before="82" w:line="222" w:lineRule="auto"/>
        <w:outlineLvl w:val="6"/>
        <w:rPr>
          <w:rFonts w:ascii="SimHei" w:hAnsi="SimHei" w:eastAsia="SimHei" w:cs="SimHei"/>
          <w:sz w:val="25"/>
          <w:szCs w:val="25"/>
        </w:rPr>
      </w:pPr>
      <w:r>
        <w:rPr>
          <w:rFonts w:ascii="SimHei" w:hAnsi="SimHei" w:eastAsia="SimHei" w:cs="SimHei"/>
          <w:sz w:val="25"/>
          <w:szCs w:val="25"/>
          <w:b/>
          <w:bCs/>
          <w:spacing w:val="-5"/>
        </w:rPr>
        <w:t>3.5.1</w:t>
      </w:r>
      <w:r>
        <w:rPr>
          <w:rFonts w:ascii="SimHei" w:hAnsi="SimHei" w:eastAsia="SimHei" w:cs="SimHei"/>
          <w:sz w:val="25"/>
          <w:szCs w:val="25"/>
          <w:spacing w:val="129"/>
        </w:rPr>
        <w:t xml:space="preserve"> </w:t>
      </w:r>
      <w:r>
        <w:rPr>
          <w:rFonts w:ascii="SimHei" w:hAnsi="SimHei" w:eastAsia="SimHei" w:cs="SimHei"/>
          <w:sz w:val="25"/>
          <w:szCs w:val="25"/>
          <w:b/>
          <w:bCs/>
          <w:spacing w:val="-5"/>
        </w:rPr>
        <w:t>无处不在的漏斗模型</w:t>
      </w:r>
    </w:p>
    <w:p>
      <w:pPr>
        <w:pStyle w:val="BodyText"/>
        <w:spacing w:line="253" w:lineRule="auto"/>
        <w:rPr/>
      </w:pPr>
      <w:r/>
    </w:p>
    <w:p>
      <w:pPr>
        <w:ind w:left="19" w:firstLine="390"/>
        <w:spacing w:before="68" w:line="334" w:lineRule="auto"/>
        <w:jc w:val="both"/>
        <w:rPr>
          <w:rFonts w:ascii="SimSun" w:hAnsi="SimSun" w:eastAsia="SimSun" w:cs="SimSun"/>
          <w:sz w:val="21"/>
          <w:szCs w:val="21"/>
        </w:rPr>
      </w:pPr>
      <w:r>
        <w:rPr>
          <w:rFonts w:ascii="SimSun" w:hAnsi="SimSun" w:eastAsia="SimSun" w:cs="SimSun"/>
          <w:sz w:val="21"/>
          <w:szCs w:val="21"/>
        </w:rPr>
        <w:t>漏斗模型这个概念提出已经有一百多年了，显然它并非最早出现在互联网公 </w:t>
      </w:r>
      <w:r>
        <w:rPr>
          <w:rFonts w:ascii="SimSun" w:hAnsi="SimSun" w:eastAsia="SimSun" w:cs="SimSun"/>
          <w:sz w:val="21"/>
          <w:szCs w:val="21"/>
          <w:spacing w:val="-1"/>
        </w:rPr>
        <w:t>司，但在数字化相关领域中运用极广。理论上，我们可以将任何一个流程拆分成 </w:t>
      </w:r>
      <w:r>
        <w:rPr>
          <w:rFonts w:ascii="SimSun" w:hAnsi="SimSun" w:eastAsia="SimSun" w:cs="SimSun"/>
          <w:sz w:val="21"/>
          <w:szCs w:val="21"/>
          <w:spacing w:val="-4"/>
        </w:rPr>
        <w:t>若干个步骤，把这些步骤中的同维度数据(如到达某步骤的人数)依次排列在一起。</w:t>
      </w:r>
      <w:r>
        <w:rPr>
          <w:rFonts w:ascii="SimSun" w:hAnsi="SimSun" w:eastAsia="SimSun" w:cs="SimSun"/>
          <w:sz w:val="21"/>
          <w:szCs w:val="21"/>
          <w:spacing w:val="2"/>
        </w:rPr>
        <w:t xml:space="preserve"> </w:t>
      </w:r>
      <w:r>
        <w:rPr>
          <w:rFonts w:ascii="SimSun" w:hAnsi="SimSun" w:eastAsia="SimSun" w:cs="SimSun"/>
          <w:sz w:val="21"/>
          <w:szCs w:val="21"/>
        </w:rPr>
        <w:t>由于理论上每个步骤中都会有人流失，所以后面步骤中的数</w:t>
      </w:r>
      <w:r>
        <w:rPr>
          <w:rFonts w:ascii="SimSun" w:hAnsi="SimSun" w:eastAsia="SimSun" w:cs="SimSun"/>
          <w:sz w:val="21"/>
          <w:szCs w:val="21"/>
          <w:spacing w:val="-1"/>
        </w:rPr>
        <w:t>据一定会小于或等于</w:t>
      </w:r>
    </w:p>
    <w:p>
      <w:pPr>
        <w:ind w:left="19"/>
        <w:spacing w:before="1" w:line="219" w:lineRule="auto"/>
        <w:rPr>
          <w:rFonts w:ascii="SimSun" w:hAnsi="SimSun" w:eastAsia="SimSun" w:cs="SimSun"/>
          <w:sz w:val="21"/>
          <w:szCs w:val="21"/>
        </w:rPr>
      </w:pPr>
      <w:r>
        <w:rPr>
          <w:rFonts w:ascii="SimSun" w:hAnsi="SimSun" w:eastAsia="SimSun" w:cs="SimSun"/>
          <w:sz w:val="21"/>
          <w:szCs w:val="21"/>
          <w:spacing w:val="-7"/>
        </w:rPr>
        <w:t>前面步骤中的数据——就像是一个漏斗一样。</w:t>
      </w:r>
    </w:p>
    <w:p>
      <w:pPr>
        <w:spacing w:line="219" w:lineRule="auto"/>
        <w:sectPr>
          <w:footerReference w:type="default" r:id="rId306"/>
          <w:pgSz w:w="8640" w:h="12580"/>
          <w:pgMar w:top="400" w:right="464" w:bottom="378" w:left="740" w:header="0" w:footer="268" w:gutter="0"/>
        </w:sectPr>
        <w:rPr>
          <w:rFonts w:ascii="SimSun" w:hAnsi="SimSun" w:eastAsia="SimSun" w:cs="SimSun"/>
          <w:sz w:val="21"/>
          <w:szCs w:val="21"/>
        </w:rPr>
      </w:pPr>
    </w:p>
    <w:p>
      <w:pPr>
        <w:ind w:left="3870"/>
        <w:spacing w:before="106" w:line="221" w:lineRule="auto"/>
        <w:rPr>
          <w:rFonts w:ascii="SimHei" w:hAnsi="SimHei" w:eastAsia="SimHei" w:cs="SimHei"/>
          <w:sz w:val="21"/>
          <w:szCs w:val="21"/>
        </w:rPr>
      </w:pPr>
      <w:r>
        <w:rPr>
          <w:rFonts w:ascii="SimHei" w:hAnsi="SimHei" w:eastAsia="SimHei" w:cs="SimHei"/>
          <w:sz w:val="21"/>
          <w:szCs w:val="21"/>
          <w:spacing w:val="-16"/>
        </w:rPr>
        <w:t>第3章</w:t>
      </w:r>
      <w:r>
        <w:rPr>
          <w:rFonts w:ascii="SimHei" w:hAnsi="SimHei" w:eastAsia="SimHei" w:cs="SimHei"/>
          <w:sz w:val="21"/>
          <w:szCs w:val="21"/>
          <w:spacing w:val="-16"/>
        </w:rPr>
        <w:t xml:space="preserve"> </w:t>
      </w:r>
      <w:r>
        <w:rPr>
          <w:rFonts w:ascii="SimHei" w:hAnsi="SimHei" w:eastAsia="SimHei" w:cs="SimHei"/>
          <w:sz w:val="21"/>
          <w:szCs w:val="21"/>
          <w:spacing w:val="-16"/>
        </w:rPr>
        <w:t>方案：拆解数字化产品的核心要素</w:t>
      </w:r>
    </w:p>
    <w:p>
      <w:pPr>
        <w:pStyle w:val="BodyText"/>
        <w:spacing w:line="284" w:lineRule="auto"/>
        <w:rPr/>
      </w:pPr>
      <w:r/>
    </w:p>
    <w:p>
      <w:pPr>
        <w:pStyle w:val="BodyText"/>
        <w:spacing w:line="284" w:lineRule="auto"/>
        <w:rPr/>
      </w:pPr>
      <w:r/>
    </w:p>
    <w:p>
      <w:pPr>
        <w:ind w:firstLine="390"/>
        <w:spacing w:before="68" w:line="334" w:lineRule="auto"/>
        <w:rPr>
          <w:rFonts w:ascii="SimSun" w:hAnsi="SimSun" w:eastAsia="SimSun" w:cs="SimSun"/>
          <w:sz w:val="21"/>
          <w:szCs w:val="21"/>
        </w:rPr>
      </w:pPr>
      <w:r>
        <w:rPr>
          <w:rFonts w:ascii="SimSun" w:hAnsi="SimSun" w:eastAsia="SimSun" w:cs="SimSun"/>
          <w:sz w:val="21"/>
          <w:szCs w:val="21"/>
          <w:spacing w:val="-6"/>
        </w:rPr>
        <w:t>例如，对于一个通用的电商平台来说，其核心业务流程的漏斗模型可能包含浏</w:t>
      </w:r>
      <w:r>
        <w:rPr>
          <w:rFonts w:ascii="SimSun" w:hAnsi="SimSun" w:eastAsia="SimSun" w:cs="SimSun"/>
          <w:sz w:val="21"/>
          <w:szCs w:val="21"/>
          <w:spacing w:val="3"/>
        </w:rPr>
        <w:t xml:space="preserve">  </w:t>
      </w:r>
      <w:r>
        <w:rPr>
          <w:rFonts w:ascii="SimSun" w:hAnsi="SimSun" w:eastAsia="SimSun" w:cs="SimSun"/>
          <w:sz w:val="21"/>
          <w:szCs w:val="21"/>
          <w:spacing w:val="-6"/>
        </w:rPr>
        <w:t>览商品、加入购物车、购物车结算、确认订单信息、支付等步骤。如果将线下的步 </w:t>
      </w:r>
      <w:r>
        <w:rPr>
          <w:rFonts w:ascii="SimSun" w:hAnsi="SimSun" w:eastAsia="SimSun" w:cs="SimSun"/>
          <w:sz w:val="21"/>
          <w:szCs w:val="21"/>
          <w:spacing w:val="-10"/>
        </w:rPr>
        <w:t>骤也算上，需再加上发货、签收等步骤。理论上，</w:t>
      </w:r>
      <w:r>
        <w:rPr>
          <w:rFonts w:ascii="SimSun" w:hAnsi="SimSun" w:eastAsia="SimSun" w:cs="SimSun"/>
          <w:sz w:val="21"/>
          <w:szCs w:val="21"/>
          <w:spacing w:val="55"/>
        </w:rPr>
        <w:t xml:space="preserve"> </w:t>
      </w:r>
      <w:r>
        <w:rPr>
          <w:rFonts w:ascii="SimSun" w:hAnsi="SimSun" w:eastAsia="SimSun" w:cs="SimSun"/>
          <w:sz w:val="21"/>
          <w:szCs w:val="21"/>
          <w:spacing w:val="-10"/>
        </w:rPr>
        <w:t>一个用户</w:t>
      </w:r>
      <w:r>
        <w:rPr>
          <w:rFonts w:ascii="SimSun" w:hAnsi="SimSun" w:eastAsia="SimSun" w:cs="SimSun"/>
          <w:sz w:val="21"/>
          <w:szCs w:val="21"/>
          <w:spacing w:val="-11"/>
        </w:rPr>
        <w:t>在上述漏斗中的任何一 </w:t>
      </w:r>
      <w:r>
        <w:rPr>
          <w:rFonts w:ascii="SimSun" w:hAnsi="SimSun" w:eastAsia="SimSun" w:cs="SimSun"/>
          <w:sz w:val="21"/>
          <w:szCs w:val="21"/>
          <w:spacing w:val="-9"/>
        </w:rPr>
        <w:t>步中都有可能放弃，而他在任何一步中放弃，就意味着</w:t>
      </w:r>
      <w:r>
        <w:rPr>
          <w:rFonts w:ascii="SimSun" w:hAnsi="SimSun" w:eastAsia="SimSun" w:cs="SimSun"/>
          <w:sz w:val="21"/>
          <w:szCs w:val="21"/>
          <w:spacing w:val="-10"/>
        </w:rPr>
        <w:t>这个购物行为没有真正完成。</w:t>
      </w:r>
      <w:r>
        <w:rPr>
          <w:rFonts w:ascii="SimSun" w:hAnsi="SimSun" w:eastAsia="SimSun" w:cs="SimSun"/>
          <w:sz w:val="21"/>
          <w:szCs w:val="21"/>
        </w:rPr>
        <w:t xml:space="preserve"> </w:t>
      </w:r>
      <w:r>
        <w:rPr>
          <w:rFonts w:ascii="SimSun" w:hAnsi="SimSun" w:eastAsia="SimSun" w:cs="SimSun"/>
          <w:sz w:val="21"/>
          <w:szCs w:val="21"/>
        </w:rPr>
        <w:t>我们通过分析每一次跳转过程的转化率，找到转化率比</w:t>
      </w:r>
      <w:r>
        <w:rPr>
          <w:rFonts w:ascii="SimSun" w:hAnsi="SimSun" w:eastAsia="SimSun" w:cs="SimSun"/>
          <w:sz w:val="21"/>
          <w:szCs w:val="21"/>
          <w:spacing w:val="-1"/>
        </w:rPr>
        <w:t>较低的步骤，就可以深入</w:t>
      </w:r>
    </w:p>
    <w:p>
      <w:pPr>
        <w:spacing w:line="218" w:lineRule="auto"/>
        <w:rPr>
          <w:rFonts w:ascii="SimSun" w:hAnsi="SimSun" w:eastAsia="SimSun" w:cs="SimSun"/>
          <w:sz w:val="21"/>
          <w:szCs w:val="21"/>
        </w:rPr>
      </w:pPr>
      <w:r>
        <w:rPr>
          <w:rFonts w:ascii="SimSun" w:hAnsi="SimSun" w:eastAsia="SimSun" w:cs="SimSun"/>
          <w:sz w:val="21"/>
          <w:szCs w:val="21"/>
          <w:spacing w:val="-6"/>
        </w:rPr>
        <w:t>研究在这些步骤中具体出现了什么问题，以便于持续优化这个漏斗的成功率。</w:t>
      </w:r>
    </w:p>
    <w:p>
      <w:pPr>
        <w:ind w:firstLine="410"/>
        <w:spacing w:before="152" w:line="334" w:lineRule="auto"/>
        <w:rPr>
          <w:rFonts w:ascii="SimSun" w:hAnsi="SimSun" w:eastAsia="SimSun" w:cs="SimSun"/>
          <w:sz w:val="21"/>
          <w:szCs w:val="21"/>
        </w:rPr>
      </w:pPr>
      <w:r>
        <w:rPr>
          <w:rFonts w:ascii="SimSun" w:hAnsi="SimSun" w:eastAsia="SimSun" w:cs="SimSun"/>
          <w:sz w:val="21"/>
          <w:szCs w:val="21"/>
          <w:spacing w:val="-6"/>
        </w:rPr>
        <w:t>漏斗模型不仅仅可以作用于一个流程中，也可以作用于其他方面。例如常用</w:t>
      </w:r>
      <w:r>
        <w:rPr>
          <w:rFonts w:ascii="SimSun" w:hAnsi="SimSun" w:eastAsia="SimSun" w:cs="SimSun"/>
          <w:sz w:val="21"/>
          <w:szCs w:val="21"/>
          <w:spacing w:val="-7"/>
        </w:rPr>
        <w:t>的 </w:t>
      </w:r>
      <w:r>
        <w:rPr>
          <w:rFonts w:ascii="Times New Roman" w:hAnsi="Times New Roman" w:eastAsia="Times New Roman" w:cs="Times New Roman"/>
          <w:sz w:val="21"/>
          <w:szCs w:val="21"/>
          <w:spacing w:val="-2"/>
        </w:rPr>
        <w:t>AARRR</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2"/>
        </w:rPr>
        <w:t>模型，就是从一个用户的生命周期角度来思考的。</w:t>
      </w:r>
      <w:r>
        <w:rPr>
          <w:rFonts w:ascii="Times New Roman" w:hAnsi="Times New Roman" w:eastAsia="Times New Roman" w:cs="Times New Roman"/>
          <w:sz w:val="21"/>
          <w:szCs w:val="21"/>
          <w:spacing w:val="-2"/>
        </w:rPr>
        <w:t>AARRR </w:t>
      </w:r>
      <w:r>
        <w:rPr>
          <w:rFonts w:ascii="SimSun" w:hAnsi="SimSun" w:eastAsia="SimSun" w:cs="SimSun"/>
          <w:sz w:val="21"/>
          <w:szCs w:val="21"/>
          <w:spacing w:val="-2"/>
        </w:rPr>
        <w:t>模型将一个用 </w:t>
      </w:r>
      <w:r>
        <w:rPr>
          <w:rFonts w:ascii="SimSun" w:hAnsi="SimSun" w:eastAsia="SimSun" w:cs="SimSun"/>
          <w:sz w:val="21"/>
          <w:szCs w:val="21"/>
          <w:spacing w:val="-4"/>
        </w:rPr>
        <w:t>户的生命周期分为5个步骤，分别是用户获取</w:t>
      </w:r>
      <w:r>
        <w:rPr>
          <w:rFonts w:ascii="Times New Roman" w:hAnsi="Times New Roman" w:eastAsia="Times New Roman" w:cs="Times New Roman"/>
          <w:sz w:val="21"/>
          <w:szCs w:val="21"/>
          <w:spacing w:val="-4"/>
        </w:rPr>
        <w:t>(Acquisition)</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4"/>
        </w:rPr>
        <w:t>、用户激活</w:t>
      </w:r>
      <w:r>
        <w:rPr>
          <w:rFonts w:ascii="Times New Roman" w:hAnsi="Times New Roman" w:eastAsia="Times New Roman" w:cs="Times New Roman"/>
          <w:sz w:val="21"/>
          <w:szCs w:val="21"/>
          <w:spacing w:val="-4"/>
        </w:rPr>
        <w:t>(Activat</w:t>
      </w:r>
      <w:r>
        <w:rPr>
          <w:rFonts w:ascii="Times New Roman" w:hAnsi="Times New Roman" w:eastAsia="Times New Roman" w:cs="Times New Roman"/>
          <w:sz w:val="21"/>
          <w:szCs w:val="21"/>
          <w:spacing w:val="-5"/>
        </w:rPr>
        <w:t>ion)</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5"/>
        </w:rPr>
        <w:t>、</w:t>
      </w:r>
      <w:r>
        <w:rPr>
          <w:rFonts w:ascii="SimSun" w:hAnsi="SimSun" w:eastAsia="SimSun" w:cs="SimSun"/>
          <w:sz w:val="21"/>
          <w:szCs w:val="21"/>
        </w:rPr>
        <w:t xml:space="preserve">  </w:t>
      </w:r>
      <w:r>
        <w:rPr>
          <w:rFonts w:ascii="SimSun" w:hAnsi="SimSun" w:eastAsia="SimSun" w:cs="SimSun"/>
          <w:sz w:val="21"/>
          <w:szCs w:val="21"/>
        </w:rPr>
        <w:t>用户留存</w:t>
      </w:r>
      <w:r>
        <w:rPr>
          <w:rFonts w:ascii="SimSun" w:hAnsi="SimSun" w:eastAsia="SimSun" w:cs="SimSun"/>
          <w:sz w:val="21"/>
          <w:szCs w:val="21"/>
          <w:spacing w:val="-19"/>
        </w:rPr>
        <w:t xml:space="preserve"> </w:t>
      </w:r>
      <w:r>
        <w:rPr>
          <w:rFonts w:ascii="Times New Roman" w:hAnsi="Times New Roman" w:eastAsia="Times New Roman" w:cs="Times New Roman"/>
          <w:sz w:val="21"/>
          <w:szCs w:val="21"/>
        </w:rPr>
        <w:t>(Retention)</w:t>
      </w:r>
      <w:r>
        <w:rPr>
          <w:rFonts w:ascii="Times New Roman" w:hAnsi="Times New Roman" w:eastAsia="Times New Roman" w:cs="Times New Roman"/>
          <w:sz w:val="21"/>
          <w:szCs w:val="21"/>
          <w:spacing w:val="-29"/>
        </w:rPr>
        <w:t xml:space="preserve"> </w:t>
      </w:r>
      <w:r>
        <w:rPr>
          <w:rFonts w:ascii="SimSun" w:hAnsi="SimSun" w:eastAsia="SimSun" w:cs="SimSun"/>
          <w:sz w:val="21"/>
          <w:szCs w:val="21"/>
        </w:rPr>
        <w:t>、  获得收益</w:t>
      </w:r>
      <w:r>
        <w:rPr>
          <w:rFonts w:ascii="SimSun" w:hAnsi="SimSun" w:eastAsia="SimSun" w:cs="SimSun"/>
          <w:sz w:val="21"/>
          <w:szCs w:val="21"/>
          <w:spacing w:val="-55"/>
        </w:rPr>
        <w:t xml:space="preserve"> </w:t>
      </w:r>
      <w:r>
        <w:rPr>
          <w:rFonts w:ascii="Times New Roman" w:hAnsi="Times New Roman" w:eastAsia="Times New Roman" w:cs="Times New Roman"/>
          <w:sz w:val="21"/>
          <w:szCs w:val="21"/>
        </w:rPr>
        <w:t>(Revenue)    </w:t>
      </w:r>
      <w:r>
        <w:rPr>
          <w:rFonts w:ascii="SimSun" w:hAnsi="SimSun" w:eastAsia="SimSun" w:cs="SimSun"/>
          <w:sz w:val="21"/>
          <w:szCs w:val="21"/>
        </w:rPr>
        <w:t>和推荐传播</w:t>
      </w:r>
      <w:r>
        <w:rPr>
          <w:rFonts w:ascii="SimSun" w:hAnsi="SimSun" w:eastAsia="SimSun" w:cs="SimSun"/>
          <w:sz w:val="21"/>
          <w:szCs w:val="21"/>
          <w:spacing w:val="-44"/>
        </w:rPr>
        <w:t xml:space="preserve"> </w:t>
      </w:r>
      <w:r>
        <w:rPr>
          <w:rFonts w:ascii="Times New Roman" w:hAnsi="Times New Roman" w:eastAsia="Times New Roman" w:cs="Times New Roman"/>
          <w:sz w:val="21"/>
          <w:szCs w:val="21"/>
        </w:rPr>
        <w:t>(Referral)</w:t>
      </w:r>
      <w:r>
        <w:rPr>
          <w:rFonts w:ascii="Times New Roman" w:hAnsi="Times New Roman" w:eastAsia="Times New Roman" w:cs="Times New Roman"/>
          <w:sz w:val="21"/>
          <w:szCs w:val="21"/>
          <w:spacing w:val="-24"/>
        </w:rPr>
        <w:t xml:space="preserve"> </w:t>
      </w:r>
      <w:r>
        <w:rPr>
          <w:rFonts w:ascii="SimSun" w:hAnsi="SimSun" w:eastAsia="SimSun" w:cs="SimSun"/>
          <w:sz w:val="21"/>
          <w:szCs w:val="21"/>
        </w:rPr>
        <w:t>。  既然是  </w:t>
      </w:r>
      <w:r>
        <w:rPr>
          <w:rFonts w:ascii="SimSun" w:hAnsi="SimSun" w:eastAsia="SimSun" w:cs="SimSun"/>
          <w:sz w:val="21"/>
          <w:szCs w:val="21"/>
          <w:spacing w:val="-9"/>
        </w:rPr>
        <w:t>漏斗，那就意味着不可能产品获得的每一个用户都能够</w:t>
      </w:r>
      <w:r>
        <w:rPr>
          <w:rFonts w:ascii="SimSun" w:hAnsi="SimSun" w:eastAsia="SimSun" w:cs="SimSun"/>
          <w:sz w:val="21"/>
          <w:szCs w:val="21"/>
          <w:spacing w:val="-10"/>
        </w:rPr>
        <w:t>最终走完这些步骤，而显然，</w:t>
      </w:r>
      <w:r>
        <w:rPr>
          <w:rFonts w:ascii="SimSun" w:hAnsi="SimSun" w:eastAsia="SimSun" w:cs="SimSun"/>
          <w:sz w:val="21"/>
          <w:szCs w:val="21"/>
        </w:rPr>
        <w:t xml:space="preserve"> </w:t>
      </w:r>
      <w:r>
        <w:rPr>
          <w:rFonts w:ascii="SimSun" w:hAnsi="SimSun" w:eastAsia="SimSun" w:cs="SimSun"/>
          <w:sz w:val="21"/>
          <w:szCs w:val="21"/>
          <w:spacing w:val="3"/>
        </w:rPr>
        <w:t>运营的目标就是希望更多的用户完成这5个步骤，因为走得越远，越有利于产品</w:t>
      </w:r>
      <w:r>
        <w:rPr>
          <w:rFonts w:ascii="SimSun" w:hAnsi="SimSun" w:eastAsia="SimSun" w:cs="SimSun"/>
          <w:sz w:val="21"/>
          <w:szCs w:val="21"/>
          <w:spacing w:val="10"/>
        </w:rPr>
        <w:t xml:space="preserve"> </w:t>
      </w:r>
      <w:r>
        <w:rPr>
          <w:rFonts w:ascii="SimSun" w:hAnsi="SimSun" w:eastAsia="SimSun" w:cs="SimSun"/>
          <w:sz w:val="21"/>
          <w:szCs w:val="21"/>
          <w:spacing w:val="1"/>
        </w:rPr>
        <w:t>的长期增长。如图3-10所示，我们以一款一般的网盘产品为例来说明</w:t>
      </w:r>
      <w:r>
        <w:rPr>
          <w:rFonts w:ascii="SimSun" w:hAnsi="SimSun" w:eastAsia="SimSun" w:cs="SimSun"/>
          <w:sz w:val="21"/>
          <w:szCs w:val="21"/>
          <w:spacing w:val="-56"/>
        </w:rPr>
        <w:t xml:space="preserve"> </w:t>
      </w:r>
      <w:r>
        <w:rPr>
          <w:rFonts w:ascii="Times New Roman" w:hAnsi="Times New Roman" w:eastAsia="Times New Roman" w:cs="Times New Roman"/>
          <w:sz w:val="21"/>
          <w:szCs w:val="21"/>
        </w:rPr>
        <w:t>AARRR</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模</w:t>
      </w:r>
    </w:p>
    <w:p>
      <w:pPr>
        <w:spacing w:line="219" w:lineRule="auto"/>
        <w:rPr>
          <w:rFonts w:ascii="SimSun" w:hAnsi="SimSun" w:eastAsia="SimSun" w:cs="SimSun"/>
          <w:sz w:val="21"/>
          <w:szCs w:val="21"/>
        </w:rPr>
      </w:pPr>
      <w:r>
        <w:rPr>
          <w:rFonts w:ascii="SimSun" w:hAnsi="SimSun" w:eastAsia="SimSun" w:cs="SimSun"/>
          <w:sz w:val="21"/>
          <w:szCs w:val="21"/>
          <w:spacing w:val="-7"/>
        </w:rPr>
        <w:t>型是如何辅助产品策划和运营的。</w:t>
      </w:r>
    </w:p>
    <w:p>
      <w:pPr>
        <w:pStyle w:val="BodyText"/>
        <w:spacing w:line="469" w:lineRule="auto"/>
        <w:rPr/>
      </w:pPr>
      <w:r/>
    </w:p>
    <w:p>
      <w:pPr>
        <w:pStyle w:val="BodyText"/>
        <w:ind w:firstLine="890"/>
        <w:spacing w:line="2821" w:lineRule="exact"/>
        <w:rPr/>
      </w:pPr>
      <w:r>
        <w:rPr>
          <w:position w:val="-56"/>
        </w:rPr>
        <w:pict>
          <v:group id="_x0000_s192" style="mso-position-vertical-relative:line;mso-position-horizontal-relative:char;width:282.05pt;height:141.05pt;" filled="false" stroked="false" coordsize="5640,2821" coordorigin="0,0">
            <v:shape id="_x0000_s194" style="position:absolute;left:0;top:0;width:5640;height:2821;" filled="false" stroked="false" type="#_x0000_t75">
              <v:imagedata o:title="" r:id="rId309"/>
            </v:shape>
            <v:shape id="_x0000_s196" style="position:absolute;left:1490;top:116;width:4138;height:2493;" filled="false" stroked="false" type="#_x0000_t202">
              <v:fill on="false"/>
              <v:stroke on="false"/>
              <v:path/>
              <v:imagedata o:title=""/>
              <o:lock v:ext="edit" aspectratio="false"/>
              <v:textbox inset="0mm,0mm,0mm,0mm">
                <w:txbxContent>
                  <w:p>
                    <w:pPr>
                      <w:spacing w:line="20" w:lineRule="exact"/>
                      <w:rPr/>
                    </w:pPr>
                    <w:r/>
                  </w:p>
                  <w:tbl>
                    <w:tblPr>
                      <w:tblStyle w:val="TableNormal"/>
                      <w:tblW w:w="4098" w:type="dxa"/>
                      <w:tblInd w:w="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610"/>
                      <w:gridCol w:w="2488"/>
                    </w:tblGrid>
                    <w:tr>
                      <w:trPr>
                        <w:trHeight w:val="428" w:hRule="atLeast"/>
                      </w:trPr>
                      <w:tc>
                        <w:tcPr>
                          <w:tcW w:w="1610" w:type="dxa"/>
                          <w:vAlign w:val="top"/>
                        </w:tcPr>
                        <w:p>
                          <w:pPr>
                            <w:ind w:left="179"/>
                            <w:spacing w:line="219" w:lineRule="auto"/>
                            <w:rPr>
                              <w:rFonts w:ascii="SimSun" w:hAnsi="SimSun" w:eastAsia="SimSun" w:cs="SimSun"/>
                              <w:sz w:val="16"/>
                              <w:szCs w:val="16"/>
                            </w:rPr>
                          </w:pPr>
                          <w:r>
                            <w:rPr>
                              <w:rFonts w:ascii="SimSun" w:hAnsi="SimSun" w:eastAsia="SimSun" w:cs="SimSun"/>
                              <w:sz w:val="16"/>
                              <w:szCs w:val="16"/>
                              <w:spacing w:val="-3"/>
                            </w:rPr>
                            <w:t>获取</w:t>
                          </w:r>
                        </w:p>
                        <w:p>
                          <w:pPr>
                            <w:spacing w:before="16"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Acquisition</w:t>
                          </w:r>
                        </w:p>
                      </w:tc>
                      <w:tc>
                        <w:tcPr>
                          <w:tcW w:w="2488" w:type="dxa"/>
                          <w:vAlign w:val="top"/>
                        </w:tcPr>
                        <w:p>
                          <w:pPr>
                            <w:ind w:left="900"/>
                            <w:spacing w:before="110" w:line="220" w:lineRule="auto"/>
                            <w:rPr>
                              <w:rFonts w:ascii="SimSun" w:hAnsi="SimSun" w:eastAsia="SimSun" w:cs="SimSun"/>
                              <w:sz w:val="16"/>
                              <w:szCs w:val="16"/>
                            </w:rPr>
                          </w:pPr>
                          <w:r>
                            <w:rPr>
                              <w:rFonts w:ascii="SimSun" w:hAnsi="SimSun" w:eastAsia="SimSun" w:cs="SimSun"/>
                              <w:sz w:val="16"/>
                              <w:szCs w:val="16"/>
                              <w:spacing w:val="-6"/>
                            </w:rPr>
                            <w:t>注册即送10</w:t>
                          </w:r>
                          <w:r>
                            <w:rPr>
                              <w:rFonts w:ascii="Times New Roman" w:hAnsi="Times New Roman" w:eastAsia="Times New Roman" w:cs="Times New Roman"/>
                              <w:sz w:val="16"/>
                              <w:szCs w:val="16"/>
                              <w:spacing w:val="-6"/>
                            </w:rPr>
                            <w:t>GB</w:t>
                          </w:r>
                          <w:r>
                            <w:rPr>
                              <w:rFonts w:ascii="SimSun" w:hAnsi="SimSun" w:eastAsia="SimSun" w:cs="SimSun"/>
                              <w:sz w:val="16"/>
                              <w:szCs w:val="16"/>
                              <w:spacing w:val="-6"/>
                            </w:rPr>
                            <w:t>空间</w:t>
                          </w:r>
                        </w:p>
                      </w:tc>
                    </w:tr>
                    <w:tr>
                      <w:trPr>
                        <w:trHeight w:val="519" w:hRule="atLeast"/>
                      </w:trPr>
                      <w:tc>
                        <w:tcPr>
                          <w:tcW w:w="1610" w:type="dxa"/>
                          <w:vAlign w:val="top"/>
                        </w:tcPr>
                        <w:p>
                          <w:pPr>
                            <w:ind w:left="179"/>
                            <w:spacing w:before="75" w:line="216" w:lineRule="auto"/>
                            <w:rPr>
                              <w:rFonts w:ascii="SimSun" w:hAnsi="SimSun" w:eastAsia="SimSun" w:cs="SimSun"/>
                              <w:sz w:val="21"/>
                              <w:szCs w:val="21"/>
                            </w:rPr>
                          </w:pPr>
                          <w:r>
                            <w:rPr>
                              <w:rFonts w:ascii="SimSun" w:hAnsi="SimSun" w:eastAsia="SimSun" w:cs="SimSun"/>
                              <w:sz w:val="21"/>
                              <w:szCs w:val="21"/>
                              <w:spacing w:val="-14"/>
                              <w:w w:val="96"/>
                            </w:rPr>
                            <w:t>激活</w:t>
                          </w:r>
                        </w:p>
                        <w:p>
                          <w:pPr>
                            <w:spacing w:line="191"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Activation</w:t>
                          </w:r>
                        </w:p>
                      </w:tc>
                      <w:tc>
                        <w:tcPr>
                          <w:tcW w:w="2488" w:type="dxa"/>
                          <w:vAlign w:val="top"/>
                        </w:tcPr>
                        <w:p>
                          <w:pPr>
                            <w:ind w:left="900"/>
                            <w:spacing w:before="222" w:line="219" w:lineRule="auto"/>
                            <w:rPr>
                              <w:rFonts w:ascii="SimSun" w:hAnsi="SimSun" w:eastAsia="SimSun" w:cs="SimSun"/>
                              <w:sz w:val="16"/>
                              <w:szCs w:val="16"/>
                            </w:rPr>
                          </w:pPr>
                          <w:r>
                            <w:rPr>
                              <w:rFonts w:ascii="SimSun" w:hAnsi="SimSun" w:eastAsia="SimSun" w:cs="SimSun"/>
                              <w:sz w:val="16"/>
                              <w:szCs w:val="16"/>
                              <w:spacing w:val="-7"/>
                            </w:rPr>
                            <w:t>照片备份到网盘</w:t>
                          </w:r>
                        </w:p>
                      </w:tc>
                    </w:tr>
                    <w:tr>
                      <w:trPr>
                        <w:trHeight w:val="545" w:hRule="atLeast"/>
                      </w:trPr>
                      <w:tc>
                        <w:tcPr>
                          <w:tcW w:w="1610" w:type="dxa"/>
                          <w:vAlign w:val="top"/>
                        </w:tcPr>
                        <w:p>
                          <w:pPr>
                            <w:ind w:left="179"/>
                            <w:spacing w:before="84" w:line="226" w:lineRule="auto"/>
                            <w:rPr>
                              <w:rFonts w:ascii="SimSun" w:hAnsi="SimSun" w:eastAsia="SimSun" w:cs="SimSun"/>
                              <w:sz w:val="21"/>
                              <w:szCs w:val="21"/>
                            </w:rPr>
                          </w:pPr>
                          <w:r>
                            <w:rPr>
                              <w:rFonts w:ascii="SimSun" w:hAnsi="SimSun" w:eastAsia="SimSun" w:cs="SimSun"/>
                              <w:sz w:val="21"/>
                              <w:szCs w:val="21"/>
                              <w:spacing w:val="-26"/>
                            </w:rPr>
                            <w:t>留存</w:t>
                          </w:r>
                        </w:p>
                        <w:p>
                          <w:pPr>
                            <w:spacing w:line="191"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Retention</w:t>
                          </w:r>
                        </w:p>
                      </w:tc>
                      <w:tc>
                        <w:tcPr>
                          <w:tcW w:w="2488" w:type="dxa"/>
                          <w:vAlign w:val="top"/>
                        </w:tcPr>
                        <w:p>
                          <w:pPr>
                            <w:ind w:left="900"/>
                            <w:spacing w:before="233" w:line="219" w:lineRule="auto"/>
                            <w:rPr>
                              <w:rFonts w:ascii="SimSun" w:hAnsi="SimSun" w:eastAsia="SimSun" w:cs="SimSun"/>
                              <w:sz w:val="16"/>
                              <w:szCs w:val="16"/>
                            </w:rPr>
                          </w:pPr>
                          <w:r>
                            <w:rPr>
                              <w:rFonts w:ascii="SimSun" w:hAnsi="SimSun" w:eastAsia="SimSun" w:cs="SimSun"/>
                              <w:sz w:val="16"/>
                              <w:szCs w:val="16"/>
                              <w:spacing w:val="-10"/>
                            </w:rPr>
                            <w:t>文档编辑/云播放</w:t>
                          </w:r>
                        </w:p>
                      </w:tc>
                    </w:tr>
                    <w:tr>
                      <w:trPr>
                        <w:trHeight w:val="544" w:hRule="atLeast"/>
                      </w:trPr>
                      <w:tc>
                        <w:tcPr>
                          <w:tcW w:w="1610" w:type="dxa"/>
                          <w:vAlign w:val="top"/>
                        </w:tcPr>
                        <w:p>
                          <w:pPr>
                            <w:ind w:left="179"/>
                            <w:spacing w:before="89" w:line="222" w:lineRule="auto"/>
                            <w:rPr>
                              <w:rFonts w:ascii="SimSun" w:hAnsi="SimSun" w:eastAsia="SimSun" w:cs="SimSun"/>
                              <w:sz w:val="21"/>
                              <w:szCs w:val="21"/>
                            </w:rPr>
                          </w:pPr>
                          <w:r>
                            <w:rPr>
                              <w:rFonts w:ascii="SimSun" w:hAnsi="SimSun" w:eastAsia="SimSun" w:cs="SimSun"/>
                              <w:sz w:val="21"/>
                              <w:szCs w:val="21"/>
                              <w:spacing w:val="-17"/>
                              <w:w w:val="95"/>
                            </w:rPr>
                            <w:t>收益</w:t>
                          </w:r>
                        </w:p>
                        <w:p>
                          <w:pPr>
                            <w:spacing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Revenue</w:t>
                          </w:r>
                        </w:p>
                      </w:tc>
                      <w:tc>
                        <w:tcPr>
                          <w:tcW w:w="2488" w:type="dxa"/>
                          <w:vAlign w:val="top"/>
                        </w:tcPr>
                        <w:p>
                          <w:pPr>
                            <w:ind w:left="900"/>
                            <w:spacing w:before="238" w:line="220" w:lineRule="auto"/>
                            <w:rPr>
                              <w:rFonts w:ascii="SimSun" w:hAnsi="SimSun" w:eastAsia="SimSun" w:cs="SimSun"/>
                              <w:sz w:val="16"/>
                              <w:szCs w:val="16"/>
                            </w:rPr>
                          </w:pPr>
                          <w:r>
                            <w:rPr>
                              <w:rFonts w:ascii="SimSun" w:hAnsi="SimSun" w:eastAsia="SimSun" w:cs="SimSun"/>
                              <w:sz w:val="16"/>
                              <w:szCs w:val="16"/>
                              <w:spacing w:val="-2"/>
                            </w:rPr>
                            <w:t>扩容</w:t>
                          </w:r>
                        </w:p>
                      </w:tc>
                    </w:tr>
                    <w:tr>
                      <w:trPr>
                        <w:trHeight w:val="417" w:hRule="atLeast"/>
                      </w:trPr>
                      <w:tc>
                        <w:tcPr>
                          <w:tcW w:w="1610" w:type="dxa"/>
                          <w:vAlign w:val="top"/>
                        </w:tcPr>
                        <w:p>
                          <w:pPr>
                            <w:spacing w:before="93" w:line="234" w:lineRule="auto"/>
                            <w:rPr>
                              <w:rFonts w:ascii="SimSun" w:hAnsi="SimSun" w:eastAsia="SimSun" w:cs="SimSun"/>
                              <w:sz w:val="16"/>
                              <w:szCs w:val="16"/>
                            </w:rPr>
                          </w:pPr>
                          <w:r>
                            <w:rPr>
                              <w:rFonts w:ascii="SimSun" w:hAnsi="SimSun" w:eastAsia="SimSun" w:cs="SimSun"/>
                              <w:sz w:val="16"/>
                              <w:szCs w:val="16"/>
                              <w:spacing w:val="-9"/>
                            </w:rPr>
                            <w:t>推荐传播</w:t>
                          </w:r>
                        </w:p>
                        <w:p>
                          <w:pPr>
                            <w:spacing w:line="110" w:lineRule="exact"/>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position w:val="-2"/>
                            </w:rPr>
                            <w:t>Referral</w:t>
                          </w:r>
                        </w:p>
                      </w:tc>
                      <w:tc>
                        <w:tcPr>
                          <w:tcW w:w="2488" w:type="dxa"/>
                          <w:vAlign w:val="top"/>
                        </w:tcPr>
                        <w:p>
                          <w:pPr>
                            <w:spacing w:before="224" w:line="211" w:lineRule="auto"/>
                            <w:jc w:val="right"/>
                            <w:rPr>
                              <w:rFonts w:ascii="SimSun" w:hAnsi="SimSun" w:eastAsia="SimSun" w:cs="SimSun"/>
                              <w:sz w:val="16"/>
                              <w:szCs w:val="16"/>
                            </w:rPr>
                          </w:pPr>
                          <w:r>
                            <w:rPr>
                              <w:rFonts w:ascii="SimSun" w:hAnsi="SimSun" w:eastAsia="SimSun" w:cs="SimSun"/>
                              <w:sz w:val="16"/>
                              <w:szCs w:val="16"/>
                              <w:spacing w:val="-7"/>
                            </w:rPr>
                            <w:t>邀请好友再送10</w:t>
                          </w:r>
                          <w:r>
                            <w:rPr>
                              <w:rFonts w:ascii="Times New Roman" w:hAnsi="Times New Roman" w:eastAsia="Times New Roman" w:cs="Times New Roman"/>
                              <w:sz w:val="16"/>
                              <w:szCs w:val="16"/>
                              <w:spacing w:val="-7"/>
                            </w:rPr>
                            <w:t>GB</w:t>
                          </w:r>
                          <w:r>
                            <w:rPr>
                              <w:rFonts w:ascii="SimSun" w:hAnsi="SimSun" w:eastAsia="SimSun" w:cs="SimSun"/>
                              <w:sz w:val="16"/>
                              <w:szCs w:val="16"/>
                              <w:spacing w:val="-7"/>
                            </w:rPr>
                            <w:t>空间</w:t>
                          </w:r>
                        </w:p>
                      </w:tc>
                    </w:tr>
                  </w:tbl>
                  <w:p>
                    <w:pPr>
                      <w:rPr>
                        <w:rFonts w:ascii="Arial"/>
                        <w:sz w:val="21"/>
                      </w:rPr>
                    </w:pPr>
                    <w:r/>
                  </w:p>
                </w:txbxContent>
              </v:textbox>
            </v:shape>
          </v:group>
        </w:pict>
      </w:r>
    </w:p>
    <w:p>
      <w:pPr>
        <w:ind w:left="2830"/>
        <w:spacing w:before="65" w:line="224" w:lineRule="auto"/>
        <w:rPr>
          <w:rFonts w:ascii="YouYuan" w:hAnsi="YouYuan" w:eastAsia="YouYuan" w:cs="YouYuan"/>
          <w:sz w:val="21"/>
          <w:szCs w:val="21"/>
        </w:rPr>
      </w:pPr>
      <w:r>
        <w:rPr>
          <w:rFonts w:ascii="YouYuan" w:hAnsi="YouYuan" w:eastAsia="YouYuan" w:cs="YouYuan"/>
          <w:sz w:val="21"/>
          <w:szCs w:val="21"/>
          <w:spacing w:val="-11"/>
        </w:rPr>
        <w:t>图3-10</w:t>
      </w:r>
      <w:r>
        <w:rPr>
          <w:rFonts w:ascii="YouYuan" w:hAnsi="YouYuan" w:eastAsia="YouYuan" w:cs="YouYuan"/>
          <w:sz w:val="21"/>
          <w:szCs w:val="21"/>
          <w:spacing w:val="44"/>
        </w:rPr>
        <w:t xml:space="preserve"> </w:t>
      </w:r>
      <w:r>
        <w:rPr>
          <w:rFonts w:ascii="Times New Roman" w:hAnsi="Times New Roman" w:eastAsia="Times New Roman" w:cs="Times New Roman"/>
          <w:sz w:val="21"/>
          <w:szCs w:val="21"/>
          <w:spacing w:val="-11"/>
        </w:rPr>
        <w:t>AARRR </w:t>
      </w:r>
      <w:r>
        <w:rPr>
          <w:rFonts w:ascii="YouYuan" w:hAnsi="YouYuan" w:eastAsia="YouYuan" w:cs="YouYuan"/>
          <w:sz w:val="21"/>
          <w:szCs w:val="21"/>
          <w:spacing w:val="-11"/>
        </w:rPr>
        <w:t>模型</w:t>
      </w:r>
    </w:p>
    <w:p>
      <w:pPr>
        <w:pStyle w:val="BodyText"/>
        <w:spacing w:line="298" w:lineRule="auto"/>
        <w:rPr/>
      </w:pPr>
      <w:r/>
    </w:p>
    <w:p>
      <w:pPr>
        <w:spacing w:before="68" w:line="390" w:lineRule="exact"/>
        <w:jc w:val="right"/>
        <w:rPr>
          <w:rFonts w:ascii="SimSun" w:hAnsi="SimSun" w:eastAsia="SimSun" w:cs="SimSun"/>
          <w:sz w:val="21"/>
          <w:szCs w:val="21"/>
        </w:rPr>
      </w:pPr>
      <w:r>
        <w:rPr>
          <w:rFonts w:ascii="SimSun" w:hAnsi="SimSun" w:eastAsia="SimSun" w:cs="SimSun"/>
          <w:sz w:val="21"/>
          <w:szCs w:val="21"/>
          <w:spacing w:val="1"/>
          <w:position w:val="13"/>
        </w:rPr>
        <w:t>首先我们要明确的是，网盘类产品的基础功能就是可以将用户设备上的文档</w:t>
      </w:r>
    </w:p>
    <w:p>
      <w:pPr>
        <w:spacing w:line="218" w:lineRule="auto"/>
        <w:rPr>
          <w:rFonts w:ascii="SimSun" w:hAnsi="SimSun" w:eastAsia="SimSun" w:cs="SimSun"/>
          <w:sz w:val="21"/>
          <w:szCs w:val="21"/>
        </w:rPr>
      </w:pPr>
      <w:r>
        <w:rPr>
          <w:rFonts w:ascii="SimSun" w:hAnsi="SimSun" w:eastAsia="SimSun" w:cs="SimSun"/>
          <w:sz w:val="21"/>
          <w:szCs w:val="21"/>
          <w:spacing w:val="-2"/>
        </w:rPr>
        <w:t>上传到云端存储，当需要的时候能够随时下载到</w:t>
      </w:r>
      <w:r>
        <w:rPr>
          <w:rFonts w:ascii="SimSun" w:hAnsi="SimSun" w:eastAsia="SimSun" w:cs="SimSun"/>
          <w:sz w:val="21"/>
          <w:szCs w:val="21"/>
          <w:spacing w:val="-3"/>
        </w:rPr>
        <w:t>设备中。在这个基础预期之上，</w:t>
      </w:r>
    </w:p>
    <w:p>
      <w:pPr>
        <w:spacing w:before="143" w:line="219" w:lineRule="auto"/>
        <w:rPr>
          <w:rFonts w:ascii="SimSun" w:hAnsi="SimSun" w:eastAsia="SimSun" w:cs="SimSun"/>
          <w:sz w:val="21"/>
          <w:szCs w:val="21"/>
        </w:rPr>
      </w:pPr>
      <w:r>
        <w:rPr>
          <w:rFonts w:ascii="SimSun" w:hAnsi="SimSun" w:eastAsia="SimSun" w:cs="SimSun"/>
          <w:sz w:val="21"/>
          <w:szCs w:val="21"/>
          <w:spacing w:val="-4"/>
        </w:rPr>
        <w:t>我们来一层一层地看看</w:t>
      </w:r>
      <w:r>
        <w:rPr>
          <w:rFonts w:ascii="SimSun" w:hAnsi="SimSun" w:eastAsia="SimSun" w:cs="SimSun"/>
          <w:sz w:val="21"/>
          <w:szCs w:val="21"/>
          <w:spacing w:val="-33"/>
        </w:rPr>
        <w:t xml:space="preserve"> </w:t>
      </w:r>
      <w:r>
        <w:rPr>
          <w:rFonts w:ascii="SimSun" w:hAnsi="SimSun" w:eastAsia="SimSun" w:cs="SimSun"/>
          <w:sz w:val="21"/>
          <w:szCs w:val="21"/>
          <w:spacing w:val="-4"/>
        </w:rPr>
        <w:t>AARRR  模型可以指导我们做什么。</w:t>
      </w:r>
    </w:p>
    <w:p>
      <w:pPr>
        <w:spacing w:line="219" w:lineRule="auto"/>
        <w:sectPr>
          <w:footerReference w:type="default" r:id="rId308"/>
          <w:pgSz w:w="8640" w:h="12560"/>
          <w:pgMar w:top="400" w:right="804" w:bottom="437" w:left="409" w:header="0" w:footer="328" w:gutter="0"/>
        </w:sectPr>
        <w:rPr>
          <w:rFonts w:ascii="SimSun" w:hAnsi="SimSun" w:eastAsia="SimSun" w:cs="SimSun"/>
          <w:sz w:val="21"/>
          <w:szCs w:val="21"/>
        </w:rPr>
      </w:pPr>
    </w:p>
    <w:p>
      <w:pPr>
        <w:ind w:left="139"/>
        <w:spacing w:before="176" w:line="221" w:lineRule="auto"/>
        <w:rPr>
          <w:rFonts w:ascii="SimHei" w:hAnsi="SimHei" w:eastAsia="SimHei" w:cs="SimHei"/>
          <w:sz w:val="21"/>
          <w:szCs w:val="21"/>
        </w:rPr>
      </w:pPr>
      <w:r>
        <w:drawing>
          <wp:anchor distT="0" distB="0" distL="0" distR="0" simplePos="0" relativeHeight="253718528" behindDoc="0" locked="0" layoutInCell="0" allowOverlap="1">
            <wp:simplePos x="0" y="0"/>
            <wp:positionH relativeFrom="page">
              <wp:posOffset>488947</wp:posOffset>
            </wp:positionH>
            <wp:positionV relativeFrom="page">
              <wp:posOffset>7048476</wp:posOffset>
            </wp:positionV>
            <wp:extent cx="920727" cy="6390"/>
            <wp:effectExtent l="0" t="0" r="0" b="0"/>
            <wp:wrapNone/>
            <wp:docPr id="300" name="IM 300"/>
            <wp:cNvGraphicFramePr/>
            <a:graphic>
              <a:graphicData uri="http://schemas.openxmlformats.org/drawingml/2006/picture">
                <pic:pic>
                  <pic:nvPicPr>
                    <pic:cNvPr id="300" name="IM 300"/>
                    <pic:cNvPicPr/>
                  </pic:nvPicPr>
                  <pic:blipFill>
                    <a:blip r:embed="rId311"/>
                    <a:stretch>
                      <a:fillRect/>
                    </a:stretch>
                  </pic:blipFill>
                  <pic:spPr>
                    <a:xfrm rot="0">
                      <a:off x="0" y="0"/>
                      <a:ext cx="920727" cy="6390"/>
                    </a:xfrm>
                    <a:prstGeom prst="rect">
                      <a:avLst/>
                    </a:prstGeom>
                  </pic:spPr>
                </pic:pic>
              </a:graphicData>
            </a:graphic>
          </wp:anchor>
        </w:drawing>
      </w:r>
      <w:r>
        <w:rPr>
          <w:rFonts w:ascii="SimHei" w:hAnsi="SimHei" w:eastAsia="SimHei" w:cs="SimHei"/>
          <w:sz w:val="21"/>
          <w:szCs w:val="21"/>
          <w:spacing w:val="-20"/>
          <w:w w:val="96"/>
        </w:rPr>
        <w:t>数字化思维：传统企业数字化转型指南</w:t>
      </w:r>
    </w:p>
    <w:p>
      <w:pPr>
        <w:pStyle w:val="BodyText"/>
        <w:spacing w:line="267" w:lineRule="auto"/>
        <w:rPr/>
      </w:pPr>
      <w:r/>
    </w:p>
    <w:p>
      <w:pPr>
        <w:pStyle w:val="BodyText"/>
        <w:spacing w:line="268" w:lineRule="auto"/>
        <w:rPr/>
      </w:pPr>
      <w:r/>
    </w:p>
    <w:p>
      <w:pPr>
        <w:ind w:firstLine="409"/>
        <w:spacing w:before="68" w:line="335" w:lineRule="auto"/>
        <w:rPr>
          <w:rFonts w:ascii="SimSun" w:hAnsi="SimSun" w:eastAsia="SimSun" w:cs="SimSun"/>
          <w:sz w:val="21"/>
          <w:szCs w:val="21"/>
        </w:rPr>
      </w:pPr>
      <w:r>
        <w:rPr>
          <w:rFonts w:ascii="SimSun" w:hAnsi="SimSun" w:eastAsia="SimSun" w:cs="SimSun"/>
          <w:sz w:val="21"/>
          <w:szCs w:val="21"/>
          <w:spacing w:val="2"/>
        </w:rPr>
        <w:t>第一步是“获取”,即需要想办法获取更多的用户。仅仅提供注册功能，甚 </w:t>
      </w:r>
      <w:r>
        <w:rPr>
          <w:rFonts w:ascii="SimSun" w:hAnsi="SimSun" w:eastAsia="SimSun" w:cs="SimSun"/>
          <w:sz w:val="21"/>
          <w:szCs w:val="21"/>
          <w:spacing w:val="6"/>
        </w:rPr>
        <w:t>至开通更多的注册方式(如手机号注册、微信登录等)显然</w:t>
      </w:r>
      <w:r>
        <w:rPr>
          <w:rFonts w:ascii="SimSun" w:hAnsi="SimSun" w:eastAsia="SimSun" w:cs="SimSun"/>
          <w:sz w:val="21"/>
          <w:szCs w:val="21"/>
          <w:spacing w:val="5"/>
        </w:rPr>
        <w:t>是不够的，如果举办</w:t>
      </w:r>
      <w:r>
        <w:rPr>
          <w:rFonts w:ascii="SimSun" w:hAnsi="SimSun" w:eastAsia="SimSun" w:cs="SimSun"/>
          <w:sz w:val="21"/>
          <w:szCs w:val="21"/>
        </w:rPr>
        <w:t xml:space="preserve"> </w:t>
      </w:r>
      <w:r>
        <w:rPr>
          <w:rFonts w:ascii="SimSun" w:hAnsi="SimSun" w:eastAsia="SimSun" w:cs="SimSun"/>
          <w:sz w:val="21"/>
          <w:szCs w:val="21"/>
          <w:spacing w:val="-7"/>
        </w:rPr>
        <w:t>活动的话，则有可能获得更多的注册用户。比如，只要注册就送10GB 的存储空间，</w:t>
      </w:r>
      <w:r>
        <w:rPr>
          <w:rFonts w:ascii="SimSun" w:hAnsi="SimSun" w:eastAsia="SimSun" w:cs="SimSun"/>
          <w:sz w:val="21"/>
          <w:szCs w:val="21"/>
          <w:spacing w:val="14"/>
        </w:rPr>
        <w:t xml:space="preserve"> </w:t>
      </w:r>
      <w:r>
        <w:rPr>
          <w:rFonts w:ascii="SimSun" w:hAnsi="SimSun" w:eastAsia="SimSun" w:cs="SimSun"/>
          <w:sz w:val="21"/>
          <w:szCs w:val="21"/>
          <w:spacing w:val="1"/>
        </w:rPr>
        <w:t>我们讨论的这个案例实际发生在2013年，10</w:t>
      </w:r>
      <w:r>
        <w:rPr>
          <w:rFonts w:ascii="SimSun" w:hAnsi="SimSun" w:eastAsia="SimSun" w:cs="SimSun"/>
          <w:sz w:val="21"/>
          <w:szCs w:val="21"/>
        </w:rPr>
        <w:t>GB</w:t>
      </w:r>
      <w:r>
        <w:rPr>
          <w:rFonts w:ascii="SimSun" w:hAnsi="SimSun" w:eastAsia="SimSun" w:cs="SimSun"/>
          <w:sz w:val="21"/>
          <w:szCs w:val="21"/>
          <w:spacing w:val="39"/>
        </w:rPr>
        <w:t xml:space="preserve"> </w:t>
      </w:r>
      <w:r>
        <w:rPr>
          <w:rFonts w:ascii="SimSun" w:hAnsi="SimSun" w:eastAsia="SimSun" w:cs="SimSun"/>
          <w:sz w:val="21"/>
          <w:szCs w:val="21"/>
          <w:spacing w:val="1"/>
        </w:rPr>
        <w:t>已经是很大的空间了，对很多用 </w:t>
      </w:r>
      <w:r>
        <w:rPr>
          <w:rFonts w:ascii="SimSun" w:hAnsi="SimSun" w:eastAsia="SimSun" w:cs="SimSun"/>
          <w:sz w:val="21"/>
          <w:szCs w:val="21"/>
          <w:spacing w:val="-5"/>
        </w:rPr>
        <w:t>户非常有吸引力，这种方式也是当时的网盘类服务商通用的获取新用户(简称拉新)</w:t>
      </w:r>
    </w:p>
    <w:p>
      <w:pPr>
        <w:spacing w:line="220" w:lineRule="auto"/>
        <w:rPr>
          <w:rFonts w:ascii="SimSun" w:hAnsi="SimSun" w:eastAsia="SimSun" w:cs="SimSun"/>
          <w:sz w:val="21"/>
          <w:szCs w:val="21"/>
        </w:rPr>
      </w:pPr>
      <w:r>
        <w:rPr>
          <w:rFonts w:ascii="SimSun" w:hAnsi="SimSun" w:eastAsia="SimSun" w:cs="SimSun"/>
          <w:sz w:val="21"/>
          <w:szCs w:val="21"/>
          <w:spacing w:val="-11"/>
        </w:rPr>
        <w:t>的方式。</w:t>
      </w:r>
    </w:p>
    <w:p>
      <w:pPr>
        <w:ind w:right="69" w:firstLine="409"/>
        <w:spacing w:before="156" w:line="343" w:lineRule="auto"/>
        <w:rPr>
          <w:rFonts w:ascii="SimSun" w:hAnsi="SimSun" w:eastAsia="SimSun" w:cs="SimSun"/>
          <w:sz w:val="21"/>
          <w:szCs w:val="21"/>
        </w:rPr>
      </w:pPr>
      <w:r>
        <w:rPr>
          <w:rFonts w:ascii="SimSun" w:hAnsi="SimSun" w:eastAsia="SimSun" w:cs="SimSun"/>
          <w:sz w:val="21"/>
          <w:szCs w:val="21"/>
          <w:spacing w:val="-1"/>
        </w:rPr>
        <w:t>当然，依照这个模型，我们还可以继续思考更多的可以获取新用户的</w:t>
      </w:r>
      <w:r>
        <w:rPr>
          <w:rFonts w:ascii="SimSun" w:hAnsi="SimSun" w:eastAsia="SimSun" w:cs="SimSun"/>
          <w:sz w:val="21"/>
          <w:szCs w:val="21"/>
          <w:spacing w:val="-2"/>
        </w:rPr>
        <w:t>方式，</w:t>
      </w:r>
      <w:r>
        <w:rPr>
          <w:rFonts w:ascii="SimSun" w:hAnsi="SimSun" w:eastAsia="SimSun" w:cs="SimSun"/>
          <w:sz w:val="21"/>
          <w:szCs w:val="21"/>
        </w:rPr>
        <w:t xml:space="preserve"> </w:t>
      </w:r>
      <w:r>
        <w:rPr>
          <w:rFonts w:ascii="SimSun" w:hAnsi="SimSun" w:eastAsia="SimSun" w:cs="SimSun"/>
          <w:sz w:val="21"/>
          <w:szCs w:val="21"/>
          <w:spacing w:val="1"/>
        </w:rPr>
        <w:t>如以</w:t>
      </w:r>
      <w:r>
        <w:rPr>
          <w:rFonts w:ascii="Times New Roman" w:hAnsi="Times New Roman" w:eastAsia="Times New Roman" w:cs="Times New Roman"/>
          <w:sz w:val="21"/>
          <w:szCs w:val="21"/>
        </w:rPr>
        <w:t>SDK</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形式植入其他产品中作为存储服务、通过邀请码制造产品稀缺性效应</w:t>
      </w:r>
    </w:p>
    <w:p>
      <w:pPr>
        <w:spacing w:before="1" w:line="219" w:lineRule="auto"/>
        <w:rPr>
          <w:rFonts w:ascii="SimSun" w:hAnsi="SimSun" w:eastAsia="SimSun" w:cs="SimSun"/>
          <w:sz w:val="21"/>
          <w:szCs w:val="21"/>
        </w:rPr>
      </w:pPr>
      <w:r>
        <w:rPr>
          <w:rFonts w:ascii="SimSun" w:hAnsi="SimSun" w:eastAsia="SimSun" w:cs="SimSun"/>
          <w:sz w:val="21"/>
          <w:szCs w:val="21"/>
          <w:spacing w:val="-7"/>
        </w:rPr>
        <w:t>等，都是当时网盘类产品使用的有效方式。</w:t>
      </w:r>
    </w:p>
    <w:p>
      <w:pPr>
        <w:ind w:right="65" w:firstLine="409"/>
        <w:spacing w:before="119" w:line="343" w:lineRule="auto"/>
        <w:rPr>
          <w:rFonts w:ascii="SimSun" w:hAnsi="SimSun" w:eastAsia="SimSun" w:cs="SimSun"/>
          <w:sz w:val="21"/>
          <w:szCs w:val="21"/>
        </w:rPr>
      </w:pPr>
      <w:r>
        <w:rPr>
          <w:rFonts w:ascii="SimSun" w:hAnsi="SimSun" w:eastAsia="SimSun" w:cs="SimSun"/>
          <w:sz w:val="21"/>
          <w:szCs w:val="21"/>
          <w:spacing w:val="-2"/>
        </w:rPr>
        <w:t>第二步是“激活”,如果仅仅获得了很多注册用户，那只是“虚假的繁荣”,</w:t>
      </w:r>
      <w:r>
        <w:rPr>
          <w:rFonts w:ascii="SimSun" w:hAnsi="SimSun" w:eastAsia="SimSun" w:cs="SimSun"/>
          <w:sz w:val="21"/>
          <w:szCs w:val="21"/>
          <w:spacing w:val="11"/>
        </w:rPr>
        <w:t xml:space="preserve"> </w:t>
      </w:r>
      <w:r>
        <w:rPr>
          <w:rFonts w:ascii="SimSun" w:hAnsi="SimSun" w:eastAsia="SimSun" w:cs="SimSun"/>
          <w:sz w:val="21"/>
          <w:szCs w:val="21"/>
        </w:rPr>
        <w:t>在互联网产品的典型商业路径中，我们希望用户在产品中能</w:t>
      </w:r>
      <w:r>
        <w:rPr>
          <w:rFonts w:ascii="SimSun" w:hAnsi="SimSun" w:eastAsia="SimSun" w:cs="SimSun"/>
          <w:sz w:val="21"/>
          <w:szCs w:val="21"/>
          <w:spacing w:val="-1"/>
        </w:rPr>
        <w:t>够活跃起来。对于一</w:t>
      </w:r>
      <w:r>
        <w:rPr>
          <w:rFonts w:ascii="SimSun" w:hAnsi="SimSun" w:eastAsia="SimSun" w:cs="SimSun"/>
          <w:sz w:val="21"/>
          <w:szCs w:val="21"/>
        </w:rPr>
        <w:t xml:space="preserve"> </w:t>
      </w:r>
      <w:r>
        <w:rPr>
          <w:rFonts w:ascii="SimSun" w:hAnsi="SimSun" w:eastAsia="SimSun" w:cs="SimSun"/>
          <w:sz w:val="21"/>
          <w:szCs w:val="21"/>
          <w:spacing w:val="-6"/>
        </w:rPr>
        <w:t>个注册了网盘的用户来说，除了其日常的上传和下载操作之外，</w:t>
      </w:r>
      <w:r>
        <w:rPr>
          <w:rFonts w:ascii="SimSun" w:hAnsi="SimSun" w:eastAsia="SimSun" w:cs="SimSun"/>
          <w:sz w:val="21"/>
          <w:szCs w:val="21"/>
          <w:spacing w:val="-7"/>
        </w:rPr>
        <w:t>我们应该围绕“激</w:t>
      </w:r>
      <w:r>
        <w:rPr>
          <w:rFonts w:ascii="SimSun" w:hAnsi="SimSun" w:eastAsia="SimSun" w:cs="SimSun"/>
          <w:sz w:val="21"/>
          <w:szCs w:val="21"/>
        </w:rPr>
        <w:t xml:space="preserve"> </w:t>
      </w:r>
      <w:r>
        <w:rPr>
          <w:rFonts w:ascii="SimSun" w:hAnsi="SimSun" w:eastAsia="SimSun" w:cs="SimSun"/>
          <w:sz w:val="21"/>
          <w:szCs w:val="21"/>
        </w:rPr>
        <w:t>活”这个环节思考更多可以促使他更活跃地使用网</w:t>
      </w:r>
      <w:r>
        <w:rPr>
          <w:rFonts w:ascii="SimSun" w:hAnsi="SimSun" w:eastAsia="SimSun" w:cs="SimSun"/>
          <w:sz w:val="21"/>
          <w:szCs w:val="21"/>
          <w:spacing w:val="-1"/>
        </w:rPr>
        <w:t>盘的方式。最常见的就是帮助</w:t>
      </w:r>
      <w:r>
        <w:rPr>
          <w:rFonts w:ascii="SimSun" w:hAnsi="SimSun" w:eastAsia="SimSun" w:cs="SimSun"/>
          <w:sz w:val="21"/>
          <w:szCs w:val="21"/>
        </w:rPr>
        <w:t xml:space="preserve"> </w:t>
      </w:r>
      <w:r>
        <w:rPr>
          <w:rFonts w:ascii="SimSun" w:hAnsi="SimSun" w:eastAsia="SimSun" w:cs="SimSun"/>
          <w:sz w:val="21"/>
          <w:szCs w:val="21"/>
          <w:spacing w:val="-7"/>
        </w:rPr>
        <w:t>用户管理其手机上的个人信息，如自动备份通讯录、相册、短信等信息到云端等。</w:t>
      </w:r>
      <w:r>
        <w:rPr>
          <w:rFonts w:ascii="SimSun" w:hAnsi="SimSun" w:eastAsia="SimSun" w:cs="SimSun"/>
          <w:sz w:val="21"/>
          <w:szCs w:val="21"/>
          <w:spacing w:val="16"/>
        </w:rPr>
        <w:t xml:space="preserve"> </w:t>
      </w:r>
      <w:r>
        <w:rPr>
          <w:rFonts w:ascii="SimSun" w:hAnsi="SimSun" w:eastAsia="SimSun" w:cs="SimSun"/>
          <w:sz w:val="21"/>
          <w:szCs w:val="21"/>
          <w:spacing w:val="-1"/>
        </w:rPr>
        <w:t>因为用户可能会更换手机，大多数用户在换手机时并没有特别好的途径去备份信</w:t>
      </w:r>
    </w:p>
    <w:p>
      <w:pPr>
        <w:spacing w:before="1" w:line="219" w:lineRule="auto"/>
        <w:rPr>
          <w:rFonts w:ascii="SimSun" w:hAnsi="SimSun" w:eastAsia="SimSun" w:cs="SimSun"/>
          <w:sz w:val="21"/>
          <w:szCs w:val="21"/>
        </w:rPr>
      </w:pPr>
      <w:r>
        <w:rPr>
          <w:rFonts w:ascii="SimSun" w:hAnsi="SimSun" w:eastAsia="SimSun" w:cs="SimSun"/>
          <w:sz w:val="21"/>
          <w:szCs w:val="21"/>
          <w:spacing w:val="-6"/>
        </w:rPr>
        <w:t>息，而将这些数据备份到云端是一个不错的选择。</w:t>
      </w:r>
    </w:p>
    <w:p>
      <w:pPr>
        <w:ind w:left="409"/>
        <w:spacing w:before="110" w:line="401" w:lineRule="exact"/>
        <w:rPr>
          <w:rFonts w:ascii="SimSun" w:hAnsi="SimSun" w:eastAsia="SimSun" w:cs="SimSun"/>
          <w:sz w:val="21"/>
          <w:szCs w:val="21"/>
        </w:rPr>
      </w:pPr>
      <w:r>
        <w:rPr>
          <w:rFonts w:ascii="SimSun" w:hAnsi="SimSun" w:eastAsia="SimSun" w:cs="SimSun"/>
          <w:sz w:val="21"/>
          <w:szCs w:val="21"/>
          <w:position w:val="14"/>
        </w:rPr>
        <w:t>围绕“激活”还可以继续思考更多的方式，原理与“获取”环节是一</w:t>
      </w:r>
      <w:r>
        <w:rPr>
          <w:rFonts w:ascii="SimSun" w:hAnsi="SimSun" w:eastAsia="SimSun" w:cs="SimSun"/>
          <w:sz w:val="21"/>
          <w:szCs w:val="21"/>
          <w:spacing w:val="-1"/>
          <w:position w:val="14"/>
        </w:rPr>
        <w:t>致的，</w:t>
      </w:r>
    </w:p>
    <w:p>
      <w:pPr>
        <w:spacing w:line="220" w:lineRule="auto"/>
        <w:rPr>
          <w:rFonts w:ascii="SimSun" w:hAnsi="SimSun" w:eastAsia="SimSun" w:cs="SimSun"/>
          <w:sz w:val="21"/>
          <w:szCs w:val="21"/>
        </w:rPr>
      </w:pPr>
      <w:r>
        <w:rPr>
          <w:rFonts w:ascii="SimSun" w:hAnsi="SimSun" w:eastAsia="SimSun" w:cs="SimSun"/>
          <w:sz w:val="21"/>
          <w:szCs w:val="21"/>
          <w:spacing w:val="-10"/>
        </w:rPr>
        <w:t>我们就不再赘述了。</w:t>
      </w:r>
    </w:p>
    <w:p>
      <w:pPr>
        <w:ind w:right="37" w:firstLine="409"/>
        <w:spacing w:before="123" w:line="335" w:lineRule="auto"/>
        <w:rPr>
          <w:rFonts w:ascii="SimSun" w:hAnsi="SimSun" w:eastAsia="SimSun" w:cs="SimSun"/>
          <w:sz w:val="21"/>
          <w:szCs w:val="21"/>
        </w:rPr>
      </w:pPr>
      <w:r>
        <w:rPr>
          <w:rFonts w:ascii="SimSun" w:hAnsi="SimSun" w:eastAsia="SimSun" w:cs="SimSun"/>
          <w:sz w:val="21"/>
          <w:szCs w:val="21"/>
          <w:spacing w:val="4"/>
        </w:rPr>
        <w:t>第三步是“留存”,意思是我们已经获得了大量的用户，这些用户已经在使</w:t>
      </w:r>
      <w:r>
        <w:rPr>
          <w:rFonts w:ascii="SimSun" w:hAnsi="SimSun" w:eastAsia="SimSun" w:cs="SimSun"/>
          <w:sz w:val="21"/>
          <w:szCs w:val="21"/>
          <w:spacing w:val="2"/>
        </w:rPr>
        <w:t xml:space="preserve"> </w:t>
      </w:r>
      <w:r>
        <w:rPr>
          <w:rFonts w:ascii="SimSun" w:hAnsi="SimSun" w:eastAsia="SimSun" w:cs="SimSun"/>
          <w:sz w:val="21"/>
          <w:szCs w:val="21"/>
        </w:rPr>
        <w:t>用我们的产品，在这个阶段，我们希望用户能更加长久</w:t>
      </w:r>
      <w:r>
        <w:rPr>
          <w:rFonts w:ascii="SimSun" w:hAnsi="SimSun" w:eastAsia="SimSun" w:cs="SimSun"/>
          <w:sz w:val="21"/>
          <w:szCs w:val="21"/>
          <w:spacing w:val="-1"/>
        </w:rPr>
        <w:t>地使用产品，因此我们需</w:t>
      </w:r>
      <w:r>
        <w:rPr>
          <w:rFonts w:ascii="SimSun" w:hAnsi="SimSun" w:eastAsia="SimSun" w:cs="SimSun"/>
          <w:sz w:val="21"/>
          <w:szCs w:val="21"/>
        </w:rPr>
        <w:t xml:space="preserve"> </w:t>
      </w:r>
      <w:r>
        <w:rPr>
          <w:rFonts w:ascii="SimSun" w:hAnsi="SimSun" w:eastAsia="SimSun" w:cs="SimSun"/>
          <w:sz w:val="21"/>
          <w:szCs w:val="21"/>
        </w:rPr>
        <w:t>要开拓更多的用户场景。对于一个网盘来说，其基础能</w:t>
      </w:r>
      <w:r>
        <w:rPr>
          <w:rFonts w:ascii="SimSun" w:hAnsi="SimSun" w:eastAsia="SimSun" w:cs="SimSun"/>
          <w:sz w:val="21"/>
          <w:szCs w:val="21"/>
          <w:spacing w:val="-1"/>
        </w:rPr>
        <w:t>力是数据的存储，向上游</w:t>
      </w:r>
      <w:r>
        <w:rPr>
          <w:rFonts w:ascii="SimSun" w:hAnsi="SimSun" w:eastAsia="SimSun" w:cs="SimSun"/>
          <w:sz w:val="21"/>
          <w:szCs w:val="21"/>
        </w:rPr>
        <w:t xml:space="preserve"> </w:t>
      </w:r>
      <w:r>
        <w:rPr>
          <w:rFonts w:ascii="SimSun" w:hAnsi="SimSun" w:eastAsia="SimSun" w:cs="SimSun"/>
          <w:sz w:val="21"/>
          <w:szCs w:val="21"/>
          <w:spacing w:val="-1"/>
        </w:rPr>
        <w:t>拓展可以做内容的获取，我们在“激活”环节中做的很多事情就是在获取内容；</w:t>
      </w:r>
      <w:r>
        <w:rPr>
          <w:rFonts w:ascii="SimSun" w:hAnsi="SimSun" w:eastAsia="SimSun" w:cs="SimSun"/>
          <w:sz w:val="21"/>
          <w:szCs w:val="21"/>
          <w:spacing w:val="8"/>
        </w:rPr>
        <w:t xml:space="preserve"> </w:t>
      </w:r>
      <w:r>
        <w:rPr>
          <w:rFonts w:ascii="SimSun" w:hAnsi="SimSun" w:eastAsia="SimSun" w:cs="SimSun"/>
          <w:sz w:val="21"/>
          <w:szCs w:val="21"/>
        </w:rPr>
        <w:t>而向下游拓展则应该做内容的消费，即用户将很多内容</w:t>
      </w:r>
      <w:r>
        <w:rPr>
          <w:rFonts w:ascii="SimSun" w:hAnsi="SimSun" w:eastAsia="SimSun" w:cs="SimSun"/>
          <w:sz w:val="21"/>
          <w:szCs w:val="21"/>
          <w:spacing w:val="-1"/>
        </w:rPr>
        <w:t>存储在网盘中，我们应该</w:t>
      </w:r>
      <w:r>
        <w:rPr>
          <w:rFonts w:ascii="SimSun" w:hAnsi="SimSun" w:eastAsia="SimSun" w:cs="SimSun"/>
          <w:sz w:val="21"/>
          <w:szCs w:val="21"/>
        </w:rPr>
        <w:t xml:space="preserve"> </w:t>
      </w:r>
      <w:r>
        <w:rPr>
          <w:rFonts w:ascii="SimSun" w:hAnsi="SimSun" w:eastAsia="SimSun" w:cs="SimSun"/>
          <w:sz w:val="21"/>
          <w:szCs w:val="21"/>
        </w:rPr>
        <w:t>帮他快捷地使用这些数据内容。依照这个思路，</w:t>
      </w:r>
      <w:r>
        <w:rPr>
          <w:rFonts w:ascii="SimSun" w:hAnsi="SimSun" w:eastAsia="SimSun" w:cs="SimSun"/>
          <w:sz w:val="21"/>
          <w:szCs w:val="21"/>
          <w:spacing w:val="-1"/>
        </w:rPr>
        <w:t>可以做文档内容浏览功能、文档</w:t>
      </w:r>
    </w:p>
    <w:p>
      <w:pPr>
        <w:spacing w:line="219" w:lineRule="auto"/>
        <w:rPr>
          <w:rFonts w:ascii="SimSun" w:hAnsi="SimSun" w:eastAsia="SimSun" w:cs="SimSun"/>
          <w:sz w:val="21"/>
          <w:szCs w:val="21"/>
        </w:rPr>
      </w:pPr>
      <w:r>
        <w:rPr>
          <w:rFonts w:ascii="SimSun" w:hAnsi="SimSun" w:eastAsia="SimSun" w:cs="SimSun"/>
          <w:sz w:val="21"/>
          <w:szCs w:val="21"/>
          <w:spacing w:val="-9"/>
        </w:rPr>
        <w:t>编辑功能和云播放功能等。</w:t>
      </w:r>
    </w:p>
    <w:p>
      <w:pPr>
        <w:ind w:right="40"/>
        <w:spacing w:before="287" w:line="221" w:lineRule="auto"/>
        <w:rPr>
          <w:rFonts w:ascii="SimHei" w:hAnsi="SimHei" w:eastAsia="SimHei" w:cs="SimHei"/>
          <w:sz w:val="21"/>
          <w:szCs w:val="21"/>
        </w:rPr>
      </w:pPr>
      <w:r>
        <w:rPr>
          <w:rFonts w:ascii="SimSun" w:hAnsi="SimSun" w:eastAsia="SimSun" w:cs="SimSun"/>
          <w:sz w:val="21"/>
          <w:szCs w:val="21"/>
          <w:spacing w:val="-14"/>
          <w:w w:val="93"/>
        </w:rPr>
        <w:t>④</w:t>
      </w:r>
      <w:r>
        <w:rPr>
          <w:rFonts w:ascii="SimSun" w:hAnsi="SimSun" w:eastAsia="SimSun" w:cs="SimSun"/>
          <w:sz w:val="21"/>
          <w:szCs w:val="21"/>
          <w:spacing w:val="32"/>
        </w:rPr>
        <w:t xml:space="preserve"> </w:t>
      </w:r>
      <w:r>
        <w:rPr>
          <w:rFonts w:ascii="Times New Roman" w:hAnsi="Times New Roman" w:eastAsia="Times New Roman" w:cs="Times New Roman"/>
          <w:sz w:val="21"/>
          <w:szCs w:val="21"/>
          <w:spacing w:val="-14"/>
          <w:w w:val="93"/>
        </w:rPr>
        <w:t>SDK </w:t>
      </w:r>
      <w:r>
        <w:rPr>
          <w:rFonts w:ascii="SimSun" w:hAnsi="SimSun" w:eastAsia="SimSun" w:cs="SimSun"/>
          <w:sz w:val="21"/>
          <w:szCs w:val="21"/>
          <w:spacing w:val="-14"/>
          <w:w w:val="93"/>
        </w:rPr>
        <w:t>是</w:t>
      </w:r>
      <w:r>
        <w:rPr>
          <w:rFonts w:ascii="Times New Roman" w:hAnsi="Times New Roman" w:eastAsia="Times New Roman" w:cs="Times New Roman"/>
          <w:sz w:val="21"/>
          <w:szCs w:val="21"/>
          <w:spacing w:val="-14"/>
          <w:w w:val="93"/>
        </w:rPr>
        <w:t>Software Developm</w:t>
      </w:r>
      <w:r>
        <w:rPr>
          <w:rFonts w:ascii="Times New Roman" w:hAnsi="Times New Roman" w:eastAsia="Times New Roman" w:cs="Times New Roman"/>
          <w:sz w:val="21"/>
          <w:szCs w:val="21"/>
          <w:spacing w:val="-15"/>
          <w:w w:val="93"/>
        </w:rPr>
        <w:t>ent Kit </w:t>
      </w:r>
      <w:r>
        <w:rPr>
          <w:rFonts w:ascii="SimSun" w:hAnsi="SimSun" w:eastAsia="SimSun" w:cs="SimSun"/>
          <w:sz w:val="21"/>
          <w:szCs w:val="21"/>
          <w:spacing w:val="-15"/>
          <w:w w:val="93"/>
        </w:rPr>
        <w:t>的缩写，是一些软件工程师为特定的软件包、软件框架、硬</w:t>
      </w:r>
      <w:r>
        <w:rPr>
          <w:rFonts w:ascii="SimSun" w:hAnsi="SimSun" w:eastAsia="SimSun" w:cs="SimSun"/>
          <w:sz w:val="21"/>
          <w:szCs w:val="21"/>
        </w:rPr>
        <w:t xml:space="preserve"> </w:t>
      </w:r>
      <w:r>
        <w:rPr>
          <w:rFonts w:ascii="SimHei" w:hAnsi="SimHei" w:eastAsia="SimHei" w:cs="SimHei"/>
          <w:sz w:val="21"/>
          <w:szCs w:val="21"/>
          <w:spacing w:val="-18"/>
          <w:w w:val="89"/>
        </w:rPr>
        <w:t>件平台和操作系统等开发应用软件时的开发工具的集合。</w:t>
      </w:r>
    </w:p>
    <w:p>
      <w:pPr>
        <w:spacing w:line="221" w:lineRule="auto"/>
        <w:sectPr>
          <w:footerReference w:type="default" r:id="rId310"/>
          <w:pgSz w:w="8640" w:h="12580"/>
          <w:pgMar w:top="400" w:right="492" w:bottom="391" w:left="740" w:header="0" w:footer="291" w:gutter="0"/>
        </w:sectPr>
        <w:rPr>
          <w:rFonts w:ascii="SimHei" w:hAnsi="SimHei" w:eastAsia="SimHei" w:cs="SimHei"/>
          <w:sz w:val="21"/>
          <w:szCs w:val="21"/>
        </w:rPr>
      </w:pPr>
    </w:p>
    <w:p>
      <w:pPr>
        <w:ind w:left="3889"/>
        <w:spacing w:before="126" w:line="221" w:lineRule="auto"/>
        <w:rPr>
          <w:rFonts w:ascii="SimHei" w:hAnsi="SimHei" w:eastAsia="SimHei" w:cs="SimHei"/>
          <w:sz w:val="21"/>
          <w:szCs w:val="21"/>
        </w:rPr>
      </w:pPr>
      <w:r>
        <w:rPr>
          <w:rFonts w:ascii="SimHei" w:hAnsi="SimHei" w:eastAsia="SimHei" w:cs="SimHei"/>
          <w:sz w:val="21"/>
          <w:szCs w:val="21"/>
          <w:spacing w:val="-18"/>
        </w:rPr>
        <w:t>第3章</w:t>
      </w:r>
      <w:r>
        <w:rPr>
          <w:rFonts w:ascii="SimHei" w:hAnsi="SimHei" w:eastAsia="SimHei" w:cs="SimHei"/>
          <w:sz w:val="21"/>
          <w:szCs w:val="21"/>
          <w:spacing w:val="-18"/>
        </w:rPr>
        <w:t xml:space="preserve"> </w:t>
      </w:r>
      <w:r>
        <w:rPr>
          <w:rFonts w:ascii="SimHei" w:hAnsi="SimHei" w:eastAsia="SimHei" w:cs="SimHei"/>
          <w:sz w:val="21"/>
          <w:szCs w:val="21"/>
          <w:spacing w:val="-18"/>
        </w:rPr>
        <w:t>方案：拆解数字化产品的核心要素</w:t>
      </w:r>
    </w:p>
    <w:p>
      <w:pPr>
        <w:pStyle w:val="BodyText"/>
        <w:spacing w:line="269" w:lineRule="auto"/>
        <w:rPr/>
      </w:pPr>
      <w:r/>
    </w:p>
    <w:p>
      <w:pPr>
        <w:pStyle w:val="BodyText"/>
        <w:spacing w:line="269" w:lineRule="auto"/>
        <w:rPr/>
      </w:pPr>
      <w:r/>
    </w:p>
    <w:p>
      <w:pPr>
        <w:ind w:right="73" w:firstLine="409"/>
        <w:spacing w:before="68" w:line="334" w:lineRule="auto"/>
        <w:rPr>
          <w:rFonts w:ascii="SimSun" w:hAnsi="SimSun" w:eastAsia="SimSun" w:cs="SimSun"/>
          <w:sz w:val="21"/>
          <w:szCs w:val="21"/>
        </w:rPr>
      </w:pPr>
      <w:r>
        <w:rPr>
          <w:rFonts w:ascii="SimSun" w:hAnsi="SimSun" w:eastAsia="SimSun" w:cs="SimSun"/>
          <w:sz w:val="21"/>
          <w:szCs w:val="21"/>
          <w:spacing w:val="1"/>
        </w:rPr>
        <w:t>至此，我们已经在</w:t>
      </w:r>
      <w:r>
        <w:rPr>
          <w:rFonts w:ascii="Times New Roman" w:hAnsi="Times New Roman" w:eastAsia="Times New Roman" w:cs="Times New Roman"/>
          <w:sz w:val="21"/>
          <w:szCs w:val="21"/>
        </w:rPr>
        <w:t>AARRR</w:t>
      </w:r>
      <w:r>
        <w:rPr>
          <w:rFonts w:ascii="Times New Roman" w:hAnsi="Times New Roman" w:eastAsia="Times New Roman" w:cs="Times New Roman"/>
          <w:sz w:val="21"/>
          <w:szCs w:val="21"/>
          <w:spacing w:val="33"/>
          <w:w w:val="101"/>
        </w:rPr>
        <w:t xml:space="preserve"> </w:t>
      </w:r>
      <w:r>
        <w:rPr>
          <w:rFonts w:ascii="SimSun" w:hAnsi="SimSun" w:eastAsia="SimSun" w:cs="SimSun"/>
          <w:sz w:val="21"/>
          <w:szCs w:val="21"/>
          <w:spacing w:val="1"/>
        </w:rPr>
        <w:t>模型前三个步骤的指导下把用户的完整生态系统</w:t>
      </w:r>
      <w:r>
        <w:rPr>
          <w:rFonts w:ascii="SimSun" w:hAnsi="SimSun" w:eastAsia="SimSun" w:cs="SimSun"/>
          <w:sz w:val="21"/>
          <w:szCs w:val="21"/>
        </w:rPr>
        <w:t xml:space="preserve"> </w:t>
      </w:r>
      <w:r>
        <w:rPr>
          <w:rFonts w:ascii="SimSun" w:hAnsi="SimSun" w:eastAsia="SimSun" w:cs="SimSun"/>
          <w:sz w:val="21"/>
          <w:szCs w:val="21"/>
          <w:spacing w:val="-7"/>
        </w:rPr>
        <w:t>搭建起来了，存储、传输和处理这些数据会耗费大量的计算、存储和带宽等资源，</w:t>
      </w:r>
      <w:r>
        <w:rPr>
          <w:rFonts w:ascii="SimSun" w:hAnsi="SimSun" w:eastAsia="SimSun" w:cs="SimSun"/>
          <w:sz w:val="21"/>
          <w:szCs w:val="21"/>
          <w:spacing w:val="16"/>
        </w:rPr>
        <w:t xml:space="preserve"> </w:t>
      </w:r>
      <w:r>
        <w:rPr>
          <w:rFonts w:ascii="SimSun" w:hAnsi="SimSun" w:eastAsia="SimSun" w:cs="SimSun"/>
          <w:sz w:val="21"/>
          <w:szCs w:val="21"/>
          <w:spacing w:val="3"/>
        </w:rPr>
        <w:t>因此必须考虑是否盈利。这就到了第四步“收益”</w:t>
      </w:r>
      <w:r>
        <w:rPr>
          <w:rFonts w:ascii="SimSun" w:hAnsi="SimSun" w:eastAsia="SimSun" w:cs="SimSun"/>
          <w:sz w:val="21"/>
          <w:szCs w:val="21"/>
          <w:spacing w:val="2"/>
        </w:rPr>
        <w:t>,对于网盘类的产品来说，顺</w:t>
      </w:r>
      <w:r>
        <w:rPr>
          <w:rFonts w:ascii="SimSun" w:hAnsi="SimSun" w:eastAsia="SimSun" w:cs="SimSun"/>
          <w:sz w:val="21"/>
          <w:szCs w:val="21"/>
        </w:rPr>
        <w:t xml:space="preserve"> </w:t>
      </w:r>
      <w:r>
        <w:rPr>
          <w:rFonts w:ascii="SimSun" w:hAnsi="SimSun" w:eastAsia="SimSun" w:cs="SimSun"/>
          <w:sz w:val="21"/>
          <w:szCs w:val="21"/>
        </w:rPr>
        <w:t>理成章地创造收益的方式就是空间扩容。用户存储了很多数据，空间不够用需要</w:t>
      </w:r>
      <w:r>
        <w:rPr>
          <w:rFonts w:ascii="SimSun" w:hAnsi="SimSun" w:eastAsia="SimSun" w:cs="SimSun"/>
          <w:sz w:val="21"/>
          <w:szCs w:val="21"/>
          <w:spacing w:val="10"/>
        </w:rPr>
        <w:t xml:space="preserve"> </w:t>
      </w:r>
      <w:r>
        <w:rPr>
          <w:rFonts w:ascii="SimSun" w:hAnsi="SimSun" w:eastAsia="SimSun" w:cs="SimSun"/>
          <w:sz w:val="21"/>
          <w:szCs w:val="21"/>
        </w:rPr>
        <w:t>扩充时候，我们可以向他们收取额外的费用。另外，传输提</w:t>
      </w:r>
      <w:r>
        <w:rPr>
          <w:rFonts w:ascii="SimSun" w:hAnsi="SimSun" w:eastAsia="SimSun" w:cs="SimSun"/>
          <w:sz w:val="21"/>
          <w:szCs w:val="21"/>
          <w:spacing w:val="-1"/>
        </w:rPr>
        <w:t>速、回收站中文件存</w:t>
      </w:r>
    </w:p>
    <w:p>
      <w:pPr>
        <w:spacing w:line="218" w:lineRule="auto"/>
        <w:rPr>
          <w:rFonts w:ascii="SimSun" w:hAnsi="SimSun" w:eastAsia="SimSun" w:cs="SimSun"/>
          <w:sz w:val="21"/>
          <w:szCs w:val="21"/>
        </w:rPr>
      </w:pPr>
      <w:r>
        <w:rPr>
          <w:rFonts w:ascii="SimSun" w:hAnsi="SimSun" w:eastAsia="SimSun" w:cs="SimSun"/>
          <w:sz w:val="21"/>
          <w:szCs w:val="21"/>
          <w:spacing w:val="-4"/>
        </w:rPr>
        <w:t>储时间延长、在线解/压缩等常见的服务也可以打包为增值服务对付费用户开放。</w:t>
      </w:r>
    </w:p>
    <w:p>
      <w:pPr>
        <w:ind w:firstLine="409"/>
        <w:spacing w:before="172" w:line="334" w:lineRule="auto"/>
        <w:rPr>
          <w:rFonts w:ascii="SimSun" w:hAnsi="SimSun" w:eastAsia="SimSun" w:cs="SimSun"/>
          <w:sz w:val="21"/>
          <w:szCs w:val="21"/>
        </w:rPr>
      </w:pPr>
      <w:r>
        <w:rPr>
          <w:rFonts w:ascii="SimSun" w:hAnsi="SimSun" w:eastAsia="SimSun" w:cs="SimSun"/>
          <w:sz w:val="21"/>
          <w:szCs w:val="21"/>
          <w:spacing w:val="-15"/>
        </w:rPr>
        <w:t>最后一步是“推荐传播”。目前很多用户已经非常信赖我们的产品，他们很活跃，</w:t>
      </w:r>
      <w:r>
        <w:rPr>
          <w:rFonts w:ascii="SimSun" w:hAnsi="SimSun" w:eastAsia="SimSun" w:cs="SimSun"/>
          <w:sz w:val="21"/>
          <w:szCs w:val="21"/>
          <w:spacing w:val="4"/>
        </w:rPr>
        <w:t xml:space="preserve"> </w:t>
      </w:r>
      <w:r>
        <w:rPr>
          <w:rFonts w:ascii="SimSun" w:hAnsi="SimSun" w:eastAsia="SimSun" w:cs="SimSun"/>
          <w:sz w:val="21"/>
          <w:szCs w:val="21"/>
          <w:spacing w:val="-14"/>
        </w:rPr>
        <w:t>有黏性，甚至支付了费用，因此应该鼓励这些“铁杆</w:t>
      </w:r>
      <w:r>
        <w:rPr>
          <w:rFonts w:ascii="SimSun" w:hAnsi="SimSun" w:eastAsia="SimSun" w:cs="SimSun"/>
          <w:sz w:val="21"/>
          <w:szCs w:val="21"/>
          <w:spacing w:val="-15"/>
        </w:rPr>
        <w:t>”用户将产品介绍给他们的朋友，</w:t>
      </w:r>
      <w:r>
        <w:rPr>
          <w:rFonts w:ascii="SimSun" w:hAnsi="SimSun" w:eastAsia="SimSun" w:cs="SimSun"/>
          <w:sz w:val="21"/>
          <w:szCs w:val="21"/>
        </w:rPr>
        <w:t xml:space="preserve"> </w:t>
      </w:r>
      <w:r>
        <w:rPr>
          <w:rFonts w:ascii="SimSun" w:hAnsi="SimSun" w:eastAsia="SimSun" w:cs="SimSun"/>
          <w:sz w:val="21"/>
          <w:szCs w:val="21"/>
        </w:rPr>
        <w:t>帮助我们获取更多的用户。对于一个网盘来说，促使他们推荐产品的有效方式</w:t>
      </w:r>
      <w:r>
        <w:rPr>
          <w:rFonts w:ascii="SimSun" w:hAnsi="SimSun" w:eastAsia="SimSun" w:cs="SimSun"/>
          <w:sz w:val="21"/>
          <w:szCs w:val="21"/>
          <w:spacing w:val="-1"/>
        </w:rPr>
        <w:t>是 </w:t>
      </w:r>
      <w:r>
        <w:rPr>
          <w:rFonts w:ascii="SimSun" w:hAnsi="SimSun" w:eastAsia="SimSun" w:cs="SimSun"/>
          <w:sz w:val="21"/>
          <w:szCs w:val="21"/>
        </w:rPr>
        <w:t>邀请用户并赠送空间的裂变活动。</w:t>
      </w:r>
      <w:r>
        <w:rPr>
          <w:rFonts w:ascii="Times New Roman" w:hAnsi="Times New Roman" w:eastAsia="Times New Roman" w:cs="Times New Roman"/>
          <w:sz w:val="21"/>
          <w:szCs w:val="21"/>
        </w:rPr>
        <w:t>Dropbox</w:t>
      </w:r>
      <w:r>
        <w:rPr>
          <w:rFonts w:ascii="Times New Roman" w:hAnsi="Times New Roman" w:eastAsia="Times New Roman" w:cs="Times New Roman"/>
          <w:sz w:val="21"/>
          <w:szCs w:val="21"/>
          <w:spacing w:val="35"/>
        </w:rPr>
        <w:t xml:space="preserve"> </w:t>
      </w:r>
      <w:r>
        <w:rPr>
          <w:rFonts w:ascii="SimSun" w:hAnsi="SimSun" w:eastAsia="SimSun" w:cs="SimSun"/>
          <w:sz w:val="21"/>
          <w:szCs w:val="21"/>
        </w:rPr>
        <w:t>曾用类似的活动在初</w:t>
      </w:r>
      <w:r>
        <w:rPr>
          <w:rFonts w:ascii="SimSun" w:hAnsi="SimSun" w:eastAsia="SimSun" w:cs="SimSun"/>
          <w:sz w:val="21"/>
          <w:szCs w:val="21"/>
          <w:spacing w:val="-1"/>
        </w:rPr>
        <w:t>期就获得了大量</w:t>
      </w:r>
      <w:r>
        <w:rPr>
          <w:rFonts w:ascii="SimSun" w:hAnsi="SimSun" w:eastAsia="SimSun" w:cs="SimSun"/>
          <w:sz w:val="21"/>
          <w:szCs w:val="21"/>
        </w:rPr>
        <w:t xml:space="preserve">  </w:t>
      </w:r>
      <w:r>
        <w:rPr>
          <w:rFonts w:ascii="SimSun" w:hAnsi="SimSun" w:eastAsia="SimSun" w:cs="SimSun"/>
          <w:sz w:val="21"/>
          <w:szCs w:val="21"/>
          <w:spacing w:val="-5"/>
        </w:rPr>
        <w:t>的用户，活动的核心逻辑是，任何用户都可以</w:t>
      </w:r>
      <w:r>
        <w:rPr>
          <w:rFonts w:ascii="SimSun" w:hAnsi="SimSun" w:eastAsia="SimSun" w:cs="SimSun"/>
          <w:sz w:val="21"/>
          <w:szCs w:val="21"/>
          <w:spacing w:val="-6"/>
        </w:rPr>
        <w:t>邀请其他用户使用该产品，</w:t>
      </w:r>
      <w:r>
        <w:rPr>
          <w:rFonts w:ascii="SimSun" w:hAnsi="SimSun" w:eastAsia="SimSun" w:cs="SimSun"/>
          <w:sz w:val="21"/>
          <w:szCs w:val="21"/>
          <w:spacing w:val="58"/>
        </w:rPr>
        <w:t xml:space="preserve"> </w:t>
      </w:r>
      <w:r>
        <w:rPr>
          <w:rFonts w:ascii="SimSun" w:hAnsi="SimSun" w:eastAsia="SimSun" w:cs="SimSun"/>
          <w:sz w:val="21"/>
          <w:szCs w:val="21"/>
          <w:spacing w:val="-6"/>
        </w:rPr>
        <w:t>一旦邀</w:t>
      </w:r>
      <w:r>
        <w:rPr>
          <w:rFonts w:ascii="SimSun" w:hAnsi="SimSun" w:eastAsia="SimSun" w:cs="SimSun"/>
          <w:sz w:val="21"/>
          <w:szCs w:val="21"/>
        </w:rPr>
        <w:t xml:space="preserve">  </w:t>
      </w:r>
      <w:r>
        <w:rPr>
          <w:rFonts w:ascii="SimHei" w:hAnsi="SimHei" w:eastAsia="SimHei" w:cs="SimHei"/>
          <w:sz w:val="21"/>
          <w:szCs w:val="21"/>
        </w:rPr>
        <w:t>请成功，则邀请者和被邀请者都可以获得所赠送的额外</w:t>
      </w:r>
      <w:r>
        <w:rPr>
          <w:rFonts w:ascii="SimHei" w:hAnsi="SimHei" w:eastAsia="SimHei" w:cs="SimHei"/>
          <w:sz w:val="21"/>
          <w:szCs w:val="21"/>
          <w:spacing w:val="-1"/>
        </w:rPr>
        <w:t>的存储空间。其实相当于</w:t>
      </w:r>
      <w:r>
        <w:rPr>
          <w:rFonts w:ascii="SimHei" w:hAnsi="SimHei" w:eastAsia="SimHei" w:cs="SimHei"/>
          <w:sz w:val="21"/>
          <w:szCs w:val="21"/>
        </w:rPr>
        <w:t xml:space="preserve">  </w:t>
      </w:r>
      <w:r>
        <w:rPr>
          <w:rFonts w:ascii="SimSun" w:hAnsi="SimSun" w:eastAsia="SimSun" w:cs="SimSun"/>
          <w:sz w:val="21"/>
          <w:szCs w:val="21"/>
          <w:spacing w:val="-5"/>
        </w:rPr>
        <w:t>用户有可能以两种方式为产品创造商业价值，</w:t>
      </w:r>
      <w:r>
        <w:rPr>
          <w:rFonts w:ascii="SimSun" w:hAnsi="SimSun" w:eastAsia="SimSun" w:cs="SimSun"/>
          <w:sz w:val="21"/>
          <w:szCs w:val="21"/>
          <w:spacing w:val="73"/>
        </w:rPr>
        <w:t xml:space="preserve"> </w:t>
      </w:r>
      <w:r>
        <w:rPr>
          <w:rFonts w:ascii="SimSun" w:hAnsi="SimSun" w:eastAsia="SimSun" w:cs="SimSun"/>
          <w:sz w:val="21"/>
          <w:szCs w:val="21"/>
          <w:spacing w:val="-5"/>
        </w:rPr>
        <w:t>一种是直接付费购买空间，另一种 </w:t>
      </w:r>
      <w:r>
        <w:rPr>
          <w:rFonts w:ascii="SimSun" w:hAnsi="SimSun" w:eastAsia="SimSun" w:cs="SimSun"/>
          <w:sz w:val="21"/>
          <w:szCs w:val="21"/>
        </w:rPr>
        <w:t>是邀请有效的新用户。后一种本质上也是在间接地</w:t>
      </w:r>
      <w:r>
        <w:rPr>
          <w:rFonts w:ascii="SimSun" w:hAnsi="SimSun" w:eastAsia="SimSun" w:cs="SimSun"/>
          <w:sz w:val="21"/>
          <w:szCs w:val="21"/>
          <w:spacing w:val="-1"/>
        </w:rPr>
        <w:t>为产品创造商业价值，因为被</w:t>
      </w:r>
    </w:p>
    <w:p>
      <w:pPr>
        <w:spacing w:line="218" w:lineRule="auto"/>
        <w:rPr>
          <w:rFonts w:ascii="SimSun" w:hAnsi="SimSun" w:eastAsia="SimSun" w:cs="SimSun"/>
          <w:sz w:val="21"/>
          <w:szCs w:val="21"/>
        </w:rPr>
      </w:pPr>
      <w:r>
        <w:rPr>
          <w:rFonts w:ascii="SimSun" w:hAnsi="SimSun" w:eastAsia="SimSun" w:cs="SimSun"/>
          <w:sz w:val="21"/>
          <w:szCs w:val="21"/>
          <w:spacing w:val="-6"/>
        </w:rPr>
        <w:t>邀请的用户越多，最终付费的用户也会越多。</w:t>
      </w:r>
    </w:p>
    <w:p>
      <w:pPr>
        <w:ind w:right="92" w:firstLine="409"/>
        <w:spacing w:before="193" w:line="325" w:lineRule="auto"/>
        <w:rPr>
          <w:rFonts w:ascii="SimSun" w:hAnsi="SimSun" w:eastAsia="SimSun" w:cs="SimSun"/>
          <w:sz w:val="21"/>
          <w:szCs w:val="21"/>
        </w:rPr>
      </w:pPr>
      <w:r>
        <w:rPr>
          <w:rFonts w:ascii="SimSun" w:hAnsi="SimSun" w:eastAsia="SimSun" w:cs="SimSun"/>
          <w:sz w:val="21"/>
          <w:szCs w:val="21"/>
          <w:spacing w:val="1"/>
        </w:rPr>
        <w:t>在</w:t>
      </w:r>
      <w:r>
        <w:rPr>
          <w:rFonts w:ascii="SimSun" w:hAnsi="SimSun" w:eastAsia="SimSun" w:cs="SimSun"/>
          <w:sz w:val="21"/>
          <w:szCs w:val="21"/>
          <w:spacing w:val="-57"/>
        </w:rPr>
        <w:t xml:space="preserve"> </w:t>
      </w:r>
      <w:r>
        <w:rPr>
          <w:rFonts w:ascii="SimSun" w:hAnsi="SimSun" w:eastAsia="SimSun" w:cs="SimSun"/>
          <w:sz w:val="21"/>
          <w:szCs w:val="21"/>
        </w:rPr>
        <w:t>AARRR</w:t>
      </w:r>
      <w:r>
        <w:rPr>
          <w:rFonts w:ascii="SimSun" w:hAnsi="SimSun" w:eastAsia="SimSun" w:cs="SimSun"/>
          <w:sz w:val="21"/>
          <w:szCs w:val="21"/>
          <w:spacing w:val="1"/>
        </w:rPr>
        <w:t xml:space="preserve">  模型之后，互联网圈子里也曾出现过一些其他的</w:t>
      </w:r>
      <w:r>
        <w:rPr>
          <w:rFonts w:ascii="SimSun" w:hAnsi="SimSun" w:eastAsia="SimSun" w:cs="SimSun"/>
          <w:sz w:val="21"/>
          <w:szCs w:val="21"/>
        </w:rPr>
        <w:t>模型，如AIDMA  </w:t>
      </w:r>
      <w:r>
        <w:rPr>
          <w:rFonts w:ascii="SimSun" w:hAnsi="SimSun" w:eastAsia="SimSun" w:cs="SimSun"/>
          <w:sz w:val="21"/>
          <w:szCs w:val="21"/>
          <w:spacing w:val="-1"/>
        </w:rPr>
        <w:t>模型和</w:t>
      </w:r>
      <w:r>
        <w:rPr>
          <w:rFonts w:ascii="Times New Roman" w:hAnsi="Times New Roman" w:eastAsia="Times New Roman" w:cs="Times New Roman"/>
          <w:sz w:val="21"/>
          <w:szCs w:val="21"/>
          <w:spacing w:val="-1"/>
        </w:rPr>
        <w:t>AISAS </w:t>
      </w:r>
      <w:r>
        <w:rPr>
          <w:rFonts w:ascii="SimSun" w:hAnsi="SimSun" w:eastAsia="SimSun" w:cs="SimSun"/>
          <w:sz w:val="21"/>
          <w:szCs w:val="21"/>
          <w:spacing w:val="-1"/>
        </w:rPr>
        <w:t>模型等，如果读者有兴趣，可以自行搜索了解，它们本质上都是漏</w:t>
      </w:r>
    </w:p>
    <w:p>
      <w:pPr>
        <w:spacing w:line="219" w:lineRule="auto"/>
        <w:rPr>
          <w:rFonts w:ascii="SimSun" w:hAnsi="SimSun" w:eastAsia="SimSun" w:cs="SimSun"/>
          <w:sz w:val="21"/>
          <w:szCs w:val="21"/>
        </w:rPr>
      </w:pPr>
      <w:r>
        <w:rPr>
          <w:rFonts w:ascii="SimSun" w:hAnsi="SimSun" w:eastAsia="SimSun" w:cs="SimSun"/>
          <w:sz w:val="21"/>
          <w:szCs w:val="21"/>
          <w:spacing w:val="-9"/>
        </w:rPr>
        <w:t>斗模型的思维方式。</w:t>
      </w:r>
    </w:p>
    <w:p>
      <w:pPr>
        <w:pStyle w:val="BodyText"/>
        <w:spacing w:line="373" w:lineRule="auto"/>
        <w:rPr/>
      </w:pPr>
      <w:r/>
    </w:p>
    <w:p>
      <w:pPr>
        <w:ind w:left="3"/>
        <w:spacing w:before="82" w:line="221" w:lineRule="auto"/>
        <w:outlineLvl w:val="6"/>
        <w:rPr>
          <w:rFonts w:ascii="SimHei" w:hAnsi="SimHei" w:eastAsia="SimHei" w:cs="SimHei"/>
          <w:sz w:val="25"/>
          <w:szCs w:val="25"/>
        </w:rPr>
      </w:pPr>
      <w:r>
        <w:rPr>
          <w:rFonts w:ascii="SimHei" w:hAnsi="SimHei" w:eastAsia="SimHei" w:cs="SimHei"/>
          <w:sz w:val="25"/>
          <w:szCs w:val="25"/>
          <w:b/>
          <w:bCs/>
          <w:spacing w:val="-4"/>
        </w:rPr>
        <w:t>3.5.2</w:t>
      </w:r>
      <w:r>
        <w:rPr>
          <w:rFonts w:ascii="SimHei" w:hAnsi="SimHei" w:eastAsia="SimHei" w:cs="SimHei"/>
          <w:sz w:val="25"/>
          <w:szCs w:val="25"/>
          <w:spacing w:val="-4"/>
        </w:rPr>
        <w:t xml:space="preserve">  </w:t>
      </w:r>
      <w:r>
        <w:rPr>
          <w:rFonts w:ascii="SimHei" w:hAnsi="SimHei" w:eastAsia="SimHei" w:cs="SimHei"/>
          <w:sz w:val="25"/>
          <w:szCs w:val="25"/>
          <w:b/>
          <w:bCs/>
          <w:spacing w:val="-4"/>
        </w:rPr>
        <w:t>私域流量运营方法论</w:t>
      </w:r>
    </w:p>
    <w:p>
      <w:pPr>
        <w:pStyle w:val="BodyText"/>
        <w:spacing w:line="264" w:lineRule="auto"/>
        <w:rPr/>
      </w:pPr>
      <w:r/>
    </w:p>
    <w:p>
      <w:pPr>
        <w:ind w:right="80" w:firstLine="409"/>
        <w:spacing w:before="68" w:line="333" w:lineRule="auto"/>
        <w:rPr>
          <w:rFonts w:ascii="SimSun" w:hAnsi="SimSun" w:eastAsia="SimSun" w:cs="SimSun"/>
          <w:sz w:val="21"/>
          <w:szCs w:val="21"/>
        </w:rPr>
      </w:pPr>
      <w:r>
        <w:rPr>
          <w:rFonts w:ascii="SimSun" w:hAnsi="SimSun" w:eastAsia="SimSun" w:cs="SimSun"/>
          <w:sz w:val="21"/>
          <w:szCs w:val="21"/>
          <w:spacing w:val="-6"/>
        </w:rPr>
        <w:t>网络流量一词原本的含义是指在网络上传输的数据量，然而在具体的场景中，</w:t>
      </w:r>
      <w:r>
        <w:rPr>
          <w:rFonts w:ascii="SimSun" w:hAnsi="SimSun" w:eastAsia="SimSun" w:cs="SimSun"/>
          <w:sz w:val="21"/>
          <w:szCs w:val="21"/>
          <w:spacing w:val="7"/>
        </w:rPr>
        <w:t xml:space="preserve"> </w:t>
      </w:r>
      <w:r>
        <w:rPr>
          <w:rFonts w:ascii="SimSun" w:hAnsi="SimSun" w:eastAsia="SimSun" w:cs="SimSun"/>
          <w:sz w:val="21"/>
          <w:szCs w:val="21"/>
        </w:rPr>
        <w:t>数据传输的背后往往代表着用户的使用行为及用户的关</w:t>
      </w:r>
      <w:r>
        <w:rPr>
          <w:rFonts w:ascii="SimSun" w:hAnsi="SimSun" w:eastAsia="SimSun" w:cs="SimSun"/>
          <w:sz w:val="21"/>
          <w:szCs w:val="21"/>
          <w:spacing w:val="-1"/>
        </w:rPr>
        <w:t>注度。而所谓的“流量运</w:t>
      </w:r>
    </w:p>
    <w:p>
      <w:pPr>
        <w:spacing w:line="216" w:lineRule="auto"/>
        <w:rPr>
          <w:rFonts w:ascii="SimSun" w:hAnsi="SimSun" w:eastAsia="SimSun" w:cs="SimSun"/>
          <w:sz w:val="21"/>
          <w:szCs w:val="21"/>
        </w:rPr>
      </w:pPr>
      <w:r>
        <w:rPr>
          <w:rFonts w:ascii="SimSun" w:hAnsi="SimSun" w:eastAsia="SimSun" w:cs="SimSun"/>
          <w:sz w:val="21"/>
          <w:szCs w:val="21"/>
          <w:spacing w:val="-2"/>
        </w:rPr>
        <w:t>营”,则是从流量中获取用户的过程。</w:t>
      </w:r>
    </w:p>
    <w:p>
      <w:pPr>
        <w:ind w:right="55" w:firstLine="409"/>
        <w:spacing w:before="157" w:line="334" w:lineRule="auto"/>
        <w:rPr>
          <w:rFonts w:ascii="SimSun" w:hAnsi="SimSun" w:eastAsia="SimSun" w:cs="SimSun"/>
          <w:sz w:val="21"/>
          <w:szCs w:val="21"/>
        </w:rPr>
      </w:pPr>
      <w:r>
        <w:rPr>
          <w:rFonts w:ascii="SimSun" w:hAnsi="SimSun" w:eastAsia="SimSun" w:cs="SimSun"/>
          <w:sz w:val="21"/>
          <w:szCs w:val="21"/>
          <w:spacing w:val="1"/>
        </w:rPr>
        <w:t>最近几年，很多公司将流量运营的重点转到了“私域流量”上。私域流量并</w:t>
      </w:r>
      <w:r>
        <w:rPr>
          <w:rFonts w:ascii="SimSun" w:hAnsi="SimSun" w:eastAsia="SimSun" w:cs="SimSun"/>
          <w:sz w:val="21"/>
          <w:szCs w:val="21"/>
          <w:spacing w:val="5"/>
        </w:rPr>
        <w:t xml:space="preserve"> </w:t>
      </w:r>
      <w:r>
        <w:rPr>
          <w:rFonts w:ascii="SimSun" w:hAnsi="SimSun" w:eastAsia="SimSun" w:cs="SimSun"/>
          <w:sz w:val="21"/>
          <w:szCs w:val="21"/>
          <w:spacing w:val="-1"/>
        </w:rPr>
        <w:t>没有一个统一的标准定义，但大多数定义都会着重强调两点：第一，私域流量是</w:t>
      </w:r>
    </w:p>
    <w:p>
      <w:pPr>
        <w:spacing w:before="1" w:line="219" w:lineRule="auto"/>
        <w:rPr>
          <w:rFonts w:ascii="SimSun" w:hAnsi="SimSun" w:eastAsia="SimSun" w:cs="SimSun"/>
          <w:sz w:val="21"/>
          <w:szCs w:val="21"/>
        </w:rPr>
      </w:pPr>
      <w:r>
        <w:rPr>
          <w:rFonts w:ascii="SimSun" w:hAnsi="SimSun" w:eastAsia="SimSun" w:cs="SimSun"/>
          <w:sz w:val="21"/>
          <w:szCs w:val="21"/>
        </w:rPr>
        <w:t>可以在任意时间、任意频次直接触达用户的渠道；第二</w:t>
      </w:r>
      <w:r>
        <w:rPr>
          <w:rFonts w:ascii="SimSun" w:hAnsi="SimSun" w:eastAsia="SimSun" w:cs="SimSun"/>
          <w:sz w:val="21"/>
          <w:szCs w:val="21"/>
          <w:spacing w:val="-1"/>
        </w:rPr>
        <w:t>，触达用户的过程中无须</w:t>
      </w:r>
    </w:p>
    <w:p>
      <w:pPr>
        <w:spacing w:line="219" w:lineRule="auto"/>
        <w:sectPr>
          <w:footerReference w:type="default" r:id="rId312"/>
          <w:pgSz w:w="8640" w:h="12560"/>
          <w:pgMar w:top="400" w:right="785" w:bottom="400" w:left="419" w:header="0" w:footer="300" w:gutter="0"/>
        </w:sectPr>
        <w:rPr>
          <w:rFonts w:ascii="SimSun" w:hAnsi="SimSun" w:eastAsia="SimSun" w:cs="SimSun"/>
          <w:sz w:val="21"/>
          <w:szCs w:val="21"/>
        </w:rPr>
      </w:pPr>
    </w:p>
    <w:p>
      <w:pPr>
        <w:ind w:left="139"/>
        <w:spacing w:before="186" w:line="221" w:lineRule="auto"/>
        <w:rPr>
          <w:rFonts w:ascii="SimHei" w:hAnsi="SimHei" w:eastAsia="SimHei" w:cs="SimHei"/>
          <w:sz w:val="21"/>
          <w:szCs w:val="21"/>
        </w:rPr>
      </w:pPr>
      <w:r>
        <w:rPr>
          <w:rFonts w:ascii="SimHei" w:hAnsi="SimHei" w:eastAsia="SimHei" w:cs="SimHei"/>
          <w:sz w:val="21"/>
          <w:szCs w:val="21"/>
          <w:spacing w:val="-20"/>
          <w:w w:val="96"/>
        </w:rPr>
        <w:t>数字化思维：传统企业数字化转型指南</w:t>
      </w:r>
    </w:p>
    <w:p>
      <w:pPr>
        <w:pStyle w:val="BodyText"/>
        <w:spacing w:line="247" w:lineRule="auto"/>
        <w:rPr/>
      </w:pPr>
      <w:r/>
    </w:p>
    <w:p>
      <w:pPr>
        <w:pStyle w:val="BodyText"/>
        <w:spacing w:line="248" w:lineRule="auto"/>
        <w:rPr/>
      </w:pPr>
      <w:r/>
    </w:p>
    <w:p>
      <w:pPr>
        <w:spacing w:before="69" w:line="413" w:lineRule="exact"/>
        <w:rPr>
          <w:rFonts w:ascii="SimSun" w:hAnsi="SimSun" w:eastAsia="SimSun" w:cs="SimSun"/>
          <w:sz w:val="21"/>
          <w:szCs w:val="21"/>
        </w:rPr>
      </w:pPr>
      <w:r>
        <w:rPr>
          <w:rFonts w:ascii="SimSun" w:hAnsi="SimSun" w:eastAsia="SimSun" w:cs="SimSun"/>
          <w:sz w:val="21"/>
          <w:szCs w:val="21"/>
          <w:spacing w:val="-3"/>
          <w:position w:val="15"/>
        </w:rPr>
        <w:t>每次都付费。因此，当下我们所说的“私域流量”,基本上是针对传统营销的“公</w:t>
      </w:r>
    </w:p>
    <w:p>
      <w:pPr>
        <w:spacing w:line="220" w:lineRule="auto"/>
        <w:rPr>
          <w:rFonts w:ascii="SimSun" w:hAnsi="SimSun" w:eastAsia="SimSun" w:cs="SimSun"/>
          <w:sz w:val="21"/>
          <w:szCs w:val="21"/>
        </w:rPr>
      </w:pPr>
      <w:r>
        <w:rPr>
          <w:rFonts w:ascii="SimSun" w:hAnsi="SimSun" w:eastAsia="SimSun" w:cs="SimSun"/>
          <w:sz w:val="21"/>
          <w:szCs w:val="21"/>
          <w:spacing w:val="-8"/>
        </w:rPr>
        <w:t>域流量”而言的。</w:t>
      </w:r>
    </w:p>
    <w:p>
      <w:pPr>
        <w:ind w:right="42" w:firstLine="409"/>
        <w:spacing w:before="127" w:line="343" w:lineRule="auto"/>
        <w:rPr>
          <w:rFonts w:ascii="SimSun" w:hAnsi="SimSun" w:eastAsia="SimSun" w:cs="SimSun"/>
          <w:sz w:val="21"/>
          <w:szCs w:val="21"/>
        </w:rPr>
      </w:pPr>
      <w:r>
        <w:rPr>
          <w:rFonts w:ascii="SimSun" w:hAnsi="SimSun" w:eastAsia="SimSun" w:cs="SimSun"/>
          <w:sz w:val="21"/>
          <w:szCs w:val="21"/>
          <w:spacing w:val="1"/>
        </w:rPr>
        <w:t>在传统的营销过程中，获取流量并转化成交的思路往往是相对</w:t>
      </w:r>
      <w:r>
        <w:rPr>
          <w:rFonts w:ascii="SimSun" w:hAnsi="SimSun" w:eastAsia="SimSun" w:cs="SimSun"/>
          <w:sz w:val="21"/>
          <w:szCs w:val="21"/>
        </w:rPr>
        <w:t>短线并且直接 </w:t>
      </w:r>
      <w:r>
        <w:rPr>
          <w:rFonts w:ascii="SimSun" w:hAnsi="SimSun" w:eastAsia="SimSun" w:cs="SimSun"/>
          <w:sz w:val="21"/>
          <w:szCs w:val="21"/>
        </w:rPr>
        <w:t>的。例如，在各类媒体上投放广告、在线下举办各类促销活动及发传单等。这类</w:t>
      </w:r>
      <w:r>
        <w:rPr>
          <w:rFonts w:ascii="SimSun" w:hAnsi="SimSun" w:eastAsia="SimSun" w:cs="SimSun"/>
          <w:sz w:val="21"/>
          <w:szCs w:val="21"/>
          <w:spacing w:val="17"/>
        </w:rPr>
        <w:t xml:space="preserve"> </w:t>
      </w:r>
      <w:r>
        <w:rPr>
          <w:rFonts w:ascii="SimSun" w:hAnsi="SimSun" w:eastAsia="SimSun" w:cs="SimSun"/>
          <w:sz w:val="21"/>
          <w:szCs w:val="21"/>
          <w:spacing w:val="6"/>
        </w:rPr>
        <w:t>方式的特点一般是以增加营销成本(如增加广告投放)来换取更多</w:t>
      </w:r>
      <w:r>
        <w:rPr>
          <w:rFonts w:ascii="SimSun" w:hAnsi="SimSun" w:eastAsia="SimSun" w:cs="SimSun"/>
          <w:sz w:val="21"/>
          <w:szCs w:val="21"/>
          <w:spacing w:val="5"/>
        </w:rPr>
        <w:t>的短期成交，</w:t>
      </w:r>
      <w:r>
        <w:rPr>
          <w:rFonts w:ascii="SimSun" w:hAnsi="SimSun" w:eastAsia="SimSun" w:cs="SimSun"/>
          <w:sz w:val="21"/>
          <w:szCs w:val="21"/>
        </w:rPr>
        <w:t xml:space="preserve"> </w:t>
      </w:r>
      <w:r>
        <w:rPr>
          <w:rFonts w:ascii="SimSun" w:hAnsi="SimSun" w:eastAsia="SimSun" w:cs="SimSun"/>
          <w:sz w:val="21"/>
          <w:szCs w:val="21"/>
          <w:spacing w:val="1"/>
        </w:rPr>
        <w:t>但一般无法有效地将以广告等方式获取的用户留存起来进行二次或多次</w:t>
      </w:r>
      <w:r>
        <w:rPr>
          <w:rFonts w:ascii="SimSun" w:hAnsi="SimSun" w:eastAsia="SimSun" w:cs="SimSun"/>
          <w:sz w:val="21"/>
          <w:szCs w:val="21"/>
        </w:rPr>
        <w:t>触达；即 </w:t>
      </w:r>
      <w:r>
        <w:rPr>
          <w:rFonts w:ascii="SimSun" w:hAnsi="SimSun" w:eastAsia="SimSun" w:cs="SimSun"/>
          <w:sz w:val="21"/>
          <w:szCs w:val="21"/>
        </w:rPr>
        <w:t>便是线上的方式，也多是通过活动策划及运营来实现流</w:t>
      </w:r>
      <w:r>
        <w:rPr>
          <w:rFonts w:ascii="SimSun" w:hAnsi="SimSun" w:eastAsia="SimSun" w:cs="SimSun"/>
          <w:sz w:val="21"/>
          <w:szCs w:val="21"/>
          <w:spacing w:val="-1"/>
        </w:rPr>
        <w:t>量运营。活动一般都会有</w:t>
      </w:r>
    </w:p>
    <w:p>
      <w:pPr>
        <w:spacing w:before="1" w:line="218" w:lineRule="auto"/>
        <w:rPr>
          <w:rFonts w:ascii="SimSun" w:hAnsi="SimSun" w:eastAsia="SimSun" w:cs="SimSun"/>
          <w:sz w:val="21"/>
          <w:szCs w:val="21"/>
        </w:rPr>
      </w:pPr>
      <w:r>
        <w:rPr>
          <w:rFonts w:ascii="SimSun" w:hAnsi="SimSun" w:eastAsia="SimSun" w:cs="SimSun"/>
          <w:sz w:val="21"/>
          <w:szCs w:val="21"/>
          <w:spacing w:val="-6"/>
        </w:rPr>
        <w:t>具体的目标，如拉动新增、拉动成交等，即整体上依然是追求短期的效果。</w:t>
      </w:r>
    </w:p>
    <w:p>
      <w:pPr>
        <w:ind w:firstLine="409"/>
        <w:spacing w:before="131" w:line="334" w:lineRule="auto"/>
        <w:rPr>
          <w:rFonts w:ascii="SimSun" w:hAnsi="SimSun" w:eastAsia="SimSun" w:cs="SimSun"/>
          <w:sz w:val="21"/>
          <w:szCs w:val="21"/>
        </w:rPr>
      </w:pPr>
      <w:r>
        <w:rPr>
          <w:rFonts w:ascii="SimSun" w:hAnsi="SimSun" w:eastAsia="SimSun" w:cs="SimSun"/>
          <w:sz w:val="21"/>
          <w:szCs w:val="21"/>
          <w:spacing w:val="-10"/>
        </w:rPr>
        <w:t>私域流量运营表面上看就是在运营微信朋友圈、社群、公众号、抖音短视频等，</w:t>
      </w:r>
      <w:r>
        <w:rPr>
          <w:rFonts w:ascii="SimSun" w:hAnsi="SimSun" w:eastAsia="SimSun" w:cs="SimSun"/>
          <w:sz w:val="21"/>
          <w:szCs w:val="21"/>
          <w:spacing w:val="13"/>
        </w:rPr>
        <w:t xml:space="preserve"> </w:t>
      </w:r>
      <w:r>
        <w:rPr>
          <w:rFonts w:ascii="SimSun" w:hAnsi="SimSun" w:eastAsia="SimSun" w:cs="SimSun"/>
          <w:sz w:val="21"/>
          <w:szCs w:val="21"/>
          <w:spacing w:val="-2"/>
        </w:rPr>
        <w:t>但实际上</w:t>
      </w:r>
      <w:r>
        <w:rPr>
          <w:rFonts w:ascii="SimSun" w:hAnsi="SimSun" w:eastAsia="SimSun" w:cs="SimSun"/>
          <w:sz w:val="21"/>
          <w:szCs w:val="21"/>
          <w:b/>
          <w:bCs/>
          <w:spacing w:val="-2"/>
        </w:rPr>
        <w:t>其背后的思维方式是更多地关注长</w:t>
      </w:r>
      <w:r>
        <w:rPr>
          <w:rFonts w:ascii="SimSun" w:hAnsi="SimSun" w:eastAsia="SimSun" w:cs="SimSun"/>
          <w:sz w:val="21"/>
          <w:szCs w:val="21"/>
          <w:b/>
          <w:bCs/>
          <w:spacing w:val="-3"/>
        </w:rPr>
        <w:t>期价值，更多通过与用户建立情感化</w:t>
      </w:r>
      <w:r>
        <w:rPr>
          <w:rFonts w:ascii="SimSun" w:hAnsi="SimSun" w:eastAsia="SimSun" w:cs="SimSun"/>
          <w:sz w:val="21"/>
          <w:szCs w:val="21"/>
        </w:rPr>
        <w:t xml:space="preserve">  </w:t>
      </w:r>
      <w:r>
        <w:rPr>
          <w:rFonts w:ascii="SimSun" w:hAnsi="SimSun" w:eastAsia="SimSun" w:cs="SimSun"/>
          <w:sz w:val="21"/>
          <w:szCs w:val="21"/>
          <w:b/>
          <w:bCs/>
          <w:spacing w:val="-1"/>
        </w:rPr>
        <w:t>连接的方式来触达、运营和转化流量，</w:t>
      </w:r>
      <w:r>
        <w:rPr>
          <w:rFonts w:ascii="SimSun" w:hAnsi="SimSun" w:eastAsia="SimSun" w:cs="SimSun"/>
          <w:sz w:val="21"/>
          <w:szCs w:val="21"/>
          <w:spacing w:val="-1"/>
        </w:rPr>
        <w:t>而并非只追求短期的销售业绩</w:t>
      </w:r>
      <w:r>
        <w:rPr>
          <w:rFonts w:ascii="SimSun" w:hAnsi="SimSun" w:eastAsia="SimSun" w:cs="SimSun"/>
          <w:sz w:val="21"/>
          <w:szCs w:val="21"/>
          <w:spacing w:val="-2"/>
        </w:rPr>
        <w:t>。因此私域</w:t>
      </w:r>
    </w:p>
    <w:p>
      <w:pPr>
        <w:spacing w:before="1" w:line="218" w:lineRule="auto"/>
        <w:rPr>
          <w:rFonts w:ascii="SimSun" w:hAnsi="SimSun" w:eastAsia="SimSun" w:cs="SimSun"/>
          <w:sz w:val="21"/>
          <w:szCs w:val="21"/>
        </w:rPr>
      </w:pPr>
      <w:r>
        <w:rPr>
          <w:rFonts w:ascii="SimSun" w:hAnsi="SimSun" w:eastAsia="SimSun" w:cs="SimSun"/>
          <w:sz w:val="21"/>
          <w:szCs w:val="21"/>
          <w:spacing w:val="-5"/>
        </w:rPr>
        <w:t>流量运营可以看作近几年来数字化产业对于运营思维的一种新的解读。</w:t>
      </w:r>
    </w:p>
    <w:p>
      <w:pPr>
        <w:ind w:right="56" w:firstLine="409"/>
        <w:spacing w:before="160" w:line="334" w:lineRule="auto"/>
        <w:rPr>
          <w:rFonts w:ascii="SimSun" w:hAnsi="SimSun" w:eastAsia="SimSun" w:cs="SimSun"/>
          <w:sz w:val="21"/>
          <w:szCs w:val="21"/>
        </w:rPr>
      </w:pPr>
      <w:r>
        <w:rPr>
          <w:rFonts w:ascii="SimSun" w:hAnsi="SimSun" w:eastAsia="SimSun" w:cs="SimSun"/>
          <w:sz w:val="21"/>
          <w:szCs w:val="21"/>
          <w:spacing w:val="1"/>
        </w:rPr>
        <w:t>私域流量运营与传统的漏斗模型最大的不同在于，漏斗模型强</w:t>
      </w:r>
      <w:r>
        <w:rPr>
          <w:rFonts w:ascii="SimSun" w:hAnsi="SimSun" w:eastAsia="SimSun" w:cs="SimSun"/>
          <w:sz w:val="21"/>
          <w:szCs w:val="21"/>
        </w:rPr>
        <w:t>调每一步的转 </w:t>
      </w:r>
      <w:r>
        <w:rPr>
          <w:rFonts w:ascii="SimSun" w:hAnsi="SimSun" w:eastAsia="SimSun" w:cs="SimSun"/>
          <w:sz w:val="21"/>
          <w:szCs w:val="21"/>
        </w:rPr>
        <w:t>化，更关注的是最终的转化率，其底层逻辑更偏向于短期</w:t>
      </w:r>
      <w:r>
        <w:rPr>
          <w:rFonts w:ascii="SimSun" w:hAnsi="SimSun" w:eastAsia="SimSun" w:cs="SimSun"/>
          <w:sz w:val="21"/>
          <w:szCs w:val="21"/>
          <w:spacing w:val="-1"/>
        </w:rPr>
        <w:t>收益；而私域流量强调</w:t>
      </w:r>
    </w:p>
    <w:p>
      <w:pPr>
        <w:spacing w:before="1" w:line="217" w:lineRule="auto"/>
        <w:rPr>
          <w:rFonts w:ascii="SimSun" w:hAnsi="SimSun" w:eastAsia="SimSun" w:cs="SimSun"/>
          <w:sz w:val="21"/>
          <w:szCs w:val="21"/>
        </w:rPr>
      </w:pPr>
      <w:r>
        <w:rPr>
          <w:rFonts w:ascii="SimSun" w:hAnsi="SimSun" w:eastAsia="SimSun" w:cs="SimSun"/>
          <w:sz w:val="21"/>
          <w:szCs w:val="21"/>
          <w:spacing w:val="-6"/>
        </w:rPr>
        <w:t>对私域用户的反复触达和运营，强调通过长期服务</w:t>
      </w:r>
      <w:r>
        <w:rPr>
          <w:rFonts w:ascii="SimSun" w:hAnsi="SimSun" w:eastAsia="SimSun" w:cs="SimSun"/>
          <w:sz w:val="21"/>
          <w:szCs w:val="21"/>
          <w:spacing w:val="-7"/>
        </w:rPr>
        <w:t>用户来换取更大的价值。因此，</w:t>
      </w:r>
    </w:p>
    <w:p>
      <w:pPr>
        <w:ind w:left="3"/>
        <w:spacing w:before="131" w:line="382" w:lineRule="exact"/>
        <w:rPr>
          <w:rFonts w:ascii="SimSun" w:hAnsi="SimSun" w:eastAsia="SimSun" w:cs="SimSun"/>
          <w:sz w:val="21"/>
          <w:szCs w:val="21"/>
        </w:rPr>
      </w:pPr>
      <w:r>
        <w:rPr>
          <w:rFonts w:ascii="SimSun" w:hAnsi="SimSun" w:eastAsia="SimSun" w:cs="SimSun"/>
          <w:sz w:val="21"/>
          <w:szCs w:val="21"/>
          <w:b/>
          <w:bCs/>
          <w:spacing w:val="-3"/>
          <w:position w:val="12"/>
        </w:rPr>
        <w:t>如果我们认为漏斗模型是一个线性逻辑，私域流量运营则更适合表述成一个循环</w:t>
      </w:r>
    </w:p>
    <w:p>
      <w:pPr>
        <w:ind w:left="3"/>
        <w:spacing w:line="220" w:lineRule="auto"/>
        <w:rPr>
          <w:rFonts w:ascii="SimSun" w:hAnsi="SimSun" w:eastAsia="SimSun" w:cs="SimSun"/>
          <w:sz w:val="21"/>
          <w:szCs w:val="21"/>
        </w:rPr>
      </w:pPr>
      <w:r>
        <w:rPr>
          <w:rFonts w:ascii="SimSun" w:hAnsi="SimSun" w:eastAsia="SimSun" w:cs="SimSun"/>
          <w:sz w:val="21"/>
          <w:szCs w:val="21"/>
          <w:b/>
          <w:bCs/>
          <w:spacing w:val="-6"/>
        </w:rPr>
        <w:t>逻辑，</w:t>
      </w:r>
      <w:r>
        <w:rPr>
          <w:rFonts w:ascii="SimSun" w:hAnsi="SimSun" w:eastAsia="SimSun" w:cs="SimSun"/>
          <w:sz w:val="21"/>
          <w:szCs w:val="21"/>
          <w:spacing w:val="-39"/>
        </w:rPr>
        <w:t xml:space="preserve"> </w:t>
      </w:r>
      <w:r>
        <w:rPr>
          <w:rFonts w:ascii="SimSun" w:hAnsi="SimSun" w:eastAsia="SimSun" w:cs="SimSun"/>
          <w:sz w:val="21"/>
          <w:szCs w:val="21"/>
          <w:spacing w:val="-6"/>
        </w:rPr>
        <w:t>如图3-11所示。</w:t>
      </w:r>
    </w:p>
    <w:p>
      <w:pPr>
        <w:pStyle w:val="BodyText"/>
        <w:spacing w:line="257" w:lineRule="auto"/>
        <w:rPr/>
      </w:pPr>
      <w:r/>
    </w:p>
    <w:p>
      <w:pPr>
        <w:pStyle w:val="BodyText"/>
        <w:spacing w:line="257" w:lineRule="auto"/>
        <w:rPr/>
      </w:pPr>
      <w:r/>
    </w:p>
    <w:p>
      <w:pPr>
        <w:ind w:left="3929"/>
        <w:spacing w:before="33" w:line="224" w:lineRule="auto"/>
        <w:rPr>
          <w:rFonts w:ascii="YouYuan" w:hAnsi="YouYuan" w:eastAsia="YouYuan" w:cs="YouYuan"/>
          <w:sz w:val="10"/>
          <w:szCs w:val="10"/>
        </w:rPr>
      </w:pPr>
      <w:r>
        <w:drawing>
          <wp:anchor distT="0" distB="0" distL="0" distR="0" simplePos="0" relativeHeight="253747200" behindDoc="1" locked="0" layoutInCell="1" allowOverlap="1">
            <wp:simplePos x="0" y="0"/>
            <wp:positionH relativeFrom="column">
              <wp:posOffset>825483</wp:posOffset>
            </wp:positionH>
            <wp:positionV relativeFrom="paragraph">
              <wp:posOffset>-72865</wp:posOffset>
            </wp:positionV>
            <wp:extent cx="3092464" cy="1733541"/>
            <wp:effectExtent l="0" t="0" r="0" b="0"/>
            <wp:wrapNone/>
            <wp:docPr id="302" name="IM 302"/>
            <wp:cNvGraphicFramePr/>
            <a:graphic>
              <a:graphicData uri="http://schemas.openxmlformats.org/drawingml/2006/picture">
                <pic:pic>
                  <pic:nvPicPr>
                    <pic:cNvPr id="302" name="IM 302"/>
                    <pic:cNvPicPr/>
                  </pic:nvPicPr>
                  <pic:blipFill>
                    <a:blip r:embed="rId314"/>
                    <a:stretch>
                      <a:fillRect/>
                    </a:stretch>
                  </pic:blipFill>
                  <pic:spPr>
                    <a:xfrm rot="0">
                      <a:off x="0" y="0"/>
                      <a:ext cx="3092464" cy="1733541"/>
                    </a:xfrm>
                    <a:prstGeom prst="rect">
                      <a:avLst/>
                    </a:prstGeom>
                  </pic:spPr>
                </pic:pic>
              </a:graphicData>
            </a:graphic>
          </wp:anchor>
        </w:drawing>
      </w:r>
      <w:r>
        <w:rPr>
          <w:rFonts w:ascii="YouYuan" w:hAnsi="YouYuan" w:eastAsia="YouYuan" w:cs="YouYuan"/>
          <w:sz w:val="10"/>
          <w:szCs w:val="10"/>
          <w:spacing w:val="-2"/>
        </w:rPr>
        <w:t>引流</w:t>
      </w:r>
    </w:p>
    <w:p>
      <w:pPr>
        <w:ind w:left="3619"/>
        <w:spacing w:before="27" w:line="219" w:lineRule="auto"/>
        <w:rPr>
          <w:rFonts w:ascii="SimSun" w:hAnsi="SimSun" w:eastAsia="SimSun" w:cs="SimSun"/>
          <w:sz w:val="16"/>
          <w:szCs w:val="16"/>
        </w:rPr>
      </w:pPr>
      <w:r>
        <w:rPr>
          <w:rFonts w:ascii="SimSun" w:hAnsi="SimSun" w:eastAsia="SimSun" w:cs="SimSun"/>
          <w:sz w:val="16"/>
          <w:szCs w:val="16"/>
          <w:spacing w:val="-10"/>
        </w:rPr>
        <w:t>从多种渠道引流，构建私域用户池</w:t>
      </w:r>
    </w:p>
    <w:p>
      <w:pPr>
        <w:spacing w:before="68"/>
        <w:rPr/>
      </w:pPr>
      <w:r/>
    </w:p>
    <w:p>
      <w:pPr>
        <w:spacing w:before="67"/>
        <w:rPr/>
      </w:pPr>
      <w:r/>
    </w:p>
    <w:p>
      <w:pPr>
        <w:spacing w:before="67"/>
        <w:rPr/>
      </w:pPr>
      <w:r/>
    </w:p>
    <w:p>
      <w:pPr>
        <w:sectPr>
          <w:footerReference w:type="default" r:id="rId313"/>
          <w:pgSz w:w="8640" w:h="12580"/>
          <w:pgMar w:top="400" w:right="505" w:bottom="370" w:left="710" w:header="0" w:footer="270" w:gutter="0"/>
          <w:cols w:equalWidth="0" w:num="1">
            <w:col w:w="7425" w:space="0"/>
          </w:cols>
        </w:sectPr>
        <w:rPr/>
      </w:pPr>
    </w:p>
    <w:p>
      <w:pPr>
        <w:ind w:left="2189"/>
        <w:spacing w:before="85" w:line="241" w:lineRule="auto"/>
        <w:rPr>
          <w:rFonts w:ascii="SimHei" w:hAnsi="SimHei" w:eastAsia="SimHei" w:cs="SimHei"/>
          <w:sz w:val="16"/>
          <w:szCs w:val="16"/>
        </w:rPr>
      </w:pPr>
      <w:r>
        <w:rPr>
          <w:rFonts w:ascii="SimHei" w:hAnsi="SimHei" w:eastAsia="SimHei" w:cs="SimHei"/>
          <w:sz w:val="16"/>
          <w:szCs w:val="16"/>
          <w:spacing w:val="-3"/>
        </w:rPr>
        <w:t>4</w:t>
      </w:r>
      <w:r>
        <w:rPr>
          <w:rFonts w:ascii="SimHei" w:hAnsi="SimHei" w:eastAsia="SimHei" w:cs="SimHei"/>
          <w:sz w:val="16"/>
          <w:szCs w:val="16"/>
          <w:spacing w:val="-10"/>
        </w:rPr>
        <w:t xml:space="preserve"> </w:t>
      </w:r>
      <w:r>
        <w:rPr>
          <w:rFonts w:ascii="SimHei" w:hAnsi="SimHei" w:eastAsia="SimHei" w:cs="SimHei"/>
          <w:sz w:val="16"/>
          <w:szCs w:val="16"/>
          <w:spacing w:val="-3"/>
        </w:rPr>
        <w:t>循</w:t>
      </w:r>
      <w:r>
        <w:rPr>
          <w:rFonts w:ascii="SimHei" w:hAnsi="SimHei" w:eastAsia="SimHei" w:cs="SimHei"/>
          <w:sz w:val="16"/>
          <w:szCs w:val="16"/>
          <w:spacing w:val="-11"/>
        </w:rPr>
        <w:t xml:space="preserve"> </w:t>
      </w:r>
      <w:r>
        <w:rPr>
          <w:rFonts w:ascii="SimHei" w:hAnsi="SimHei" w:eastAsia="SimHei" w:cs="SimHei"/>
          <w:sz w:val="16"/>
          <w:szCs w:val="16"/>
          <w:spacing w:val="-3"/>
        </w:rPr>
        <w:t>环</w:t>
      </w:r>
    </w:p>
    <w:p>
      <w:pPr>
        <w:ind w:left="1369"/>
        <w:spacing w:line="184" w:lineRule="auto"/>
        <w:rPr>
          <w:rFonts w:ascii="SimSun" w:hAnsi="SimSun" w:eastAsia="SimSun" w:cs="SimSun"/>
          <w:sz w:val="16"/>
          <w:szCs w:val="16"/>
        </w:rPr>
      </w:pPr>
      <w:r>
        <w:rPr>
          <w:rFonts w:ascii="SimSun" w:hAnsi="SimSun" w:eastAsia="SimSun" w:cs="SimSun"/>
          <w:sz w:val="16"/>
          <w:szCs w:val="16"/>
          <w:spacing w:val="-10"/>
        </w:rPr>
        <w:t>推动复购及口碑传播</w:t>
      </w:r>
    </w:p>
    <w:p>
      <w:pPr>
        <w:pStyle w:val="BodyText"/>
        <w:spacing w:line="14" w:lineRule="auto"/>
        <w:rPr>
          <w:sz w:val="2"/>
        </w:rPr>
      </w:pPr>
      <w:r>
        <w:rPr>
          <w:sz w:val="2"/>
          <w:szCs w:val="2"/>
        </w:rPr>
        <w:br w:type="column"/>
      </w:r>
    </w:p>
    <w:p>
      <w:pPr>
        <w:spacing w:before="32" w:line="197" w:lineRule="auto"/>
        <w:rPr>
          <w:rFonts w:ascii="SimSun" w:hAnsi="SimSun" w:eastAsia="SimSun" w:cs="SimSun"/>
          <w:sz w:val="16"/>
          <w:szCs w:val="16"/>
        </w:rPr>
      </w:pPr>
      <w:r>
        <w:rPr>
          <w:rFonts w:ascii="SimSun" w:hAnsi="SimSun" w:eastAsia="SimSun" w:cs="SimSun"/>
          <w:sz w:val="16"/>
          <w:szCs w:val="16"/>
          <w:spacing w:val="-7"/>
        </w:rPr>
        <w:t>长期价值</w:t>
      </w:r>
    </w:p>
    <w:p>
      <w:pPr>
        <w:ind w:left="10"/>
        <w:spacing w:line="219" w:lineRule="auto"/>
        <w:rPr>
          <w:rFonts w:ascii="SimSun" w:hAnsi="SimSun" w:eastAsia="SimSun" w:cs="SimSun"/>
          <w:sz w:val="16"/>
          <w:szCs w:val="16"/>
        </w:rPr>
      </w:pPr>
      <w:r>
        <w:rPr>
          <w:rFonts w:ascii="SimSun" w:hAnsi="SimSun" w:eastAsia="SimSun" w:cs="SimSun"/>
          <w:sz w:val="16"/>
          <w:szCs w:val="16"/>
          <w:spacing w:val="-9"/>
        </w:rPr>
        <w:t>持续服务</w:t>
      </w:r>
    </w:p>
    <w:p>
      <w:pPr>
        <w:pStyle w:val="BodyText"/>
        <w:spacing w:line="14" w:lineRule="auto"/>
        <w:rPr>
          <w:sz w:val="2"/>
        </w:rPr>
      </w:pPr>
      <w:r>
        <w:rPr>
          <w:sz w:val="2"/>
          <w:szCs w:val="2"/>
        </w:rPr>
        <w:br w:type="column"/>
      </w:r>
    </w:p>
    <w:p>
      <w:pPr>
        <w:spacing w:before="81" w:line="221" w:lineRule="auto"/>
        <w:rPr>
          <w:rFonts w:ascii="SimHei" w:hAnsi="SimHei" w:eastAsia="SimHei" w:cs="SimHei"/>
          <w:sz w:val="16"/>
          <w:szCs w:val="16"/>
        </w:rPr>
      </w:pPr>
      <w:r>
        <w:rPr>
          <w:rFonts w:ascii="SimHei" w:hAnsi="SimHei" w:eastAsia="SimHei" w:cs="SimHei"/>
          <w:sz w:val="16"/>
          <w:szCs w:val="16"/>
          <w:spacing w:val="-4"/>
        </w:rPr>
        <w:t>2</w:t>
      </w:r>
      <w:r>
        <w:rPr>
          <w:rFonts w:ascii="SimHei" w:hAnsi="SimHei" w:eastAsia="SimHei" w:cs="SimHei"/>
          <w:sz w:val="16"/>
          <w:szCs w:val="16"/>
          <w:spacing w:val="-8"/>
        </w:rPr>
        <w:t xml:space="preserve"> </w:t>
      </w:r>
      <w:r>
        <w:rPr>
          <w:rFonts w:ascii="SimHei" w:hAnsi="SimHei" w:eastAsia="SimHei" w:cs="SimHei"/>
          <w:sz w:val="16"/>
          <w:szCs w:val="16"/>
          <w:spacing w:val="-4"/>
        </w:rPr>
        <w:t>蓄</w:t>
      </w:r>
      <w:r>
        <w:rPr>
          <w:rFonts w:ascii="SimHei" w:hAnsi="SimHei" w:eastAsia="SimHei" w:cs="SimHei"/>
          <w:sz w:val="16"/>
          <w:szCs w:val="16"/>
          <w:spacing w:val="-9"/>
        </w:rPr>
        <w:t xml:space="preserve"> </w:t>
      </w:r>
      <w:r>
        <w:rPr>
          <w:rFonts w:ascii="SimHei" w:hAnsi="SimHei" w:eastAsia="SimHei" w:cs="SimHei"/>
          <w:sz w:val="16"/>
          <w:szCs w:val="16"/>
          <w:spacing w:val="-4"/>
        </w:rPr>
        <w:t>势</w:t>
      </w:r>
    </w:p>
    <w:p>
      <w:pPr>
        <w:ind w:left="20"/>
        <w:spacing w:before="10" w:line="195" w:lineRule="auto"/>
        <w:rPr>
          <w:rFonts w:ascii="SimSun" w:hAnsi="SimSun" w:eastAsia="SimSun" w:cs="SimSun"/>
          <w:sz w:val="16"/>
          <w:szCs w:val="16"/>
        </w:rPr>
      </w:pPr>
      <w:r>
        <w:rPr>
          <w:rFonts w:ascii="SimSun" w:hAnsi="SimSun" w:eastAsia="SimSun" w:cs="SimSun"/>
          <w:sz w:val="16"/>
          <w:szCs w:val="16"/>
          <w:spacing w:val="-7"/>
        </w:rPr>
        <w:t>与用户建立信任</w:t>
      </w:r>
    </w:p>
    <w:p>
      <w:pPr>
        <w:spacing w:line="195" w:lineRule="auto"/>
        <w:sectPr>
          <w:type w:val="continuous"/>
          <w:pgSz w:w="8640" w:h="12580"/>
          <w:pgMar w:top="400" w:right="505" w:bottom="370" w:left="710" w:header="0" w:footer="270" w:gutter="0"/>
          <w:cols w:equalWidth="0" w:num="3">
            <w:col w:w="3510" w:space="100"/>
            <w:col w:w="1310" w:space="100"/>
            <w:col w:w="2406" w:space="0"/>
          </w:cols>
        </w:sectPr>
        <w:rPr>
          <w:rFonts w:ascii="SimSun" w:hAnsi="SimSun" w:eastAsia="SimSun" w:cs="SimSun"/>
          <w:sz w:val="16"/>
          <w:szCs w:val="16"/>
        </w:rPr>
      </w:pPr>
    </w:p>
    <w:p>
      <w:pPr>
        <w:pStyle w:val="BodyText"/>
        <w:spacing w:line="294" w:lineRule="auto"/>
        <w:rPr/>
      </w:pPr>
      <w:r/>
    </w:p>
    <w:p>
      <w:pPr>
        <w:pStyle w:val="BodyText"/>
        <w:spacing w:line="294" w:lineRule="auto"/>
        <w:rPr/>
      </w:pPr>
      <w:r/>
    </w:p>
    <w:p>
      <w:pPr>
        <w:pStyle w:val="BodyText"/>
        <w:spacing w:line="295" w:lineRule="auto"/>
        <w:rPr/>
      </w:pPr>
      <w:r/>
    </w:p>
    <w:p>
      <w:pPr>
        <w:ind w:left="3619"/>
        <w:spacing w:before="53" w:line="220" w:lineRule="auto"/>
        <w:rPr>
          <w:rFonts w:ascii="SimSun" w:hAnsi="SimSun" w:eastAsia="SimSun" w:cs="SimSun"/>
          <w:sz w:val="16"/>
          <w:szCs w:val="16"/>
        </w:rPr>
      </w:pPr>
      <w:r>
        <w:rPr>
          <w:rFonts w:ascii="SimSun" w:hAnsi="SimSun" w:eastAsia="SimSun" w:cs="SimSun"/>
          <w:sz w:val="16"/>
          <w:szCs w:val="16"/>
          <w:spacing w:val="-6"/>
        </w:rPr>
        <w:t>3</w:t>
      </w:r>
      <w:r>
        <w:rPr>
          <w:rFonts w:ascii="SimSun" w:hAnsi="SimSun" w:eastAsia="SimSun" w:cs="SimSun"/>
          <w:sz w:val="16"/>
          <w:szCs w:val="16"/>
          <w:spacing w:val="-15"/>
        </w:rPr>
        <w:t xml:space="preserve"> </w:t>
      </w:r>
      <w:r>
        <w:rPr>
          <w:rFonts w:ascii="SimSun" w:hAnsi="SimSun" w:eastAsia="SimSun" w:cs="SimSun"/>
          <w:sz w:val="16"/>
          <w:szCs w:val="16"/>
          <w:spacing w:val="-6"/>
        </w:rPr>
        <w:t>转</w:t>
      </w:r>
      <w:r>
        <w:rPr>
          <w:rFonts w:ascii="SimSun" w:hAnsi="SimSun" w:eastAsia="SimSun" w:cs="SimSun"/>
          <w:sz w:val="16"/>
          <w:szCs w:val="16"/>
          <w:spacing w:val="-15"/>
        </w:rPr>
        <w:t xml:space="preserve"> </w:t>
      </w:r>
      <w:r>
        <w:rPr>
          <w:rFonts w:ascii="SimSun" w:hAnsi="SimSun" w:eastAsia="SimSun" w:cs="SimSun"/>
          <w:sz w:val="16"/>
          <w:szCs w:val="16"/>
          <w:spacing w:val="-6"/>
        </w:rPr>
        <w:t>化</w:t>
      </w:r>
    </w:p>
    <w:p>
      <w:pPr>
        <w:ind w:left="3619"/>
        <w:spacing w:before="18" w:line="219" w:lineRule="auto"/>
        <w:rPr>
          <w:rFonts w:ascii="SimSun" w:hAnsi="SimSun" w:eastAsia="SimSun" w:cs="SimSun"/>
          <w:sz w:val="16"/>
          <w:szCs w:val="16"/>
        </w:rPr>
      </w:pPr>
      <w:r>
        <w:rPr>
          <w:rFonts w:ascii="SimSun" w:hAnsi="SimSun" w:eastAsia="SimSun" w:cs="SimSun"/>
          <w:sz w:val="16"/>
          <w:szCs w:val="16"/>
          <w:spacing w:val="-9"/>
        </w:rPr>
        <w:t>促成交易行为</w:t>
      </w:r>
    </w:p>
    <w:p>
      <w:pPr>
        <w:ind w:left="2430"/>
        <w:spacing w:before="103" w:line="184" w:lineRule="auto"/>
        <w:rPr>
          <w:rFonts w:ascii="SimSun" w:hAnsi="SimSun" w:eastAsia="SimSun" w:cs="SimSun"/>
          <w:sz w:val="21"/>
          <w:szCs w:val="21"/>
        </w:rPr>
      </w:pPr>
      <w:r>
        <w:rPr>
          <w:rFonts w:ascii="SimSun" w:hAnsi="SimSun" w:eastAsia="SimSun" w:cs="SimSun"/>
          <w:sz w:val="21"/>
          <w:szCs w:val="21"/>
          <w:spacing w:val="-20"/>
        </w:rPr>
        <w:t>图3-11</w:t>
      </w:r>
      <w:r>
        <w:rPr>
          <w:rFonts w:ascii="SimSun" w:hAnsi="SimSun" w:eastAsia="SimSun" w:cs="SimSun"/>
          <w:sz w:val="21"/>
          <w:szCs w:val="21"/>
          <w:spacing w:val="78"/>
        </w:rPr>
        <w:t xml:space="preserve"> </w:t>
      </w:r>
      <w:r>
        <w:rPr>
          <w:rFonts w:ascii="SimSun" w:hAnsi="SimSun" w:eastAsia="SimSun" w:cs="SimSun"/>
          <w:sz w:val="21"/>
          <w:szCs w:val="21"/>
          <w:spacing w:val="-20"/>
        </w:rPr>
        <w:t>私域流量运营逻辑框架</w:t>
      </w:r>
    </w:p>
    <w:p>
      <w:pPr>
        <w:spacing w:line="184" w:lineRule="auto"/>
        <w:sectPr>
          <w:type w:val="continuous"/>
          <w:pgSz w:w="8640" w:h="12580"/>
          <w:pgMar w:top="400" w:right="505" w:bottom="370" w:left="710" w:header="0" w:footer="270" w:gutter="0"/>
          <w:cols w:equalWidth="0" w:num="1">
            <w:col w:w="7425" w:space="0"/>
          </w:cols>
        </w:sectPr>
        <w:rPr>
          <w:rFonts w:ascii="SimSun" w:hAnsi="SimSun" w:eastAsia="SimSun" w:cs="SimSun"/>
          <w:sz w:val="21"/>
          <w:szCs w:val="21"/>
        </w:rPr>
      </w:pPr>
    </w:p>
    <w:p>
      <w:pPr>
        <w:ind w:right="17"/>
        <w:spacing w:before="221" w:line="217" w:lineRule="auto"/>
        <w:jc w:val="right"/>
        <w:rPr>
          <w:rFonts w:ascii="SimHei" w:hAnsi="SimHei" w:eastAsia="SimHei" w:cs="SimHei"/>
          <w:sz w:val="17"/>
          <w:szCs w:val="17"/>
        </w:rPr>
      </w:pPr>
      <w:r>
        <w:rPr>
          <w:rFonts w:ascii="SimHei" w:hAnsi="SimHei" w:eastAsia="SimHei" w:cs="SimHei"/>
          <w:sz w:val="17"/>
          <w:szCs w:val="17"/>
          <w:spacing w:val="16"/>
        </w:rPr>
        <w:t>第3章</w:t>
      </w:r>
      <w:r>
        <w:rPr>
          <w:rFonts w:ascii="SimHei" w:hAnsi="SimHei" w:eastAsia="SimHei" w:cs="SimHei"/>
          <w:sz w:val="17"/>
          <w:szCs w:val="17"/>
          <w:spacing w:val="66"/>
        </w:rPr>
        <w:t xml:space="preserve"> </w:t>
      </w:r>
      <w:r>
        <w:rPr>
          <w:rFonts w:ascii="SimHei" w:hAnsi="SimHei" w:eastAsia="SimHei" w:cs="SimHei"/>
          <w:sz w:val="17"/>
          <w:szCs w:val="17"/>
          <w:spacing w:val="16"/>
        </w:rPr>
        <w:t>方案：拆解数字化产品的核心要素|</w:t>
      </w:r>
    </w:p>
    <w:p>
      <w:pPr>
        <w:pStyle w:val="BodyText"/>
        <w:spacing w:line="297" w:lineRule="auto"/>
        <w:rPr/>
      </w:pPr>
      <w:r/>
    </w:p>
    <w:p>
      <w:pPr>
        <w:pStyle w:val="BodyText"/>
        <w:spacing w:line="298" w:lineRule="auto"/>
        <w:rPr/>
      </w:pPr>
      <w:r/>
    </w:p>
    <w:p>
      <w:pPr>
        <w:ind w:left="380"/>
        <w:spacing w:before="69" w:line="219" w:lineRule="auto"/>
        <w:rPr>
          <w:rFonts w:ascii="SimSun" w:hAnsi="SimSun" w:eastAsia="SimSun" w:cs="SimSun"/>
          <w:sz w:val="21"/>
          <w:szCs w:val="21"/>
        </w:rPr>
      </w:pPr>
      <w:r>
        <w:rPr>
          <w:rFonts w:ascii="SimSun" w:hAnsi="SimSun" w:eastAsia="SimSun" w:cs="SimSun"/>
          <w:sz w:val="21"/>
          <w:szCs w:val="21"/>
          <w:spacing w:val="-2"/>
        </w:rPr>
        <w:t>私域流量运营的整体逻辑可以分为4个部分。</w:t>
      </w:r>
    </w:p>
    <w:p>
      <w:pPr>
        <w:ind w:right="24" w:firstLine="390"/>
        <w:spacing w:before="120" w:line="343" w:lineRule="auto"/>
        <w:rPr>
          <w:rFonts w:ascii="SimSun" w:hAnsi="SimSun" w:eastAsia="SimSun" w:cs="SimSun"/>
          <w:sz w:val="21"/>
          <w:szCs w:val="21"/>
        </w:rPr>
      </w:pPr>
      <w:r>
        <w:rPr>
          <w:rFonts w:ascii="SimSun" w:hAnsi="SimSun" w:eastAsia="SimSun" w:cs="SimSun"/>
          <w:sz w:val="21"/>
          <w:szCs w:val="21"/>
          <w:spacing w:val="-3"/>
        </w:rPr>
        <w:t>首先是“引流”,在这个部分我们需要通过各种渠道获取流量并且留住用户，</w:t>
      </w:r>
      <w:r>
        <w:rPr>
          <w:rFonts w:ascii="SimSun" w:hAnsi="SimSun" w:eastAsia="SimSun" w:cs="SimSun"/>
          <w:sz w:val="21"/>
          <w:szCs w:val="21"/>
        </w:rPr>
        <w:t xml:space="preserve"> </w:t>
      </w:r>
      <w:r>
        <w:rPr>
          <w:rFonts w:ascii="SimSun" w:hAnsi="SimSun" w:eastAsia="SimSun" w:cs="SimSun"/>
          <w:sz w:val="21"/>
          <w:szCs w:val="21"/>
        </w:rPr>
        <w:t>形成私域用户池。当下可以获取私域流量的平台有很多，如微信、企业微信、抖</w:t>
      </w:r>
      <w:r>
        <w:rPr>
          <w:rFonts w:ascii="SimSun" w:hAnsi="SimSun" w:eastAsia="SimSun" w:cs="SimSun"/>
          <w:sz w:val="21"/>
          <w:szCs w:val="21"/>
          <w:spacing w:val="17"/>
        </w:rPr>
        <w:t xml:space="preserve"> </w:t>
      </w:r>
      <w:r>
        <w:rPr>
          <w:rFonts w:ascii="SimSun" w:hAnsi="SimSun" w:eastAsia="SimSun" w:cs="SimSun"/>
          <w:sz w:val="21"/>
          <w:szCs w:val="21"/>
        </w:rPr>
        <w:t>音和小红书等线上方式，当然投放广告也是一种方式；线下方式也有很多，理论 </w:t>
      </w:r>
      <w:r>
        <w:rPr>
          <w:rFonts w:ascii="SimSun" w:hAnsi="SimSun" w:eastAsia="SimSun" w:cs="SimSun"/>
          <w:sz w:val="21"/>
          <w:szCs w:val="21"/>
          <w:spacing w:val="-1"/>
        </w:rPr>
        <w:t>上可以将获客二维码印在任何地方。举例来说，很多零</w:t>
      </w:r>
      <w:r>
        <w:rPr>
          <w:rFonts w:ascii="SimSun" w:hAnsi="SimSun" w:eastAsia="SimSun" w:cs="SimSun"/>
          <w:sz w:val="21"/>
          <w:szCs w:val="21"/>
          <w:spacing w:val="-2"/>
        </w:rPr>
        <w:t>售业门店会在前台放置企 </w:t>
      </w:r>
      <w:r>
        <w:rPr>
          <w:rFonts w:ascii="SimSun" w:hAnsi="SimSun" w:eastAsia="SimSun" w:cs="SimSun"/>
          <w:sz w:val="21"/>
          <w:szCs w:val="21"/>
        </w:rPr>
        <w:t>业微信“小助手”的二维码，并说明只要添加小助手为好友，即可获得一张优惠</w:t>
      </w:r>
      <w:r>
        <w:rPr>
          <w:rFonts w:ascii="SimSun" w:hAnsi="SimSun" w:eastAsia="SimSun" w:cs="SimSun"/>
          <w:sz w:val="21"/>
          <w:szCs w:val="21"/>
          <w:spacing w:val="1"/>
        </w:rPr>
        <w:t xml:space="preserve"> </w:t>
      </w:r>
      <w:r>
        <w:rPr>
          <w:rFonts w:ascii="SimSun" w:hAnsi="SimSun" w:eastAsia="SimSun" w:cs="SimSun"/>
          <w:sz w:val="21"/>
          <w:szCs w:val="21"/>
          <w:spacing w:val="7"/>
        </w:rPr>
        <w:t>券。很多顾客都会主动添加，这样在短期内小助手就可</w:t>
      </w:r>
      <w:r>
        <w:rPr>
          <w:rFonts w:ascii="SimSun" w:hAnsi="SimSun" w:eastAsia="SimSun" w:cs="SimSun"/>
          <w:sz w:val="21"/>
          <w:szCs w:val="21"/>
          <w:spacing w:val="6"/>
        </w:rPr>
        <w:t>以获得大量的好友，这</w:t>
      </w:r>
      <w:r>
        <w:rPr>
          <w:rFonts w:ascii="SimSun" w:hAnsi="SimSun" w:eastAsia="SimSun" w:cs="SimSun"/>
          <w:sz w:val="21"/>
          <w:szCs w:val="21"/>
        </w:rPr>
        <w:t xml:space="preserve"> </w:t>
      </w:r>
      <w:r>
        <w:rPr>
          <w:rFonts w:ascii="SimSun" w:hAnsi="SimSun" w:eastAsia="SimSun" w:cs="SimSun"/>
          <w:sz w:val="21"/>
          <w:szCs w:val="21"/>
          <w:spacing w:val="7"/>
        </w:rPr>
        <w:t>些好友都是在店内有明确购买行为的优质顾客。同理，在</w:t>
      </w:r>
      <w:r>
        <w:rPr>
          <w:rFonts w:ascii="SimSun" w:hAnsi="SimSun" w:eastAsia="SimSun" w:cs="SimSun"/>
          <w:sz w:val="21"/>
          <w:szCs w:val="21"/>
          <w:spacing w:val="6"/>
        </w:rPr>
        <w:t>一些高频使用的购物</w:t>
      </w:r>
      <w:r>
        <w:rPr>
          <w:rFonts w:ascii="SimSun" w:hAnsi="SimSun" w:eastAsia="SimSun" w:cs="SimSun"/>
          <w:sz w:val="21"/>
          <w:szCs w:val="21"/>
        </w:rPr>
        <w:t xml:space="preserve"> </w:t>
      </w:r>
      <w:r>
        <w:rPr>
          <w:rFonts w:ascii="SimSun" w:hAnsi="SimSun" w:eastAsia="SimSun" w:cs="SimSun"/>
          <w:sz w:val="21"/>
          <w:szCs w:val="21"/>
          <w:spacing w:val="7"/>
        </w:rPr>
        <w:t>小程序中也会嵌入相应的二维码，以优惠券、活动、会员福利等方式吸引用户</w:t>
      </w:r>
    </w:p>
    <w:p>
      <w:pPr>
        <w:ind w:left="9"/>
        <w:spacing w:line="220" w:lineRule="auto"/>
        <w:rPr>
          <w:rFonts w:ascii="SimSun" w:hAnsi="SimSun" w:eastAsia="SimSun" w:cs="SimSun"/>
          <w:sz w:val="21"/>
          <w:szCs w:val="21"/>
        </w:rPr>
      </w:pPr>
      <w:r>
        <w:rPr>
          <w:rFonts w:ascii="SimSun" w:hAnsi="SimSun" w:eastAsia="SimSun" w:cs="SimSun"/>
          <w:sz w:val="21"/>
          <w:szCs w:val="21"/>
          <w:spacing w:val="-7"/>
        </w:rPr>
        <w:t>主动添加。</w:t>
      </w:r>
    </w:p>
    <w:p>
      <w:pPr>
        <w:spacing w:before="98" w:line="390" w:lineRule="exact"/>
        <w:jc w:val="right"/>
        <w:rPr>
          <w:rFonts w:ascii="SimSun" w:hAnsi="SimSun" w:eastAsia="SimSun" w:cs="SimSun"/>
          <w:sz w:val="21"/>
          <w:szCs w:val="21"/>
        </w:rPr>
      </w:pPr>
      <w:r>
        <w:rPr>
          <w:rFonts w:ascii="SimSun" w:hAnsi="SimSun" w:eastAsia="SimSun" w:cs="SimSun"/>
          <w:sz w:val="21"/>
          <w:szCs w:val="21"/>
          <w:spacing w:val="1"/>
          <w:position w:val="13"/>
        </w:rPr>
        <w:t>如图3-12所示为瑞幸咖啡某门店前台的“福利群”宣传资料，用户进店买咖</w:t>
      </w:r>
    </w:p>
    <w:p>
      <w:pPr>
        <w:ind w:left="9"/>
        <w:spacing w:line="219" w:lineRule="auto"/>
        <w:rPr>
          <w:rFonts w:ascii="SimSun" w:hAnsi="SimSun" w:eastAsia="SimSun" w:cs="SimSun"/>
          <w:sz w:val="21"/>
          <w:szCs w:val="21"/>
        </w:rPr>
      </w:pPr>
      <w:r>
        <w:rPr>
          <w:rFonts w:ascii="SimSun" w:hAnsi="SimSun" w:eastAsia="SimSun" w:cs="SimSun"/>
          <w:sz w:val="21"/>
          <w:szCs w:val="21"/>
          <w:spacing w:val="-4"/>
        </w:rPr>
        <w:t>啡的时候很容易就能看到，上面明确说明只要加入就可以领取一张4.8折优惠券。</w:t>
      </w:r>
    </w:p>
    <w:p>
      <w:pPr>
        <w:ind w:left="9"/>
        <w:spacing w:before="139" w:line="391" w:lineRule="exact"/>
        <w:rPr>
          <w:rFonts w:ascii="SimSun" w:hAnsi="SimSun" w:eastAsia="SimSun" w:cs="SimSun"/>
          <w:sz w:val="21"/>
          <w:szCs w:val="21"/>
        </w:rPr>
      </w:pPr>
      <w:r>
        <w:rPr>
          <w:rFonts w:ascii="SimSun" w:hAnsi="SimSun" w:eastAsia="SimSun" w:cs="SimSun"/>
          <w:sz w:val="21"/>
          <w:szCs w:val="21"/>
          <w:spacing w:val="1"/>
          <w:position w:val="13"/>
        </w:rPr>
        <w:t>扫描二维码，添加小助手的企业微信后，用户会自动收到打招呼消</w:t>
      </w:r>
      <w:r>
        <w:rPr>
          <w:rFonts w:ascii="SimSun" w:hAnsi="SimSun" w:eastAsia="SimSun" w:cs="SimSun"/>
          <w:sz w:val="21"/>
          <w:szCs w:val="21"/>
          <w:position w:val="13"/>
        </w:rPr>
        <w:t>息，并且附带</w:t>
      </w:r>
    </w:p>
    <w:p>
      <w:pPr>
        <w:ind w:left="9"/>
        <w:spacing w:line="219" w:lineRule="auto"/>
        <w:rPr>
          <w:rFonts w:ascii="SimSun" w:hAnsi="SimSun" w:eastAsia="SimSun" w:cs="SimSun"/>
          <w:sz w:val="21"/>
          <w:szCs w:val="21"/>
        </w:rPr>
      </w:pPr>
      <w:r>
        <w:rPr>
          <w:rFonts w:ascii="SimSun" w:hAnsi="SimSun" w:eastAsia="SimSun" w:cs="SimSun"/>
          <w:sz w:val="21"/>
          <w:szCs w:val="21"/>
          <w:spacing w:val="-2"/>
        </w:rPr>
        <w:t>优惠券领取方法，如图3-13所示。</w:t>
      </w:r>
    </w:p>
    <w:p>
      <w:pPr>
        <w:pStyle w:val="BodyText"/>
        <w:spacing w:line="429" w:lineRule="auto"/>
        <w:rPr/>
      </w:pPr>
      <w:r/>
    </w:p>
    <w:p>
      <w:pPr>
        <w:pStyle w:val="BodyText"/>
        <w:ind w:firstLine="899"/>
        <w:spacing w:line="4061" w:lineRule="exact"/>
        <w:rPr/>
      </w:pPr>
      <w:r>
        <w:rPr>
          <w:position w:val="-81"/>
        </w:rPr>
        <w:pict>
          <v:group id="_x0000_s198" style="mso-position-vertical-relative:line;mso-position-horizontal-relative:char;width:289.05pt;height:203.05pt;" filled="false" stroked="false" coordsize="5780,4061" coordorigin="0,0">
            <v:shape id="_x0000_s200" style="position:absolute;left:0;top:0;width:5780;height:4061;" filled="false" stroked="false" type="#_x0000_t75">
              <v:imagedata o:title="" r:id="rId316"/>
            </v:shape>
            <v:shape id="_x0000_s202" style="position:absolute;left:2262;top:662;width:3422;height:3027;" filled="false" stroked="false" type="#_x0000_t202">
              <v:fill on="false"/>
              <v:stroke on="false"/>
              <v:path/>
              <v:imagedata o:title=""/>
              <o:lock v:ext="edit" aspectratio="false"/>
              <v:textbox inset="0mm,0mm,0mm,0mm">
                <w:txbxContent>
                  <w:p>
                    <w:pPr>
                      <w:ind w:left="20"/>
                      <w:spacing w:before="20" w:line="220" w:lineRule="auto"/>
                      <w:rPr>
                        <w:rFonts w:ascii="SimHei" w:hAnsi="SimHei" w:eastAsia="SimHei" w:cs="SimHei"/>
                        <w:sz w:val="17"/>
                        <w:szCs w:val="17"/>
                      </w:rPr>
                    </w:pPr>
                    <w:r>
                      <w:rPr>
                        <w:rFonts w:ascii="SimHei" w:hAnsi="SimHei" w:eastAsia="SimHei" w:cs="SimHei"/>
                        <w:sz w:val="17"/>
                        <w:szCs w:val="17"/>
                        <w:b/>
                        <w:bCs/>
                        <w:spacing w:val="-26"/>
                      </w:rPr>
                      <w:t>加入『福利社」群</w:t>
                    </w:r>
                  </w:p>
                  <w:p>
                    <w:pPr>
                      <w:spacing w:line="335" w:lineRule="auto"/>
                      <w:rPr>
                        <w:rFonts w:ascii="Arial"/>
                        <w:sz w:val="21"/>
                      </w:rPr>
                    </w:pPr>
                    <w:r/>
                  </w:p>
                  <w:p>
                    <w:pPr>
                      <w:ind w:left="57"/>
                      <w:spacing w:before="55" w:line="207" w:lineRule="auto"/>
                      <w:rPr>
                        <w:rFonts w:ascii="SimSun" w:hAnsi="SimSun" w:eastAsia="SimSun" w:cs="SimSun"/>
                        <w:sz w:val="17"/>
                        <w:szCs w:val="17"/>
                      </w:rPr>
                    </w:pPr>
                    <w:r>
                      <w:rPr>
                        <w:rFonts w:ascii="SimSun" w:hAnsi="SimSun" w:eastAsia="SimSun" w:cs="SimSun"/>
                        <w:sz w:val="17"/>
                        <w:szCs w:val="17"/>
                        <w:spacing w:val="-9"/>
                      </w:rPr>
                      <w:t>立领</w:t>
                    </w:r>
                  </w:p>
                  <w:p>
                    <w:pPr>
                      <w:ind w:left="77"/>
                      <w:spacing w:line="219" w:lineRule="auto"/>
                      <w:rPr>
                        <w:rFonts w:ascii="SimSun" w:hAnsi="SimSun" w:eastAsia="SimSun" w:cs="SimSun"/>
                        <w:sz w:val="21"/>
                        <w:szCs w:val="21"/>
                      </w:rPr>
                    </w:pPr>
                    <w:r>
                      <w:rPr>
                        <w:rFonts w:ascii="SimSun" w:hAnsi="SimSun" w:eastAsia="SimSun" w:cs="SimSun"/>
                        <w:sz w:val="21"/>
                        <w:szCs w:val="21"/>
                        <w:spacing w:val="5"/>
                      </w:rPr>
                      <w:t>K内</w:t>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ind w:left="2687"/>
                      <w:spacing w:before="55" w:line="184" w:lineRule="auto"/>
                      <w:rPr>
                        <w:rFonts w:ascii="SimSun" w:hAnsi="SimSun" w:eastAsia="SimSun" w:cs="SimSun"/>
                        <w:sz w:val="17"/>
                        <w:szCs w:val="17"/>
                      </w:rPr>
                    </w:pPr>
                    <w:r>
                      <w:rPr>
                        <w:rFonts w:ascii="SimSun" w:hAnsi="SimSun" w:eastAsia="SimSun" w:cs="SimSun"/>
                        <w:sz w:val="17"/>
                        <w:szCs w:val="17"/>
                        <w:spacing w:val="-2"/>
                      </w:rPr>
                      <w:t>202014CO</w:t>
                    </w:r>
                    <w:r>
                      <w:rPr>
                        <w:rFonts w:ascii="SimSun" w:hAnsi="SimSun" w:eastAsia="SimSun" w:cs="SimSun"/>
                        <w:sz w:val="17"/>
                        <w:szCs w:val="17"/>
                        <w:spacing w:val="6"/>
                      </w:rPr>
                      <w:t xml:space="preserve"> </w:t>
                    </w:r>
                  </w:p>
                </w:txbxContent>
              </v:textbox>
            </v:shape>
            <v:shape id="_x0000_s204" style="position:absolute;left:4925;top:1555;width:845;height:875;" filled="false" stroked="false" type="#_x0000_t202">
              <v:fill on="false"/>
              <v:stroke on="false"/>
              <v:path/>
              <v:imagedata o:title=""/>
              <o:lock v:ext="edit" aspectratio="false"/>
              <v:textbox inset="0mm,0mm,0mm,0mm">
                <w:txbxContent>
                  <w:p>
                    <w:pPr>
                      <w:ind w:right="10"/>
                      <w:spacing w:before="19" w:line="196" w:lineRule="auto"/>
                      <w:jc w:val="right"/>
                      <w:rPr>
                        <w:rFonts w:ascii="STXingkai" w:hAnsi="STXingkai" w:eastAsia="STXingkai" w:cs="STXingkai"/>
                        <w:sz w:val="32"/>
                        <w:szCs w:val="32"/>
                      </w:rPr>
                    </w:pPr>
                    <w:r>
                      <w:rPr>
                        <w:rFonts w:ascii="STXingkai" w:hAnsi="STXingkai" w:eastAsia="STXingkai" w:cs="STXingkai"/>
                        <w:sz w:val="32"/>
                        <w:szCs w:val="32"/>
                        <w:color w:val="FFFFFF"/>
                        <w:spacing w:val="-5"/>
                      </w:rPr>
                      <w:t>世界</w:t>
                    </w:r>
                  </w:p>
                  <w:p>
                    <w:pPr>
                      <w:ind w:left="20"/>
                      <w:spacing w:line="213" w:lineRule="auto"/>
                      <w:rPr>
                        <w:rFonts w:ascii="SimSun" w:hAnsi="SimSun" w:eastAsia="SimSun" w:cs="SimSun"/>
                        <w:sz w:val="28"/>
                        <w:szCs w:val="28"/>
                      </w:rPr>
                    </w:pPr>
                    <w:r>
                      <w:rPr>
                        <w:rFonts w:ascii="SimSun" w:hAnsi="SimSun" w:eastAsia="SimSun" w:cs="SimSun"/>
                        <w:sz w:val="28"/>
                        <w:szCs w:val="28"/>
                        <w:i/>
                        <w:iCs/>
                        <w:spacing w:val="-12"/>
                      </w:rPr>
                      <w:t>重新足</w:t>
                    </w:r>
                  </w:p>
                  <w:p>
                    <w:pPr>
                      <w:ind w:left="43"/>
                      <w:spacing w:before="11" w:line="186" w:lineRule="auto"/>
                      <w:rPr>
                        <w:rFonts w:ascii="STXingkai" w:hAnsi="STXingkai" w:eastAsia="STXingkai" w:cs="STXingkai"/>
                        <w:sz w:val="17"/>
                        <w:szCs w:val="17"/>
                      </w:rPr>
                    </w:pPr>
                    <w:r>
                      <w:rPr>
                        <w:rFonts w:ascii="SimSun" w:hAnsi="SimSun" w:eastAsia="SimSun" w:cs="SimSun"/>
                        <w:sz w:val="17"/>
                        <w:szCs w:val="17"/>
                        <w:i/>
                        <w:iCs/>
                        <w:spacing w:val="-10"/>
                      </w:rPr>
                      <w:t>-SOE</w:t>
                    </w:r>
                    <w:r>
                      <w:rPr>
                        <w:rFonts w:ascii="STXingkai" w:hAnsi="STXingkai" w:eastAsia="STXingkai" w:cs="STXingkai"/>
                        <w:sz w:val="17"/>
                        <w:szCs w:val="17"/>
                        <w:i/>
                        <w:iCs/>
                        <w:spacing w:val="-10"/>
                      </w:rPr>
                      <w:t>小周标</w:t>
                    </w:r>
                  </w:p>
                </w:txbxContent>
              </v:textbox>
            </v:shape>
            <v:shape id="_x0000_s206" style="position:absolute;left:450;top:576;width:803;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5"/>
                      </w:rPr>
                      <w:t>小黑杆·耶</w:t>
                    </w:r>
                  </w:p>
                </w:txbxContent>
              </v:textbox>
            </v:shape>
            <v:shape id="_x0000_s208" style="position:absolute;left:3550;top:1349;width:507;height:250;" filled="false" stroked="false" type="#_x0000_t202">
              <v:fill on="false"/>
              <v:stroke on="false"/>
              <v:path/>
              <v:imagedata o:title=""/>
              <o:lock v:ext="edit" aspectratio="false"/>
              <v:textbox inset="0mm,0mm,0mm,0mm">
                <w:txbxContent>
                  <w:p>
                    <w:pPr>
                      <w:ind w:left="20"/>
                      <w:spacing w:before="20" w:line="184" w:lineRule="auto"/>
                      <w:rPr>
                        <w:rFonts w:ascii="SimSun" w:hAnsi="SimSun" w:eastAsia="SimSun" w:cs="SimSun"/>
                        <w:sz w:val="21"/>
                        <w:szCs w:val="21"/>
                      </w:rPr>
                    </w:pPr>
                    <w:r>
                      <w:rPr>
                        <w:rFonts w:ascii="SimSun" w:hAnsi="SimSun" w:eastAsia="SimSun" w:cs="SimSun"/>
                        <w:sz w:val="21"/>
                        <w:szCs w:val="21"/>
                        <w:spacing w:val="-16"/>
                      </w:rPr>
                      <w:t>折券!</w:t>
                    </w:r>
                  </w:p>
                </w:txbxContent>
              </v:textbox>
            </v:shape>
          </v:group>
        </w:pict>
      </w:r>
    </w:p>
    <w:p>
      <w:pPr>
        <w:ind w:left="1679"/>
        <w:spacing w:before="155" w:line="219" w:lineRule="auto"/>
        <w:rPr>
          <w:rFonts w:ascii="SimSun" w:hAnsi="SimSun" w:eastAsia="SimSun" w:cs="SimSun"/>
          <w:sz w:val="17"/>
          <w:szCs w:val="17"/>
        </w:rPr>
      </w:pPr>
      <w:r>
        <w:rPr>
          <w:rFonts w:ascii="SimSun" w:hAnsi="SimSun" w:eastAsia="SimSun" w:cs="SimSun"/>
          <w:sz w:val="17"/>
          <w:szCs w:val="17"/>
          <w:spacing w:val="13"/>
        </w:rPr>
        <w:t>图3-</w:t>
      </w:r>
      <w:r>
        <w:rPr>
          <w:rFonts w:ascii="SimSun" w:hAnsi="SimSun" w:eastAsia="SimSun" w:cs="SimSun"/>
          <w:sz w:val="17"/>
          <w:szCs w:val="17"/>
          <w:spacing w:val="-42"/>
        </w:rPr>
        <w:t xml:space="preserve"> </w:t>
      </w:r>
      <w:r>
        <w:rPr>
          <w:rFonts w:ascii="SimSun" w:hAnsi="SimSun" w:eastAsia="SimSun" w:cs="SimSun"/>
          <w:sz w:val="17"/>
          <w:szCs w:val="17"/>
          <w:spacing w:val="13"/>
        </w:rPr>
        <w:t>12  瑞幸咖啡某门店前台的“福利</w:t>
      </w:r>
      <w:r>
        <w:rPr>
          <w:rFonts w:ascii="SimSun" w:hAnsi="SimSun" w:eastAsia="SimSun" w:cs="SimSun"/>
          <w:sz w:val="17"/>
          <w:szCs w:val="17"/>
          <w:spacing w:val="12"/>
        </w:rPr>
        <w:t>群”宣传资料</w:t>
      </w:r>
    </w:p>
    <w:p>
      <w:pPr>
        <w:spacing w:line="219" w:lineRule="auto"/>
        <w:sectPr>
          <w:footerReference w:type="default" r:id="rId315"/>
          <w:pgSz w:w="8770" w:h="12650"/>
          <w:pgMar w:top="400" w:right="896" w:bottom="469" w:left="459" w:header="0" w:footer="300" w:gutter="0"/>
        </w:sectPr>
        <w:rPr>
          <w:rFonts w:ascii="SimSun" w:hAnsi="SimSun" w:eastAsia="SimSun" w:cs="SimSun"/>
          <w:sz w:val="17"/>
          <w:szCs w:val="17"/>
        </w:rPr>
      </w:pPr>
    </w:p>
    <w:p>
      <w:pPr>
        <w:spacing w:before="216" w:line="215" w:lineRule="auto"/>
        <w:rPr>
          <w:rFonts w:ascii="SimHei" w:hAnsi="SimHei" w:eastAsia="SimHei" w:cs="SimHei"/>
          <w:sz w:val="21"/>
          <w:szCs w:val="21"/>
        </w:rPr>
      </w:pPr>
      <w:r>
        <w:rPr>
          <w:rFonts w:ascii="SimHei" w:hAnsi="SimHei" w:eastAsia="SimHei" w:cs="SimHei"/>
          <w:sz w:val="21"/>
          <w:szCs w:val="21"/>
          <w:position w:val="-5"/>
        </w:rPr>
        <w:drawing>
          <wp:inline distT="0" distB="0" distL="0" distR="0">
            <wp:extent cx="6363" cy="139715"/>
            <wp:effectExtent l="0" t="0" r="0" b="0"/>
            <wp:docPr id="304" name="IM 304"/>
            <wp:cNvGraphicFramePr/>
            <a:graphic>
              <a:graphicData uri="http://schemas.openxmlformats.org/drawingml/2006/picture">
                <pic:pic>
                  <pic:nvPicPr>
                    <pic:cNvPr id="304" name="IM 304"/>
                    <pic:cNvPicPr/>
                  </pic:nvPicPr>
                  <pic:blipFill>
                    <a:blip r:embed="rId318"/>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37"/>
        </w:rPr>
        <w:t xml:space="preserve"> </w:t>
      </w:r>
      <w:r>
        <w:rPr>
          <w:rFonts w:ascii="SimHei" w:hAnsi="SimHei" w:eastAsia="SimHei" w:cs="SimHei"/>
          <w:sz w:val="21"/>
          <w:szCs w:val="21"/>
          <w:spacing w:val="-20"/>
          <w:w w:val="96"/>
        </w:rPr>
        <w:t>数字化思维：传统企业数字化转型指南</w:t>
      </w:r>
    </w:p>
    <w:p>
      <w:pPr>
        <w:spacing w:before="67"/>
        <w:rPr/>
      </w:pPr>
      <w:r/>
    </w:p>
    <w:p>
      <w:pPr>
        <w:spacing w:before="67"/>
        <w:rPr/>
      </w:pPr>
      <w:r/>
    </w:p>
    <w:p>
      <w:pPr>
        <w:sectPr>
          <w:footerReference w:type="default" r:id="rId317"/>
          <w:pgSz w:w="8640" w:h="12580"/>
          <w:pgMar w:top="400" w:right="378" w:bottom="344" w:left="740" w:header="0" w:footer="225" w:gutter="0"/>
          <w:cols w:equalWidth="0" w:num="1">
            <w:col w:w="7522" w:space="0"/>
          </w:cols>
        </w:sectPr>
        <w:rPr/>
      </w:pPr>
    </w:p>
    <w:p>
      <w:pPr>
        <w:ind w:left="19" w:right="324" w:firstLine="410"/>
        <w:spacing w:line="334" w:lineRule="auto"/>
        <w:jc w:val="both"/>
        <w:rPr>
          <w:rFonts w:ascii="SimSun" w:hAnsi="SimSun" w:eastAsia="SimSun" w:cs="SimSun"/>
          <w:sz w:val="21"/>
          <w:szCs w:val="21"/>
        </w:rPr>
      </w:pPr>
      <w:r>
        <w:rPr>
          <w:rFonts w:ascii="SimSun" w:hAnsi="SimSun" w:eastAsia="SimSun" w:cs="SimSun"/>
          <w:sz w:val="21"/>
          <w:szCs w:val="21"/>
          <w:spacing w:val="-5"/>
        </w:rPr>
        <w:t>我们来回顾一下上述流程。首先，用</w:t>
      </w:r>
      <w:r>
        <w:rPr>
          <w:rFonts w:ascii="SimSun" w:hAnsi="SimSun" w:eastAsia="SimSun" w:cs="SimSun"/>
          <w:sz w:val="21"/>
          <w:szCs w:val="21"/>
          <w:spacing w:val="13"/>
        </w:rPr>
        <w:t xml:space="preserve"> </w:t>
      </w:r>
      <w:r>
        <w:rPr>
          <w:rFonts w:ascii="SimSun" w:hAnsi="SimSun" w:eastAsia="SimSun" w:cs="SimSun"/>
          <w:sz w:val="21"/>
          <w:szCs w:val="21"/>
          <w:spacing w:val="-6"/>
        </w:rPr>
        <w:t>户进店后向其宣传福利领取方式，而并非</w:t>
      </w:r>
      <w:r>
        <w:rPr>
          <w:rFonts w:ascii="SimSun" w:hAnsi="SimSun" w:eastAsia="SimSun" w:cs="SimSun"/>
          <w:sz w:val="21"/>
          <w:szCs w:val="21"/>
          <w:spacing w:val="15"/>
        </w:rPr>
        <w:t xml:space="preserve"> </w:t>
      </w:r>
      <w:r>
        <w:rPr>
          <w:rFonts w:ascii="SimSun" w:hAnsi="SimSun" w:eastAsia="SimSun" w:cs="SimSun"/>
          <w:sz w:val="21"/>
          <w:szCs w:val="21"/>
          <w:spacing w:val="-5"/>
        </w:rPr>
        <w:t>直接推销商品。其次，用户只需添加小助</w:t>
      </w:r>
      <w:r>
        <w:rPr>
          <w:rFonts w:ascii="SimSun" w:hAnsi="SimSun" w:eastAsia="SimSun" w:cs="SimSun"/>
          <w:sz w:val="21"/>
          <w:szCs w:val="21"/>
          <w:spacing w:val="1"/>
        </w:rPr>
        <w:t xml:space="preserve"> </w:t>
      </w:r>
      <w:r>
        <w:rPr>
          <w:rFonts w:ascii="SimSun" w:hAnsi="SimSun" w:eastAsia="SimSun" w:cs="SimSun"/>
          <w:sz w:val="21"/>
          <w:szCs w:val="21"/>
          <w:spacing w:val="-6"/>
        </w:rPr>
        <w:t>手的企业微信，并且点击相应的链接即可</w:t>
      </w:r>
      <w:r>
        <w:rPr>
          <w:rFonts w:ascii="SimSun" w:hAnsi="SimSun" w:eastAsia="SimSun" w:cs="SimSun"/>
          <w:sz w:val="21"/>
          <w:szCs w:val="21"/>
          <w:spacing w:val="15"/>
        </w:rPr>
        <w:t xml:space="preserve"> </w:t>
      </w:r>
      <w:r>
        <w:rPr>
          <w:rFonts w:ascii="SimSun" w:hAnsi="SimSun" w:eastAsia="SimSun" w:cs="SimSun"/>
          <w:sz w:val="21"/>
          <w:szCs w:val="21"/>
          <w:spacing w:val="-6"/>
        </w:rPr>
        <w:t>领取到优惠券，如果用户尚未注册过瑞幸</w:t>
      </w:r>
      <w:r>
        <w:rPr>
          <w:rFonts w:ascii="SimSun" w:hAnsi="SimSun" w:eastAsia="SimSun" w:cs="SimSun"/>
          <w:sz w:val="21"/>
          <w:szCs w:val="21"/>
          <w:spacing w:val="16"/>
        </w:rPr>
        <w:t xml:space="preserve"> </w:t>
      </w:r>
      <w:r>
        <w:rPr>
          <w:rFonts w:ascii="SimSun" w:hAnsi="SimSun" w:eastAsia="SimSun" w:cs="SimSun"/>
          <w:sz w:val="21"/>
          <w:szCs w:val="21"/>
          <w:spacing w:val="-5"/>
        </w:rPr>
        <w:t>的会员，仅需要一步授权操作即可完成注</w:t>
      </w:r>
      <w:r>
        <w:rPr>
          <w:rFonts w:ascii="SimSun" w:hAnsi="SimSun" w:eastAsia="SimSun" w:cs="SimSun"/>
          <w:sz w:val="21"/>
          <w:szCs w:val="21"/>
        </w:rPr>
        <w:t xml:space="preserve"> </w:t>
      </w:r>
      <w:r>
        <w:rPr>
          <w:rFonts w:ascii="SimSun" w:hAnsi="SimSun" w:eastAsia="SimSun" w:cs="SimSun"/>
          <w:sz w:val="21"/>
          <w:szCs w:val="21"/>
          <w:spacing w:val="-5"/>
        </w:rPr>
        <w:t>册，并不需要经历传统的注册流程，也不</w:t>
      </w:r>
      <w:r>
        <w:rPr>
          <w:rFonts w:ascii="SimSun" w:hAnsi="SimSun" w:eastAsia="SimSun" w:cs="SimSun"/>
          <w:sz w:val="21"/>
          <w:szCs w:val="21"/>
        </w:rPr>
        <w:t xml:space="preserve"> </w:t>
      </w:r>
      <w:r>
        <w:rPr>
          <w:rFonts w:ascii="SimSun" w:hAnsi="SimSun" w:eastAsia="SimSun" w:cs="SimSun"/>
          <w:sz w:val="21"/>
          <w:szCs w:val="21"/>
          <w:spacing w:val="-5"/>
        </w:rPr>
        <w:t>需要填写任何信息。最后，用户得到优惠</w:t>
      </w:r>
      <w:r>
        <w:rPr>
          <w:rFonts w:ascii="SimSun" w:hAnsi="SimSun" w:eastAsia="SimSun" w:cs="SimSun"/>
          <w:sz w:val="21"/>
          <w:szCs w:val="21"/>
          <w:spacing w:val="9"/>
        </w:rPr>
        <w:t xml:space="preserve"> </w:t>
      </w:r>
      <w:r>
        <w:rPr>
          <w:rFonts w:ascii="SimSun" w:hAnsi="SimSun" w:eastAsia="SimSun" w:cs="SimSun"/>
          <w:sz w:val="21"/>
          <w:szCs w:val="21"/>
          <w:spacing w:val="-5"/>
        </w:rPr>
        <w:t>券之后，购买商品时可以立减现金，获得</w:t>
      </w:r>
    </w:p>
    <w:p>
      <w:pPr>
        <w:ind w:left="19"/>
        <w:spacing w:line="219" w:lineRule="auto"/>
        <w:rPr>
          <w:rFonts w:ascii="SimSun" w:hAnsi="SimSun" w:eastAsia="SimSun" w:cs="SimSun"/>
          <w:sz w:val="21"/>
          <w:szCs w:val="21"/>
        </w:rPr>
      </w:pPr>
      <w:r>
        <w:rPr>
          <w:rFonts w:ascii="SimSun" w:hAnsi="SimSun" w:eastAsia="SimSun" w:cs="SimSun"/>
          <w:sz w:val="21"/>
          <w:szCs w:val="21"/>
          <w:spacing w:val="-8"/>
        </w:rPr>
        <w:t>即时的激励。</w:t>
      </w:r>
    </w:p>
    <w:p>
      <w:pPr>
        <w:ind w:left="19" w:right="308" w:firstLine="410"/>
        <w:spacing w:before="200" w:line="334" w:lineRule="auto"/>
        <w:rPr>
          <w:rFonts w:ascii="SimSun" w:hAnsi="SimSun" w:eastAsia="SimSun" w:cs="SimSun"/>
          <w:sz w:val="21"/>
          <w:szCs w:val="21"/>
        </w:rPr>
      </w:pPr>
      <w:r>
        <w:rPr>
          <w:rFonts w:ascii="SimSun" w:hAnsi="SimSun" w:eastAsia="SimSun" w:cs="SimSun"/>
          <w:sz w:val="21"/>
          <w:szCs w:val="21"/>
          <w:spacing w:val="-6"/>
        </w:rPr>
        <w:t>从商家的角度来看，付出一张优惠券</w:t>
      </w:r>
      <w:r>
        <w:rPr>
          <w:rFonts w:ascii="SimSun" w:hAnsi="SimSun" w:eastAsia="SimSun" w:cs="SimSun"/>
          <w:sz w:val="21"/>
          <w:szCs w:val="21"/>
          <w:spacing w:val="13"/>
        </w:rPr>
        <w:t xml:space="preserve"> </w:t>
      </w:r>
      <w:r>
        <w:rPr>
          <w:rFonts w:ascii="SimSun" w:hAnsi="SimSun" w:eastAsia="SimSun" w:cs="SimSun"/>
          <w:sz w:val="21"/>
          <w:szCs w:val="21"/>
          <w:spacing w:val="-6"/>
        </w:rPr>
        <w:t>的成本，不但可以多卖出一杯咖啡，而且</w:t>
      </w:r>
      <w:r>
        <w:rPr>
          <w:rFonts w:ascii="SimSun" w:hAnsi="SimSun" w:eastAsia="SimSun" w:cs="SimSun"/>
          <w:sz w:val="21"/>
          <w:szCs w:val="21"/>
          <w:spacing w:val="16"/>
        </w:rPr>
        <w:t xml:space="preserve"> </w:t>
      </w:r>
      <w:r>
        <w:rPr>
          <w:rFonts w:ascii="SimSun" w:hAnsi="SimSun" w:eastAsia="SimSun" w:cs="SimSun"/>
          <w:sz w:val="21"/>
          <w:szCs w:val="21"/>
          <w:spacing w:val="-4"/>
        </w:rPr>
        <w:t>获得了一个随时可以触达的高意向顾客，</w:t>
      </w:r>
      <w:r>
        <w:rPr>
          <w:rFonts w:ascii="SimSun" w:hAnsi="SimSun" w:eastAsia="SimSun" w:cs="SimSun"/>
          <w:sz w:val="21"/>
          <w:szCs w:val="21"/>
          <w:spacing w:val="12"/>
        </w:rPr>
        <w:t xml:space="preserve"> </w:t>
      </w:r>
      <w:r>
        <w:rPr>
          <w:rFonts w:ascii="SimSun" w:hAnsi="SimSun" w:eastAsia="SimSun" w:cs="SimSun"/>
          <w:sz w:val="21"/>
          <w:szCs w:val="21"/>
          <w:spacing w:val="-6"/>
        </w:rPr>
        <w:t>更重要的是，这样的方式实际上是将线上</w:t>
      </w:r>
      <w:r>
        <w:rPr>
          <w:rFonts w:ascii="SimSun" w:hAnsi="SimSun" w:eastAsia="SimSun" w:cs="SimSun"/>
          <w:sz w:val="21"/>
          <w:szCs w:val="21"/>
          <w:spacing w:val="15"/>
        </w:rPr>
        <w:t xml:space="preserve"> </w:t>
      </w:r>
      <w:r>
        <w:rPr>
          <w:rFonts w:ascii="SimSun" w:hAnsi="SimSun" w:eastAsia="SimSun" w:cs="SimSun"/>
          <w:sz w:val="21"/>
          <w:szCs w:val="21"/>
          <w:spacing w:val="-5"/>
        </w:rPr>
        <w:t>和线下的流量打通了，为私域流量运营的</w:t>
      </w:r>
    </w:p>
    <w:p>
      <w:pPr>
        <w:ind w:left="19"/>
        <w:spacing w:before="1" w:line="219" w:lineRule="auto"/>
        <w:rPr>
          <w:rFonts w:ascii="SimSun" w:hAnsi="SimSun" w:eastAsia="SimSun" w:cs="SimSun"/>
          <w:sz w:val="21"/>
          <w:szCs w:val="21"/>
        </w:rPr>
      </w:pPr>
      <w:r>
        <w:rPr>
          <w:rFonts w:ascii="SimSun" w:hAnsi="SimSun" w:eastAsia="SimSun" w:cs="SimSun"/>
          <w:sz w:val="21"/>
          <w:szCs w:val="21"/>
          <w:spacing w:val="-6"/>
        </w:rPr>
        <w:t>后续步骤打下了坚实的基础。众所周知，</w:t>
      </w:r>
    </w:p>
    <w:p>
      <w:pPr>
        <w:ind w:left="19"/>
        <w:spacing w:before="130" w:line="410" w:lineRule="exact"/>
        <w:rPr>
          <w:rFonts w:ascii="SimSun" w:hAnsi="SimSun" w:eastAsia="SimSun" w:cs="SimSun"/>
          <w:sz w:val="21"/>
          <w:szCs w:val="21"/>
        </w:rPr>
      </w:pPr>
      <w:r>
        <w:rPr>
          <w:rFonts w:ascii="SimSun" w:hAnsi="SimSun" w:eastAsia="SimSun" w:cs="SimSun"/>
          <w:sz w:val="21"/>
          <w:szCs w:val="21"/>
          <w:spacing w:val="-6"/>
          <w:position w:val="15"/>
        </w:rPr>
        <w:t>瑞幸的咖啡是常年打折的，以“拿铁咖啡”</w:t>
      </w:r>
    </w:p>
    <w:p>
      <w:pPr>
        <w:ind w:left="19"/>
        <w:spacing w:before="1" w:line="184" w:lineRule="auto"/>
        <w:rPr>
          <w:rFonts w:ascii="SimSun" w:hAnsi="SimSun" w:eastAsia="SimSun" w:cs="SimSun"/>
          <w:sz w:val="21"/>
          <w:szCs w:val="21"/>
        </w:rPr>
      </w:pPr>
      <w:r>
        <w:rPr>
          <w:rFonts w:ascii="SimSun" w:hAnsi="SimSun" w:eastAsia="SimSun" w:cs="SimSun"/>
          <w:sz w:val="21"/>
          <w:szCs w:val="21"/>
        </w:rPr>
        <w:t>为例，这张所谓的4.8折优惠券的实际成</w:t>
      </w:r>
    </w:p>
    <w:p>
      <w:pPr>
        <w:pStyle w:val="BodyText"/>
        <w:spacing w:line="14" w:lineRule="auto"/>
        <w:rPr>
          <w:sz w:val="2"/>
        </w:rPr>
      </w:pPr>
      <w:r>
        <w:rPr>
          <w:sz w:val="2"/>
          <w:szCs w:val="2"/>
        </w:rPr>
        <w:br w:type="column"/>
      </w:r>
    </w:p>
    <w:p>
      <w:pPr>
        <w:pStyle w:val="BodyText"/>
        <w:ind w:firstLine="180"/>
        <w:spacing w:before="30" w:line="5940" w:lineRule="exact"/>
        <w:rPr/>
      </w:pPr>
      <w:r>
        <w:rPr>
          <w:position w:val="-118"/>
        </w:rPr>
        <w:pict>
          <v:group id="_x0000_s210" style="mso-position-vertical-relative:line;mso-position-horizontal-relative:char;width:138pt;height:297.05pt;" filled="false" stroked="false" coordsize="2760,5940" coordorigin="0,0">
            <v:shape id="_x0000_s212" style="position:absolute;left:0;top:0;width:2760;height:5940;" filled="false" stroked="false" type="#_x0000_t75">
              <v:imagedata o:title="" r:id="rId319"/>
            </v:shape>
            <v:shape id="_x0000_s214" style="position:absolute;left:489;top:110;width:2193;height:5775;" filled="false" stroked="false" type="#_x0000_t202">
              <v:fill on="false"/>
              <v:stroke on="false"/>
              <v:path/>
              <v:imagedata o:title=""/>
              <o:lock v:ext="edit" aspectratio="false"/>
              <v:textbox inset="0mm,0mm,0mm,0mm">
                <w:txbxContent>
                  <w:p>
                    <w:pPr>
                      <w:ind w:left="470"/>
                      <w:spacing w:before="20" w:line="183" w:lineRule="auto"/>
                      <w:rPr>
                        <w:rFonts w:ascii="SimSun" w:hAnsi="SimSun" w:eastAsia="SimSun" w:cs="SimSun"/>
                        <w:sz w:val="17"/>
                        <w:szCs w:val="17"/>
                      </w:rPr>
                    </w:pPr>
                    <w:r>
                      <w:rPr>
                        <w:rFonts w:ascii="SimSun" w:hAnsi="SimSun" w:eastAsia="SimSun" w:cs="SimSun"/>
                        <w:sz w:val="17"/>
                        <w:szCs w:val="17"/>
                        <w:spacing w:val="-2"/>
                      </w:rPr>
                      <w:t>2**4*</w:t>
                    </w:r>
                  </w:p>
                  <w:p>
                    <w:pPr>
                      <w:ind w:left="451"/>
                      <w:spacing w:before="31" w:line="203" w:lineRule="auto"/>
                      <w:rPr>
                        <w:rFonts w:ascii="SimSun" w:hAnsi="SimSun" w:eastAsia="SimSun" w:cs="SimSun"/>
                        <w:sz w:val="12"/>
                        <w:szCs w:val="12"/>
                      </w:rPr>
                    </w:pPr>
                    <w:r>
                      <w:rPr>
                        <w:rFonts w:ascii="SimHei" w:hAnsi="SimHei" w:eastAsia="SimHei" w:cs="SimHei"/>
                        <w:sz w:val="12"/>
                        <w:szCs w:val="12"/>
                        <w:b/>
                        <w:bCs/>
                        <w:spacing w:val="-9"/>
                      </w:rPr>
                      <w:t>首席福利官</w:t>
                    </w:r>
                    <w:r>
                      <w:rPr>
                        <w:rFonts w:ascii="SimSun" w:hAnsi="SimSun" w:eastAsia="SimSun" w:cs="SimSun"/>
                        <w:sz w:val="12"/>
                        <w:szCs w:val="12"/>
                        <w:b/>
                        <w:bCs/>
                        <w:spacing w:val="-9"/>
                      </w:rPr>
                      <w:t>lucky</w:t>
                    </w:r>
                  </w:p>
                  <w:p>
                    <w:pPr>
                      <w:ind w:left="680"/>
                      <w:spacing w:line="225" w:lineRule="auto"/>
                      <w:rPr>
                        <w:rFonts w:ascii="STXinwei" w:hAnsi="STXinwei" w:eastAsia="STXinwei" w:cs="STXinwei"/>
                        <w:sz w:val="12"/>
                        <w:szCs w:val="12"/>
                      </w:rPr>
                    </w:pPr>
                    <w:r>
                      <w:rPr>
                        <w:rFonts w:ascii="STXinwei" w:hAnsi="STXinwei" w:eastAsia="STXinwei" w:cs="STXinwei"/>
                        <w:sz w:val="12"/>
                        <w:szCs w:val="12"/>
                        <w:spacing w:val="-13"/>
                      </w:rPr>
                      <w:t>瑞率咖牌</w:t>
                    </w:r>
                  </w:p>
                  <w:p>
                    <w:pPr>
                      <w:ind w:left="20"/>
                      <w:spacing w:before="185" w:line="212" w:lineRule="auto"/>
                      <w:rPr>
                        <w:rFonts w:ascii="SimHei" w:hAnsi="SimHei" w:eastAsia="SimHei" w:cs="SimHei"/>
                        <w:sz w:val="12"/>
                        <w:szCs w:val="12"/>
                      </w:rPr>
                    </w:pPr>
                    <w:r>
                      <w:rPr>
                        <w:rFonts w:ascii="Times New Roman" w:hAnsi="Times New Roman" w:eastAsia="Times New Roman" w:cs="Times New Roman"/>
                        <w:sz w:val="12"/>
                        <w:szCs w:val="12"/>
                        <w:spacing w:val="-2"/>
                      </w:rPr>
                      <w:t>Hi,</w:t>
                    </w:r>
                    <w:r>
                      <w:rPr>
                        <w:rFonts w:ascii="Times New Roman" w:hAnsi="Times New Roman" w:eastAsia="Times New Roman" w:cs="Times New Roman"/>
                        <w:sz w:val="12"/>
                        <w:szCs w:val="12"/>
                        <w:spacing w:val="14"/>
                        <w:w w:val="102"/>
                      </w:rPr>
                      <w:t xml:space="preserve">  </w:t>
                    </w:r>
                    <w:r>
                      <w:rPr>
                        <w:rFonts w:ascii="SimHei" w:hAnsi="SimHei" w:eastAsia="SimHei" w:cs="SimHei"/>
                        <w:sz w:val="12"/>
                        <w:szCs w:val="12"/>
                        <w:spacing w:val="-2"/>
                      </w:rPr>
                      <w:t>蓝朋友～入群领取【4.8折全</w:t>
                    </w:r>
                  </w:p>
                  <w:p>
                    <w:pPr>
                      <w:ind w:left="21"/>
                      <w:spacing w:before="28" w:line="220" w:lineRule="auto"/>
                      <w:rPr>
                        <w:rFonts w:ascii="SimSun" w:hAnsi="SimSun" w:eastAsia="SimSun" w:cs="SimSun"/>
                        <w:sz w:val="12"/>
                        <w:szCs w:val="12"/>
                      </w:rPr>
                    </w:pPr>
                    <w:r>
                      <w:rPr>
                        <w:rFonts w:ascii="SimSun" w:hAnsi="SimSun" w:eastAsia="SimSun" w:cs="SimSun"/>
                        <w:sz w:val="12"/>
                        <w:szCs w:val="12"/>
                        <w:b/>
                        <w:bCs/>
                        <w:spacing w:val="-3"/>
                      </w:rPr>
                      <w:t>场饮品券】</w:t>
                    </w:r>
                  </w:p>
                  <w:p>
                    <w:pPr>
                      <w:ind w:left="20"/>
                      <w:spacing w:before="22" w:line="213" w:lineRule="auto"/>
                      <w:rPr>
                        <w:rFonts w:ascii="SimHei" w:hAnsi="SimHei" w:eastAsia="SimHei" w:cs="SimHei"/>
                        <w:sz w:val="12"/>
                        <w:szCs w:val="12"/>
                      </w:rPr>
                    </w:pPr>
                    <w:r>
                      <w:rPr>
                        <w:rFonts w:ascii="SimHei" w:hAnsi="SimHei" w:eastAsia="SimHei" w:cs="SimHei"/>
                        <w:sz w:val="12"/>
                        <w:szCs w:val="12"/>
                        <w:spacing w:val="-6"/>
                      </w:rPr>
                      <w:t>点击链接，输入门店名即可加入相</w:t>
                    </w:r>
                  </w:p>
                  <w:p>
                    <w:pPr>
                      <w:ind w:left="21"/>
                      <w:spacing w:before="36" w:line="219" w:lineRule="auto"/>
                      <w:rPr>
                        <w:rFonts w:ascii="SimSun" w:hAnsi="SimSun" w:eastAsia="SimSun" w:cs="SimSun"/>
                        <w:sz w:val="12"/>
                        <w:szCs w:val="12"/>
                      </w:rPr>
                    </w:pPr>
                    <w:r>
                      <w:rPr>
                        <w:rFonts w:ascii="SimSun" w:hAnsi="SimSun" w:eastAsia="SimSun" w:cs="SimSun"/>
                        <w:sz w:val="12"/>
                        <w:szCs w:val="12"/>
                        <w:b/>
                        <w:bCs/>
                        <w:spacing w:val="-7"/>
                      </w:rPr>
                      <w:t>应的门店群哦!</w:t>
                    </w:r>
                  </w:p>
                  <w:p>
                    <w:pPr>
                      <w:ind w:left="20"/>
                      <w:spacing w:before="34" w:line="166" w:lineRule="exact"/>
                      <w:rPr>
                        <w:rFonts w:ascii="Times New Roman" w:hAnsi="Times New Roman" w:eastAsia="Times New Roman" w:cs="Times New Roman"/>
                        <w:sz w:val="12"/>
                        <w:szCs w:val="12"/>
                      </w:rPr>
                    </w:pPr>
                    <w:hyperlink w:history="true" r:id="rId320">
                      <w:r>
                        <w:rPr>
                          <w:rFonts w:ascii="Times New Roman" w:hAnsi="Times New Roman" w:eastAsia="Times New Roman" w:cs="Times New Roman"/>
                          <w:sz w:val="12"/>
                          <w:szCs w:val="12"/>
                          <w:position w:val="5"/>
                        </w:rPr>
                        <w:t>https://mkt.luckincoffee.c</w:t>
                      </w:r>
                      <w:r>
                        <w:rPr>
                          <w:rFonts w:ascii="Times New Roman" w:hAnsi="Times New Roman" w:eastAsia="Times New Roman" w:cs="Times New Roman"/>
                          <w:sz w:val="12"/>
                          <w:szCs w:val="12"/>
                          <w:spacing w:val="-1"/>
                          <w:position w:val="5"/>
                        </w:rPr>
                        <w:t>om/</w:t>
                      </w:r>
                    </w:hyperlink>
                  </w:p>
                  <w:p>
                    <w:pPr>
                      <w:ind w:left="20"/>
                      <w:spacing w:line="198" w:lineRule="auto"/>
                      <w:rPr>
                        <w:rFonts w:ascii="Arial" w:hAnsi="Arial" w:eastAsia="Arial" w:cs="Arial"/>
                        <w:sz w:val="12"/>
                        <w:szCs w:val="12"/>
                      </w:rPr>
                    </w:pPr>
                    <w:r>
                      <w:rPr>
                        <w:rFonts w:ascii="Arial" w:hAnsi="Arial" w:eastAsia="Arial" w:cs="Arial"/>
                        <w:sz w:val="12"/>
                        <w:szCs w:val="12"/>
                      </w:rPr>
                      <w:t>wxCommunity/joinSto</w:t>
                    </w:r>
                    <w:r>
                      <w:rPr>
                        <w:rFonts w:ascii="Arial" w:hAnsi="Arial" w:eastAsia="Arial" w:cs="Arial"/>
                        <w:sz w:val="12"/>
                        <w:szCs w:val="12"/>
                        <w:spacing w:val="-1"/>
                      </w:rPr>
                      <w:t>re</w:t>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ind w:right="13"/>
                      <w:spacing w:before="69" w:line="235" w:lineRule="auto"/>
                      <w:jc w:val="right"/>
                      <w:rPr>
                        <w:rFonts w:ascii="SimSun" w:hAnsi="SimSun" w:eastAsia="SimSun" w:cs="SimSun"/>
                        <w:sz w:val="21"/>
                        <w:szCs w:val="21"/>
                      </w:rPr>
                    </w:pPr>
                    <w:r>
                      <w:rPr>
                        <w:rFonts w:ascii="SimSun" w:hAnsi="SimSun" w:eastAsia="SimSun" w:cs="SimSun"/>
                        <w:sz w:val="21"/>
                        <w:szCs w:val="21"/>
                        <w:spacing w:val="-4"/>
                      </w:rPr>
                      <w:t>③</w:t>
                    </w:r>
                    <w:r>
                      <w:rPr>
                        <w:rFonts w:ascii="SimSun" w:hAnsi="SimSun" w:eastAsia="SimSun" w:cs="SimSun"/>
                        <w:sz w:val="21"/>
                        <w:szCs w:val="21"/>
                        <w:spacing w:val="-49"/>
                      </w:rPr>
                      <w:t xml:space="preserve"> </w:t>
                    </w:r>
                    <w:r>
                      <w:rPr>
                        <w:rFonts w:ascii="SimSun" w:hAnsi="SimSun" w:eastAsia="SimSun" w:cs="SimSun"/>
                        <w:sz w:val="21"/>
                        <w:szCs w:val="21"/>
                        <w:spacing w:val="-4"/>
                      </w:rPr>
                      <w:t>④</w:t>
                    </w:r>
                  </w:p>
                </w:txbxContent>
              </v:textbox>
            </v:shape>
            <v:shape id="_x0000_s216" style="position:absolute;left:1949;top:96;width:637;height:160;" filled="false" stroked="false" type="#_x0000_t202">
              <v:fill on="false"/>
              <v:stroke on="false"/>
              <v:path/>
              <v:imagedata o:title=""/>
              <o:lock v:ext="edit" aspectratio="false"/>
              <v:textbox inset="0mm,0mm,0mm,0mm">
                <w:txbxContent>
                  <w:p>
                    <w:pPr>
                      <w:ind w:left="20"/>
                      <w:spacing w:before="19" w:line="239" w:lineRule="auto"/>
                      <w:rPr>
                        <w:rFonts w:ascii="SimSun" w:hAnsi="SimSun" w:eastAsia="SimSun" w:cs="SimSun"/>
                        <w:sz w:val="12"/>
                        <w:szCs w:val="12"/>
                      </w:rPr>
                    </w:pPr>
                    <w:r>
                      <w:rPr>
                        <w:rFonts w:ascii="SimSun" w:hAnsi="SimSun" w:eastAsia="SimSun" w:cs="SimSun"/>
                        <w:sz w:val="12"/>
                        <w:szCs w:val="12"/>
                        <w:spacing w:val="-2"/>
                      </w:rPr>
                      <w:t>?0</w:t>
                    </w:r>
                    <w:r>
                      <w:rPr>
                        <w:rFonts w:ascii="SimSun" w:hAnsi="SimSun" w:eastAsia="SimSun" w:cs="SimSun"/>
                        <w:sz w:val="12"/>
                        <w:szCs w:val="12"/>
                        <w:spacing w:val="6"/>
                      </w:rPr>
                      <w:t xml:space="preserve">  </w:t>
                    </w:r>
                    <w:r>
                      <w:rPr>
                        <w:rFonts w:ascii="SimSun" w:hAnsi="SimSun" w:eastAsia="SimSun" w:cs="SimSun"/>
                        <w:sz w:val="12"/>
                        <w:szCs w:val="12"/>
                        <w:spacing w:val="-2"/>
                      </w:rPr>
                      <w:t>*01048</w:t>
                    </w:r>
                  </w:p>
                </w:txbxContent>
              </v:textbox>
            </v:shape>
            <v:shape id="_x0000_s218" style="position:absolute;left:79;top:386;width:93;height:160;" filled="false" stroked="false" type="#_x0000_t202">
              <v:fill on="false"/>
              <v:stroke on="false"/>
              <v:path/>
              <v:imagedata o:title=""/>
              <o:lock v:ext="edit" aspectratio="false"/>
              <v:textbox inset="0mm,0mm,0mm,0mm">
                <w:txbxContent>
                  <w:p>
                    <w:pPr>
                      <w:ind w:left="20"/>
                      <w:spacing w:before="20"/>
                      <w:rPr>
                        <w:rFonts w:ascii="SimSun" w:hAnsi="SimSun" w:eastAsia="SimSun" w:cs="SimSun"/>
                        <w:sz w:val="12"/>
                        <w:szCs w:val="12"/>
                      </w:rPr>
                    </w:pPr>
                    <w:r>
                      <w:rPr>
                        <w:rFonts w:ascii="SimSun" w:hAnsi="SimSun" w:eastAsia="SimSun" w:cs="SimSun"/>
                        <w:sz w:val="12"/>
                        <w:szCs w:val="12"/>
                      </w:rPr>
                      <w:t>&lt;</w:t>
                    </w:r>
                  </w:p>
                </w:txbxContent>
              </v:textbox>
            </v:shape>
          </v:group>
        </w:pict>
      </w:r>
    </w:p>
    <w:p>
      <w:pPr>
        <w:ind w:left="1200" w:right="227" w:hanging="1200"/>
        <w:spacing w:before="147" w:line="225" w:lineRule="auto"/>
        <w:rPr>
          <w:rFonts w:ascii="SimSun" w:hAnsi="SimSun" w:eastAsia="SimSun" w:cs="SimSun"/>
          <w:sz w:val="21"/>
          <w:szCs w:val="21"/>
        </w:rPr>
      </w:pPr>
      <w:r>
        <w:rPr>
          <w:rFonts w:ascii="SimSun" w:hAnsi="SimSun" w:eastAsia="SimSun" w:cs="SimSun"/>
          <w:sz w:val="21"/>
          <w:szCs w:val="21"/>
          <w:spacing w:val="-22"/>
        </w:rPr>
        <w:t>图3-13</w:t>
      </w:r>
      <w:r>
        <w:rPr>
          <w:rFonts w:ascii="SimSun" w:hAnsi="SimSun" w:eastAsia="SimSun" w:cs="SimSun"/>
          <w:sz w:val="21"/>
          <w:szCs w:val="21"/>
          <w:spacing w:val="74"/>
        </w:rPr>
        <w:t xml:space="preserve"> </w:t>
      </w:r>
      <w:r>
        <w:rPr>
          <w:rFonts w:ascii="SimSun" w:hAnsi="SimSun" w:eastAsia="SimSun" w:cs="SimSun"/>
          <w:sz w:val="21"/>
          <w:szCs w:val="21"/>
          <w:spacing w:val="-22"/>
        </w:rPr>
        <w:t>添加瑞幸门店小助手后收到的</w:t>
      </w:r>
      <w:r>
        <w:rPr>
          <w:rFonts w:ascii="SimSun" w:hAnsi="SimSun" w:eastAsia="SimSun" w:cs="SimSun"/>
          <w:sz w:val="21"/>
          <w:szCs w:val="21"/>
        </w:rPr>
        <w:t xml:space="preserve"> </w:t>
      </w:r>
      <w:r>
        <w:rPr>
          <w:rFonts w:ascii="SimSun" w:hAnsi="SimSun" w:eastAsia="SimSun" w:cs="SimSun"/>
          <w:sz w:val="21"/>
          <w:szCs w:val="21"/>
          <w:spacing w:val="-19"/>
        </w:rPr>
        <w:t>提醒消息</w:t>
      </w:r>
    </w:p>
    <w:p>
      <w:pPr>
        <w:spacing w:line="225" w:lineRule="auto"/>
        <w:sectPr>
          <w:type w:val="continuous"/>
          <w:pgSz w:w="8640" w:h="12580"/>
          <w:pgMar w:top="400" w:right="378" w:bottom="344" w:left="740" w:header="0" w:footer="225" w:gutter="0"/>
          <w:cols w:equalWidth="0" w:num="2">
            <w:col w:w="4050" w:space="100"/>
            <w:col w:w="3372" w:space="0"/>
          </w:cols>
        </w:sectPr>
        <w:rPr>
          <w:rFonts w:ascii="SimSun" w:hAnsi="SimSun" w:eastAsia="SimSun" w:cs="SimSun"/>
          <w:sz w:val="21"/>
          <w:szCs w:val="21"/>
        </w:rPr>
      </w:pPr>
    </w:p>
    <w:p>
      <w:pPr>
        <w:ind w:left="19"/>
        <w:spacing w:before="179" w:line="219" w:lineRule="auto"/>
        <w:rPr>
          <w:rFonts w:ascii="SimSun" w:hAnsi="SimSun" w:eastAsia="SimSun" w:cs="SimSun"/>
          <w:sz w:val="21"/>
          <w:szCs w:val="21"/>
        </w:rPr>
      </w:pPr>
      <w:r>
        <w:rPr>
          <w:rFonts w:ascii="SimSun" w:hAnsi="SimSun" w:eastAsia="SimSun" w:cs="SimSun"/>
          <w:sz w:val="21"/>
          <w:szCs w:val="21"/>
          <w:spacing w:val="-2"/>
        </w:rPr>
        <w:t>本不到3元钱，但却为门店带来了可观的复购。</w:t>
      </w:r>
    </w:p>
    <w:p>
      <w:pPr>
        <w:ind w:left="19" w:right="133" w:firstLine="410"/>
        <w:spacing w:before="141" w:line="343" w:lineRule="auto"/>
        <w:jc w:val="both"/>
        <w:rPr>
          <w:rFonts w:ascii="SimSun" w:hAnsi="SimSun" w:eastAsia="SimSun" w:cs="SimSun"/>
          <w:sz w:val="21"/>
          <w:szCs w:val="21"/>
        </w:rPr>
      </w:pPr>
      <w:r>
        <w:rPr>
          <w:rFonts w:ascii="SimSun" w:hAnsi="SimSun" w:eastAsia="SimSun" w:cs="SimSun"/>
          <w:sz w:val="21"/>
          <w:szCs w:val="21"/>
          <w:spacing w:val="1"/>
        </w:rPr>
        <w:t>除了在线下摆放二维码并发优惠券之外，在“引流”环节还有</w:t>
      </w:r>
      <w:r>
        <w:rPr>
          <w:rFonts w:ascii="SimSun" w:hAnsi="SimSun" w:eastAsia="SimSun" w:cs="SimSun"/>
          <w:sz w:val="21"/>
          <w:szCs w:val="21"/>
        </w:rPr>
        <w:t>很多其他的方 </w:t>
      </w:r>
      <w:r>
        <w:rPr>
          <w:rFonts w:ascii="SimSun" w:hAnsi="SimSun" w:eastAsia="SimSun" w:cs="SimSun"/>
          <w:sz w:val="21"/>
          <w:szCs w:val="21"/>
          <w:spacing w:val="-1"/>
        </w:rPr>
        <w:t>法来构建私域用户池。例如在微信上使用“社交裂变”的方式做活</w:t>
      </w:r>
      <w:r>
        <w:rPr>
          <w:rFonts w:ascii="SimSun" w:hAnsi="SimSun" w:eastAsia="SimSun" w:cs="SimSun"/>
          <w:sz w:val="21"/>
          <w:szCs w:val="21"/>
          <w:spacing w:val="-2"/>
        </w:rPr>
        <w:t>动，在抖音上</w:t>
      </w:r>
    </w:p>
    <w:p>
      <w:pPr>
        <w:ind w:left="19"/>
        <w:spacing w:before="1" w:line="219" w:lineRule="auto"/>
        <w:rPr>
          <w:rFonts w:ascii="SimSun" w:hAnsi="SimSun" w:eastAsia="SimSun" w:cs="SimSun"/>
          <w:sz w:val="21"/>
          <w:szCs w:val="21"/>
        </w:rPr>
      </w:pPr>
      <w:r>
        <w:rPr>
          <w:rFonts w:ascii="SimSun" w:hAnsi="SimSun" w:eastAsia="SimSun" w:cs="SimSun"/>
          <w:sz w:val="21"/>
          <w:szCs w:val="21"/>
          <w:spacing w:val="-6"/>
        </w:rPr>
        <w:t>通过优质的短视频内容来吸引关注，以及各类直播等方式。</w:t>
      </w:r>
    </w:p>
    <w:p>
      <w:pPr>
        <w:ind w:left="19" w:firstLine="520"/>
        <w:spacing w:before="118" w:line="343" w:lineRule="auto"/>
        <w:jc w:val="both"/>
        <w:rPr>
          <w:rFonts w:ascii="SimSun" w:hAnsi="SimSun" w:eastAsia="SimSun" w:cs="SimSun"/>
          <w:sz w:val="21"/>
          <w:szCs w:val="21"/>
        </w:rPr>
      </w:pPr>
      <w:r>
        <w:rPr>
          <w:rFonts w:ascii="SimSun" w:hAnsi="SimSun" w:eastAsia="SimSun" w:cs="SimSun"/>
          <w:sz w:val="21"/>
          <w:szCs w:val="21"/>
          <w:spacing w:val="-2"/>
        </w:rPr>
        <w:t>引流之后，需要持续做的另外一个动作是“蓄势</w:t>
      </w:r>
      <w:r>
        <w:rPr>
          <w:rFonts w:ascii="SimSun" w:hAnsi="SimSun" w:eastAsia="SimSun" w:cs="SimSun"/>
          <w:sz w:val="21"/>
          <w:szCs w:val="21"/>
          <w:spacing w:val="-3"/>
        </w:rPr>
        <w:t>”。私域流量运营的核心思</w:t>
      </w:r>
      <w:r>
        <w:rPr>
          <w:rFonts w:ascii="SimSun" w:hAnsi="SimSun" w:eastAsia="SimSun" w:cs="SimSun"/>
          <w:sz w:val="21"/>
          <w:szCs w:val="21"/>
        </w:rPr>
        <w:t xml:space="preserve">  </w:t>
      </w:r>
      <w:r>
        <w:rPr>
          <w:rFonts w:ascii="SimSun" w:hAnsi="SimSun" w:eastAsia="SimSun" w:cs="SimSun"/>
          <w:sz w:val="21"/>
          <w:szCs w:val="21"/>
          <w:spacing w:val="-1"/>
        </w:rPr>
        <w:t>想是以用户为中心，更加关注长期利益。因此在我们有能力连接用户之后，除</w:t>
      </w:r>
      <w:r>
        <w:rPr>
          <w:rFonts w:ascii="SimSun" w:hAnsi="SimSun" w:eastAsia="SimSun" w:cs="SimSun"/>
          <w:sz w:val="21"/>
          <w:szCs w:val="21"/>
          <w:spacing w:val="-2"/>
        </w:rPr>
        <w:t>了  </w:t>
      </w:r>
      <w:r>
        <w:rPr>
          <w:rFonts w:ascii="SimSun" w:hAnsi="SimSun" w:eastAsia="SimSun" w:cs="SimSun"/>
          <w:sz w:val="21"/>
          <w:szCs w:val="21"/>
          <w:spacing w:val="-7"/>
        </w:rPr>
        <w:t>销售转化之外，还应长期向用户提供其他价值，以便于与用</w:t>
      </w:r>
      <w:r>
        <w:rPr>
          <w:rFonts w:ascii="SimSun" w:hAnsi="SimSun" w:eastAsia="SimSun" w:cs="SimSun"/>
          <w:sz w:val="21"/>
          <w:szCs w:val="21"/>
          <w:spacing w:val="-8"/>
        </w:rPr>
        <w:t>户建立信任感。“蓄势”</w:t>
      </w:r>
      <w:r>
        <w:rPr>
          <w:rFonts w:ascii="SimSun" w:hAnsi="SimSun" w:eastAsia="SimSun" w:cs="SimSun"/>
          <w:sz w:val="21"/>
          <w:szCs w:val="21"/>
        </w:rPr>
        <w:t xml:space="preserve"> </w:t>
      </w:r>
      <w:r>
        <w:rPr>
          <w:rFonts w:ascii="SimSun" w:hAnsi="SimSun" w:eastAsia="SimSun" w:cs="SimSun"/>
          <w:sz w:val="21"/>
          <w:szCs w:val="21"/>
        </w:rPr>
        <w:t>的方法同样有很多，如定期在社群中发放优惠券、与社群中的用户持续互动</w:t>
      </w:r>
      <w:r>
        <w:rPr>
          <w:rFonts w:ascii="SimSun" w:hAnsi="SimSun" w:eastAsia="SimSun" w:cs="SimSun"/>
          <w:sz w:val="21"/>
          <w:szCs w:val="21"/>
          <w:spacing w:val="-1"/>
        </w:rPr>
        <w:t>回复</w:t>
      </w:r>
    </w:p>
    <w:p>
      <w:pPr>
        <w:ind w:left="19"/>
        <w:spacing w:before="1" w:line="184" w:lineRule="auto"/>
        <w:rPr>
          <w:rFonts w:ascii="SimSun" w:hAnsi="SimSun" w:eastAsia="SimSun" w:cs="SimSun"/>
          <w:sz w:val="21"/>
          <w:szCs w:val="21"/>
        </w:rPr>
      </w:pPr>
      <w:r>
        <w:rPr>
          <w:rFonts w:ascii="SimSun" w:hAnsi="SimSun" w:eastAsia="SimSun" w:cs="SimSun"/>
          <w:sz w:val="21"/>
          <w:szCs w:val="21"/>
          <w:spacing w:val="-6"/>
        </w:rPr>
        <w:t>问题、邀请核心用户体验新品、持续输出有价值的内容等。</w:t>
      </w:r>
    </w:p>
    <w:p>
      <w:pPr>
        <w:spacing w:line="184" w:lineRule="auto"/>
        <w:sectPr>
          <w:type w:val="continuous"/>
          <w:pgSz w:w="8640" w:h="12580"/>
          <w:pgMar w:top="400" w:right="378" w:bottom="344" w:left="740" w:header="0" w:footer="225" w:gutter="0"/>
          <w:cols w:equalWidth="0" w:num="1">
            <w:col w:w="7522" w:space="0"/>
          </w:cols>
        </w:sectPr>
        <w:rPr>
          <w:rFonts w:ascii="SimSun" w:hAnsi="SimSun" w:eastAsia="SimSun" w:cs="SimSun"/>
          <w:sz w:val="21"/>
          <w:szCs w:val="21"/>
        </w:rPr>
      </w:pPr>
    </w:p>
    <w:p>
      <w:pPr>
        <w:ind w:right="36"/>
        <w:spacing w:before="196" w:line="221" w:lineRule="auto"/>
        <w:jc w:val="right"/>
        <w:rPr>
          <w:rFonts w:ascii="SimHei" w:hAnsi="SimHei" w:eastAsia="SimHei" w:cs="SimHei"/>
          <w:sz w:val="21"/>
          <w:szCs w:val="21"/>
        </w:rPr>
      </w:pPr>
      <w:r>
        <w:rPr>
          <w:rFonts w:ascii="SimHei" w:hAnsi="SimHei" w:eastAsia="SimHei" w:cs="SimHei"/>
          <w:sz w:val="21"/>
          <w:szCs w:val="21"/>
          <w:spacing w:val="-17"/>
        </w:rPr>
        <w:t>第3章</w:t>
      </w:r>
      <w:r>
        <w:rPr>
          <w:rFonts w:ascii="SimHei" w:hAnsi="SimHei" w:eastAsia="SimHei" w:cs="SimHei"/>
          <w:sz w:val="21"/>
          <w:szCs w:val="21"/>
          <w:spacing w:val="-17"/>
        </w:rPr>
        <w:t xml:space="preserve"> </w:t>
      </w:r>
      <w:r>
        <w:rPr>
          <w:rFonts w:ascii="SimHei" w:hAnsi="SimHei" w:eastAsia="SimHei" w:cs="SimHei"/>
          <w:sz w:val="21"/>
          <w:szCs w:val="21"/>
          <w:spacing w:val="-17"/>
        </w:rPr>
        <w:t>方案：拆解数字化产品的核心要素</w:t>
      </w:r>
    </w:p>
    <w:p>
      <w:pPr>
        <w:pStyle w:val="BodyText"/>
        <w:spacing w:line="274" w:lineRule="auto"/>
        <w:rPr/>
      </w:pPr>
      <w:r/>
    </w:p>
    <w:p>
      <w:pPr>
        <w:pStyle w:val="BodyText"/>
        <w:spacing w:line="274" w:lineRule="auto"/>
        <w:rPr/>
      </w:pPr>
      <w:r/>
    </w:p>
    <w:p>
      <w:pPr>
        <w:ind w:firstLine="390"/>
        <w:spacing w:before="68" w:line="334" w:lineRule="auto"/>
        <w:jc w:val="both"/>
        <w:rPr>
          <w:rFonts w:ascii="SimSun" w:hAnsi="SimSun" w:eastAsia="SimSun" w:cs="SimSun"/>
          <w:sz w:val="21"/>
          <w:szCs w:val="21"/>
        </w:rPr>
      </w:pPr>
      <w:r>
        <w:rPr>
          <w:rFonts w:ascii="SimSun" w:hAnsi="SimSun" w:eastAsia="SimSun" w:cs="SimSun"/>
          <w:sz w:val="21"/>
          <w:szCs w:val="21"/>
          <w:spacing w:val="1"/>
        </w:rPr>
        <w:t>如图3-14所示为某财经类媒体社群运营的日常手段。他们会通过各类渠道触</w:t>
      </w:r>
      <w:r>
        <w:rPr>
          <w:rFonts w:ascii="SimSun" w:hAnsi="SimSun" w:eastAsia="SimSun" w:cs="SimSun"/>
          <w:sz w:val="21"/>
          <w:szCs w:val="21"/>
          <w:spacing w:val="15"/>
        </w:rPr>
        <w:t xml:space="preserve"> </w:t>
      </w:r>
      <w:r>
        <w:rPr>
          <w:rFonts w:ascii="SimSun" w:hAnsi="SimSun" w:eastAsia="SimSun" w:cs="SimSun"/>
          <w:sz w:val="21"/>
          <w:szCs w:val="21"/>
          <w:spacing w:val="1"/>
        </w:rPr>
        <w:t>达用户，并且将用户拉到特定的微信群中，</w:t>
      </w:r>
      <w:r>
        <w:rPr>
          <w:rFonts w:ascii="SimSun" w:hAnsi="SimSun" w:eastAsia="SimSun" w:cs="SimSun"/>
          <w:sz w:val="21"/>
          <w:szCs w:val="21"/>
        </w:rPr>
        <w:t>然后每天都会在微信群中发送一些有 </w:t>
      </w:r>
      <w:r>
        <w:rPr>
          <w:rFonts w:ascii="SimSun" w:hAnsi="SimSun" w:eastAsia="SimSun" w:cs="SimSun"/>
          <w:sz w:val="21"/>
          <w:szCs w:val="21"/>
          <w:spacing w:val="1"/>
        </w:rPr>
        <w:t>价值的行业研究报告，这个过程就是一个“蓄势”的过程。虽然用户每天在群内</w:t>
      </w:r>
      <w:r>
        <w:rPr>
          <w:rFonts w:ascii="SimSun" w:hAnsi="SimSun" w:eastAsia="SimSun" w:cs="SimSun"/>
          <w:sz w:val="21"/>
          <w:szCs w:val="21"/>
          <w:spacing w:val="2"/>
        </w:rPr>
        <w:t xml:space="preserve"> </w:t>
      </w:r>
      <w:r>
        <w:rPr>
          <w:rFonts w:ascii="SimSun" w:hAnsi="SimSun" w:eastAsia="SimSun" w:cs="SimSun"/>
          <w:sz w:val="21"/>
          <w:szCs w:val="21"/>
        </w:rPr>
        <w:t>的活跃度不高，但会偶尔来翻一翻这些研究报告并参考阅读上面的内容，在这个</w:t>
      </w:r>
      <w:r>
        <w:rPr>
          <w:rFonts w:ascii="SimSun" w:hAnsi="SimSun" w:eastAsia="SimSun" w:cs="SimSun"/>
          <w:sz w:val="21"/>
          <w:szCs w:val="21"/>
          <w:spacing w:val="17"/>
        </w:rPr>
        <w:t xml:space="preserve"> </w:t>
      </w:r>
      <w:r>
        <w:rPr>
          <w:rFonts w:ascii="SimSun" w:hAnsi="SimSun" w:eastAsia="SimSun" w:cs="SimSun"/>
          <w:sz w:val="21"/>
          <w:szCs w:val="21"/>
          <w:spacing w:val="1"/>
        </w:rPr>
        <w:t>过程中就自然地形成了对社群的黏性。当有用</w:t>
      </w:r>
      <w:r>
        <w:rPr>
          <w:rFonts w:ascii="SimSun" w:hAnsi="SimSun" w:eastAsia="SimSun" w:cs="SimSun"/>
          <w:sz w:val="21"/>
          <w:szCs w:val="21"/>
        </w:rPr>
        <w:t>户需要针对特定行业或主题做研究 </w:t>
      </w:r>
      <w:r>
        <w:rPr>
          <w:rFonts w:ascii="SimSun" w:hAnsi="SimSun" w:eastAsia="SimSun" w:cs="SimSun"/>
          <w:sz w:val="21"/>
          <w:szCs w:val="21"/>
        </w:rPr>
        <w:t>时，就会在群里询问小助手是否有某特定行业的研究报告集合，这时小助手就会</w:t>
      </w:r>
      <w:r>
        <w:rPr>
          <w:rFonts w:ascii="SimSun" w:hAnsi="SimSun" w:eastAsia="SimSun" w:cs="SimSun"/>
          <w:sz w:val="21"/>
          <w:szCs w:val="21"/>
          <w:spacing w:val="18"/>
        </w:rPr>
        <w:t xml:space="preserve"> </w:t>
      </w:r>
      <w:r>
        <w:rPr>
          <w:rFonts w:ascii="SimHei" w:hAnsi="SimHei" w:eastAsia="SimHei" w:cs="SimHei"/>
          <w:sz w:val="21"/>
          <w:szCs w:val="21"/>
        </w:rPr>
        <w:t>抛出购买链接。当然，上述这个社群的运营方式可能会涉及一些版权问题，这是</w:t>
      </w:r>
      <w:r>
        <w:rPr>
          <w:rFonts w:ascii="SimHei" w:hAnsi="SimHei" w:eastAsia="SimHei" w:cs="SimHei"/>
          <w:sz w:val="21"/>
          <w:szCs w:val="21"/>
          <w:spacing w:val="15"/>
        </w:rPr>
        <w:t xml:space="preserve"> </w:t>
      </w:r>
      <w:r>
        <w:rPr>
          <w:rFonts w:ascii="SimSun" w:hAnsi="SimSun" w:eastAsia="SimSun" w:cs="SimSun"/>
          <w:sz w:val="21"/>
          <w:szCs w:val="21"/>
          <w:spacing w:val="1"/>
        </w:rPr>
        <w:t>我们并不提倡的，如果只看逻辑的话，会发现在“蓄势”环节我们要做的是与用</w:t>
      </w:r>
      <w:r>
        <w:rPr>
          <w:rFonts w:ascii="SimSun" w:hAnsi="SimSun" w:eastAsia="SimSun" w:cs="SimSun"/>
          <w:sz w:val="21"/>
          <w:szCs w:val="21"/>
        </w:rPr>
        <w:t xml:space="preserve"> </w:t>
      </w:r>
      <w:r>
        <w:rPr>
          <w:rFonts w:ascii="SimSun" w:hAnsi="SimSun" w:eastAsia="SimSun" w:cs="SimSun"/>
          <w:sz w:val="21"/>
          <w:szCs w:val="21"/>
          <w:spacing w:val="1"/>
        </w:rPr>
        <w:t>户逐步建立信任，而不是直接向用户推销商品。在私域流量运营中，只有建立了</w:t>
      </w:r>
    </w:p>
    <w:p>
      <w:pPr>
        <w:spacing w:line="218" w:lineRule="auto"/>
        <w:rPr>
          <w:rFonts w:ascii="SimSun" w:hAnsi="SimSun" w:eastAsia="SimSun" w:cs="SimSun"/>
          <w:sz w:val="21"/>
          <w:szCs w:val="21"/>
        </w:rPr>
      </w:pPr>
      <w:r>
        <w:rPr>
          <w:rFonts w:ascii="SimSun" w:hAnsi="SimSun" w:eastAsia="SimSun" w:cs="SimSun"/>
          <w:sz w:val="21"/>
          <w:szCs w:val="21"/>
          <w:spacing w:val="-5"/>
        </w:rPr>
        <w:t>足够的信任之后，才可能获得持续的、有效的商业转化。</w:t>
      </w:r>
    </w:p>
    <w:p>
      <w:pPr>
        <w:spacing w:line="192" w:lineRule="exact"/>
        <w:rPr/>
      </w:pPr>
      <w:r/>
    </w:p>
    <w:p>
      <w:pPr>
        <w:spacing w:line="192" w:lineRule="exact"/>
        <w:sectPr>
          <w:footerReference w:type="default" r:id="rId321"/>
          <w:pgSz w:w="8640" w:h="12560"/>
          <w:pgMar w:top="400" w:right="801" w:bottom="330" w:left="449" w:header="0" w:footer="230" w:gutter="0"/>
          <w:cols w:equalWidth="0" w:num="1">
            <w:col w:w="7389" w:space="0"/>
          </w:cols>
        </w:sectPr>
        <w:rPr/>
      </w:pPr>
    </w:p>
    <w:p>
      <w:pPr>
        <w:ind w:right="308" w:firstLine="405"/>
        <w:spacing w:line="334" w:lineRule="auto"/>
        <w:rPr>
          <w:rFonts w:ascii="SimSun" w:hAnsi="SimSun" w:eastAsia="SimSun" w:cs="SimSun"/>
          <w:sz w:val="21"/>
          <w:szCs w:val="21"/>
        </w:rPr>
      </w:pPr>
      <w:r>
        <w:rPr>
          <w:rFonts w:ascii="SimSun" w:hAnsi="SimSun" w:eastAsia="SimSun" w:cs="SimSun"/>
          <w:sz w:val="21"/>
          <w:szCs w:val="21"/>
          <w:spacing w:val="4"/>
        </w:rPr>
        <w:t>“蓄势”严格讲不是一个步骤，而是一</w:t>
      </w:r>
      <w:r>
        <w:rPr>
          <w:rFonts w:ascii="SimSun" w:hAnsi="SimSun" w:eastAsia="SimSun" w:cs="SimSun"/>
          <w:sz w:val="21"/>
          <w:szCs w:val="21"/>
          <w:spacing w:val="7"/>
        </w:rPr>
        <w:t xml:space="preserve"> </w:t>
      </w:r>
      <w:r>
        <w:rPr>
          <w:rFonts w:ascii="SimSun" w:hAnsi="SimSun" w:eastAsia="SimSun" w:cs="SimSun"/>
          <w:sz w:val="21"/>
          <w:szCs w:val="21"/>
          <w:spacing w:val="2"/>
        </w:rPr>
        <w:t>个长期的动作。当私域流量用户池中有足够 </w:t>
      </w:r>
      <w:r>
        <w:rPr>
          <w:rFonts w:ascii="SimSun" w:hAnsi="SimSun" w:eastAsia="SimSun" w:cs="SimSun"/>
          <w:sz w:val="21"/>
          <w:szCs w:val="21"/>
          <w:spacing w:val="2"/>
        </w:rPr>
        <w:t>多的用户已经与商家建立了信任之后，则可</w:t>
      </w:r>
      <w:r>
        <w:rPr>
          <w:rFonts w:ascii="SimSun" w:hAnsi="SimSun" w:eastAsia="SimSun" w:cs="SimSun"/>
          <w:sz w:val="21"/>
          <w:szCs w:val="21"/>
        </w:rPr>
        <w:t xml:space="preserve"> </w:t>
      </w:r>
      <w:r>
        <w:rPr>
          <w:rFonts w:ascii="SimSun" w:hAnsi="SimSun" w:eastAsia="SimSun" w:cs="SimSun"/>
          <w:sz w:val="21"/>
          <w:szCs w:val="21"/>
        </w:rPr>
        <w:t>以考虑以这些用户为基础定期做转化工作。</w:t>
      </w:r>
      <w:r>
        <w:rPr>
          <w:rFonts w:ascii="SimSun" w:hAnsi="SimSun" w:eastAsia="SimSun" w:cs="SimSun"/>
          <w:sz w:val="21"/>
          <w:szCs w:val="21"/>
          <w:spacing w:val="3"/>
        </w:rPr>
        <w:t xml:space="preserve"> </w:t>
      </w:r>
      <w:r>
        <w:rPr>
          <w:rFonts w:ascii="SimSun" w:hAnsi="SimSun" w:eastAsia="SimSun" w:cs="SimSun"/>
          <w:sz w:val="21"/>
          <w:szCs w:val="21"/>
          <w:spacing w:val="2"/>
        </w:rPr>
        <w:t>转化这一步本质上就是促成成交，但是在私</w:t>
      </w:r>
      <w:r>
        <w:rPr>
          <w:rFonts w:ascii="SimSun" w:hAnsi="SimSun" w:eastAsia="SimSun" w:cs="SimSun"/>
          <w:sz w:val="21"/>
          <w:szCs w:val="21"/>
          <w:spacing w:val="3"/>
        </w:rPr>
        <w:t xml:space="preserve"> </w:t>
      </w:r>
      <w:r>
        <w:rPr>
          <w:rFonts w:ascii="SimSun" w:hAnsi="SimSun" w:eastAsia="SimSun" w:cs="SimSun"/>
          <w:sz w:val="21"/>
          <w:szCs w:val="21"/>
        </w:rPr>
        <w:t>域流量运营体系中一般不建议生硬地推销，</w:t>
      </w:r>
      <w:r>
        <w:rPr>
          <w:rFonts w:ascii="SimSun" w:hAnsi="SimSun" w:eastAsia="SimSun" w:cs="SimSun"/>
          <w:sz w:val="21"/>
          <w:szCs w:val="21"/>
          <w:spacing w:val="3"/>
        </w:rPr>
        <w:t xml:space="preserve"> </w:t>
      </w:r>
      <w:r>
        <w:rPr>
          <w:rFonts w:ascii="SimSun" w:hAnsi="SimSun" w:eastAsia="SimSun" w:cs="SimSun"/>
          <w:sz w:val="21"/>
          <w:szCs w:val="21"/>
          <w:spacing w:val="2"/>
        </w:rPr>
        <w:t>而是基于前面与用户建立的信任，从用户角</w:t>
      </w:r>
      <w:r>
        <w:rPr>
          <w:rFonts w:ascii="SimSun" w:hAnsi="SimSun" w:eastAsia="SimSun" w:cs="SimSun"/>
          <w:sz w:val="21"/>
          <w:szCs w:val="21"/>
          <w:spacing w:val="17"/>
        </w:rPr>
        <w:t xml:space="preserve"> </w:t>
      </w:r>
      <w:r>
        <w:rPr>
          <w:rFonts w:ascii="SimSun" w:hAnsi="SimSun" w:eastAsia="SimSun" w:cs="SimSun"/>
          <w:sz w:val="21"/>
          <w:szCs w:val="21"/>
          <w:spacing w:val="8"/>
        </w:rPr>
        <w:t>度思考用户需要什么,思考自身的哪些商品</w:t>
      </w:r>
    </w:p>
    <w:p>
      <w:pPr>
        <w:spacing w:before="1" w:line="219" w:lineRule="auto"/>
        <w:rPr>
          <w:rFonts w:ascii="SimSun" w:hAnsi="SimSun" w:eastAsia="SimSun" w:cs="SimSun"/>
          <w:sz w:val="21"/>
          <w:szCs w:val="21"/>
        </w:rPr>
      </w:pPr>
      <w:r>
        <w:rPr>
          <w:rFonts w:ascii="SimSun" w:hAnsi="SimSun" w:eastAsia="SimSun" w:cs="SimSun"/>
          <w:sz w:val="21"/>
          <w:szCs w:val="21"/>
          <w:spacing w:val="-6"/>
        </w:rPr>
        <w:t>更加适合用户，从而提升转化的成功率。</w:t>
      </w:r>
    </w:p>
    <w:p>
      <w:pPr>
        <w:ind w:right="305" w:firstLine="410"/>
        <w:spacing w:before="180" w:line="334" w:lineRule="auto"/>
        <w:jc w:val="both"/>
        <w:rPr>
          <w:rFonts w:ascii="SimSun" w:hAnsi="SimSun" w:eastAsia="SimSun" w:cs="SimSun"/>
          <w:sz w:val="21"/>
          <w:szCs w:val="21"/>
        </w:rPr>
      </w:pPr>
      <w:r>
        <w:rPr>
          <w:rFonts w:ascii="SimSun" w:hAnsi="SimSun" w:eastAsia="SimSun" w:cs="SimSun"/>
          <w:sz w:val="21"/>
          <w:szCs w:val="21"/>
          <w:spacing w:val="4"/>
        </w:rPr>
        <w:t>在很多服饰类的专卖店中，店员会主动</w:t>
      </w:r>
      <w:r>
        <w:rPr>
          <w:rFonts w:ascii="SimSun" w:hAnsi="SimSun" w:eastAsia="SimSun" w:cs="SimSun"/>
          <w:sz w:val="21"/>
          <w:szCs w:val="21"/>
          <w:spacing w:val="5"/>
        </w:rPr>
        <w:t xml:space="preserve"> </w:t>
      </w:r>
      <w:r>
        <w:rPr>
          <w:rFonts w:ascii="SimSun" w:hAnsi="SimSun" w:eastAsia="SimSun" w:cs="SimSun"/>
          <w:sz w:val="21"/>
          <w:szCs w:val="21"/>
          <w:spacing w:val="2"/>
        </w:rPr>
        <w:t>添加顾客的微信，并且会主动为顾客的朋友</w:t>
      </w:r>
      <w:r>
        <w:rPr>
          <w:rFonts w:ascii="SimSun" w:hAnsi="SimSun" w:eastAsia="SimSun" w:cs="SimSun"/>
          <w:sz w:val="21"/>
          <w:szCs w:val="21"/>
        </w:rPr>
        <w:t xml:space="preserve"> </w:t>
      </w:r>
      <w:r>
        <w:rPr>
          <w:rFonts w:ascii="SimSun" w:hAnsi="SimSun" w:eastAsia="SimSun" w:cs="SimSun"/>
          <w:sz w:val="21"/>
          <w:szCs w:val="21"/>
          <w:spacing w:val="2"/>
        </w:rPr>
        <w:t>圈点赞，在节日发送问候信息。从私域流量</w:t>
      </w:r>
      <w:r>
        <w:rPr>
          <w:rFonts w:ascii="SimSun" w:hAnsi="SimSun" w:eastAsia="SimSun" w:cs="SimSun"/>
          <w:sz w:val="21"/>
          <w:szCs w:val="21"/>
        </w:rPr>
        <w:t xml:space="preserve"> </w:t>
      </w:r>
      <w:r>
        <w:rPr>
          <w:rFonts w:ascii="SimSun" w:hAnsi="SimSun" w:eastAsia="SimSun" w:cs="SimSun"/>
          <w:sz w:val="21"/>
          <w:szCs w:val="21"/>
          <w:spacing w:val="4"/>
        </w:rPr>
        <w:t>运营的角度看，添加微信相当于“引流”, </w:t>
      </w:r>
      <w:r>
        <w:rPr>
          <w:rFonts w:ascii="SimSun" w:hAnsi="SimSun" w:eastAsia="SimSun" w:cs="SimSun"/>
          <w:sz w:val="21"/>
          <w:szCs w:val="21"/>
          <w:spacing w:val="3"/>
        </w:rPr>
        <w:t>而点赞和问候则相当于“蓄势”。在与顾客</w:t>
      </w:r>
      <w:r>
        <w:rPr>
          <w:rFonts w:ascii="SimSun" w:hAnsi="SimSun" w:eastAsia="SimSun" w:cs="SimSun"/>
          <w:sz w:val="21"/>
          <w:szCs w:val="21"/>
          <w:spacing w:val="2"/>
        </w:rPr>
        <w:t xml:space="preserve"> </w:t>
      </w:r>
      <w:r>
        <w:rPr>
          <w:rFonts w:ascii="SimSun" w:hAnsi="SimSun" w:eastAsia="SimSun" w:cs="SimSun"/>
          <w:sz w:val="21"/>
          <w:szCs w:val="21"/>
          <w:spacing w:val="2"/>
        </w:rPr>
        <w:t>建立了基本的信任之后，特别是当店铺中有</w:t>
      </w:r>
      <w:r>
        <w:rPr>
          <w:rFonts w:ascii="SimSun" w:hAnsi="SimSun" w:eastAsia="SimSun" w:cs="SimSun"/>
          <w:sz w:val="21"/>
          <w:szCs w:val="21"/>
          <w:spacing w:val="1"/>
        </w:rPr>
        <w:t xml:space="preserve"> </w:t>
      </w:r>
      <w:r>
        <w:rPr>
          <w:rFonts w:ascii="SimSun" w:hAnsi="SimSun" w:eastAsia="SimSun" w:cs="SimSun"/>
          <w:sz w:val="21"/>
          <w:szCs w:val="21"/>
          <w:spacing w:val="2"/>
        </w:rPr>
        <w:t>新品到货的时候，店员会在微信上为顾客推</w:t>
      </w:r>
    </w:p>
    <w:p>
      <w:pPr>
        <w:spacing w:before="1" w:line="218" w:lineRule="auto"/>
        <w:rPr>
          <w:rFonts w:ascii="SimSun" w:hAnsi="SimSun" w:eastAsia="SimSun" w:cs="SimSun"/>
          <w:sz w:val="21"/>
          <w:szCs w:val="21"/>
        </w:rPr>
      </w:pPr>
      <w:r>
        <w:rPr>
          <w:rFonts w:ascii="SimSun" w:hAnsi="SimSun" w:eastAsia="SimSun" w:cs="SimSun"/>
          <w:sz w:val="21"/>
          <w:szCs w:val="21"/>
          <w:spacing w:val="2"/>
        </w:rPr>
        <w:t>荐商品。但是这种推荐并不是无脑地发送广</w:t>
      </w:r>
    </w:p>
    <w:p>
      <w:pPr>
        <w:pStyle w:val="BodyText"/>
        <w:spacing w:line="14" w:lineRule="auto"/>
        <w:rPr>
          <w:sz w:val="2"/>
        </w:rPr>
      </w:pPr>
      <w:r>
        <w:rPr>
          <w:sz w:val="2"/>
          <w:szCs w:val="2"/>
        </w:rPr>
        <w:br w:type="column"/>
      </w:r>
    </w:p>
    <w:p>
      <w:pPr>
        <w:pStyle w:val="BodyText"/>
        <w:spacing w:before="30" w:line="6070" w:lineRule="exact"/>
        <w:rPr/>
      </w:pPr>
      <w:r>
        <w:rPr>
          <w:position w:val="-121"/>
        </w:rPr>
        <w:pict>
          <v:group id="_x0000_s220" style="mso-position-vertical-relative:line;mso-position-horizontal-relative:char;width:142pt;height:303.5pt;" filled="false" stroked="false" coordsize="2840,6070" coordorigin="0,0">
            <v:shape id="_x0000_s222" style="position:absolute;left:0;top:0;width:2840;height:6070;" filled="false" stroked="false" type="#_x0000_t75">
              <v:imagedata o:title="" r:id="rId322"/>
            </v:shape>
            <v:shape id="_x0000_s224" style="position:absolute;left:140;top:175;width:2486;height:5784;" filled="false" stroked="false" type="#_x0000_t202">
              <v:fill on="false"/>
              <v:stroke on="false"/>
              <v:path/>
              <v:imagedata o:title=""/>
              <o:lock v:ext="edit" aspectratio="false"/>
              <v:textbox inset="0mm,0mm,0mm,0mm">
                <w:txbxContent>
                  <w:p>
                    <w:pPr>
                      <w:ind w:left="849"/>
                      <w:spacing w:before="19" w:line="183" w:lineRule="auto"/>
                      <w:rPr>
                        <w:rFonts w:ascii="SimSun" w:hAnsi="SimSun" w:eastAsia="SimSun" w:cs="SimSun"/>
                        <w:sz w:val="10"/>
                        <w:szCs w:val="10"/>
                      </w:rPr>
                    </w:pPr>
                    <w:r>
                      <w:rPr>
                        <w:rFonts w:ascii="SimSun" w:hAnsi="SimSun" w:eastAsia="SimSun" w:cs="SimSun"/>
                        <w:sz w:val="17"/>
                        <w:szCs w:val="17"/>
                        <w:spacing w:val="-3"/>
                      </w:rPr>
                      <w:t>2;4*       </w:t>
                    </w:r>
                    <w:r>
                      <w:rPr>
                        <w:rFonts w:ascii="SimSun" w:hAnsi="SimSun" w:eastAsia="SimSun" w:cs="SimSun"/>
                        <w:sz w:val="10"/>
                        <w:szCs w:val="10"/>
                        <w:spacing w:val="-3"/>
                        <w:position w:val="1"/>
                      </w:rPr>
                      <w:t>*</w:t>
                    </w:r>
                    <w:r>
                      <w:rPr>
                        <w:rFonts w:ascii="SimSun" w:hAnsi="SimSun" w:eastAsia="SimSun" w:cs="SimSun"/>
                        <w:sz w:val="10"/>
                        <w:szCs w:val="10"/>
                        <w:spacing w:val="1"/>
                        <w:position w:val="1"/>
                      </w:rPr>
                      <w:t xml:space="preserve">         </w:t>
                    </w:r>
                    <w:r>
                      <w:rPr>
                        <w:rFonts w:ascii="SimSun" w:hAnsi="SimSun" w:eastAsia="SimSun" w:cs="SimSun"/>
                        <w:sz w:val="10"/>
                        <w:szCs w:val="10"/>
                        <w:spacing w:val="-3"/>
                        <w:position w:val="1"/>
                      </w:rPr>
                      <w:t>1148</w:t>
                    </w:r>
                  </w:p>
                  <w:p>
                    <w:pPr>
                      <w:ind w:left="20"/>
                      <w:spacing w:before="124"/>
                      <w:rPr>
                        <w:rFonts w:ascii="SimSun" w:hAnsi="SimSun" w:eastAsia="SimSun" w:cs="SimSun"/>
                        <w:sz w:val="13"/>
                        <w:szCs w:val="13"/>
                      </w:rPr>
                    </w:pPr>
                    <w:r>
                      <w:rPr>
                        <w:rFonts w:ascii="SimSun" w:hAnsi="SimSun" w:eastAsia="SimSun" w:cs="SimSun"/>
                        <w:sz w:val="13"/>
                        <w:szCs w:val="13"/>
                      </w:rPr>
                      <w:t>&lt;</w:t>
                    </w:r>
                  </w:p>
                  <w:p>
                    <w:pPr>
                      <w:spacing w:line="253" w:lineRule="auto"/>
                      <w:rPr>
                        <w:rFonts w:ascii="Arial"/>
                        <w:sz w:val="21"/>
                      </w:rPr>
                    </w:pPr>
                    <w:r/>
                  </w:p>
                  <w:p>
                    <w:pPr>
                      <w:ind w:left="409"/>
                      <w:spacing w:before="42" w:line="227" w:lineRule="auto"/>
                      <w:rPr>
                        <w:rFonts w:ascii="SimHei" w:hAnsi="SimHei" w:eastAsia="SimHei" w:cs="SimHei"/>
                        <w:sz w:val="13"/>
                        <w:szCs w:val="13"/>
                      </w:rPr>
                    </w:pPr>
                    <w:r>
                      <w:rPr>
                        <w:rFonts w:ascii="SimHei" w:hAnsi="SimHei" w:eastAsia="SimHei" w:cs="SimHei"/>
                        <w:sz w:val="13"/>
                        <w:szCs w:val="13"/>
                        <w:spacing w:val="-10"/>
                      </w:rPr>
                      <w:t>科技产业2021年下半年投</w:t>
                    </w:r>
                  </w:p>
                  <w:p>
                    <w:pPr>
                      <w:ind w:left="409"/>
                      <w:spacing w:line="221" w:lineRule="auto"/>
                      <w:rPr>
                        <w:rFonts w:ascii="SimSun" w:hAnsi="SimSun" w:eastAsia="SimSun" w:cs="SimSun"/>
                        <w:sz w:val="13"/>
                        <w:szCs w:val="13"/>
                      </w:rPr>
                    </w:pPr>
                    <w:r>
                      <w:rPr>
                        <w:rFonts w:ascii="SimHei" w:hAnsi="SimHei" w:eastAsia="SimHei" w:cs="SimHei"/>
                        <w:sz w:val="13"/>
                        <w:szCs w:val="13"/>
                        <w:spacing w:val="-5"/>
                      </w:rPr>
                      <w:t>资策略：从</w:t>
                    </w:r>
                    <w:r>
                      <w:rPr>
                        <w:rFonts w:ascii="SimSun" w:hAnsi="SimSun" w:eastAsia="SimSun" w:cs="SimSun"/>
                        <w:sz w:val="13"/>
                        <w:szCs w:val="13"/>
                        <w:spacing w:val="-5"/>
                      </w:rPr>
                      <w:t>ToC</w:t>
                    </w:r>
                    <w:r>
                      <w:rPr>
                        <w:rFonts w:ascii="SimSun" w:hAnsi="SimSun" w:eastAsia="SimSun" w:cs="SimSun"/>
                        <w:sz w:val="13"/>
                        <w:szCs w:val="13"/>
                        <w:spacing w:val="-20"/>
                      </w:rPr>
                      <w:t xml:space="preserve"> </w:t>
                    </w:r>
                    <w:r>
                      <w:rPr>
                        <w:rFonts w:ascii="SimHei" w:hAnsi="SimHei" w:eastAsia="SimHei" w:cs="SimHei"/>
                        <w:sz w:val="13"/>
                        <w:szCs w:val="13"/>
                        <w:spacing w:val="-5"/>
                      </w:rPr>
                      <w:t>到</w:t>
                    </w:r>
                    <w:r>
                      <w:rPr>
                        <w:rFonts w:ascii="SimSun" w:hAnsi="SimSun" w:eastAsia="SimSun" w:cs="SimSun"/>
                        <w:sz w:val="13"/>
                        <w:szCs w:val="13"/>
                        <w:spacing w:val="-5"/>
                      </w:rPr>
                      <w:t>ToB…</w:t>
                    </w:r>
                  </w:p>
                  <w:p>
                    <w:pPr>
                      <w:ind w:left="409"/>
                      <w:spacing w:before="19" w:line="182" w:lineRule="auto"/>
                      <w:rPr>
                        <w:rFonts w:ascii="SimSun" w:hAnsi="SimSun" w:eastAsia="SimSun" w:cs="SimSun"/>
                        <w:sz w:val="10"/>
                        <w:szCs w:val="10"/>
                      </w:rPr>
                    </w:pPr>
                    <w:r>
                      <w:rPr>
                        <w:rFonts w:ascii="SimSun" w:hAnsi="SimSun" w:eastAsia="SimSun" w:cs="SimSun"/>
                        <w:sz w:val="10"/>
                        <w:szCs w:val="10"/>
                        <w:spacing w:val="-1"/>
                      </w:rPr>
                      <w:t>5.4 MB</w:t>
                    </w:r>
                  </w:p>
                  <w:p>
                    <w:pPr>
                      <w:ind w:left="519"/>
                      <w:spacing w:before="44" w:line="175" w:lineRule="auto"/>
                      <w:rPr>
                        <w:rFonts w:ascii="LiSu" w:hAnsi="LiSu" w:eastAsia="LiSu" w:cs="LiSu"/>
                        <w:sz w:val="21"/>
                        <w:szCs w:val="21"/>
                      </w:rPr>
                    </w:pPr>
                    <w:r>
                      <w:rPr>
                        <w:rFonts w:ascii="LiSu" w:hAnsi="LiSu" w:eastAsia="LiSu" w:cs="LiSu"/>
                        <w:sz w:val="21"/>
                        <w:szCs w:val="21"/>
                        <w:spacing w:val="-7"/>
                        <w:w w:val="98"/>
                      </w:rPr>
                      <w:t>信电</w:t>
                    </w:r>
                  </w:p>
                  <w:p>
                    <w:pPr>
                      <w:ind w:left="409"/>
                      <w:spacing w:before="253" w:line="214" w:lineRule="auto"/>
                      <w:rPr>
                        <w:rFonts w:ascii="SimHei" w:hAnsi="SimHei" w:eastAsia="SimHei" w:cs="SimHei"/>
                        <w:sz w:val="13"/>
                        <w:szCs w:val="13"/>
                      </w:rPr>
                    </w:pPr>
                    <w:r>
                      <w:rPr>
                        <w:rFonts w:ascii="SimHei" w:hAnsi="SimHei" w:eastAsia="SimHei" w:cs="SimHei"/>
                        <w:sz w:val="13"/>
                        <w:szCs w:val="13"/>
                        <w:spacing w:val="-11"/>
                      </w:rPr>
                      <w:t>平台经济与竞争政策观察</w:t>
                    </w:r>
                  </w:p>
                  <w:p>
                    <w:pPr>
                      <w:ind w:left="409"/>
                      <w:spacing w:line="219" w:lineRule="auto"/>
                      <w:rPr>
                        <w:rFonts w:ascii="SimSun" w:hAnsi="SimSun" w:eastAsia="SimSun" w:cs="SimSun"/>
                        <w:sz w:val="13"/>
                        <w:szCs w:val="13"/>
                      </w:rPr>
                    </w:pPr>
                    <w:r>
                      <w:rPr>
                        <w:rFonts w:ascii="SimSun" w:hAnsi="SimSun" w:eastAsia="SimSun" w:cs="SimSun"/>
                        <w:sz w:val="13"/>
                        <w:szCs w:val="13"/>
                        <w:spacing w:val="-5"/>
                      </w:rPr>
                      <w:t>(2021)-中国信…</w:t>
                    </w:r>
                  </w:p>
                  <w:p>
                    <w:pPr>
                      <w:ind w:left="409"/>
                      <w:spacing w:before="11" w:line="182" w:lineRule="auto"/>
                      <w:rPr>
                        <w:rFonts w:ascii="SimSun" w:hAnsi="SimSun" w:eastAsia="SimSun" w:cs="SimSun"/>
                        <w:sz w:val="10"/>
                        <w:szCs w:val="10"/>
                      </w:rPr>
                    </w:pPr>
                    <w:r>
                      <w:rPr>
                        <w:rFonts w:ascii="SimSun" w:hAnsi="SimSun" w:eastAsia="SimSun" w:cs="SimSun"/>
                        <w:sz w:val="10"/>
                        <w:szCs w:val="10"/>
                        <w:color w:val="FFFFFF"/>
                        <w:spacing w:val="-1"/>
                      </w:rPr>
                      <w:t>3.2 MB</w:t>
                    </w:r>
                  </w:p>
                  <w:p>
                    <w:pPr>
                      <w:ind w:left="519"/>
                      <w:spacing w:before="105" w:line="219" w:lineRule="auto"/>
                      <w:rPr>
                        <w:rFonts w:ascii="SimSun" w:hAnsi="SimSun" w:eastAsia="SimSun" w:cs="SimSun"/>
                        <w:sz w:val="10"/>
                        <w:szCs w:val="10"/>
                      </w:rPr>
                    </w:pPr>
                    <w:r>
                      <w:rPr>
                        <w:rFonts w:ascii="SimSun" w:hAnsi="SimSun" w:eastAsia="SimSun" w:cs="SimSun"/>
                        <w:sz w:val="10"/>
                        <w:szCs w:val="10"/>
                        <w:spacing w:val="-3"/>
                      </w:rPr>
                      <w:t>四信电</w:t>
                    </w:r>
                  </w:p>
                  <w:p>
                    <w:pPr>
                      <w:ind w:left="409"/>
                      <w:spacing w:before="272" w:line="221" w:lineRule="auto"/>
                      <w:rPr>
                        <w:rFonts w:ascii="SimHei" w:hAnsi="SimHei" w:eastAsia="SimHei" w:cs="SimHei"/>
                        <w:sz w:val="13"/>
                        <w:szCs w:val="13"/>
                      </w:rPr>
                    </w:pPr>
                    <w:r>
                      <w:rPr>
                        <w:rFonts w:ascii="SimHei" w:hAnsi="SimHei" w:eastAsia="SimHei" w:cs="SimHei"/>
                        <w:sz w:val="13"/>
                        <w:szCs w:val="13"/>
                        <w:spacing w:val="-11"/>
                      </w:rPr>
                      <w:t>员工体验全球趋势与中国</w:t>
                    </w:r>
                  </w:p>
                  <w:p>
                    <w:pPr>
                      <w:ind w:left="411"/>
                      <w:spacing w:before="10" w:line="218" w:lineRule="auto"/>
                      <w:rPr>
                        <w:rFonts w:ascii="Arial" w:hAnsi="Arial" w:eastAsia="Arial" w:cs="Arial"/>
                        <w:sz w:val="13"/>
                        <w:szCs w:val="13"/>
                      </w:rPr>
                    </w:pPr>
                    <w:r>
                      <w:rPr>
                        <w:rFonts w:ascii="SimHei" w:hAnsi="SimHei" w:eastAsia="SimHei" w:cs="SimHei"/>
                        <w:sz w:val="13"/>
                        <w:szCs w:val="13"/>
                        <w:b/>
                        <w:bCs/>
                        <w:spacing w:val="-17"/>
                      </w:rPr>
                      <w:t>实践白皮书-</w:t>
                    </w:r>
                    <w:r>
                      <w:rPr>
                        <w:rFonts w:ascii="Arial" w:hAnsi="Arial" w:eastAsia="Arial" w:cs="Arial"/>
                        <w:sz w:val="13"/>
                        <w:szCs w:val="13"/>
                        <w:b/>
                        <w:bCs/>
                        <w:spacing w:val="-17"/>
                      </w:rPr>
                      <w:t>DHR…</w:t>
                    </w:r>
                  </w:p>
                  <w:p>
                    <w:pPr>
                      <w:ind w:left="409"/>
                      <w:spacing w:before="26" w:line="182" w:lineRule="auto"/>
                      <w:rPr>
                        <w:rFonts w:ascii="SimSun" w:hAnsi="SimSun" w:eastAsia="SimSun" w:cs="SimSun"/>
                        <w:sz w:val="10"/>
                        <w:szCs w:val="10"/>
                      </w:rPr>
                    </w:pPr>
                    <w:r>
                      <w:rPr>
                        <w:rFonts w:ascii="SimSun" w:hAnsi="SimSun" w:eastAsia="SimSun" w:cs="SimSun"/>
                        <w:sz w:val="10"/>
                        <w:szCs w:val="10"/>
                        <w:spacing w:val="-1"/>
                      </w:rPr>
                      <w:t>3.9 MB</w:t>
                    </w:r>
                  </w:p>
                  <w:p>
                    <w:pPr>
                      <w:ind w:left="519"/>
                      <w:spacing w:before="126" w:line="175" w:lineRule="auto"/>
                      <w:rPr>
                        <w:rFonts w:ascii="LiSu" w:hAnsi="LiSu" w:eastAsia="LiSu" w:cs="LiSu"/>
                        <w:sz w:val="10"/>
                        <w:szCs w:val="10"/>
                      </w:rPr>
                    </w:pPr>
                    <w:r>
                      <w:rPr>
                        <w:rFonts w:ascii="LiSu" w:hAnsi="LiSu" w:eastAsia="LiSu" w:cs="LiSu"/>
                        <w:sz w:val="10"/>
                        <w:szCs w:val="10"/>
                        <w:spacing w:val="-5"/>
                        <w:w w:val="85"/>
                      </w:rPr>
                      <w:t>四信电旅烟</w:t>
                    </w:r>
                  </w:p>
                  <w:p>
                    <w:pPr>
                      <w:ind w:left="1079"/>
                      <w:spacing w:before="127" w:line="222" w:lineRule="auto"/>
                      <w:rPr>
                        <w:rFonts w:ascii="SimSun" w:hAnsi="SimSun" w:eastAsia="SimSun" w:cs="SimSun"/>
                        <w:sz w:val="10"/>
                        <w:szCs w:val="10"/>
                      </w:rPr>
                    </w:pPr>
                    <w:r>
                      <w:rPr>
                        <w:rFonts w:ascii="SimSun" w:hAnsi="SimSun" w:eastAsia="SimSun" w:cs="SimSun"/>
                        <w:sz w:val="10"/>
                        <w:szCs w:val="10"/>
                        <w:spacing w:val="-2"/>
                      </w:rPr>
                      <w:t>国-10-49</w:t>
                    </w:r>
                  </w:p>
                  <w:p>
                    <w:pPr>
                      <w:spacing w:line="264" w:lineRule="auto"/>
                      <w:rPr>
                        <w:rFonts w:ascii="Arial"/>
                        <w:sz w:val="21"/>
                      </w:rPr>
                    </w:pPr>
                    <w:r/>
                  </w:p>
                  <w:p>
                    <w:pPr>
                      <w:ind w:left="409"/>
                      <w:spacing w:before="42" w:line="221" w:lineRule="auto"/>
                      <w:rPr>
                        <w:rFonts w:ascii="SimHei" w:hAnsi="SimHei" w:eastAsia="SimHei" w:cs="SimHei"/>
                        <w:sz w:val="13"/>
                        <w:szCs w:val="13"/>
                      </w:rPr>
                    </w:pPr>
                    <w:r>
                      <w:rPr>
                        <w:rFonts w:ascii="SimHei" w:hAnsi="SimHei" w:eastAsia="SimHei" w:cs="SimHei"/>
                        <w:sz w:val="13"/>
                        <w:szCs w:val="13"/>
                        <w:spacing w:val="-10"/>
                      </w:rPr>
                      <w:t>求白酒类资料</w:t>
                    </w:r>
                  </w:p>
                  <w:p>
                    <w:pPr>
                      <w:spacing w:line="270" w:lineRule="auto"/>
                      <w:rPr>
                        <w:rFonts w:ascii="Arial"/>
                        <w:sz w:val="21"/>
                      </w:rPr>
                    </w:pPr>
                    <w:r/>
                  </w:p>
                  <w:p>
                    <w:pPr>
                      <w:ind w:left="409" w:right="366" w:firstLine="425"/>
                      <w:spacing w:before="43" w:line="225" w:lineRule="auto"/>
                      <w:rPr>
                        <w:rFonts w:ascii="SimHei" w:hAnsi="SimHei" w:eastAsia="SimHei" w:cs="SimHei"/>
                        <w:sz w:val="13"/>
                        <w:szCs w:val="13"/>
                      </w:rPr>
                    </w:pPr>
                    <w:r>
                      <w:rPr>
                        <w:rFonts w:ascii="SimHei" w:hAnsi="SimHei" w:eastAsia="SimHei" w:cs="SimHei"/>
                        <w:sz w:val="13"/>
                        <w:szCs w:val="13"/>
                        <w:spacing w:val="-8"/>
                      </w:rPr>
                      <w:t>【酒类(白酒、啤酒、茅</w:t>
                    </w:r>
                    <w:r>
                      <w:rPr>
                        <w:rFonts w:ascii="SimHei" w:hAnsi="SimHei" w:eastAsia="SimHei" w:cs="SimHei"/>
                        <w:sz w:val="13"/>
                        <w:szCs w:val="13"/>
                        <w:spacing w:val="6"/>
                      </w:rPr>
                      <w:t xml:space="preserve"> </w:t>
                    </w:r>
                    <w:r>
                      <w:rPr>
                        <w:rFonts w:ascii="SimHei" w:hAnsi="SimHei" w:eastAsia="SimHei" w:cs="SimHei"/>
                        <w:sz w:val="13"/>
                        <w:szCs w:val="13"/>
                        <w:spacing w:val="-10"/>
                      </w:rPr>
                      <w:t>台)资料包】</w:t>
                    </w:r>
                    <w:r>
                      <w:rPr>
                        <w:rFonts w:ascii="SimHei" w:hAnsi="SimHei" w:eastAsia="SimHei" w:cs="SimHei"/>
                        <w:sz w:val="13"/>
                        <w:szCs w:val="13"/>
                        <w:spacing w:val="43"/>
                      </w:rPr>
                      <w:t xml:space="preserve"> </w:t>
                    </w:r>
                    <w:r>
                      <w:rPr>
                        <w:rFonts w:ascii="SimHei" w:hAnsi="SimHei" w:eastAsia="SimHei" w:cs="SimHei"/>
                        <w:sz w:val="13"/>
                        <w:szCs w:val="13"/>
                        <w:spacing w:val="-10"/>
                      </w:rPr>
                      <w:t>(含商业计划书)</w:t>
                    </w:r>
                  </w:p>
                  <w:p>
                    <w:pPr>
                      <w:ind w:left="409" w:right="301"/>
                      <w:spacing w:before="8" w:line="234" w:lineRule="auto"/>
                      <w:rPr>
                        <w:rFonts w:ascii="SimSun" w:hAnsi="SimSun" w:eastAsia="SimSun" w:cs="SimSun"/>
                        <w:sz w:val="13"/>
                        <w:szCs w:val="13"/>
                      </w:rPr>
                    </w:pPr>
                    <w:r>
                      <w:rPr>
                        <w:rFonts w:ascii="SimHei" w:hAnsi="SimHei" w:eastAsia="SimHei" w:cs="SimHei"/>
                        <w:sz w:val="13"/>
                        <w:szCs w:val="13"/>
                        <w:spacing w:val="-5"/>
                      </w:rPr>
                      <w:t>777份，88元，更新至2021.5.</w:t>
                    </w:r>
                    <w:r>
                      <w:rPr>
                        <w:rFonts w:ascii="SimHei" w:hAnsi="SimHei" w:eastAsia="SimHei" w:cs="SimHei"/>
                        <w:sz w:val="13"/>
                        <w:szCs w:val="13"/>
                        <w:spacing w:val="-6"/>
                      </w:rPr>
                      <w:t>8-</w:t>
                    </w:r>
                    <w:r>
                      <w:rPr>
                        <w:rFonts w:ascii="SimHei" w:hAnsi="SimHei" w:eastAsia="SimHei" w:cs="SimHei"/>
                        <w:sz w:val="13"/>
                        <w:szCs w:val="13"/>
                      </w:rPr>
                      <w:t xml:space="preserve">  </w:t>
                    </w:r>
                    <w:r>
                      <w:rPr>
                        <w:rFonts w:ascii="SimHei" w:hAnsi="SimHei" w:eastAsia="SimHei" w:cs="SimHei"/>
                        <w:sz w:val="13"/>
                        <w:szCs w:val="13"/>
                        <w:spacing w:val="-12"/>
                      </w:rPr>
                      <w:t>点击链接，即可查看明细和购买，</w:t>
                    </w:r>
                    <w:r>
                      <w:rPr>
                        <w:rFonts w:ascii="SimHei" w:hAnsi="SimHei" w:eastAsia="SimHei" w:cs="SimHei"/>
                        <w:sz w:val="13"/>
                        <w:szCs w:val="13"/>
                        <w:spacing w:val="4"/>
                      </w:rPr>
                      <w:t xml:space="preserve"> </w:t>
                    </w:r>
                    <w:r>
                      <w:rPr>
                        <w:rFonts w:ascii="SimHei" w:hAnsi="SimHei" w:eastAsia="SimHei" w:cs="SimHei"/>
                        <w:sz w:val="13"/>
                        <w:szCs w:val="13"/>
                        <w:spacing w:val="-7"/>
                      </w:rPr>
                      <w:t>本资料包有效期1年(自购买之日</w:t>
                    </w:r>
                    <w:r>
                      <w:rPr>
                        <w:rFonts w:ascii="SimHei" w:hAnsi="SimHei" w:eastAsia="SimHei" w:cs="SimHei"/>
                        <w:sz w:val="13"/>
                        <w:szCs w:val="13"/>
                        <w:spacing w:val="6"/>
                      </w:rPr>
                      <w:t xml:space="preserve">  </w:t>
                    </w:r>
                    <w:r>
                      <w:rPr>
                        <w:rFonts w:ascii="SimHei" w:hAnsi="SimHei" w:eastAsia="SimHei" w:cs="SimHei"/>
                        <w:sz w:val="13"/>
                        <w:szCs w:val="13"/>
                        <w:spacing w:val="-7"/>
                      </w:rPr>
                      <w:t>起),2个月更新一次；</w:t>
                    </w:r>
                    <w:r>
                      <w:rPr>
                        <w:rFonts w:ascii="SimSun" w:hAnsi="SimSun" w:eastAsia="SimSun" w:cs="SimSun"/>
                        <w:sz w:val="13"/>
                        <w:szCs w:val="13"/>
                        <w:spacing w:val="-7"/>
                      </w:rPr>
                      <w:t>http://</w:t>
                    </w:r>
                  </w:p>
                  <w:p>
                    <w:pPr>
                      <w:ind w:right="10"/>
                      <w:spacing w:before="248" w:line="229" w:lineRule="auto"/>
                      <w:jc w:val="right"/>
                      <w:rPr>
                        <w:rFonts w:ascii="SimSun" w:hAnsi="SimSun" w:eastAsia="SimSun" w:cs="SimSun"/>
                        <w:sz w:val="21"/>
                        <w:szCs w:val="21"/>
                      </w:rPr>
                    </w:pPr>
                    <w:r>
                      <w:rPr>
                        <w:rFonts w:ascii="SimSun" w:hAnsi="SimSun" w:eastAsia="SimSun" w:cs="SimSun"/>
                        <w:sz w:val="21"/>
                        <w:szCs w:val="21"/>
                        <w:spacing w:val="-4"/>
                      </w:rPr>
                      <w:t>⑧</w:t>
                    </w:r>
                    <w:r>
                      <w:rPr>
                        <w:rFonts w:ascii="SimSun" w:hAnsi="SimSun" w:eastAsia="SimSun" w:cs="SimSun"/>
                        <w:sz w:val="21"/>
                        <w:szCs w:val="21"/>
                        <w:spacing w:val="-28"/>
                      </w:rPr>
                      <w:t xml:space="preserve"> </w:t>
                    </w:r>
                    <w:r>
                      <w:rPr>
                        <w:rFonts w:ascii="SimSun" w:hAnsi="SimSun" w:eastAsia="SimSun" w:cs="SimSun"/>
                        <w:sz w:val="21"/>
                        <w:szCs w:val="21"/>
                        <w:spacing w:val="-4"/>
                      </w:rPr>
                      <w:t>+</w:t>
                    </w:r>
                  </w:p>
                </w:txbxContent>
              </v:textbox>
            </v:shape>
            <v:shape id="_x0000_s226" style="position:absolute;left:109;top:5676;width:242;height:250;" filled="false" stroked="false" type="#_x0000_t202">
              <v:fill on="false"/>
              <v:stroke on="false"/>
              <v:path/>
              <v:imagedata o:title=""/>
              <o:lock v:ext="edit" aspectratio="false"/>
              <v:textbox inset="0mm,0mm,0mm,0mm">
                <w:txbxContent>
                  <w:p>
                    <w:pPr>
                      <w:ind w:left="20"/>
                      <w:spacing w:before="20" w:line="217" w:lineRule="auto"/>
                      <w:rPr>
                        <w:rFonts w:ascii="SimSun" w:hAnsi="SimSun" w:eastAsia="SimSun" w:cs="SimSun"/>
                        <w:sz w:val="21"/>
                        <w:szCs w:val="21"/>
                      </w:rPr>
                    </w:pPr>
                    <w:r>
                      <w:rPr>
                        <w:rFonts w:ascii="SimSun" w:hAnsi="SimSun" w:eastAsia="SimSun" w:cs="SimSun"/>
                        <w:sz w:val="21"/>
                        <w:szCs w:val="21"/>
                      </w:rPr>
                      <w:t>①</w:t>
                    </w:r>
                  </w:p>
                </w:txbxContent>
              </v:textbox>
            </v:shape>
          </v:group>
        </w:pict>
      </w:r>
    </w:p>
    <w:p>
      <w:pPr>
        <w:ind w:left="19"/>
        <w:spacing w:before="78" w:line="184" w:lineRule="auto"/>
        <w:rPr>
          <w:rFonts w:ascii="SimSun" w:hAnsi="SimSun" w:eastAsia="SimSun" w:cs="SimSun"/>
          <w:sz w:val="21"/>
          <w:szCs w:val="21"/>
        </w:rPr>
      </w:pPr>
      <w:r>
        <w:rPr>
          <w:rFonts w:ascii="SimSun" w:hAnsi="SimSun" w:eastAsia="SimSun" w:cs="SimSun"/>
          <w:sz w:val="21"/>
          <w:szCs w:val="21"/>
          <w:spacing w:val="-18"/>
        </w:rPr>
        <w:t>图3-14</w:t>
      </w:r>
      <w:r>
        <w:rPr>
          <w:rFonts w:ascii="SimSun" w:hAnsi="SimSun" w:eastAsia="SimSun" w:cs="SimSun"/>
          <w:sz w:val="21"/>
          <w:szCs w:val="21"/>
          <w:spacing w:val="59"/>
        </w:rPr>
        <w:t xml:space="preserve"> </w:t>
      </w:r>
      <w:r>
        <w:rPr>
          <w:rFonts w:ascii="SimSun" w:hAnsi="SimSun" w:eastAsia="SimSun" w:cs="SimSun"/>
          <w:sz w:val="21"/>
          <w:szCs w:val="21"/>
          <w:spacing w:val="-18"/>
        </w:rPr>
        <w:t>某财经类媒体的社群运营</w:t>
      </w:r>
    </w:p>
    <w:p>
      <w:pPr>
        <w:spacing w:line="184" w:lineRule="auto"/>
        <w:sectPr>
          <w:type w:val="continuous"/>
          <w:pgSz w:w="8640" w:h="12560"/>
          <w:pgMar w:top="400" w:right="801" w:bottom="330" w:left="449" w:header="0" w:footer="230" w:gutter="0"/>
          <w:cols w:equalWidth="0" w:num="2">
            <w:col w:w="4361" w:space="100"/>
            <w:col w:w="2929" w:space="0"/>
          </w:cols>
        </w:sectPr>
        <w:rPr>
          <w:rFonts w:ascii="SimSun" w:hAnsi="SimSun" w:eastAsia="SimSun" w:cs="SimSun"/>
          <w:sz w:val="21"/>
          <w:szCs w:val="21"/>
        </w:rPr>
      </w:pPr>
    </w:p>
    <w:p>
      <w:pPr>
        <w:spacing w:before="256" w:line="215" w:lineRule="auto"/>
        <w:rPr>
          <w:rFonts w:ascii="SimHei" w:hAnsi="SimHei" w:eastAsia="SimHei" w:cs="SimHei"/>
          <w:sz w:val="21"/>
          <w:szCs w:val="21"/>
        </w:rPr>
      </w:pPr>
      <w:r>
        <w:rPr>
          <w:rFonts w:ascii="SimHei" w:hAnsi="SimHei" w:eastAsia="SimHei" w:cs="SimHei"/>
          <w:sz w:val="21"/>
          <w:szCs w:val="21"/>
          <w:position w:val="-5"/>
        </w:rPr>
        <w:drawing>
          <wp:inline distT="0" distB="0" distL="0" distR="0">
            <wp:extent cx="6363" cy="139715"/>
            <wp:effectExtent l="0" t="0" r="0" b="0"/>
            <wp:docPr id="306" name="IM 306"/>
            <wp:cNvGraphicFramePr/>
            <a:graphic>
              <a:graphicData uri="http://schemas.openxmlformats.org/drawingml/2006/picture">
                <pic:pic>
                  <pic:nvPicPr>
                    <pic:cNvPr id="306" name="IM 306"/>
                    <pic:cNvPicPr/>
                  </pic:nvPicPr>
                  <pic:blipFill>
                    <a:blip r:embed="rId324"/>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37"/>
        </w:rPr>
        <w:t xml:space="preserve"> </w:t>
      </w:r>
      <w:r>
        <w:rPr>
          <w:rFonts w:ascii="SimHei" w:hAnsi="SimHei" w:eastAsia="SimHei" w:cs="SimHei"/>
          <w:sz w:val="21"/>
          <w:szCs w:val="21"/>
          <w:spacing w:val="-20"/>
          <w:w w:val="96"/>
        </w:rPr>
        <w:t>数字化思维：传统企业数字化转型指南</w:t>
      </w:r>
    </w:p>
    <w:p>
      <w:pPr>
        <w:pStyle w:val="BodyText"/>
        <w:spacing w:line="277" w:lineRule="auto"/>
        <w:rPr/>
      </w:pPr>
      <w:r/>
    </w:p>
    <w:p>
      <w:pPr>
        <w:pStyle w:val="BodyText"/>
        <w:spacing w:line="277" w:lineRule="auto"/>
        <w:rPr/>
      </w:pPr>
      <w:r/>
    </w:p>
    <w:p>
      <w:pPr>
        <w:ind w:left="20"/>
        <w:spacing w:before="68" w:line="218" w:lineRule="auto"/>
        <w:rPr>
          <w:rFonts w:ascii="SimSun" w:hAnsi="SimSun" w:eastAsia="SimSun" w:cs="SimSun"/>
          <w:sz w:val="21"/>
          <w:szCs w:val="21"/>
        </w:rPr>
      </w:pPr>
      <w:r>
        <w:rPr>
          <w:rFonts w:ascii="SimSun" w:hAnsi="SimSun" w:eastAsia="SimSun" w:cs="SimSun"/>
          <w:sz w:val="21"/>
          <w:szCs w:val="21"/>
          <w:spacing w:val="-6"/>
        </w:rPr>
        <w:t>告，而是根据顾客的实际情况为其推荐穿搭方案。</w:t>
      </w:r>
    </w:p>
    <w:p>
      <w:pPr>
        <w:ind w:left="20" w:right="57" w:firstLine="409"/>
        <w:spacing w:before="134" w:line="334" w:lineRule="auto"/>
        <w:rPr>
          <w:rFonts w:ascii="SimSun" w:hAnsi="SimSun" w:eastAsia="SimSun" w:cs="SimSun"/>
          <w:sz w:val="21"/>
          <w:szCs w:val="21"/>
        </w:rPr>
      </w:pPr>
      <w:r>
        <w:rPr>
          <w:rFonts w:ascii="SimSun" w:hAnsi="SimSun" w:eastAsia="SimSun" w:cs="SimSun"/>
          <w:sz w:val="21"/>
          <w:szCs w:val="21"/>
        </w:rPr>
        <w:t>由于顾客的微信是在线下添加的，所以店员会在添加时备注该顾客的一些个</w:t>
      </w:r>
      <w:r>
        <w:rPr>
          <w:rFonts w:ascii="SimSun" w:hAnsi="SimSun" w:eastAsia="SimSun" w:cs="SimSun"/>
          <w:sz w:val="21"/>
          <w:szCs w:val="21"/>
          <w:spacing w:val="8"/>
        </w:rPr>
        <w:t xml:space="preserve"> </w:t>
      </w:r>
      <w:r>
        <w:rPr>
          <w:rFonts w:ascii="SimSun" w:hAnsi="SimSun" w:eastAsia="SimSun" w:cs="SimSun"/>
          <w:sz w:val="21"/>
          <w:szCs w:val="21"/>
        </w:rPr>
        <w:t>人信息，如身高、身形、整体气质和喜好等。服饰专卖</w:t>
      </w:r>
      <w:r>
        <w:rPr>
          <w:rFonts w:ascii="SimSun" w:hAnsi="SimSun" w:eastAsia="SimSun" w:cs="SimSun"/>
          <w:sz w:val="21"/>
          <w:szCs w:val="21"/>
          <w:spacing w:val="-1"/>
        </w:rPr>
        <w:t>店的店员一般在穿搭方面</w:t>
      </w:r>
      <w:r>
        <w:rPr>
          <w:rFonts w:ascii="SimSun" w:hAnsi="SimSun" w:eastAsia="SimSun" w:cs="SimSun"/>
          <w:sz w:val="21"/>
          <w:szCs w:val="21"/>
        </w:rPr>
        <w:t xml:space="preserve"> </w:t>
      </w:r>
      <w:r>
        <w:rPr>
          <w:rFonts w:ascii="SimSun" w:hAnsi="SimSun" w:eastAsia="SimSun" w:cs="SimSun"/>
          <w:sz w:val="21"/>
          <w:szCs w:val="21"/>
        </w:rPr>
        <w:t>比较有经验，因此当新品到货时，她们可以根据每一位顾客的信息，为其</w:t>
      </w:r>
      <w:r>
        <w:rPr>
          <w:rFonts w:ascii="SimSun" w:hAnsi="SimSun" w:eastAsia="SimSun" w:cs="SimSun"/>
          <w:sz w:val="21"/>
          <w:szCs w:val="21"/>
          <w:spacing w:val="-1"/>
        </w:rPr>
        <w:t>设计适</w:t>
      </w:r>
      <w:r>
        <w:rPr>
          <w:rFonts w:ascii="SimSun" w:hAnsi="SimSun" w:eastAsia="SimSun" w:cs="SimSun"/>
          <w:sz w:val="21"/>
          <w:szCs w:val="21"/>
        </w:rPr>
        <w:t xml:space="preserve"> </w:t>
      </w:r>
      <w:r>
        <w:rPr>
          <w:rFonts w:ascii="SimSun" w:hAnsi="SimSun" w:eastAsia="SimSun" w:cs="SimSun"/>
          <w:sz w:val="21"/>
          <w:szCs w:val="21"/>
          <w:spacing w:val="-7"/>
        </w:rPr>
        <w:t>合这些顾客的穿搭方案，并且通过微信向顾客推荐这些方案。因此在这个案例中，</w:t>
      </w:r>
      <w:r>
        <w:rPr>
          <w:rFonts w:ascii="SimSun" w:hAnsi="SimSun" w:eastAsia="SimSun" w:cs="SimSun"/>
          <w:sz w:val="21"/>
          <w:szCs w:val="21"/>
          <w:spacing w:val="6"/>
        </w:rPr>
        <w:t xml:space="preserve"> </w:t>
      </w:r>
      <w:r>
        <w:rPr>
          <w:rFonts w:ascii="SimSun" w:hAnsi="SimSun" w:eastAsia="SimSun" w:cs="SimSun"/>
          <w:sz w:val="21"/>
          <w:szCs w:val="21"/>
        </w:rPr>
        <w:t>店员推荐的实际上是她们设计的方案，并不是生硬的售卖</w:t>
      </w:r>
      <w:r>
        <w:rPr>
          <w:rFonts w:ascii="SimSun" w:hAnsi="SimSun" w:eastAsia="SimSun" w:cs="SimSun"/>
          <w:sz w:val="21"/>
          <w:szCs w:val="21"/>
          <w:spacing w:val="-1"/>
        </w:rPr>
        <w:t>商品。由于店员给出的</w:t>
      </w:r>
      <w:r>
        <w:rPr>
          <w:rFonts w:ascii="SimSun" w:hAnsi="SimSun" w:eastAsia="SimSun" w:cs="SimSun"/>
          <w:sz w:val="21"/>
          <w:szCs w:val="21"/>
        </w:rPr>
        <w:t xml:space="preserve"> </w:t>
      </w:r>
      <w:r>
        <w:rPr>
          <w:rFonts w:ascii="SimSun" w:hAnsi="SimSun" w:eastAsia="SimSun" w:cs="SimSun"/>
          <w:sz w:val="21"/>
          <w:szCs w:val="21"/>
        </w:rPr>
        <w:t>搭配方案考虑了顾客的实际情况，所以推荐的转化率往往</w:t>
      </w:r>
      <w:r>
        <w:rPr>
          <w:rFonts w:ascii="SimSun" w:hAnsi="SimSun" w:eastAsia="SimSun" w:cs="SimSun"/>
          <w:sz w:val="21"/>
          <w:szCs w:val="21"/>
          <w:spacing w:val="-1"/>
        </w:rPr>
        <w:t>比生硬地推销及顾客自</w:t>
      </w:r>
    </w:p>
    <w:p>
      <w:pPr>
        <w:ind w:left="20"/>
        <w:spacing w:line="219" w:lineRule="auto"/>
        <w:rPr>
          <w:rFonts w:ascii="SimSun" w:hAnsi="SimSun" w:eastAsia="SimSun" w:cs="SimSun"/>
          <w:sz w:val="21"/>
          <w:szCs w:val="21"/>
        </w:rPr>
      </w:pPr>
      <w:r>
        <w:rPr>
          <w:rFonts w:ascii="SimSun" w:hAnsi="SimSun" w:eastAsia="SimSun" w:cs="SimSun"/>
          <w:sz w:val="21"/>
          <w:szCs w:val="21"/>
          <w:spacing w:val="-5"/>
        </w:rPr>
        <w:t>行浏览的效果更好。</w:t>
      </w:r>
    </w:p>
    <w:p>
      <w:pPr>
        <w:ind w:left="20" w:right="63" w:firstLine="409"/>
        <w:spacing w:before="170" w:line="334" w:lineRule="auto"/>
        <w:rPr>
          <w:rFonts w:ascii="SimSun" w:hAnsi="SimSun" w:eastAsia="SimSun" w:cs="SimSun"/>
          <w:sz w:val="21"/>
          <w:szCs w:val="21"/>
        </w:rPr>
      </w:pPr>
      <w:r>
        <w:rPr>
          <w:rFonts w:ascii="SimSun" w:hAnsi="SimSun" w:eastAsia="SimSun" w:cs="SimSun"/>
          <w:sz w:val="21"/>
          <w:szCs w:val="21"/>
        </w:rPr>
        <w:t>对于一般的顾客来说，店员可以使用类似的方式将他们</w:t>
      </w:r>
      <w:r>
        <w:rPr>
          <w:rFonts w:ascii="SimSun" w:hAnsi="SimSun" w:eastAsia="SimSun" w:cs="SimSun"/>
          <w:sz w:val="21"/>
          <w:szCs w:val="21"/>
          <w:spacing w:val="-1"/>
        </w:rPr>
        <w:t>再次拉回店面，有机</w:t>
      </w:r>
      <w:r>
        <w:rPr>
          <w:rFonts w:ascii="SimSun" w:hAnsi="SimSun" w:eastAsia="SimSun" w:cs="SimSun"/>
          <w:sz w:val="21"/>
          <w:szCs w:val="21"/>
        </w:rPr>
        <w:t xml:space="preserve"> </w:t>
      </w:r>
      <w:r>
        <w:rPr>
          <w:rFonts w:ascii="SimSun" w:hAnsi="SimSun" w:eastAsia="SimSun" w:cs="SimSun"/>
          <w:sz w:val="21"/>
          <w:szCs w:val="21"/>
        </w:rPr>
        <w:t>会做出可观的销售转化。对于一些老顾客来说甚至不需要到</w:t>
      </w:r>
      <w:r>
        <w:rPr>
          <w:rFonts w:ascii="SimSun" w:hAnsi="SimSun" w:eastAsia="SimSun" w:cs="SimSun"/>
          <w:sz w:val="21"/>
          <w:szCs w:val="21"/>
          <w:spacing w:val="-1"/>
        </w:rPr>
        <w:t>店，店员只需要求这</w:t>
      </w:r>
      <w:r>
        <w:rPr>
          <w:rFonts w:ascii="SimSun" w:hAnsi="SimSun" w:eastAsia="SimSun" w:cs="SimSun"/>
          <w:sz w:val="21"/>
          <w:szCs w:val="21"/>
        </w:rPr>
        <w:t xml:space="preserve"> </w:t>
      </w:r>
      <w:r>
        <w:rPr>
          <w:rFonts w:ascii="SimSun" w:hAnsi="SimSun" w:eastAsia="SimSun" w:cs="SimSun"/>
          <w:sz w:val="21"/>
          <w:szCs w:val="21"/>
          <w:spacing w:val="-3"/>
        </w:rPr>
        <w:t>类顾客转一些订金，然后即可将商品邮寄给顾客。如果是配合比较完善的</w:t>
      </w:r>
      <w:r>
        <w:rPr>
          <w:rFonts w:ascii="Times New Roman" w:hAnsi="Times New Roman" w:eastAsia="Times New Roman" w:cs="Times New Roman"/>
          <w:sz w:val="21"/>
          <w:szCs w:val="21"/>
          <w:spacing w:val="-3"/>
        </w:rPr>
        <w:t>CRM</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系</w:t>
      </w:r>
      <w:r>
        <w:rPr>
          <w:rFonts w:ascii="SimSun" w:hAnsi="SimSun" w:eastAsia="SimSun" w:cs="SimSun"/>
          <w:sz w:val="21"/>
          <w:szCs w:val="21"/>
        </w:rPr>
        <w:t xml:space="preserve"> </w:t>
      </w:r>
      <w:r>
        <w:rPr>
          <w:rFonts w:ascii="SimSun" w:hAnsi="SimSun" w:eastAsia="SimSun" w:cs="SimSun"/>
          <w:sz w:val="21"/>
          <w:szCs w:val="21"/>
          <w:spacing w:val="-1"/>
        </w:rPr>
        <w:t>统，配合储值卡、用户级别等功能，甚至连订金都可以省略。顾客收到商品后，</w:t>
      </w:r>
      <w:r>
        <w:rPr>
          <w:rFonts w:ascii="SimSun" w:hAnsi="SimSun" w:eastAsia="SimSun" w:cs="SimSun"/>
          <w:sz w:val="21"/>
          <w:szCs w:val="21"/>
        </w:rPr>
        <w:t xml:space="preserve"> </w:t>
      </w:r>
      <w:r>
        <w:rPr>
          <w:rFonts w:ascii="SimSun" w:hAnsi="SimSun" w:eastAsia="SimSun" w:cs="SimSun"/>
          <w:sz w:val="21"/>
          <w:szCs w:val="21"/>
        </w:rPr>
        <w:t>可以直接在家里试穿，并且还可以跟家里已有的服饰进</w:t>
      </w:r>
      <w:r>
        <w:rPr>
          <w:rFonts w:ascii="SimSun" w:hAnsi="SimSun" w:eastAsia="SimSun" w:cs="SimSun"/>
          <w:sz w:val="21"/>
          <w:szCs w:val="21"/>
          <w:spacing w:val="-1"/>
        </w:rPr>
        <w:t>行搭配调整。如果觉得商</w:t>
      </w:r>
    </w:p>
    <w:p>
      <w:pPr>
        <w:ind w:left="20"/>
        <w:spacing w:line="219" w:lineRule="auto"/>
        <w:rPr>
          <w:rFonts w:ascii="SimSun" w:hAnsi="SimSun" w:eastAsia="SimSun" w:cs="SimSun"/>
          <w:sz w:val="21"/>
          <w:szCs w:val="21"/>
        </w:rPr>
      </w:pPr>
      <w:r>
        <w:rPr>
          <w:rFonts w:ascii="SimSun" w:hAnsi="SimSun" w:eastAsia="SimSun" w:cs="SimSun"/>
          <w:sz w:val="21"/>
          <w:szCs w:val="21"/>
          <w:spacing w:val="-5"/>
        </w:rPr>
        <w:t>品不错，就留下并通过微信支付全款；如果觉得不合适，则寄回商</w:t>
      </w:r>
      <w:r>
        <w:rPr>
          <w:rFonts w:ascii="SimSun" w:hAnsi="SimSun" w:eastAsia="SimSun" w:cs="SimSun"/>
          <w:sz w:val="21"/>
          <w:szCs w:val="21"/>
          <w:spacing w:val="-6"/>
        </w:rPr>
        <w:t>品退回订金。</w:t>
      </w:r>
    </w:p>
    <w:p>
      <w:pPr>
        <w:ind w:left="20" w:right="57" w:firstLine="409"/>
        <w:spacing w:before="170" w:line="334" w:lineRule="auto"/>
        <w:rPr>
          <w:rFonts w:ascii="SimSun" w:hAnsi="SimSun" w:eastAsia="SimSun" w:cs="SimSun"/>
          <w:sz w:val="21"/>
          <w:szCs w:val="21"/>
        </w:rPr>
      </w:pPr>
      <w:r>
        <w:rPr>
          <w:rFonts w:ascii="SimSun" w:hAnsi="SimSun" w:eastAsia="SimSun" w:cs="SimSun"/>
          <w:sz w:val="21"/>
          <w:szCs w:val="21"/>
          <w:spacing w:val="-6"/>
        </w:rPr>
        <w:t>如果上面的三个步骤做得足够细致和用心，自然就会触发第四个步骤，即“循</w:t>
      </w:r>
      <w:r>
        <w:rPr>
          <w:rFonts w:ascii="SimSun" w:hAnsi="SimSun" w:eastAsia="SimSun" w:cs="SimSun"/>
          <w:sz w:val="21"/>
          <w:szCs w:val="21"/>
          <w:spacing w:val="1"/>
        </w:rPr>
        <w:t xml:space="preserve"> </w:t>
      </w:r>
      <w:r>
        <w:rPr>
          <w:rFonts w:ascii="SimSun" w:hAnsi="SimSun" w:eastAsia="SimSun" w:cs="SimSun"/>
          <w:sz w:val="21"/>
          <w:szCs w:val="21"/>
        </w:rPr>
        <w:t>环”。如果“引流”环节使用的“钩子”非常有价值，如</w:t>
      </w:r>
      <w:r>
        <w:rPr>
          <w:rFonts w:ascii="SimSun" w:hAnsi="SimSun" w:eastAsia="SimSun" w:cs="SimSun"/>
          <w:sz w:val="21"/>
          <w:szCs w:val="21"/>
          <w:spacing w:val="-1"/>
        </w:rPr>
        <w:t>优惠券足够给力，则已</w:t>
      </w:r>
      <w:r>
        <w:rPr>
          <w:rFonts w:ascii="SimSun" w:hAnsi="SimSun" w:eastAsia="SimSun" w:cs="SimSun"/>
          <w:sz w:val="21"/>
          <w:szCs w:val="21"/>
        </w:rPr>
        <w:t xml:space="preserve"> </w:t>
      </w:r>
      <w:r>
        <w:rPr>
          <w:rFonts w:ascii="SimSun" w:hAnsi="SimSun" w:eastAsia="SimSun" w:cs="SimSun"/>
          <w:sz w:val="21"/>
          <w:szCs w:val="21"/>
        </w:rPr>
        <w:t>经领取并使用了该优惠券的用户自然会将其推荐给朋友</w:t>
      </w:r>
      <w:r>
        <w:rPr>
          <w:rFonts w:ascii="SimSun" w:hAnsi="SimSun" w:eastAsia="SimSun" w:cs="SimSun"/>
          <w:sz w:val="21"/>
          <w:szCs w:val="21"/>
          <w:spacing w:val="-1"/>
        </w:rPr>
        <w:t>，促使更多用户加入私域</w:t>
      </w:r>
      <w:r>
        <w:rPr>
          <w:rFonts w:ascii="SimSun" w:hAnsi="SimSun" w:eastAsia="SimSun" w:cs="SimSun"/>
          <w:sz w:val="21"/>
          <w:szCs w:val="21"/>
        </w:rPr>
        <w:t xml:space="preserve"> </w:t>
      </w:r>
      <w:r>
        <w:rPr>
          <w:rFonts w:ascii="SimSun" w:hAnsi="SimSun" w:eastAsia="SimSun" w:cs="SimSun"/>
          <w:sz w:val="21"/>
          <w:szCs w:val="21"/>
        </w:rPr>
        <w:t>用户池。如果“蓄势”环节提供的价值足够大，用户则</w:t>
      </w:r>
      <w:r>
        <w:rPr>
          <w:rFonts w:ascii="SimSun" w:hAnsi="SimSun" w:eastAsia="SimSun" w:cs="SimSun"/>
          <w:sz w:val="21"/>
          <w:szCs w:val="21"/>
          <w:spacing w:val="-1"/>
        </w:rPr>
        <w:t>会在主观上建立更强的信</w:t>
      </w:r>
      <w:r>
        <w:rPr>
          <w:rFonts w:ascii="SimSun" w:hAnsi="SimSun" w:eastAsia="SimSun" w:cs="SimSun"/>
          <w:sz w:val="21"/>
          <w:szCs w:val="21"/>
        </w:rPr>
        <w:t xml:space="preserve"> </w:t>
      </w:r>
      <w:r>
        <w:rPr>
          <w:rFonts w:ascii="SimSun" w:hAnsi="SimSun" w:eastAsia="SimSun" w:cs="SimSun"/>
          <w:sz w:val="21"/>
          <w:szCs w:val="21"/>
        </w:rPr>
        <w:t>任感，从而黏性必然更大，也必然更愿意将产品或服务推荐</w:t>
      </w:r>
      <w:r>
        <w:rPr>
          <w:rFonts w:ascii="SimSun" w:hAnsi="SimSun" w:eastAsia="SimSun" w:cs="SimSun"/>
          <w:sz w:val="21"/>
          <w:szCs w:val="21"/>
          <w:spacing w:val="-1"/>
        </w:rPr>
        <w:t>给朋友。如果在转化</w:t>
      </w:r>
    </w:p>
    <w:p>
      <w:pPr>
        <w:ind w:left="20"/>
        <w:spacing w:before="1" w:line="218" w:lineRule="auto"/>
        <w:rPr>
          <w:rFonts w:ascii="SimSun" w:hAnsi="SimSun" w:eastAsia="SimSun" w:cs="SimSun"/>
          <w:sz w:val="21"/>
          <w:szCs w:val="21"/>
        </w:rPr>
      </w:pPr>
      <w:r>
        <w:rPr>
          <w:rFonts w:ascii="SimSun" w:hAnsi="SimSun" w:eastAsia="SimSun" w:cs="SimSun"/>
          <w:sz w:val="21"/>
          <w:szCs w:val="21"/>
          <w:spacing w:val="-6"/>
        </w:rPr>
        <w:t>环节让用户体验更好，则他们一定愿意复购或者转推荐。</w:t>
      </w:r>
    </w:p>
    <w:p>
      <w:pPr>
        <w:ind w:left="20" w:firstLine="459"/>
        <w:spacing w:before="152" w:line="334" w:lineRule="auto"/>
        <w:rPr>
          <w:rFonts w:ascii="SimSun" w:hAnsi="SimSun" w:eastAsia="SimSun" w:cs="SimSun"/>
          <w:sz w:val="21"/>
          <w:szCs w:val="21"/>
        </w:rPr>
      </w:pPr>
      <w:r>
        <w:rPr>
          <w:rFonts w:ascii="SimSun" w:hAnsi="SimSun" w:eastAsia="SimSun" w:cs="SimSun"/>
          <w:sz w:val="21"/>
          <w:szCs w:val="21"/>
        </w:rPr>
        <w:t>当然，在“循环”这个步骤中，我们也可以使用一些运营手段来促使更多的</w:t>
      </w:r>
      <w:r>
        <w:rPr>
          <w:rFonts w:ascii="SimSun" w:hAnsi="SimSun" w:eastAsia="SimSun" w:cs="SimSun"/>
          <w:sz w:val="21"/>
          <w:szCs w:val="21"/>
          <w:spacing w:val="15"/>
        </w:rPr>
        <w:t xml:space="preserve"> </w:t>
      </w:r>
      <w:r>
        <w:rPr>
          <w:rFonts w:ascii="SimSun" w:hAnsi="SimSun" w:eastAsia="SimSun" w:cs="SimSun"/>
          <w:sz w:val="21"/>
          <w:szCs w:val="21"/>
          <w:spacing w:val="3"/>
        </w:rPr>
        <w:t>循环产生。例如建立“积分商城”,用户的特定行为可以获得积分，而积分可以</w:t>
      </w:r>
      <w:r>
        <w:rPr>
          <w:rFonts w:ascii="SimSun" w:hAnsi="SimSun" w:eastAsia="SimSun" w:cs="SimSun"/>
          <w:sz w:val="21"/>
          <w:szCs w:val="21"/>
          <w:spacing w:val="8"/>
        </w:rPr>
        <w:t xml:space="preserve"> </w:t>
      </w:r>
      <w:r>
        <w:rPr>
          <w:rFonts w:ascii="SimSun" w:hAnsi="SimSun" w:eastAsia="SimSun" w:cs="SimSun"/>
          <w:sz w:val="21"/>
          <w:szCs w:val="21"/>
        </w:rPr>
        <w:t>兑换奖品；再如微信体系下常用的裂变营销方</w:t>
      </w:r>
      <w:r>
        <w:rPr>
          <w:rFonts w:ascii="SimSun" w:hAnsi="SimSun" w:eastAsia="SimSun" w:cs="SimSun"/>
          <w:sz w:val="21"/>
          <w:szCs w:val="21"/>
          <w:spacing w:val="-1"/>
        </w:rPr>
        <w:t>式，邀请其他用户加入可以获得奖</w:t>
      </w:r>
    </w:p>
    <w:p>
      <w:pPr>
        <w:ind w:left="20"/>
        <w:spacing w:before="1" w:line="219" w:lineRule="auto"/>
        <w:rPr>
          <w:rFonts w:ascii="SimSun" w:hAnsi="SimSun" w:eastAsia="SimSun" w:cs="SimSun"/>
          <w:sz w:val="21"/>
          <w:szCs w:val="21"/>
        </w:rPr>
      </w:pPr>
      <w:r>
        <w:rPr>
          <w:rFonts w:ascii="SimSun" w:hAnsi="SimSun" w:eastAsia="SimSun" w:cs="SimSun"/>
          <w:sz w:val="21"/>
          <w:szCs w:val="21"/>
          <w:spacing w:val="-9"/>
        </w:rPr>
        <w:t>励等。</w:t>
      </w:r>
    </w:p>
    <w:p>
      <w:pPr>
        <w:ind w:left="20" w:right="25" w:firstLine="409"/>
        <w:spacing w:before="158" w:line="343" w:lineRule="auto"/>
        <w:rPr>
          <w:rFonts w:ascii="SimSun" w:hAnsi="SimSun" w:eastAsia="SimSun" w:cs="SimSun"/>
          <w:sz w:val="21"/>
          <w:szCs w:val="21"/>
        </w:rPr>
      </w:pPr>
      <w:r>
        <w:rPr>
          <w:rFonts w:ascii="SimSun" w:hAnsi="SimSun" w:eastAsia="SimSun" w:cs="SimSun"/>
          <w:sz w:val="21"/>
          <w:szCs w:val="21"/>
          <w:spacing w:val="1"/>
        </w:rPr>
        <w:t>私域流量运营的新方式层出不穷，但不论操作层面如何变化，其基本的四步</w:t>
      </w:r>
      <w:r>
        <w:rPr>
          <w:rFonts w:ascii="SimSun" w:hAnsi="SimSun" w:eastAsia="SimSun" w:cs="SimSun"/>
          <w:sz w:val="21"/>
          <w:szCs w:val="21"/>
          <w:spacing w:val="6"/>
        </w:rPr>
        <w:t xml:space="preserve"> </w:t>
      </w:r>
      <w:r>
        <w:rPr>
          <w:rFonts w:ascii="SimSun" w:hAnsi="SimSun" w:eastAsia="SimSun" w:cs="SimSun"/>
          <w:sz w:val="21"/>
          <w:szCs w:val="21"/>
        </w:rPr>
        <w:t>框架——引流、蓄势、转化、循环是相对确定的。而作为企业的管理者，必须明</w:t>
      </w:r>
    </w:p>
    <w:p>
      <w:pPr>
        <w:ind w:left="20"/>
        <w:spacing w:before="1" w:line="217" w:lineRule="auto"/>
        <w:rPr>
          <w:rFonts w:ascii="SimSun" w:hAnsi="SimSun" w:eastAsia="SimSun" w:cs="SimSun"/>
          <w:sz w:val="21"/>
          <w:szCs w:val="21"/>
        </w:rPr>
      </w:pPr>
      <w:r>
        <w:rPr>
          <w:rFonts w:ascii="SimSun" w:hAnsi="SimSun" w:eastAsia="SimSun" w:cs="SimSun"/>
          <w:sz w:val="21"/>
          <w:szCs w:val="21"/>
        </w:rPr>
        <w:t>确的是操作层面背后的思维方式：重点关注长期价值，以长</w:t>
      </w:r>
      <w:r>
        <w:rPr>
          <w:rFonts w:ascii="SimSun" w:hAnsi="SimSun" w:eastAsia="SimSun" w:cs="SimSun"/>
          <w:sz w:val="21"/>
          <w:szCs w:val="21"/>
          <w:spacing w:val="-1"/>
        </w:rPr>
        <w:t>期服务用户去换取更</w:t>
      </w:r>
    </w:p>
    <w:p>
      <w:pPr>
        <w:spacing w:line="217" w:lineRule="auto"/>
        <w:sectPr>
          <w:footerReference w:type="default" r:id="rId323"/>
          <w:pgSz w:w="8640" w:h="12580"/>
          <w:pgMar w:top="400" w:right="493" w:bottom="327" w:left="719" w:header="0" w:footer="218" w:gutter="0"/>
        </w:sectPr>
        <w:rPr>
          <w:rFonts w:ascii="SimSun" w:hAnsi="SimSun" w:eastAsia="SimSun" w:cs="SimSun"/>
          <w:sz w:val="21"/>
          <w:szCs w:val="21"/>
        </w:rPr>
      </w:pPr>
    </w:p>
    <w:p>
      <w:pPr>
        <w:ind w:left="3869"/>
        <w:spacing w:before="156" w:line="221" w:lineRule="auto"/>
        <w:rPr>
          <w:rFonts w:ascii="SimHei" w:hAnsi="SimHei" w:eastAsia="SimHei" w:cs="SimHei"/>
          <w:sz w:val="21"/>
          <w:szCs w:val="21"/>
        </w:rPr>
      </w:pPr>
      <w:r>
        <w:rPr>
          <w:rFonts w:ascii="SimHei" w:hAnsi="SimHei" w:eastAsia="SimHei" w:cs="SimHei"/>
          <w:sz w:val="21"/>
          <w:szCs w:val="21"/>
          <w:spacing w:val="-21"/>
        </w:rPr>
        <w:t>第3章</w:t>
      </w:r>
      <w:r>
        <w:rPr>
          <w:rFonts w:ascii="SimHei" w:hAnsi="SimHei" w:eastAsia="SimHei" w:cs="SimHei"/>
          <w:sz w:val="21"/>
          <w:szCs w:val="21"/>
          <w:spacing w:val="-21"/>
        </w:rPr>
        <w:t xml:space="preserve"> </w:t>
      </w:r>
      <w:r>
        <w:rPr>
          <w:rFonts w:ascii="SimHei" w:hAnsi="SimHei" w:eastAsia="SimHei" w:cs="SimHei"/>
          <w:sz w:val="21"/>
          <w:szCs w:val="21"/>
          <w:spacing w:val="-21"/>
        </w:rPr>
        <w:t>方案：拆解数字化产品的核心要素</w:t>
      </w:r>
    </w:p>
    <w:p>
      <w:pPr>
        <w:pStyle w:val="BodyText"/>
        <w:spacing w:line="269" w:lineRule="auto"/>
        <w:rPr/>
      </w:pPr>
      <w:r/>
    </w:p>
    <w:p>
      <w:pPr>
        <w:pStyle w:val="BodyText"/>
        <w:spacing w:line="270" w:lineRule="auto"/>
        <w:rPr/>
      </w:pPr>
      <w:r/>
    </w:p>
    <w:p>
      <w:pPr>
        <w:spacing w:before="68" w:line="220" w:lineRule="auto"/>
        <w:rPr>
          <w:rFonts w:ascii="SimSun" w:hAnsi="SimSun" w:eastAsia="SimSun" w:cs="SimSun"/>
          <w:sz w:val="21"/>
          <w:szCs w:val="21"/>
        </w:rPr>
      </w:pPr>
      <w:r>
        <w:rPr>
          <w:rFonts w:ascii="SimSun" w:hAnsi="SimSun" w:eastAsia="SimSun" w:cs="SimSun"/>
          <w:sz w:val="21"/>
          <w:szCs w:val="21"/>
          <w:spacing w:val="-6"/>
        </w:rPr>
        <w:t>大的商业利益。</w:t>
      </w:r>
    </w:p>
    <w:p>
      <w:pPr>
        <w:pStyle w:val="BodyText"/>
        <w:spacing w:line="362" w:lineRule="auto"/>
        <w:rPr/>
      </w:pPr>
      <w:r/>
    </w:p>
    <w:p>
      <w:pPr>
        <w:ind w:left="3"/>
        <w:spacing w:before="81" w:line="222" w:lineRule="auto"/>
        <w:outlineLvl w:val="6"/>
        <w:rPr>
          <w:rFonts w:ascii="SimHei" w:hAnsi="SimHei" w:eastAsia="SimHei" w:cs="SimHei"/>
          <w:sz w:val="25"/>
          <w:szCs w:val="25"/>
        </w:rPr>
      </w:pPr>
      <w:r>
        <w:rPr>
          <w:rFonts w:ascii="SimHei" w:hAnsi="SimHei" w:eastAsia="SimHei" w:cs="SimHei"/>
          <w:sz w:val="25"/>
          <w:szCs w:val="25"/>
          <w:b/>
          <w:bCs/>
          <w:spacing w:val="-7"/>
        </w:rPr>
        <w:t>3.5.3</w:t>
      </w:r>
      <w:r>
        <w:rPr>
          <w:rFonts w:ascii="SimHei" w:hAnsi="SimHei" w:eastAsia="SimHei" w:cs="SimHei"/>
          <w:sz w:val="25"/>
          <w:szCs w:val="25"/>
          <w:spacing w:val="20"/>
        </w:rPr>
        <w:t xml:space="preserve">  </w:t>
      </w:r>
      <w:r>
        <w:rPr>
          <w:rFonts w:ascii="SimHei" w:hAnsi="SimHei" w:eastAsia="SimHei" w:cs="SimHei"/>
          <w:sz w:val="25"/>
          <w:szCs w:val="25"/>
          <w:b/>
          <w:bCs/>
          <w:spacing w:val="-7"/>
        </w:rPr>
        <w:t>内容传播：情感化原则</w:t>
      </w:r>
    </w:p>
    <w:p>
      <w:pPr>
        <w:pStyle w:val="BodyText"/>
        <w:spacing w:line="241" w:lineRule="auto"/>
        <w:rPr/>
      </w:pPr>
      <w:r/>
    </w:p>
    <w:p>
      <w:pPr>
        <w:ind w:firstLine="389"/>
        <w:spacing w:before="68" w:line="343" w:lineRule="auto"/>
        <w:rPr>
          <w:rFonts w:ascii="SimSun" w:hAnsi="SimSun" w:eastAsia="SimSun" w:cs="SimSun"/>
          <w:sz w:val="21"/>
          <w:szCs w:val="21"/>
        </w:rPr>
      </w:pPr>
      <w:r>
        <w:rPr>
          <w:rFonts w:ascii="SimSun" w:hAnsi="SimSun" w:eastAsia="SimSun" w:cs="SimSun"/>
          <w:sz w:val="21"/>
          <w:szCs w:val="21"/>
        </w:rPr>
        <w:t>不论是相对传统的漏斗模型思维，还是最近几年流行的私域流量运营思维，</w:t>
      </w:r>
      <w:r>
        <w:rPr>
          <w:rFonts w:ascii="SimSun" w:hAnsi="SimSun" w:eastAsia="SimSun" w:cs="SimSun"/>
          <w:sz w:val="21"/>
          <w:szCs w:val="21"/>
          <w:spacing w:val="14"/>
        </w:rPr>
        <w:t xml:space="preserve"> </w:t>
      </w:r>
      <w:r>
        <w:rPr>
          <w:rFonts w:ascii="SimSun" w:hAnsi="SimSun" w:eastAsia="SimSun" w:cs="SimSun"/>
          <w:sz w:val="21"/>
          <w:szCs w:val="21"/>
          <w:spacing w:val="-6"/>
        </w:rPr>
        <w:t>在具体运营过程中都少不了内容的呈现。传统的广告营销</w:t>
      </w:r>
      <w:r>
        <w:rPr>
          <w:rFonts w:ascii="SimSun" w:hAnsi="SimSun" w:eastAsia="SimSun" w:cs="SimSun"/>
          <w:sz w:val="21"/>
          <w:szCs w:val="21"/>
          <w:spacing w:val="-7"/>
        </w:rPr>
        <w:t>受制于内容长度、版面、</w:t>
      </w:r>
      <w:r>
        <w:rPr>
          <w:rFonts w:ascii="SimSun" w:hAnsi="SimSun" w:eastAsia="SimSun" w:cs="SimSun"/>
          <w:sz w:val="21"/>
          <w:szCs w:val="21"/>
        </w:rPr>
        <w:t xml:space="preserve"> </w:t>
      </w:r>
      <w:r>
        <w:rPr>
          <w:rFonts w:ascii="SimSun" w:hAnsi="SimSun" w:eastAsia="SimSun" w:cs="SimSun"/>
          <w:sz w:val="21"/>
          <w:szCs w:val="21"/>
        </w:rPr>
        <w:t>表现形式等因素，更多的是开门见山地介绍产品；偶尔有一</w:t>
      </w:r>
      <w:r>
        <w:rPr>
          <w:rFonts w:ascii="SimSun" w:hAnsi="SimSun" w:eastAsia="SimSun" w:cs="SimSun"/>
          <w:sz w:val="21"/>
          <w:szCs w:val="21"/>
          <w:spacing w:val="-1"/>
        </w:rPr>
        <w:t>些优秀的广告作品可</w:t>
      </w:r>
      <w:r>
        <w:rPr>
          <w:rFonts w:ascii="SimSun" w:hAnsi="SimSun" w:eastAsia="SimSun" w:cs="SimSun"/>
          <w:sz w:val="21"/>
          <w:szCs w:val="21"/>
        </w:rPr>
        <w:t xml:space="preserve"> </w:t>
      </w:r>
      <w:r>
        <w:rPr>
          <w:rFonts w:ascii="SimSun" w:hAnsi="SimSun" w:eastAsia="SimSun" w:cs="SimSun"/>
          <w:sz w:val="21"/>
          <w:szCs w:val="21"/>
        </w:rPr>
        <w:t>能会嵌入简单的剧情，但是一般也会迅速地转向对商品特性的表述。这些原则至</w:t>
      </w:r>
    </w:p>
    <w:p>
      <w:pPr>
        <w:spacing w:before="1" w:line="218" w:lineRule="auto"/>
        <w:rPr>
          <w:rFonts w:ascii="SimSun" w:hAnsi="SimSun" w:eastAsia="SimSun" w:cs="SimSun"/>
          <w:sz w:val="21"/>
          <w:szCs w:val="21"/>
        </w:rPr>
      </w:pPr>
      <w:r>
        <w:rPr>
          <w:rFonts w:ascii="SimSun" w:hAnsi="SimSun" w:eastAsia="SimSun" w:cs="SimSun"/>
          <w:sz w:val="21"/>
          <w:szCs w:val="21"/>
          <w:spacing w:val="-7"/>
        </w:rPr>
        <w:t>今为止依然是有效并且实用的。</w:t>
      </w:r>
    </w:p>
    <w:p>
      <w:pPr>
        <w:ind w:right="17" w:firstLine="389"/>
        <w:spacing w:before="132" w:line="334" w:lineRule="auto"/>
        <w:rPr>
          <w:rFonts w:ascii="SimSun" w:hAnsi="SimSun" w:eastAsia="SimSun" w:cs="SimSun"/>
          <w:sz w:val="21"/>
          <w:szCs w:val="21"/>
        </w:rPr>
      </w:pPr>
      <w:r>
        <w:rPr>
          <w:rFonts w:ascii="SimSun" w:hAnsi="SimSun" w:eastAsia="SimSun" w:cs="SimSun"/>
          <w:sz w:val="21"/>
          <w:szCs w:val="21"/>
        </w:rPr>
        <w:t>然而，数字化运营方式的内容载体、用户场景等都</w:t>
      </w:r>
      <w:r>
        <w:rPr>
          <w:rFonts w:ascii="SimSun" w:hAnsi="SimSun" w:eastAsia="SimSun" w:cs="SimSun"/>
          <w:sz w:val="21"/>
          <w:szCs w:val="21"/>
          <w:spacing w:val="-1"/>
        </w:rPr>
        <w:t>发生了比较大的变化，特</w:t>
      </w:r>
      <w:r>
        <w:rPr>
          <w:rFonts w:ascii="SimSun" w:hAnsi="SimSun" w:eastAsia="SimSun" w:cs="SimSun"/>
          <w:sz w:val="21"/>
          <w:szCs w:val="21"/>
        </w:rPr>
        <w:t xml:space="preserve"> </w:t>
      </w:r>
      <w:r>
        <w:rPr>
          <w:rFonts w:ascii="SimSun" w:hAnsi="SimSun" w:eastAsia="SimSun" w:cs="SimSun"/>
          <w:sz w:val="21"/>
          <w:szCs w:val="21"/>
        </w:rPr>
        <w:t>别是在私域流量运营的过程中，我们的目标不仅仅是</w:t>
      </w:r>
      <w:r>
        <w:rPr>
          <w:rFonts w:ascii="SimSun" w:hAnsi="SimSun" w:eastAsia="SimSun" w:cs="SimSun"/>
          <w:sz w:val="21"/>
          <w:szCs w:val="21"/>
          <w:spacing w:val="-1"/>
        </w:rPr>
        <w:t>让用户了解商品，还希望能</w:t>
      </w:r>
      <w:r>
        <w:rPr>
          <w:rFonts w:ascii="SimSun" w:hAnsi="SimSun" w:eastAsia="SimSun" w:cs="SimSun"/>
          <w:sz w:val="21"/>
          <w:szCs w:val="21"/>
        </w:rPr>
        <w:t xml:space="preserve"> </w:t>
      </w:r>
      <w:r>
        <w:rPr>
          <w:rFonts w:ascii="SimSun" w:hAnsi="SimSun" w:eastAsia="SimSun" w:cs="SimSun"/>
          <w:sz w:val="21"/>
          <w:szCs w:val="21"/>
        </w:rPr>
        <w:t>够与用户产生共鸣和信任感，从而让用户帮</w:t>
      </w:r>
      <w:r>
        <w:rPr>
          <w:rFonts w:ascii="SimSun" w:hAnsi="SimSun" w:eastAsia="SimSun" w:cs="SimSun"/>
          <w:sz w:val="21"/>
          <w:szCs w:val="21"/>
          <w:spacing w:val="-1"/>
        </w:rPr>
        <w:t>助我们传播内容。在这样的背景下，</w:t>
      </w:r>
      <w:r>
        <w:rPr>
          <w:rFonts w:ascii="SimSun" w:hAnsi="SimSun" w:eastAsia="SimSun" w:cs="SimSun"/>
          <w:sz w:val="21"/>
          <w:szCs w:val="21"/>
        </w:rPr>
        <w:t xml:space="preserve"> </w:t>
      </w:r>
      <w:r>
        <w:rPr>
          <w:rFonts w:ascii="SimSun" w:hAnsi="SimSun" w:eastAsia="SimSun" w:cs="SimSun"/>
          <w:sz w:val="21"/>
          <w:szCs w:val="21"/>
        </w:rPr>
        <w:t>仅仅开门见山地介绍产品不一定是一个好的选择，需要将我们</w:t>
      </w:r>
      <w:r>
        <w:rPr>
          <w:rFonts w:ascii="SimSun" w:hAnsi="SimSun" w:eastAsia="SimSun" w:cs="SimSun"/>
          <w:sz w:val="21"/>
          <w:szCs w:val="21"/>
          <w:spacing w:val="-1"/>
        </w:rPr>
        <w:t>要推广的内容融入</w:t>
      </w:r>
      <w:r>
        <w:rPr>
          <w:rFonts w:ascii="SimSun" w:hAnsi="SimSun" w:eastAsia="SimSun" w:cs="SimSun"/>
          <w:sz w:val="21"/>
          <w:szCs w:val="21"/>
        </w:rPr>
        <w:t xml:space="preserve"> </w:t>
      </w:r>
      <w:r>
        <w:rPr>
          <w:rFonts w:ascii="SimSun" w:hAnsi="SimSun" w:eastAsia="SimSun" w:cs="SimSun"/>
          <w:sz w:val="21"/>
          <w:szCs w:val="21"/>
          <w:spacing w:val="-6"/>
        </w:rPr>
        <w:t>情感。而以情感化的内容促成传播行为，需要注意四个要素，分别是故事</w:t>
      </w:r>
      <w:r>
        <w:rPr>
          <w:rFonts w:ascii="SimSun" w:hAnsi="SimSun" w:eastAsia="SimSun" w:cs="SimSun"/>
          <w:sz w:val="21"/>
          <w:szCs w:val="21"/>
          <w:spacing w:val="-7"/>
        </w:rPr>
        <w:t>、起伏、</w:t>
      </w:r>
    </w:p>
    <w:p>
      <w:pPr>
        <w:spacing w:line="218" w:lineRule="auto"/>
        <w:rPr>
          <w:rFonts w:ascii="SimSun" w:hAnsi="SimSun" w:eastAsia="SimSun" w:cs="SimSun"/>
          <w:sz w:val="21"/>
          <w:szCs w:val="21"/>
        </w:rPr>
      </w:pPr>
      <w:r>
        <w:rPr>
          <w:rFonts w:ascii="SimSun" w:hAnsi="SimSun" w:eastAsia="SimSun" w:cs="SimSun"/>
          <w:sz w:val="21"/>
          <w:szCs w:val="21"/>
          <w:spacing w:val="-11"/>
        </w:rPr>
        <w:t>共情和传播。</w:t>
      </w:r>
    </w:p>
    <w:p>
      <w:pPr>
        <w:ind w:firstLine="389"/>
        <w:spacing w:before="152" w:line="334" w:lineRule="auto"/>
        <w:rPr>
          <w:rFonts w:ascii="SimSun" w:hAnsi="SimSun" w:eastAsia="SimSun" w:cs="SimSun"/>
          <w:sz w:val="21"/>
          <w:szCs w:val="21"/>
        </w:rPr>
      </w:pPr>
      <w:r>
        <w:rPr>
          <w:rFonts w:ascii="SimSun" w:hAnsi="SimSun" w:eastAsia="SimSun" w:cs="SimSun"/>
          <w:sz w:val="21"/>
          <w:szCs w:val="21"/>
          <w:spacing w:val="-6"/>
        </w:rPr>
        <w:t>首先，具有良好传播性的内容一般都兼具故事性，人们愿意去传播一个故事，</w:t>
      </w:r>
      <w:r>
        <w:rPr>
          <w:rFonts w:ascii="SimSun" w:hAnsi="SimSun" w:eastAsia="SimSun" w:cs="SimSun"/>
          <w:sz w:val="21"/>
          <w:szCs w:val="21"/>
          <w:spacing w:val="8"/>
        </w:rPr>
        <w:t xml:space="preserve"> </w:t>
      </w:r>
      <w:r>
        <w:rPr>
          <w:rFonts w:ascii="SimSun" w:hAnsi="SimSun" w:eastAsia="SimSun" w:cs="SimSun"/>
          <w:sz w:val="21"/>
          <w:szCs w:val="21"/>
        </w:rPr>
        <w:t>但并没有多少人会愿意传播一个广告。其次，故事中必须有合</w:t>
      </w:r>
      <w:r>
        <w:rPr>
          <w:rFonts w:ascii="SimSun" w:hAnsi="SimSun" w:eastAsia="SimSun" w:cs="SimSun"/>
          <w:sz w:val="21"/>
          <w:szCs w:val="21"/>
          <w:spacing w:val="-1"/>
        </w:rPr>
        <w:t>理的情节起伏来引</w:t>
      </w:r>
      <w:r>
        <w:rPr>
          <w:rFonts w:ascii="SimSun" w:hAnsi="SimSun" w:eastAsia="SimSun" w:cs="SimSun"/>
          <w:sz w:val="21"/>
          <w:szCs w:val="21"/>
        </w:rPr>
        <w:t xml:space="preserve"> </w:t>
      </w:r>
      <w:r>
        <w:rPr>
          <w:rFonts w:ascii="SimSun" w:hAnsi="SimSun" w:eastAsia="SimSun" w:cs="SimSun"/>
          <w:sz w:val="21"/>
          <w:szCs w:val="21"/>
        </w:rPr>
        <w:t>导用户情绪的波动，平铺直叙的故事很难引起用户的关注，合理的情节起伏是一</w:t>
      </w:r>
      <w:r>
        <w:rPr>
          <w:rFonts w:ascii="SimSun" w:hAnsi="SimSun" w:eastAsia="SimSun" w:cs="SimSun"/>
          <w:sz w:val="21"/>
          <w:szCs w:val="21"/>
          <w:spacing w:val="10"/>
        </w:rPr>
        <w:t xml:space="preserve"> </w:t>
      </w:r>
      <w:r>
        <w:rPr>
          <w:rFonts w:ascii="SimSun" w:hAnsi="SimSun" w:eastAsia="SimSun" w:cs="SimSun"/>
          <w:sz w:val="21"/>
          <w:szCs w:val="21"/>
        </w:rPr>
        <w:t>个好故事的基础。设计情节起伏的方式多种</w:t>
      </w:r>
      <w:r>
        <w:rPr>
          <w:rFonts w:ascii="SimSun" w:hAnsi="SimSun" w:eastAsia="SimSun" w:cs="SimSun"/>
          <w:sz w:val="21"/>
          <w:szCs w:val="21"/>
          <w:spacing w:val="-1"/>
        </w:rPr>
        <w:t>多样，如剧情的反转、两难的选择、</w:t>
      </w:r>
      <w:r>
        <w:rPr>
          <w:rFonts w:ascii="SimSun" w:hAnsi="SimSun" w:eastAsia="SimSun" w:cs="SimSun"/>
          <w:sz w:val="21"/>
          <w:szCs w:val="21"/>
        </w:rPr>
        <w:t xml:space="preserve"> </w:t>
      </w:r>
      <w:r>
        <w:rPr>
          <w:rFonts w:ascii="SimSun" w:hAnsi="SimSun" w:eastAsia="SimSun" w:cs="SimSun"/>
          <w:sz w:val="21"/>
          <w:szCs w:val="21"/>
        </w:rPr>
        <w:t>生动的隐喻等。最后，故事的情节和起伏需要能够引起</w:t>
      </w:r>
      <w:r>
        <w:rPr>
          <w:rFonts w:ascii="SimSun" w:hAnsi="SimSun" w:eastAsia="SimSun" w:cs="SimSun"/>
          <w:sz w:val="21"/>
          <w:szCs w:val="21"/>
          <w:spacing w:val="-1"/>
        </w:rPr>
        <w:t>目标用户的共情，让用户</w:t>
      </w:r>
      <w:r>
        <w:rPr>
          <w:rFonts w:ascii="SimSun" w:hAnsi="SimSun" w:eastAsia="SimSun" w:cs="SimSun"/>
          <w:sz w:val="21"/>
          <w:szCs w:val="21"/>
        </w:rPr>
        <w:t xml:space="preserve"> </w:t>
      </w:r>
      <w:r>
        <w:rPr>
          <w:rFonts w:ascii="SimSun" w:hAnsi="SimSun" w:eastAsia="SimSun" w:cs="SimSun"/>
          <w:sz w:val="21"/>
          <w:szCs w:val="21"/>
        </w:rPr>
        <w:t>意识到自己也有类似的遭遇，或者让用户意识到自己不能陷入这样的境地中。在</w:t>
      </w:r>
    </w:p>
    <w:p>
      <w:pPr>
        <w:spacing w:before="1" w:line="218" w:lineRule="auto"/>
        <w:rPr>
          <w:rFonts w:ascii="SimSun" w:hAnsi="SimSun" w:eastAsia="SimSun" w:cs="SimSun"/>
          <w:sz w:val="21"/>
          <w:szCs w:val="21"/>
        </w:rPr>
      </w:pPr>
      <w:r>
        <w:rPr>
          <w:rFonts w:ascii="SimSun" w:hAnsi="SimSun" w:eastAsia="SimSun" w:cs="SimSun"/>
          <w:sz w:val="21"/>
          <w:szCs w:val="21"/>
          <w:spacing w:val="-6"/>
        </w:rPr>
        <w:t>此基础上合理地引导用户传播、分享内容。</w:t>
      </w:r>
    </w:p>
    <w:p>
      <w:pPr>
        <w:ind w:right="2"/>
        <w:spacing w:before="182" w:line="379" w:lineRule="exact"/>
        <w:jc w:val="right"/>
        <w:rPr>
          <w:rFonts w:ascii="SimSun" w:hAnsi="SimSun" w:eastAsia="SimSun" w:cs="SimSun"/>
          <w:sz w:val="21"/>
          <w:szCs w:val="21"/>
        </w:rPr>
      </w:pPr>
      <w:r>
        <w:rPr>
          <w:rFonts w:ascii="SimSun" w:hAnsi="SimSun" w:eastAsia="SimSun" w:cs="SimSun"/>
          <w:sz w:val="21"/>
          <w:szCs w:val="21"/>
          <w:spacing w:val="1"/>
          <w:position w:val="12"/>
        </w:rPr>
        <w:t>在具体的内容策划过程中，这四个要素不一定按照上述顺序出现，但这个基</w:t>
      </w:r>
    </w:p>
    <w:p>
      <w:pPr>
        <w:spacing w:before="1" w:line="218" w:lineRule="auto"/>
        <w:rPr>
          <w:rFonts w:ascii="SimSun" w:hAnsi="SimSun" w:eastAsia="SimSun" w:cs="SimSun"/>
          <w:sz w:val="21"/>
          <w:szCs w:val="21"/>
        </w:rPr>
      </w:pPr>
      <w:r>
        <w:rPr>
          <w:rFonts w:ascii="SimSun" w:hAnsi="SimSun" w:eastAsia="SimSun" w:cs="SimSun"/>
          <w:sz w:val="21"/>
          <w:szCs w:val="21"/>
          <w:spacing w:val="-8"/>
        </w:rPr>
        <w:t>本框架是通用的。</w:t>
      </w:r>
    </w:p>
    <w:p>
      <w:pPr>
        <w:ind w:left="392"/>
        <w:spacing w:before="308" w:line="222" w:lineRule="auto"/>
        <w:rPr>
          <w:rFonts w:ascii="SimHei" w:hAnsi="SimHei" w:eastAsia="SimHei" w:cs="SimHei"/>
          <w:sz w:val="21"/>
          <w:szCs w:val="21"/>
        </w:rPr>
      </w:pPr>
      <w:r>
        <w:rPr>
          <w:rFonts w:ascii="SimHei" w:hAnsi="SimHei" w:eastAsia="SimHei" w:cs="SimHei"/>
          <w:sz w:val="21"/>
          <w:szCs w:val="21"/>
          <w:b/>
          <w:bCs/>
          <w:spacing w:val="-7"/>
        </w:rPr>
        <w:t>案例：如何让医疗产品广告具有传播性</w:t>
      </w:r>
    </w:p>
    <w:p>
      <w:pPr>
        <w:ind w:right="11"/>
        <w:spacing w:before="251" w:line="390" w:lineRule="exact"/>
        <w:jc w:val="right"/>
        <w:rPr>
          <w:rFonts w:ascii="SimSun" w:hAnsi="SimSun" w:eastAsia="SimSun" w:cs="SimSun"/>
          <w:sz w:val="21"/>
          <w:szCs w:val="21"/>
        </w:rPr>
      </w:pPr>
      <w:r>
        <w:rPr>
          <w:rFonts w:ascii="SimSun" w:hAnsi="SimSun" w:eastAsia="SimSun" w:cs="SimSun"/>
          <w:sz w:val="21"/>
          <w:szCs w:val="21"/>
          <w:spacing w:val="-1"/>
          <w:position w:val="13"/>
        </w:rPr>
        <w:t>这个案例说的是前面多次提到的腾讯觅影产品，这是一个基于</w:t>
      </w:r>
      <w:r>
        <w:rPr>
          <w:rFonts w:ascii="Times New Roman" w:hAnsi="Times New Roman" w:eastAsia="Times New Roman" w:cs="Times New Roman"/>
          <w:sz w:val="21"/>
          <w:szCs w:val="21"/>
          <w:spacing w:val="-1"/>
          <w:position w:val="13"/>
        </w:rPr>
        <w:t>AI </w:t>
      </w:r>
      <w:r>
        <w:rPr>
          <w:rFonts w:ascii="SimSun" w:hAnsi="SimSun" w:eastAsia="SimSun" w:cs="SimSun"/>
          <w:sz w:val="21"/>
          <w:szCs w:val="21"/>
          <w:spacing w:val="-1"/>
          <w:position w:val="13"/>
        </w:rPr>
        <w:t>的医疗影像</w:t>
      </w:r>
    </w:p>
    <w:p>
      <w:pPr>
        <w:spacing w:before="1" w:line="219" w:lineRule="auto"/>
        <w:rPr>
          <w:rFonts w:ascii="SimSun" w:hAnsi="SimSun" w:eastAsia="SimSun" w:cs="SimSun"/>
          <w:sz w:val="21"/>
          <w:szCs w:val="21"/>
        </w:rPr>
      </w:pPr>
      <w:r>
        <w:rPr>
          <w:rFonts w:ascii="SimSun" w:hAnsi="SimSun" w:eastAsia="SimSun" w:cs="SimSun"/>
          <w:sz w:val="21"/>
          <w:szCs w:val="21"/>
        </w:rPr>
        <w:t>识别系统，是一套深入医学专业的、普通人用不到的数字化产品。如果我们希望</w:t>
      </w:r>
    </w:p>
    <w:p>
      <w:pPr>
        <w:spacing w:line="219" w:lineRule="auto"/>
        <w:sectPr>
          <w:footerReference w:type="default" r:id="rId325"/>
          <w:pgSz w:w="8640" w:h="12560"/>
          <w:pgMar w:top="400" w:right="838" w:bottom="370" w:left="440" w:header="0" w:footer="271" w:gutter="0"/>
        </w:sectPr>
        <w:rPr>
          <w:rFonts w:ascii="SimSun" w:hAnsi="SimSun" w:eastAsia="SimSun" w:cs="SimSun"/>
          <w:sz w:val="21"/>
          <w:szCs w:val="21"/>
        </w:rPr>
      </w:pPr>
    </w:p>
    <w:p>
      <w:pPr>
        <w:spacing w:before="236" w:line="215" w:lineRule="auto"/>
        <w:rPr>
          <w:rFonts w:ascii="SimHei" w:hAnsi="SimHei" w:eastAsia="SimHei" w:cs="SimHei"/>
          <w:sz w:val="21"/>
          <w:szCs w:val="21"/>
        </w:rPr>
      </w:pPr>
      <w:r>
        <w:rPr>
          <w:rFonts w:ascii="SimHei" w:hAnsi="SimHei" w:eastAsia="SimHei" w:cs="SimHei"/>
          <w:sz w:val="21"/>
          <w:szCs w:val="21"/>
          <w:position w:val="-5"/>
        </w:rPr>
        <w:drawing>
          <wp:inline distT="0" distB="0" distL="0" distR="0">
            <wp:extent cx="6309" cy="139715"/>
            <wp:effectExtent l="0" t="0" r="0" b="0"/>
            <wp:docPr id="308" name="IM 308"/>
            <wp:cNvGraphicFramePr/>
            <a:graphic>
              <a:graphicData uri="http://schemas.openxmlformats.org/drawingml/2006/picture">
                <pic:pic>
                  <pic:nvPicPr>
                    <pic:cNvPr id="308" name="IM 308"/>
                    <pic:cNvPicPr/>
                  </pic:nvPicPr>
                  <pic:blipFill>
                    <a:blip r:embed="rId327"/>
                    <a:stretch>
                      <a:fillRect/>
                    </a:stretch>
                  </pic:blipFill>
                  <pic:spPr>
                    <a:xfrm rot="0">
                      <a:off x="0" y="0"/>
                      <a:ext cx="6309" cy="139715"/>
                    </a:xfrm>
                    <a:prstGeom prst="rect">
                      <a:avLst/>
                    </a:prstGeom>
                  </pic:spPr>
                </pic:pic>
              </a:graphicData>
            </a:graphic>
          </wp:inline>
        </w:drawing>
      </w:r>
      <w:r>
        <w:rPr>
          <w:rFonts w:ascii="SimHei" w:hAnsi="SimHei" w:eastAsia="SimHei" w:cs="SimHei"/>
          <w:sz w:val="21"/>
          <w:szCs w:val="21"/>
          <w:spacing w:val="9"/>
        </w:rPr>
        <w:t xml:space="preserve"> </w:t>
      </w:r>
      <w:r>
        <w:rPr>
          <w:rFonts w:ascii="SimHei" w:hAnsi="SimHei" w:eastAsia="SimHei" w:cs="SimHei"/>
          <w:sz w:val="21"/>
          <w:szCs w:val="21"/>
          <w:spacing w:val="-19"/>
          <w:w w:val="96"/>
        </w:rPr>
        <w:t>数字化思维：传统企业数字化转型指南</w:t>
      </w:r>
    </w:p>
    <w:p>
      <w:pPr>
        <w:pStyle w:val="BodyText"/>
        <w:spacing w:line="252" w:lineRule="auto"/>
        <w:rPr/>
      </w:pPr>
      <w:r/>
    </w:p>
    <w:p>
      <w:pPr>
        <w:pStyle w:val="BodyText"/>
        <w:spacing w:line="253" w:lineRule="auto"/>
        <w:rPr/>
      </w:pPr>
      <w:r/>
    </w:p>
    <w:p>
      <w:pPr>
        <w:ind w:left="9" w:right="8"/>
        <w:spacing w:before="68" w:line="343" w:lineRule="auto"/>
        <w:rPr>
          <w:rFonts w:ascii="SimSun" w:hAnsi="SimSun" w:eastAsia="SimSun" w:cs="SimSun"/>
          <w:sz w:val="21"/>
          <w:szCs w:val="21"/>
        </w:rPr>
      </w:pPr>
      <w:r>
        <w:rPr>
          <w:rFonts w:ascii="SimSun" w:hAnsi="SimSun" w:eastAsia="SimSun" w:cs="SimSun"/>
          <w:sz w:val="21"/>
          <w:szCs w:val="21"/>
          <w:spacing w:val="-5"/>
        </w:rPr>
        <w:t>策划一个活动，在普通的微信用户中宣传腾讯觅影这个产品，那么应</w:t>
      </w:r>
      <w:r>
        <w:rPr>
          <w:rFonts w:ascii="SimSun" w:hAnsi="SimSun" w:eastAsia="SimSun" w:cs="SimSun"/>
          <w:sz w:val="21"/>
          <w:szCs w:val="21"/>
          <w:spacing w:val="-6"/>
        </w:rPr>
        <w:t>该如何做呢?</w:t>
      </w:r>
      <w:r>
        <w:rPr>
          <w:rFonts w:ascii="SimSun" w:hAnsi="SimSun" w:eastAsia="SimSun" w:cs="SimSun"/>
          <w:sz w:val="21"/>
          <w:szCs w:val="21"/>
        </w:rPr>
        <w:t xml:space="preserve">  </w:t>
      </w:r>
      <w:r>
        <w:rPr>
          <w:rFonts w:ascii="SimSun" w:hAnsi="SimSun" w:eastAsia="SimSun" w:cs="SimSun"/>
          <w:sz w:val="21"/>
          <w:szCs w:val="21"/>
          <w:spacing w:val="1"/>
        </w:rPr>
        <w:t>如果仅仅是宣传这套系统有多么强大，对特定病种的医疗影像识</w:t>
      </w:r>
      <w:r>
        <w:rPr>
          <w:rFonts w:ascii="SimSun" w:hAnsi="SimSun" w:eastAsia="SimSun" w:cs="SimSun"/>
          <w:sz w:val="21"/>
          <w:szCs w:val="21"/>
        </w:rPr>
        <w:t>别率有多高，获 </w:t>
      </w:r>
      <w:r>
        <w:rPr>
          <w:rFonts w:ascii="SimSun" w:hAnsi="SimSun" w:eastAsia="SimSun" w:cs="SimSun"/>
          <w:sz w:val="21"/>
          <w:szCs w:val="21"/>
          <w:spacing w:val="1"/>
        </w:rPr>
        <w:t>得了多少奖项的话，虽然有一定的作用，但是很难产生主动传播的效果。当时的</w:t>
      </w:r>
      <w:r>
        <w:rPr>
          <w:rFonts w:ascii="SimSun" w:hAnsi="SimSun" w:eastAsia="SimSun" w:cs="SimSun"/>
          <w:sz w:val="21"/>
          <w:szCs w:val="21"/>
        </w:rPr>
        <w:t xml:space="preserve"> </w:t>
      </w:r>
      <w:r>
        <w:rPr>
          <w:rFonts w:ascii="SimSun" w:hAnsi="SimSun" w:eastAsia="SimSun" w:cs="SimSun"/>
          <w:sz w:val="21"/>
          <w:szCs w:val="21"/>
          <w:spacing w:val="1"/>
        </w:rPr>
        <w:t>运营团队给出了一个以情感化内容为核心，结合社会公益来宣传的运营方案，名</w:t>
      </w:r>
    </w:p>
    <w:p>
      <w:pPr>
        <w:ind w:left="9"/>
        <w:spacing w:line="219" w:lineRule="auto"/>
        <w:rPr>
          <w:rFonts w:ascii="SimSun" w:hAnsi="SimSun" w:eastAsia="SimSun" w:cs="SimSun"/>
          <w:sz w:val="21"/>
          <w:szCs w:val="21"/>
        </w:rPr>
      </w:pPr>
      <w:r>
        <w:rPr>
          <w:rFonts w:ascii="SimSun" w:hAnsi="SimSun" w:eastAsia="SimSun" w:cs="SimSun"/>
          <w:sz w:val="21"/>
          <w:szCs w:val="21"/>
          <w:spacing w:val="-6"/>
        </w:rPr>
        <w:t>为“一场特殊的摄影展”。具体情况如下：</w:t>
      </w:r>
    </w:p>
    <w:p>
      <w:pPr>
        <w:ind w:left="9" w:firstLine="410"/>
        <w:spacing w:before="119" w:line="343" w:lineRule="auto"/>
        <w:jc w:val="both"/>
        <w:rPr>
          <w:rFonts w:ascii="SimSun" w:hAnsi="SimSun" w:eastAsia="SimSun" w:cs="SimSun"/>
          <w:sz w:val="21"/>
          <w:szCs w:val="21"/>
        </w:rPr>
      </w:pPr>
      <w:r>
        <w:rPr>
          <w:rFonts w:ascii="SimSun" w:hAnsi="SimSun" w:eastAsia="SimSun" w:cs="SimSun"/>
          <w:sz w:val="21"/>
          <w:szCs w:val="21"/>
          <w:spacing w:val="1"/>
        </w:rPr>
        <w:t>如图3-15所示，用户进入活动页面后，首先看到的是黑色的背景中有一个隐</w:t>
      </w:r>
      <w:r>
        <w:rPr>
          <w:rFonts w:ascii="SimSun" w:hAnsi="SimSun" w:eastAsia="SimSun" w:cs="SimSun"/>
          <w:sz w:val="21"/>
          <w:szCs w:val="21"/>
          <w:spacing w:val="6"/>
        </w:rPr>
        <w:t xml:space="preserve"> </w:t>
      </w:r>
      <w:r>
        <w:rPr>
          <w:rFonts w:ascii="SimSun" w:hAnsi="SimSun" w:eastAsia="SimSun" w:cs="SimSun"/>
          <w:sz w:val="21"/>
          <w:szCs w:val="21"/>
          <w:spacing w:val="-4"/>
        </w:rPr>
        <w:t>隐约约的相框，上面出现了两行字：  “你将看到一组特殊的影</w:t>
      </w:r>
      <w:r>
        <w:rPr>
          <w:rFonts w:ascii="SimSun" w:hAnsi="SimSun" w:eastAsia="SimSun" w:cs="SimSun"/>
          <w:sz w:val="21"/>
          <w:szCs w:val="21"/>
          <w:spacing w:val="-5"/>
        </w:rPr>
        <w:t>像作品，它们来自</w:t>
      </w:r>
      <w:r>
        <w:rPr>
          <w:rFonts w:ascii="SimSun" w:hAnsi="SimSun" w:eastAsia="SimSun" w:cs="SimSun"/>
          <w:sz w:val="21"/>
          <w:szCs w:val="21"/>
        </w:rPr>
        <w:t xml:space="preserve"> </w:t>
      </w:r>
      <w:r>
        <w:rPr>
          <w:rFonts w:ascii="SimSun" w:hAnsi="SimSun" w:eastAsia="SimSun" w:cs="SimSun"/>
          <w:sz w:val="21"/>
          <w:szCs w:val="21"/>
        </w:rPr>
        <w:t>一群‘特别’的作者”。画面简约，略带神秘感，</w:t>
      </w:r>
      <w:r>
        <w:rPr>
          <w:rFonts w:ascii="SimSun" w:hAnsi="SimSun" w:eastAsia="SimSun" w:cs="SimSun"/>
          <w:sz w:val="21"/>
          <w:szCs w:val="21"/>
          <w:spacing w:val="-1"/>
        </w:rPr>
        <w:t>这时用户会很好奇，到底是什</w:t>
      </w:r>
    </w:p>
    <w:p>
      <w:pPr>
        <w:ind w:left="9"/>
        <w:spacing w:line="218" w:lineRule="auto"/>
        <w:rPr>
          <w:rFonts w:ascii="SimSun" w:hAnsi="SimSun" w:eastAsia="SimSun" w:cs="SimSun"/>
          <w:sz w:val="21"/>
          <w:szCs w:val="21"/>
        </w:rPr>
      </w:pPr>
      <w:r>
        <w:rPr>
          <w:rFonts w:ascii="SimSun" w:hAnsi="SimSun" w:eastAsia="SimSun" w:cs="SimSun"/>
          <w:sz w:val="21"/>
          <w:szCs w:val="21"/>
          <w:spacing w:val="-1"/>
        </w:rPr>
        <w:t>么样的作品呢?文字停留两秒钟后会自动进</w:t>
      </w:r>
      <w:r>
        <w:rPr>
          <w:rFonts w:ascii="SimSun" w:hAnsi="SimSun" w:eastAsia="SimSun" w:cs="SimSun"/>
          <w:sz w:val="21"/>
          <w:szCs w:val="21"/>
          <w:spacing w:val="-2"/>
        </w:rPr>
        <w:t>入下一页。</w:t>
      </w:r>
    </w:p>
    <w:p>
      <w:pPr>
        <w:pStyle w:val="BodyText"/>
        <w:spacing w:line="317" w:lineRule="auto"/>
        <w:rPr/>
      </w:pPr>
      <w:r/>
    </w:p>
    <w:p>
      <w:pPr>
        <w:pStyle w:val="BodyText"/>
        <w:spacing w:line="318" w:lineRule="auto"/>
        <w:rPr/>
      </w:pPr>
      <w:r/>
    </w:p>
    <w:p>
      <w:pPr>
        <w:ind w:left="3309"/>
        <w:spacing w:before="43" w:line="183" w:lineRule="auto"/>
        <w:rPr>
          <w:rFonts w:ascii="LiSu" w:hAnsi="LiSu" w:eastAsia="LiSu" w:cs="LiSu"/>
          <w:sz w:val="13"/>
          <w:szCs w:val="13"/>
        </w:rPr>
      </w:pPr>
      <w:r>
        <w:pict>
          <v:shape id="_x0000_s228" style="position:absolute;margin-left:213pt;margin-top:-2.40866pt;mso-position-vertical-relative:text;mso-position-horizontal-relative:text;width:37.45pt;height:9.85pt;z-index:253835264;" filled="false" stroked="false" type="#_x0000_t202">
            <v:fill on="false"/>
            <v:stroke on="false"/>
            <v:path/>
            <v:imagedata o:title=""/>
            <o:lock v:ext="edit" aspectratio="false"/>
            <v:textbox inset="0mm,0mm,0mm,0mm">
              <w:txbxContent>
                <w:p>
                  <w:pPr>
                    <w:ind w:left="20"/>
                    <w:spacing w:before="20" w:line="222" w:lineRule="auto"/>
                    <w:rPr>
                      <w:rFonts w:ascii="SimSun" w:hAnsi="SimSun" w:eastAsia="SimSun" w:cs="SimSun"/>
                      <w:sz w:val="13"/>
                      <w:szCs w:val="13"/>
                    </w:rPr>
                  </w:pPr>
                  <w:r>
                    <w:rPr>
                      <w:rFonts w:ascii="SimSun" w:hAnsi="SimSun" w:eastAsia="SimSun" w:cs="SimSun"/>
                      <w:sz w:val="13"/>
                      <w:szCs w:val="13"/>
                      <w:color w:val="FFFFFF"/>
                      <w:spacing w:val="-2"/>
                    </w:rPr>
                    <w:t>0*0(*D</w:t>
                  </w:r>
                  <w:r>
                    <w:rPr>
                      <w:rFonts w:ascii="SimSun" w:hAnsi="SimSun" w:eastAsia="SimSun" w:cs="SimSun"/>
                      <w:sz w:val="13"/>
                      <w:szCs w:val="13"/>
                      <w:color w:val="FFFFFF"/>
                      <w:spacing w:val="14"/>
                    </w:rPr>
                    <w:t xml:space="preserve"> </w:t>
                  </w:r>
                  <w:r>
                    <w:rPr>
                      <w:rFonts w:ascii="SimSun" w:hAnsi="SimSun" w:eastAsia="SimSun" w:cs="SimSun"/>
                      <w:sz w:val="13"/>
                      <w:szCs w:val="13"/>
                      <w:color w:val="FFFFFF"/>
                      <w:spacing w:val="-2"/>
                    </w:rPr>
                    <w:t>8:31</w:t>
                  </w:r>
                </w:p>
              </w:txbxContent>
            </v:textbox>
          </v:shape>
        </w:pict>
      </w:r>
      <w:r>
        <w:drawing>
          <wp:anchor distT="0" distB="0" distL="0" distR="0" simplePos="0" relativeHeight="253834240" behindDoc="1" locked="0" layoutInCell="1" allowOverlap="1">
            <wp:simplePos x="0" y="0"/>
            <wp:positionH relativeFrom="column">
              <wp:posOffset>1485882</wp:posOffset>
            </wp:positionH>
            <wp:positionV relativeFrom="paragraph">
              <wp:posOffset>-111392</wp:posOffset>
            </wp:positionV>
            <wp:extent cx="1803379" cy="3841733"/>
            <wp:effectExtent l="0" t="0" r="0" b="0"/>
            <wp:wrapNone/>
            <wp:docPr id="310" name="IM 310"/>
            <wp:cNvGraphicFramePr/>
            <a:graphic>
              <a:graphicData uri="http://schemas.openxmlformats.org/drawingml/2006/picture">
                <pic:pic>
                  <pic:nvPicPr>
                    <pic:cNvPr id="310" name="IM 310"/>
                    <pic:cNvPicPr/>
                  </pic:nvPicPr>
                  <pic:blipFill>
                    <a:blip r:embed="rId328"/>
                    <a:stretch>
                      <a:fillRect/>
                    </a:stretch>
                  </pic:blipFill>
                  <pic:spPr>
                    <a:xfrm rot="0">
                      <a:off x="0" y="0"/>
                      <a:ext cx="1803379" cy="3841733"/>
                    </a:xfrm>
                    <a:prstGeom prst="rect">
                      <a:avLst/>
                    </a:prstGeom>
                  </pic:spPr>
                </pic:pic>
              </a:graphicData>
            </a:graphic>
          </wp:anchor>
        </w:drawing>
      </w:r>
      <w:r>
        <w:rPr>
          <w:rFonts w:ascii="LiSu" w:hAnsi="LiSu" w:eastAsia="LiSu" w:cs="LiSu"/>
          <w:sz w:val="13"/>
          <w:szCs w:val="13"/>
          <w:spacing w:val="21"/>
        </w:rPr>
        <w:t>黑**4要</w:t>
      </w:r>
    </w:p>
    <w:p>
      <w:pPr>
        <w:ind w:left="3259"/>
        <w:spacing w:before="107" w:line="222" w:lineRule="auto"/>
        <w:rPr>
          <w:rFonts w:ascii="SimHei" w:hAnsi="SimHei" w:eastAsia="SimHei" w:cs="SimHei"/>
          <w:sz w:val="13"/>
          <w:szCs w:val="13"/>
        </w:rPr>
      </w:pPr>
      <w:r>
        <w:pict>
          <v:shape id="_x0000_s230" style="position:absolute;margin-left:120.997pt;margin-top:5.06137pt;mso-position-vertical-relative:text;mso-position-horizontal-relative:text;width:7.35pt;height:10.75pt;z-index:253836288;" filled="false" stroked="false" type="#_x0000_t202">
            <v:fill on="false"/>
            <v:stroke on="false"/>
            <v:path/>
            <v:imagedata o:title=""/>
            <o:lock v:ext="edit" aspectratio="false"/>
            <v:textbox inset="0mm,0mm,0mm,0mm">
              <w:txbxContent>
                <w:p>
                  <w:pPr>
                    <w:spacing w:before="20" w:line="174" w:lineRule="exact"/>
                    <w:jc w:val="right"/>
                    <w:rPr>
                      <w:rFonts w:ascii="SimSun" w:hAnsi="SimSun" w:eastAsia="SimSun" w:cs="SimSun"/>
                      <w:sz w:val="13"/>
                      <w:szCs w:val="13"/>
                    </w:rPr>
                  </w:pPr>
                  <w:r>
                    <w:rPr>
                      <w:rFonts w:ascii="SimSun" w:hAnsi="SimSun" w:eastAsia="SimSun" w:cs="SimSun"/>
                      <w:sz w:val="13"/>
                      <w:szCs w:val="13"/>
                      <w:color w:val="FFFFFF"/>
                      <w:spacing w:val="-24"/>
                      <w:position w:val="1"/>
                    </w:rPr>
                    <w:t>×</w:t>
                  </w:r>
                </w:p>
              </w:txbxContent>
            </v:textbox>
          </v:shape>
        </w:pict>
      </w:r>
      <w:r>
        <w:rPr>
          <w:rFonts w:ascii="SimHei" w:hAnsi="SimHei" w:eastAsia="SimHei" w:cs="SimHei"/>
          <w:sz w:val="13"/>
          <w:szCs w:val="13"/>
          <w:spacing w:val="-11"/>
        </w:rPr>
        <w:t>一场特殊的摄影展</w:t>
      </w: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ind w:left="2889"/>
        <w:spacing w:before="43" w:line="219" w:lineRule="auto"/>
        <w:rPr>
          <w:rFonts w:ascii="SimSun" w:hAnsi="SimSun" w:eastAsia="SimSun" w:cs="SimSun"/>
          <w:sz w:val="13"/>
          <w:szCs w:val="13"/>
        </w:rPr>
      </w:pPr>
      <w:r>
        <w:rPr>
          <w:rFonts w:ascii="SimSun" w:hAnsi="SimSun" w:eastAsia="SimSun" w:cs="SimSun"/>
          <w:sz w:val="13"/>
          <w:szCs w:val="13"/>
          <w:color w:val="FFFFFF"/>
          <w:spacing w:val="3"/>
        </w:rPr>
        <w:t>你将看到一组特殊的能像作品</w:t>
      </w:r>
    </w:p>
    <w:p>
      <w:pPr>
        <w:ind w:left="2899"/>
        <w:spacing w:before="85" w:line="219" w:lineRule="auto"/>
        <w:rPr>
          <w:rFonts w:ascii="SimSun" w:hAnsi="SimSun" w:eastAsia="SimSun" w:cs="SimSun"/>
          <w:sz w:val="13"/>
          <w:szCs w:val="13"/>
        </w:rPr>
      </w:pPr>
      <w:r>
        <w:rPr>
          <w:rFonts w:ascii="SimSun" w:hAnsi="SimSun" w:eastAsia="SimSun" w:cs="SimSun"/>
          <w:sz w:val="13"/>
          <w:szCs w:val="13"/>
          <w:color w:val="FFFFFF"/>
          <w:spacing w:val="2"/>
        </w:rPr>
        <w:t>它们来自一群「特别」的作者</w:t>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ind w:left="2099"/>
        <w:spacing w:before="69" w:line="219" w:lineRule="auto"/>
        <w:rPr>
          <w:rFonts w:ascii="SimSun" w:hAnsi="SimSun" w:eastAsia="SimSun" w:cs="SimSun"/>
          <w:sz w:val="21"/>
          <w:szCs w:val="21"/>
        </w:rPr>
      </w:pPr>
      <w:r>
        <w:rPr>
          <w:rFonts w:ascii="SimSun" w:hAnsi="SimSun" w:eastAsia="SimSun" w:cs="SimSun"/>
          <w:sz w:val="21"/>
          <w:szCs w:val="21"/>
          <w:spacing w:val="-19"/>
        </w:rPr>
        <w:t>图3-15</w:t>
      </w:r>
      <w:r>
        <w:rPr>
          <w:rFonts w:ascii="SimSun" w:hAnsi="SimSun" w:eastAsia="SimSun" w:cs="SimSun"/>
          <w:sz w:val="21"/>
          <w:szCs w:val="21"/>
          <w:spacing w:val="74"/>
        </w:rPr>
        <w:t xml:space="preserve"> </w:t>
      </w:r>
      <w:r>
        <w:rPr>
          <w:rFonts w:ascii="SimSun" w:hAnsi="SimSun" w:eastAsia="SimSun" w:cs="SimSun"/>
          <w:sz w:val="21"/>
          <w:szCs w:val="21"/>
          <w:spacing w:val="-19"/>
        </w:rPr>
        <w:t>一场特殊的摄影展——起始页面</w:t>
      </w:r>
    </w:p>
    <w:p>
      <w:pPr>
        <w:spacing w:line="219" w:lineRule="auto"/>
        <w:sectPr>
          <w:footerReference w:type="default" r:id="rId326"/>
          <w:pgSz w:w="8640" w:h="12580"/>
          <w:pgMar w:top="400" w:right="594" w:bottom="391" w:left="630" w:header="0" w:footer="262" w:gutter="0"/>
        </w:sectPr>
        <w:rPr>
          <w:rFonts w:ascii="SimSun" w:hAnsi="SimSun" w:eastAsia="SimSun" w:cs="SimSun"/>
          <w:sz w:val="21"/>
          <w:szCs w:val="21"/>
        </w:rPr>
      </w:pPr>
    </w:p>
    <w:p>
      <w:pPr>
        <w:ind w:right="14"/>
        <w:spacing w:before="176" w:line="221" w:lineRule="auto"/>
        <w:jc w:val="right"/>
        <w:rPr>
          <w:rFonts w:ascii="SimHei" w:hAnsi="SimHei" w:eastAsia="SimHei" w:cs="SimHei"/>
          <w:sz w:val="21"/>
          <w:szCs w:val="21"/>
        </w:rPr>
      </w:pPr>
      <w:r>
        <w:rPr>
          <w:rFonts w:ascii="SimHei" w:hAnsi="SimHei" w:eastAsia="SimHei" w:cs="SimHei"/>
          <w:sz w:val="21"/>
          <w:szCs w:val="21"/>
          <w:spacing w:val="-16"/>
        </w:rPr>
        <w:t>第3章</w:t>
      </w:r>
      <w:r>
        <w:rPr>
          <w:rFonts w:ascii="SimHei" w:hAnsi="SimHei" w:eastAsia="SimHei" w:cs="SimHei"/>
          <w:sz w:val="21"/>
          <w:szCs w:val="21"/>
          <w:spacing w:val="-16"/>
        </w:rPr>
        <w:t xml:space="preserve"> </w:t>
      </w:r>
      <w:r>
        <w:rPr>
          <w:rFonts w:ascii="SimHei" w:hAnsi="SimHei" w:eastAsia="SimHei" w:cs="SimHei"/>
          <w:sz w:val="21"/>
          <w:szCs w:val="21"/>
          <w:spacing w:val="-16"/>
        </w:rPr>
        <w:t>方案：拆解数字化产品的核心要素</w:t>
      </w:r>
    </w:p>
    <w:p>
      <w:pPr>
        <w:pStyle w:val="BodyText"/>
        <w:spacing w:line="269" w:lineRule="auto"/>
        <w:rPr/>
      </w:pPr>
      <w:r/>
    </w:p>
    <w:p>
      <w:pPr>
        <w:pStyle w:val="BodyText"/>
        <w:spacing w:line="269" w:lineRule="auto"/>
        <w:rPr/>
      </w:pPr>
      <w:r/>
    </w:p>
    <w:p>
      <w:pPr>
        <w:ind w:firstLine="400"/>
        <w:spacing w:before="68" w:line="334" w:lineRule="auto"/>
        <w:rPr>
          <w:rFonts w:ascii="SimSun" w:hAnsi="SimSun" w:eastAsia="SimSun" w:cs="SimSun"/>
          <w:sz w:val="21"/>
          <w:szCs w:val="21"/>
        </w:rPr>
      </w:pPr>
      <w:r>
        <w:rPr>
          <w:rFonts w:ascii="SimSun" w:hAnsi="SimSun" w:eastAsia="SimSun" w:cs="SimSun"/>
          <w:sz w:val="21"/>
          <w:szCs w:val="21"/>
          <w:spacing w:val="-5"/>
        </w:rPr>
        <w:t>如图3-16</w:t>
      </w:r>
      <w:r>
        <w:rPr>
          <w:rFonts w:ascii="SimSun" w:hAnsi="SimSun" w:eastAsia="SimSun" w:cs="SimSun"/>
          <w:sz w:val="21"/>
          <w:szCs w:val="21"/>
          <w:spacing w:val="44"/>
        </w:rPr>
        <w:t xml:space="preserve"> </w:t>
      </w:r>
      <w:r>
        <w:rPr>
          <w:rFonts w:ascii="SimSun" w:hAnsi="SimSun" w:eastAsia="SimSun" w:cs="SimSun"/>
          <w:sz w:val="21"/>
          <w:szCs w:val="21"/>
          <w:spacing w:val="-5"/>
        </w:rPr>
        <w:t>所示，紧接着画面变得明亮，用户看到的是一个类似画展的场景， </w:t>
      </w:r>
      <w:r>
        <w:rPr>
          <w:rFonts w:ascii="SimSun" w:hAnsi="SimSun" w:eastAsia="SimSun" w:cs="SimSun"/>
          <w:sz w:val="21"/>
          <w:szCs w:val="21"/>
          <w:spacing w:val="-1"/>
        </w:rPr>
        <w:t>白色的墙上悬挂着一幅看起来像是摄影作品的图</w:t>
      </w:r>
      <w:r>
        <w:rPr>
          <w:rFonts w:ascii="SimSun" w:hAnsi="SimSun" w:eastAsia="SimSun" w:cs="SimSun"/>
          <w:sz w:val="21"/>
          <w:szCs w:val="21"/>
          <w:spacing w:val="-2"/>
        </w:rPr>
        <w:t>片，左右滑动后可以发现这次摄 </w:t>
      </w:r>
      <w:r>
        <w:rPr>
          <w:rFonts w:ascii="SimSun" w:hAnsi="SimSun" w:eastAsia="SimSun" w:cs="SimSun"/>
          <w:sz w:val="21"/>
          <w:szCs w:val="21"/>
          <w:spacing w:val="4"/>
        </w:rPr>
        <w:t>影展一共展出了4幅摄影作品。仔细看，每一幅摄影作品还会有一个名字，比如</w:t>
      </w:r>
      <w:r>
        <w:rPr>
          <w:rFonts w:ascii="SimSun" w:hAnsi="SimSun" w:eastAsia="SimSun" w:cs="SimSun"/>
          <w:sz w:val="21"/>
          <w:szCs w:val="21"/>
        </w:rPr>
        <w:t xml:space="preserve"> </w:t>
      </w:r>
      <w:r>
        <w:rPr>
          <w:rFonts w:ascii="SimSun" w:hAnsi="SimSun" w:eastAsia="SimSun" w:cs="SimSun"/>
          <w:sz w:val="21"/>
          <w:szCs w:val="21"/>
          <w:spacing w:val="1"/>
        </w:rPr>
        <w:t>图3-16叫作《裂冰》,下面有一行文字提示“长按查看作者”。在这个页面中， </w:t>
      </w:r>
      <w:r>
        <w:rPr>
          <w:rFonts w:ascii="SimSun" w:hAnsi="SimSun" w:eastAsia="SimSun" w:cs="SimSun"/>
          <w:sz w:val="21"/>
          <w:szCs w:val="21"/>
          <w:spacing w:val="-1"/>
        </w:rPr>
        <w:t>除了左右滑动可以查看不同的作品外，只有“长</w:t>
      </w:r>
      <w:r>
        <w:rPr>
          <w:rFonts w:ascii="SimSun" w:hAnsi="SimSun" w:eastAsia="SimSun" w:cs="SimSun"/>
          <w:sz w:val="21"/>
          <w:szCs w:val="21"/>
          <w:spacing w:val="-2"/>
        </w:rPr>
        <w:t>按查看作者”这一个操作提示， </w:t>
      </w:r>
      <w:r>
        <w:rPr>
          <w:rFonts w:ascii="SimSun" w:hAnsi="SimSun" w:eastAsia="SimSun" w:cs="SimSun"/>
          <w:sz w:val="21"/>
          <w:szCs w:val="21"/>
        </w:rPr>
        <w:t>所以用户往往会在这样的引导下在某一幅作品下面长按。</w:t>
      </w:r>
      <w:r>
        <w:rPr>
          <w:rFonts w:ascii="SimSun" w:hAnsi="SimSun" w:eastAsia="SimSun" w:cs="SimSun"/>
          <w:sz w:val="21"/>
          <w:szCs w:val="21"/>
          <w:spacing w:val="-1"/>
        </w:rPr>
        <w:t>而一旦长按，画面会通</w:t>
      </w:r>
    </w:p>
    <w:p>
      <w:pPr>
        <w:spacing w:line="218" w:lineRule="auto"/>
        <w:rPr>
          <w:rFonts w:ascii="SimSun" w:hAnsi="SimSun" w:eastAsia="SimSun" w:cs="SimSun"/>
          <w:sz w:val="21"/>
          <w:szCs w:val="21"/>
        </w:rPr>
      </w:pPr>
      <w:r>
        <w:rPr>
          <w:rFonts w:ascii="SimSun" w:hAnsi="SimSun" w:eastAsia="SimSun" w:cs="SimSun"/>
          <w:sz w:val="21"/>
          <w:szCs w:val="21"/>
          <w:spacing w:val="-8"/>
        </w:rPr>
        <w:t>过几次变化，还原成一张黑白影像。</w:t>
      </w:r>
    </w:p>
    <w:p>
      <w:pPr>
        <w:pStyle w:val="BodyText"/>
        <w:rPr/>
      </w:pPr>
      <w:r/>
    </w:p>
    <w:p>
      <w:pPr>
        <w:pStyle w:val="BodyText"/>
        <w:rPr/>
      </w:pPr>
      <w:r/>
    </w:p>
    <w:p>
      <w:pPr>
        <w:pStyle w:val="BodyText"/>
        <w:ind w:firstLine="2170"/>
        <w:spacing w:line="6760" w:lineRule="exact"/>
        <w:rPr/>
      </w:pPr>
      <w:r>
        <w:rPr>
          <w:position w:val="-135"/>
        </w:rPr>
        <w:pict>
          <v:group id="_x0000_s232" style="mso-position-vertical-relative:line;mso-position-horizontal-relative:char;width:153.55pt;height:338.05pt;" filled="false" stroked="false" coordsize="3071,6760" coordorigin="0,0">
            <v:shape id="_x0000_s234" style="position:absolute;left:0;top:0;width:3071;height:6760;" filled="false" stroked="false" type="#_x0000_t75">
              <v:imagedata o:title="" r:id="rId330"/>
            </v:shape>
            <v:shape id="_x0000_s236" style="position:absolute;left:859;top:201;width:2068;height:5405;" filled="false" stroked="false" type="#_x0000_t202">
              <v:fill on="false"/>
              <v:stroke on="false"/>
              <v:path/>
              <v:imagedata o:title=""/>
              <o:lock v:ext="edit" aspectratio="false"/>
              <v:textbox inset="0mm,0mm,0mm,0mm">
                <w:txbxContent>
                  <w:p>
                    <w:pPr>
                      <w:ind w:right="19"/>
                      <w:spacing w:before="20" w:line="203" w:lineRule="auto"/>
                      <w:jc w:val="right"/>
                      <w:rPr>
                        <w:rFonts w:ascii="SimSun" w:hAnsi="SimSun" w:eastAsia="SimSun" w:cs="SimSun"/>
                        <w:sz w:val="14"/>
                        <w:szCs w:val="14"/>
                      </w:rPr>
                    </w:pPr>
                    <w:r>
                      <w:rPr>
                        <w:rFonts w:ascii="STHupo" w:hAnsi="STHupo" w:eastAsia="STHupo" w:cs="STHupo"/>
                        <w:sz w:val="14"/>
                        <w:szCs w:val="14"/>
                        <w:spacing w:val="5"/>
                      </w:rPr>
                      <w:t>:““4常</w:t>
                    </w:r>
                    <w:r>
                      <w:rPr>
                        <w:rFonts w:ascii="STHupo" w:hAnsi="STHupo" w:eastAsia="STHupo" w:cs="STHupo"/>
                        <w:sz w:val="14"/>
                        <w:szCs w:val="14"/>
                        <w:spacing w:val="1"/>
                      </w:rPr>
                      <w:t xml:space="preserve">                </w:t>
                    </w:r>
                    <w:r>
                      <w:rPr>
                        <w:rFonts w:ascii="SimSun" w:hAnsi="SimSun" w:eastAsia="SimSun" w:cs="SimSun"/>
                        <w:sz w:val="14"/>
                        <w:szCs w:val="14"/>
                        <w:spacing w:val="5"/>
                        <w:position w:val="1"/>
                      </w:rPr>
                      <w:t>*0   D843</w:t>
                    </w:r>
                  </w:p>
                  <w:p>
                    <w:pPr>
                      <w:ind w:left="160"/>
                      <w:spacing w:before="115" w:line="222" w:lineRule="auto"/>
                      <w:rPr>
                        <w:rFonts w:ascii="SimHei" w:hAnsi="SimHei" w:eastAsia="SimHei" w:cs="SimHei"/>
                        <w:sz w:val="14"/>
                        <w:szCs w:val="14"/>
                      </w:rPr>
                    </w:pPr>
                    <w:r>
                      <w:rPr>
                        <w:rFonts w:ascii="SimHei" w:hAnsi="SimHei" w:eastAsia="SimHei" w:cs="SimHei"/>
                        <w:sz w:val="14"/>
                        <w:szCs w:val="14"/>
                        <w:spacing w:val="-7"/>
                      </w:rPr>
                      <w:t>一场特殊的摄影展</w:t>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ind w:left="20"/>
                      <w:spacing w:before="45" w:line="221" w:lineRule="auto"/>
                      <w:rPr>
                        <w:rFonts w:ascii="SimSun" w:hAnsi="SimSun" w:eastAsia="SimSun" w:cs="SimSun"/>
                        <w:sz w:val="14"/>
                        <w:szCs w:val="14"/>
                      </w:rPr>
                    </w:pPr>
                    <w:r>
                      <w:rPr>
                        <w:rFonts w:ascii="SimSun" w:hAnsi="SimSun" w:eastAsia="SimSun" w:cs="SimSun"/>
                        <w:sz w:val="14"/>
                        <w:szCs w:val="14"/>
                        <w:spacing w:val="5"/>
                      </w:rPr>
                      <w:t>《驱*》</w:t>
                    </w:r>
                  </w:p>
                  <w:p>
                    <w:pPr>
                      <w:ind w:left="80"/>
                      <w:spacing w:before="10" w:line="222" w:lineRule="auto"/>
                      <w:rPr>
                        <w:rFonts w:ascii="SimHei" w:hAnsi="SimHei" w:eastAsia="SimHei" w:cs="SimHei"/>
                        <w:sz w:val="14"/>
                        <w:szCs w:val="14"/>
                      </w:rPr>
                    </w:pPr>
                    <w:r>
                      <w:rPr>
                        <w:rFonts w:ascii="SimHei" w:hAnsi="SimHei" w:eastAsia="SimHei" w:cs="SimHei"/>
                        <w:sz w:val="14"/>
                        <w:szCs w:val="14"/>
                        <w:spacing w:val="-10"/>
                        <w:w w:val="94"/>
                      </w:rPr>
                      <w:t>长按查看作者</w:t>
                    </w:r>
                  </w:p>
                </w:txbxContent>
              </v:textbox>
            </v:shape>
            <v:shape id="_x0000_s238" style="position:absolute;left:40;top:499;width:155;height:180;" filled="false" stroked="false" type="#_x0000_t202">
              <v:fill on="false"/>
              <v:stroke on="false"/>
              <v:path/>
              <v:imagedata o:title=""/>
              <o:lock v:ext="edit" aspectratio="false"/>
              <v:textbox inset="0mm,0mm,0mm,0mm">
                <w:txbxContent>
                  <w:p>
                    <w:pPr>
                      <w:spacing w:before="20" w:line="187" w:lineRule="exact"/>
                      <w:jc w:val="right"/>
                      <w:rPr>
                        <w:rFonts w:ascii="SimSun" w:hAnsi="SimSun" w:eastAsia="SimSun" w:cs="SimSun"/>
                        <w:sz w:val="14"/>
                        <w:szCs w:val="14"/>
                      </w:rPr>
                    </w:pPr>
                    <w:r>
                      <w:rPr>
                        <w:rFonts w:ascii="SimSun" w:hAnsi="SimSun" w:eastAsia="SimSun" w:cs="SimSun"/>
                        <w:sz w:val="14"/>
                        <w:szCs w:val="14"/>
                        <w:spacing w:val="-26"/>
                        <w:position w:val="1"/>
                      </w:rPr>
                      <w:t>×</w:t>
                    </w:r>
                  </w:p>
                </w:txbxContent>
              </v:textbox>
            </v:shape>
          </v:group>
        </w:pict>
      </w:r>
    </w:p>
    <w:p>
      <w:pPr>
        <w:ind w:left="2079"/>
        <w:spacing w:before="229" w:line="219" w:lineRule="auto"/>
        <w:rPr>
          <w:rFonts w:ascii="SimSun" w:hAnsi="SimSun" w:eastAsia="SimSun" w:cs="SimSun"/>
          <w:sz w:val="21"/>
          <w:szCs w:val="21"/>
        </w:rPr>
      </w:pPr>
      <w:r>
        <w:rPr>
          <w:rFonts w:ascii="SimSun" w:hAnsi="SimSun" w:eastAsia="SimSun" w:cs="SimSun"/>
          <w:sz w:val="21"/>
          <w:szCs w:val="21"/>
          <w:spacing w:val="-20"/>
        </w:rPr>
        <w:t>图3-16</w:t>
      </w:r>
      <w:r>
        <w:rPr>
          <w:rFonts w:ascii="SimSun" w:hAnsi="SimSun" w:eastAsia="SimSun" w:cs="SimSun"/>
          <w:sz w:val="21"/>
          <w:szCs w:val="21"/>
          <w:spacing w:val="65"/>
        </w:rPr>
        <w:t xml:space="preserve"> </w:t>
      </w:r>
      <w:r>
        <w:rPr>
          <w:rFonts w:ascii="SimSun" w:hAnsi="SimSun" w:eastAsia="SimSun" w:cs="SimSun"/>
          <w:sz w:val="21"/>
          <w:szCs w:val="21"/>
          <w:spacing w:val="-20"/>
        </w:rPr>
        <w:t>一场特殊的摄影展——展示页面</w:t>
      </w:r>
    </w:p>
    <w:p>
      <w:pPr>
        <w:spacing w:line="219" w:lineRule="auto"/>
        <w:sectPr>
          <w:footerReference w:type="default" r:id="rId329"/>
          <w:pgSz w:w="8640" w:h="12560"/>
          <w:pgMar w:top="400" w:right="844" w:bottom="370" w:left="409" w:header="0" w:footer="271" w:gutter="0"/>
        </w:sectPr>
        <w:rPr>
          <w:rFonts w:ascii="SimSun" w:hAnsi="SimSun" w:eastAsia="SimSun" w:cs="SimSun"/>
          <w:sz w:val="21"/>
          <w:szCs w:val="21"/>
        </w:rPr>
      </w:pPr>
    </w:p>
    <w:p>
      <w:pPr>
        <w:spacing w:before="236" w:line="215" w:lineRule="auto"/>
        <w:rPr>
          <w:rFonts w:ascii="SimHei" w:hAnsi="SimHei" w:eastAsia="SimHei" w:cs="SimHei"/>
          <w:sz w:val="21"/>
          <w:szCs w:val="21"/>
        </w:rPr>
      </w:pPr>
      <w:r>
        <w:rPr>
          <w:rFonts w:ascii="SimHei" w:hAnsi="SimHei" w:eastAsia="SimHei" w:cs="SimHei"/>
          <w:sz w:val="21"/>
          <w:szCs w:val="21"/>
          <w:position w:val="-5"/>
        </w:rPr>
        <w:drawing>
          <wp:inline distT="0" distB="0" distL="0" distR="0">
            <wp:extent cx="6363" cy="139715"/>
            <wp:effectExtent l="0" t="0" r="0" b="0"/>
            <wp:docPr id="312" name="IM 312"/>
            <wp:cNvGraphicFramePr/>
            <a:graphic>
              <a:graphicData uri="http://schemas.openxmlformats.org/drawingml/2006/picture">
                <pic:pic>
                  <pic:nvPicPr>
                    <pic:cNvPr id="312" name="IM 312"/>
                    <pic:cNvPicPr/>
                  </pic:nvPicPr>
                  <pic:blipFill>
                    <a:blip r:embed="rId332"/>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36"/>
        </w:rPr>
        <w:t xml:space="preserve"> </w:t>
      </w:r>
      <w:r>
        <w:rPr>
          <w:rFonts w:ascii="SimHei" w:hAnsi="SimHei" w:eastAsia="SimHei" w:cs="SimHei"/>
          <w:sz w:val="21"/>
          <w:szCs w:val="21"/>
          <w:spacing w:val="-20"/>
          <w:w w:val="96"/>
        </w:rPr>
        <w:t>数字化思维：传统企业数字化转型指南</w:t>
      </w:r>
    </w:p>
    <w:p>
      <w:pPr>
        <w:pStyle w:val="BodyText"/>
        <w:spacing w:line="267" w:lineRule="auto"/>
        <w:rPr/>
      </w:pPr>
      <w:r/>
    </w:p>
    <w:p>
      <w:pPr>
        <w:pStyle w:val="BodyText"/>
        <w:spacing w:line="268" w:lineRule="auto"/>
        <w:rPr/>
      </w:pPr>
      <w:r/>
    </w:p>
    <w:p>
      <w:pPr>
        <w:ind w:left="20" w:firstLine="399"/>
        <w:spacing w:before="68" w:line="334" w:lineRule="auto"/>
        <w:rPr>
          <w:rFonts w:ascii="SimSun" w:hAnsi="SimSun" w:eastAsia="SimSun" w:cs="SimSun"/>
          <w:sz w:val="21"/>
          <w:szCs w:val="21"/>
        </w:rPr>
      </w:pPr>
      <w:r>
        <w:rPr>
          <w:rFonts w:ascii="SimSun" w:hAnsi="SimSun" w:eastAsia="SimSun" w:cs="SimSun"/>
          <w:sz w:val="21"/>
          <w:szCs w:val="21"/>
          <w:spacing w:val="1"/>
        </w:rPr>
        <w:t>如图3-17所示为《裂冰》这幅作品还原后的</w:t>
      </w:r>
      <w:r>
        <w:rPr>
          <w:rFonts w:ascii="SimSun" w:hAnsi="SimSun" w:eastAsia="SimSun" w:cs="SimSun"/>
          <w:sz w:val="21"/>
          <w:szCs w:val="21"/>
        </w:rPr>
        <w:t>黑白影像，这时用户会开始意识 </w:t>
      </w:r>
      <w:r>
        <w:rPr>
          <w:rFonts w:ascii="SimSun" w:hAnsi="SimSun" w:eastAsia="SimSun" w:cs="SimSun"/>
          <w:sz w:val="21"/>
          <w:szCs w:val="21"/>
        </w:rPr>
        <w:t>到这不是摄影作品，而是一张医疗影像。同时左上角的文字内容也证实了用户的</w:t>
      </w:r>
      <w:r>
        <w:rPr>
          <w:rFonts w:ascii="SimSun" w:hAnsi="SimSun" w:eastAsia="SimSun" w:cs="SimSun"/>
          <w:sz w:val="21"/>
          <w:szCs w:val="21"/>
          <w:spacing w:val="5"/>
        </w:rPr>
        <w:t xml:space="preserve"> </w:t>
      </w:r>
      <w:r>
        <w:rPr>
          <w:rFonts w:ascii="SimSun" w:hAnsi="SimSun" w:eastAsia="SimSun" w:cs="SimSun"/>
          <w:sz w:val="21"/>
          <w:szCs w:val="21"/>
        </w:rPr>
        <w:t>猜想，上面显示的是“作者”信息。这张图</w:t>
      </w:r>
      <w:r>
        <w:rPr>
          <w:rFonts w:ascii="SimSun" w:hAnsi="SimSun" w:eastAsia="SimSun" w:cs="SimSun"/>
          <w:sz w:val="21"/>
          <w:szCs w:val="21"/>
          <w:spacing w:val="-1"/>
        </w:rPr>
        <w:t>的“作者”是一名公司职员，女性，</w:t>
      </w:r>
      <w:r>
        <w:rPr>
          <w:rFonts w:ascii="SimSun" w:hAnsi="SimSun" w:eastAsia="SimSun" w:cs="SimSun"/>
          <w:sz w:val="21"/>
          <w:szCs w:val="21"/>
        </w:rPr>
        <w:t xml:space="preserve"> </w:t>
      </w:r>
      <w:r>
        <w:rPr>
          <w:rFonts w:ascii="SimSun" w:hAnsi="SimSun" w:eastAsia="SimSun" w:cs="SimSun"/>
          <w:sz w:val="21"/>
          <w:szCs w:val="21"/>
        </w:rPr>
        <w:t>40岁，同时下方标明了从这张影像来看，这位“作者”可能</w:t>
      </w:r>
      <w:r>
        <w:rPr>
          <w:rFonts w:ascii="SimSun" w:hAnsi="SimSun" w:eastAsia="SimSun" w:cs="SimSun"/>
          <w:sz w:val="21"/>
          <w:szCs w:val="21"/>
          <w:spacing w:val="-1"/>
        </w:rPr>
        <w:t>患有哪一种癌症。此</w:t>
      </w:r>
      <w:r>
        <w:rPr>
          <w:rFonts w:ascii="SimSun" w:hAnsi="SimSun" w:eastAsia="SimSun" w:cs="SimSun"/>
          <w:sz w:val="21"/>
          <w:szCs w:val="21"/>
        </w:rPr>
        <w:t xml:space="preserve"> </w:t>
      </w:r>
      <w:r>
        <w:rPr>
          <w:rFonts w:ascii="SimSun" w:hAnsi="SimSun" w:eastAsia="SimSun" w:cs="SimSun"/>
          <w:sz w:val="21"/>
          <w:szCs w:val="21"/>
          <w:spacing w:val="3"/>
        </w:rPr>
        <w:t>时用户才恍然大悟，原来最开始所谓的“特殊的摄影展”,是指这些使用医学仪</w:t>
      </w:r>
      <w:r>
        <w:rPr>
          <w:rFonts w:ascii="SimSun" w:hAnsi="SimSun" w:eastAsia="SimSun" w:cs="SimSun"/>
          <w:sz w:val="21"/>
          <w:szCs w:val="21"/>
        </w:rPr>
        <w:t xml:space="preserve"> </w:t>
      </w:r>
      <w:r>
        <w:rPr>
          <w:rFonts w:ascii="SimSun" w:hAnsi="SimSun" w:eastAsia="SimSun" w:cs="SimSun"/>
          <w:sz w:val="21"/>
          <w:szCs w:val="21"/>
          <w:spacing w:val="1"/>
        </w:rPr>
        <w:t>器拍摄的医疗影像。按照上述框架，此时，策划者使用</w:t>
      </w:r>
      <w:r>
        <w:rPr>
          <w:rFonts w:ascii="SimSun" w:hAnsi="SimSun" w:eastAsia="SimSun" w:cs="SimSun"/>
          <w:sz w:val="21"/>
          <w:szCs w:val="21"/>
        </w:rPr>
        <w:t>制造冲突的方式成功地引</w:t>
      </w:r>
    </w:p>
    <w:p>
      <w:pPr>
        <w:ind w:left="20"/>
        <w:spacing w:line="218" w:lineRule="auto"/>
        <w:rPr>
          <w:rFonts w:ascii="SimSun" w:hAnsi="SimSun" w:eastAsia="SimSun" w:cs="SimSun"/>
          <w:sz w:val="21"/>
          <w:szCs w:val="21"/>
        </w:rPr>
      </w:pPr>
      <w:r>
        <w:rPr>
          <w:rFonts w:ascii="SimSun" w:hAnsi="SimSun" w:eastAsia="SimSun" w:cs="SimSun"/>
          <w:sz w:val="21"/>
          <w:szCs w:val="21"/>
          <w:spacing w:val="-8"/>
        </w:rPr>
        <w:t>起了用户情绪的起伏。</w:t>
      </w:r>
    </w:p>
    <w:p>
      <w:pPr>
        <w:pStyle w:val="BodyText"/>
        <w:spacing w:line="286" w:lineRule="auto"/>
        <w:rPr/>
      </w:pPr>
      <w:r/>
    </w:p>
    <w:p>
      <w:pPr>
        <w:pStyle w:val="BodyText"/>
        <w:spacing w:line="286" w:lineRule="auto"/>
        <w:rPr/>
      </w:pPr>
      <w:r/>
    </w:p>
    <w:p>
      <w:pPr>
        <w:ind w:left="3349"/>
        <w:spacing w:before="68" w:line="291" w:lineRule="exact"/>
        <w:rPr>
          <w:rFonts w:ascii="SimSun" w:hAnsi="SimSun" w:eastAsia="SimSun" w:cs="SimSun"/>
          <w:sz w:val="17"/>
          <w:szCs w:val="17"/>
        </w:rPr>
      </w:pPr>
      <w:r>
        <w:drawing>
          <wp:anchor distT="0" distB="0" distL="0" distR="0" simplePos="0" relativeHeight="253863936" behindDoc="1" locked="0" layoutInCell="1" allowOverlap="1">
            <wp:simplePos x="0" y="0"/>
            <wp:positionH relativeFrom="column">
              <wp:posOffset>1384327</wp:posOffset>
            </wp:positionH>
            <wp:positionV relativeFrom="paragraph">
              <wp:posOffset>-33000</wp:posOffset>
            </wp:positionV>
            <wp:extent cx="1974829" cy="469871"/>
            <wp:effectExtent l="0" t="0" r="0" b="0"/>
            <wp:wrapNone/>
            <wp:docPr id="314" name="IM 314"/>
            <wp:cNvGraphicFramePr/>
            <a:graphic>
              <a:graphicData uri="http://schemas.openxmlformats.org/drawingml/2006/picture">
                <pic:pic>
                  <pic:nvPicPr>
                    <pic:cNvPr id="314" name="IM 314"/>
                    <pic:cNvPicPr/>
                  </pic:nvPicPr>
                  <pic:blipFill>
                    <a:blip r:embed="rId333"/>
                    <a:stretch>
                      <a:fillRect/>
                    </a:stretch>
                  </pic:blipFill>
                  <pic:spPr>
                    <a:xfrm rot="0">
                      <a:off x="0" y="0"/>
                      <a:ext cx="1974829" cy="469871"/>
                    </a:xfrm>
                    <a:prstGeom prst="rect">
                      <a:avLst/>
                    </a:prstGeom>
                  </pic:spPr>
                </pic:pic>
              </a:graphicData>
            </a:graphic>
          </wp:anchor>
        </w:drawing>
      </w:r>
      <w:r>
        <w:rPr>
          <w:rFonts w:ascii="SimSun" w:hAnsi="SimSun" w:eastAsia="SimSun" w:cs="SimSun"/>
          <w:sz w:val="21"/>
          <w:szCs w:val="21"/>
          <w:spacing w:val="-9"/>
        </w:rPr>
        <w:t>*4*?</w:t>
      </w:r>
      <w:r>
        <w:rPr>
          <w:rFonts w:ascii="SimSun" w:hAnsi="SimSun" w:eastAsia="SimSun" w:cs="SimSun"/>
          <w:sz w:val="21"/>
          <w:szCs w:val="21"/>
          <w:spacing w:val="11"/>
        </w:rPr>
        <w:t xml:space="preserve">      </w:t>
      </w:r>
      <w:r>
        <w:rPr>
          <w:rFonts w:ascii="SimSun" w:hAnsi="SimSun" w:eastAsia="SimSun" w:cs="SimSun"/>
          <w:sz w:val="17"/>
          <w:szCs w:val="17"/>
          <w:spacing w:val="-9"/>
          <w:position w:val="4"/>
        </w:rPr>
        <w:t>*0</w:t>
      </w:r>
      <w:r>
        <w:rPr>
          <w:rFonts w:ascii="SimSun" w:hAnsi="SimSun" w:eastAsia="SimSun" w:cs="SimSun"/>
          <w:sz w:val="17"/>
          <w:szCs w:val="17"/>
          <w:spacing w:val="-11"/>
          <w:position w:val="4"/>
        </w:rPr>
        <w:t xml:space="preserve"> </w:t>
      </w:r>
      <w:r>
        <w:rPr>
          <w:rFonts w:ascii="SimSun" w:hAnsi="SimSun" w:eastAsia="SimSun" w:cs="SimSun"/>
          <w:sz w:val="17"/>
          <w:szCs w:val="17"/>
          <w:spacing w:val="-9"/>
          <w:position w:val="4"/>
        </w:rPr>
        <w:t>〇 856</w:t>
      </w:r>
    </w:p>
    <w:p>
      <w:pPr>
        <w:ind w:left="2260"/>
        <w:spacing w:before="72" w:line="227" w:lineRule="auto"/>
        <w:rPr>
          <w:rFonts w:ascii="SimHei" w:hAnsi="SimHei" w:eastAsia="SimHei" w:cs="SimHei"/>
          <w:sz w:val="14"/>
          <w:szCs w:val="14"/>
        </w:rPr>
      </w:pPr>
      <w:r>
        <w:rPr>
          <w:rFonts w:ascii="SimSun" w:hAnsi="SimSun" w:eastAsia="SimSun" w:cs="SimSun"/>
          <w:sz w:val="14"/>
          <w:szCs w:val="14"/>
          <w:color w:val="FFFFFF"/>
          <w:spacing w:val="-10"/>
        </w:rPr>
        <w:t>×</w:t>
      </w:r>
      <w:r>
        <w:rPr>
          <w:rFonts w:ascii="SimSun" w:hAnsi="SimSun" w:eastAsia="SimSun" w:cs="SimSun"/>
          <w:sz w:val="14"/>
          <w:szCs w:val="14"/>
          <w:color w:val="FFFFFF"/>
          <w:spacing w:val="4"/>
        </w:rPr>
        <w:t xml:space="preserve">           </w:t>
      </w:r>
      <w:r>
        <w:rPr>
          <w:rFonts w:ascii="SimHei" w:hAnsi="SimHei" w:eastAsia="SimHei" w:cs="SimHei"/>
          <w:sz w:val="14"/>
          <w:szCs w:val="14"/>
          <w:b/>
          <w:bCs/>
          <w:spacing w:val="-10"/>
        </w:rPr>
        <w:t>一场特殊的摄影展</w:t>
      </w:r>
    </w:p>
    <w:p>
      <w:pPr>
        <w:pStyle w:val="BodyText"/>
        <w:ind w:firstLine="2159"/>
        <w:spacing w:before="124" w:line="5940" w:lineRule="exact"/>
        <w:rPr/>
      </w:pPr>
      <w:r>
        <w:rPr>
          <w:position w:val="-118"/>
        </w:rPr>
        <w:pict>
          <v:group id="_x0000_s240" style="mso-position-vertical-relative:line;mso-position-horizontal-relative:char;width:159.5pt;height:297.05pt;" filled="false" stroked="false" coordsize="3190,5940" coordorigin="0,0">
            <v:shape id="_x0000_s242" style="position:absolute;left:0;top:0;width:3190;height:5940;" filled="false" stroked="false" type="#_x0000_t75">
              <v:imagedata o:title="" r:id="rId334"/>
            </v:shape>
            <v:shape id="_x0000_s244" style="position:absolute;left:150;top:125;width:2820;height:4962;" filled="false" stroked="false" type="#_x0000_t202">
              <v:fill on="false"/>
              <v:stroke on="false"/>
              <v:path/>
              <v:imagedata o:title=""/>
              <o:lock v:ext="edit" aspectratio="false"/>
              <v:textbox inset="0mm,0mm,0mm,0mm">
                <w:txbxContent>
                  <w:p>
                    <w:pPr>
                      <w:ind w:right="18"/>
                      <w:spacing w:before="19" w:line="189"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color w:val="FFFFFF"/>
                      </w:rPr>
                      <w:t>A</w:t>
                    </w:r>
                  </w:p>
                  <w:p>
                    <w:pPr>
                      <w:spacing w:line="244" w:lineRule="auto"/>
                      <w:rPr>
                        <w:rFonts w:ascii="Arial"/>
                        <w:sz w:val="21"/>
                      </w:rPr>
                    </w:pPr>
                    <w:r/>
                  </w:p>
                  <w:p>
                    <w:pPr>
                      <w:spacing w:line="244" w:lineRule="auto"/>
                      <w:rPr>
                        <w:rFonts w:ascii="Arial"/>
                        <w:sz w:val="21"/>
                      </w:rPr>
                    </w:pPr>
                    <w:r/>
                  </w:p>
                  <w:p>
                    <w:pPr>
                      <w:ind w:left="23"/>
                      <w:spacing w:before="69" w:line="219" w:lineRule="auto"/>
                      <w:rPr>
                        <w:rFonts w:ascii="SimSun" w:hAnsi="SimSun" w:eastAsia="SimSun" w:cs="SimSun"/>
                        <w:sz w:val="21"/>
                        <w:szCs w:val="21"/>
                      </w:rPr>
                    </w:pPr>
                    <w:r>
                      <w:rPr>
                        <w:rFonts w:ascii="SimSun" w:hAnsi="SimSun" w:eastAsia="SimSun" w:cs="SimSun"/>
                        <w:sz w:val="21"/>
                        <w:szCs w:val="21"/>
                        <w:b/>
                        <w:bCs/>
                        <w:color w:val="FFFFFF"/>
                        <w:spacing w:val="5"/>
                      </w:rPr>
                      <w:t>公司职员女40岁</w:t>
                    </w:r>
                  </w:p>
                  <w:p>
                    <w:pPr>
                      <w:ind w:left="20"/>
                      <w:spacing w:before="30" w:line="219" w:lineRule="auto"/>
                      <w:rPr>
                        <w:rFonts w:ascii="SimSun" w:hAnsi="SimSun" w:eastAsia="SimSun" w:cs="SimSun"/>
                        <w:sz w:val="14"/>
                        <w:szCs w:val="14"/>
                      </w:rPr>
                    </w:pPr>
                    <w:r>
                      <w:rPr>
                        <w:rFonts w:ascii="SimSun" w:hAnsi="SimSun" w:eastAsia="SimSun" w:cs="SimSun"/>
                        <w:sz w:val="14"/>
                        <w:szCs w:val="14"/>
                        <w:color w:val="FFFFFF"/>
                        <w:spacing w:val="-2"/>
                      </w:rPr>
                      <w:t>安供乳腺想</w:t>
                    </w:r>
                  </w:p>
                  <w:p>
                    <w:pPr>
                      <w:ind w:left="20"/>
                      <w:spacing w:before="45" w:line="220" w:lineRule="auto"/>
                      <w:rPr>
                        <w:rFonts w:ascii="SimSun" w:hAnsi="SimSun" w:eastAsia="SimSun" w:cs="SimSun"/>
                        <w:sz w:val="14"/>
                        <w:szCs w:val="14"/>
                      </w:rPr>
                    </w:pPr>
                    <w:r>
                      <w:rPr>
                        <w:rFonts w:ascii="SimSun" w:hAnsi="SimSun" w:eastAsia="SimSun" w:cs="SimSun"/>
                        <w:sz w:val="14"/>
                        <w:szCs w:val="14"/>
                        <w:color w:val="FFFFFF"/>
                        <w:spacing w:val="3"/>
                      </w:rPr>
                      <w:t>家族有乳腺癌病史</w:t>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ind w:left="1209"/>
                      <w:spacing w:before="46" w:line="222" w:lineRule="auto"/>
                      <w:rPr>
                        <w:rFonts w:ascii="SimHei" w:hAnsi="SimHei" w:eastAsia="SimHei" w:cs="SimHei"/>
                        <w:sz w:val="14"/>
                        <w:szCs w:val="14"/>
                      </w:rPr>
                    </w:pPr>
                    <w:r>
                      <w:rPr>
                        <w:rFonts w:ascii="SimHei" w:hAnsi="SimHei" w:eastAsia="SimHei" w:cs="SimHei"/>
                        <w:sz w:val="14"/>
                        <w:szCs w:val="14"/>
                        <w:color w:val="FFFFFF"/>
                        <w:spacing w:val="-7"/>
                      </w:rPr>
                      <w:t>点击返回</w:t>
                    </w:r>
                  </w:p>
                </w:txbxContent>
              </v:textbox>
            </v:shape>
          </v:group>
        </w:pict>
      </w:r>
    </w:p>
    <w:p>
      <w:pPr>
        <w:ind w:left="1912"/>
        <w:spacing w:before="216" w:line="219" w:lineRule="auto"/>
        <w:rPr>
          <w:rFonts w:ascii="SimSun" w:hAnsi="SimSun" w:eastAsia="SimSun" w:cs="SimSun"/>
          <w:sz w:val="21"/>
          <w:szCs w:val="21"/>
        </w:rPr>
      </w:pPr>
      <w:r>
        <w:rPr>
          <w:rFonts w:ascii="SimSun" w:hAnsi="SimSun" w:eastAsia="SimSun" w:cs="SimSun"/>
          <w:sz w:val="21"/>
          <w:szCs w:val="21"/>
          <w:b/>
          <w:bCs/>
          <w:spacing w:val="-22"/>
        </w:rPr>
        <w:t>图3-17</w:t>
      </w:r>
      <w:r>
        <w:rPr>
          <w:rFonts w:ascii="SimSun" w:hAnsi="SimSun" w:eastAsia="SimSun" w:cs="SimSun"/>
          <w:sz w:val="21"/>
          <w:szCs w:val="21"/>
          <w:spacing w:val="64"/>
        </w:rPr>
        <w:t xml:space="preserve"> </w:t>
      </w:r>
      <w:r>
        <w:rPr>
          <w:rFonts w:ascii="SimSun" w:hAnsi="SimSun" w:eastAsia="SimSun" w:cs="SimSun"/>
          <w:sz w:val="21"/>
          <w:szCs w:val="21"/>
          <w:b/>
          <w:bCs/>
          <w:spacing w:val="-22"/>
        </w:rPr>
        <w:t>一场特殊的摄影展——影像还原页面</w:t>
      </w:r>
    </w:p>
    <w:p>
      <w:pPr>
        <w:spacing w:line="219" w:lineRule="auto"/>
        <w:sectPr>
          <w:footerReference w:type="default" r:id="rId331"/>
          <w:pgSz w:w="8640" w:h="12580"/>
          <w:pgMar w:top="400" w:right="594" w:bottom="340" w:left="649" w:header="0" w:footer="240" w:gutter="0"/>
        </w:sectPr>
        <w:rPr>
          <w:rFonts w:ascii="SimSun" w:hAnsi="SimSun" w:eastAsia="SimSun" w:cs="SimSun"/>
          <w:sz w:val="21"/>
          <w:szCs w:val="21"/>
        </w:rPr>
      </w:pPr>
    </w:p>
    <w:p>
      <w:pPr>
        <w:ind w:left="3889"/>
        <w:spacing w:before="126" w:line="221" w:lineRule="auto"/>
        <w:rPr>
          <w:rFonts w:ascii="SimHei" w:hAnsi="SimHei" w:eastAsia="SimHei" w:cs="SimHei"/>
          <w:sz w:val="21"/>
          <w:szCs w:val="21"/>
        </w:rPr>
      </w:pPr>
      <w:r>
        <w:rPr>
          <w:rFonts w:ascii="SimHei" w:hAnsi="SimHei" w:eastAsia="SimHei" w:cs="SimHei"/>
          <w:sz w:val="21"/>
          <w:szCs w:val="21"/>
          <w:spacing w:val="-22"/>
        </w:rPr>
        <w:t>第3章</w:t>
      </w:r>
      <w:r>
        <w:rPr>
          <w:rFonts w:ascii="SimHei" w:hAnsi="SimHei" w:eastAsia="SimHei" w:cs="SimHei"/>
          <w:sz w:val="21"/>
          <w:szCs w:val="21"/>
          <w:spacing w:val="-22"/>
        </w:rPr>
        <w:t xml:space="preserve"> </w:t>
      </w:r>
      <w:r>
        <w:rPr>
          <w:rFonts w:ascii="SimHei" w:hAnsi="SimHei" w:eastAsia="SimHei" w:cs="SimHei"/>
          <w:sz w:val="21"/>
          <w:szCs w:val="21"/>
          <w:spacing w:val="-22"/>
        </w:rPr>
        <w:t>方案：拆解数字化产品的核心要素</w:t>
      </w:r>
    </w:p>
    <w:p>
      <w:pPr>
        <w:pStyle w:val="BodyText"/>
        <w:spacing w:line="274" w:lineRule="auto"/>
        <w:rPr/>
      </w:pPr>
      <w:r/>
    </w:p>
    <w:p>
      <w:pPr>
        <w:pStyle w:val="BodyText"/>
        <w:spacing w:line="274" w:lineRule="auto"/>
        <w:rPr/>
      </w:pPr>
      <w:r/>
    </w:p>
    <w:p>
      <w:pPr>
        <w:spacing w:before="68" w:line="380" w:lineRule="exact"/>
        <w:jc w:val="right"/>
        <w:rPr>
          <w:rFonts w:ascii="SimSun" w:hAnsi="SimSun" w:eastAsia="SimSun" w:cs="SimSun"/>
          <w:sz w:val="21"/>
          <w:szCs w:val="21"/>
        </w:rPr>
      </w:pPr>
      <w:r>
        <w:rPr>
          <w:rFonts w:ascii="SimSun" w:hAnsi="SimSun" w:eastAsia="SimSun" w:cs="SimSun"/>
          <w:sz w:val="21"/>
          <w:szCs w:val="21"/>
          <w:spacing w:val="-8"/>
          <w:position w:val="12"/>
        </w:rPr>
        <w:t>返回“上一页”之后，在该页面上出会出现</w:t>
      </w:r>
      <w:r>
        <w:rPr>
          <w:rFonts w:ascii="SimSun" w:hAnsi="SimSun" w:eastAsia="SimSun" w:cs="SimSun"/>
          <w:sz w:val="21"/>
          <w:szCs w:val="21"/>
          <w:spacing w:val="-9"/>
          <w:position w:val="12"/>
        </w:rPr>
        <w:t>新的操作提示——一个向下的箭头。</w:t>
      </w:r>
    </w:p>
    <w:p>
      <w:pPr>
        <w:spacing w:line="218" w:lineRule="auto"/>
        <w:rPr>
          <w:rFonts w:ascii="SimSun" w:hAnsi="SimSun" w:eastAsia="SimSun" w:cs="SimSun"/>
          <w:sz w:val="21"/>
          <w:szCs w:val="21"/>
        </w:rPr>
      </w:pPr>
      <w:r>
        <w:rPr>
          <w:rFonts w:ascii="SimSun" w:hAnsi="SimSun" w:eastAsia="SimSun" w:cs="SimSun"/>
          <w:sz w:val="21"/>
          <w:szCs w:val="21"/>
          <w:spacing w:val="-2"/>
        </w:rPr>
        <w:t>如果用户划动屏幕，则会进入如图3-18所示的页面。</w:t>
      </w:r>
    </w:p>
    <w:p>
      <w:pPr>
        <w:pStyle w:val="BodyText"/>
        <w:spacing w:line="269" w:lineRule="auto"/>
        <w:rPr/>
      </w:pPr>
      <w:r/>
    </w:p>
    <w:p>
      <w:pPr>
        <w:pStyle w:val="BodyText"/>
        <w:spacing w:line="269" w:lineRule="auto"/>
        <w:rPr/>
      </w:pPr>
      <w:r/>
    </w:p>
    <w:p>
      <w:pPr>
        <w:ind w:left="3217"/>
        <w:spacing w:before="75" w:line="192" w:lineRule="auto"/>
        <w:rPr>
          <w:rFonts w:ascii="SimSun" w:hAnsi="SimSun" w:eastAsia="SimSun" w:cs="SimSun"/>
          <w:sz w:val="13"/>
          <w:szCs w:val="13"/>
        </w:rPr>
      </w:pPr>
      <w:r>
        <w:drawing>
          <wp:anchor distT="0" distB="0" distL="0" distR="0" simplePos="0" relativeHeight="253879296" behindDoc="1" locked="0" layoutInCell="1" allowOverlap="1">
            <wp:simplePos x="0" y="0"/>
            <wp:positionH relativeFrom="column">
              <wp:posOffset>1308122</wp:posOffset>
            </wp:positionH>
            <wp:positionV relativeFrom="paragraph">
              <wp:posOffset>-62142</wp:posOffset>
            </wp:positionV>
            <wp:extent cx="2082801" cy="4470403"/>
            <wp:effectExtent l="0" t="0" r="0" b="0"/>
            <wp:wrapNone/>
            <wp:docPr id="316" name="IM 316"/>
            <wp:cNvGraphicFramePr/>
            <a:graphic>
              <a:graphicData uri="http://schemas.openxmlformats.org/drawingml/2006/picture">
                <pic:pic>
                  <pic:nvPicPr>
                    <pic:cNvPr id="316" name="IM 316"/>
                    <pic:cNvPicPr/>
                  </pic:nvPicPr>
                  <pic:blipFill>
                    <a:blip r:embed="rId336"/>
                    <a:stretch>
                      <a:fillRect/>
                    </a:stretch>
                  </pic:blipFill>
                  <pic:spPr>
                    <a:xfrm rot="0">
                      <a:off x="0" y="0"/>
                      <a:ext cx="2082801" cy="4470403"/>
                    </a:xfrm>
                    <a:prstGeom prst="rect">
                      <a:avLst/>
                    </a:prstGeom>
                  </pic:spPr>
                </pic:pic>
              </a:graphicData>
            </a:graphic>
          </wp:anchor>
        </w:drawing>
      </w:r>
      <w:r>
        <w:rPr>
          <w:rFonts w:ascii="Times New Roman" w:hAnsi="Times New Roman" w:eastAsia="Times New Roman" w:cs="Times New Roman"/>
          <w:sz w:val="26"/>
          <w:szCs w:val="26"/>
          <w:i/>
          <w:iCs/>
          <w:w w:val="92"/>
        </w:rPr>
        <w:t>“A*4?</w:t>
      </w:r>
      <w:r>
        <w:rPr>
          <w:rFonts w:ascii="Times New Roman" w:hAnsi="Times New Roman" w:eastAsia="Times New Roman" w:cs="Times New Roman"/>
          <w:sz w:val="26"/>
          <w:szCs w:val="26"/>
          <w:i/>
          <w:iCs/>
          <w:spacing w:val="1"/>
        </w:rPr>
        <w:t xml:space="preserve">       </w:t>
      </w:r>
      <w:r>
        <w:rPr>
          <w:rFonts w:ascii="SimSun" w:hAnsi="SimSun" w:eastAsia="SimSun" w:cs="SimSun"/>
          <w:sz w:val="13"/>
          <w:szCs w:val="13"/>
          <w:spacing w:val="-1"/>
          <w:position w:val="1"/>
        </w:rPr>
        <w:t>0*01</w:t>
      </w:r>
      <w:r>
        <w:rPr>
          <w:rFonts w:ascii="SimSun" w:hAnsi="SimSun" w:eastAsia="SimSun" w:cs="SimSun"/>
          <w:sz w:val="13"/>
          <w:szCs w:val="13"/>
          <w:spacing w:val="10"/>
          <w:position w:val="1"/>
        </w:rPr>
        <w:t xml:space="preserve">   </w:t>
      </w:r>
      <w:r>
        <w:rPr>
          <w:rFonts w:ascii="SimSun" w:hAnsi="SimSun" w:eastAsia="SimSun" w:cs="SimSun"/>
          <w:sz w:val="13"/>
          <w:szCs w:val="13"/>
          <w:spacing w:val="-1"/>
          <w:position w:val="1"/>
        </w:rPr>
        <w:t>D844</w:t>
      </w:r>
    </w:p>
    <w:p>
      <w:pPr>
        <w:ind w:left="2180"/>
        <w:spacing w:before="122" w:line="224" w:lineRule="auto"/>
        <w:rPr>
          <w:rFonts w:ascii="SimHei" w:hAnsi="SimHei" w:eastAsia="SimHei" w:cs="SimHei"/>
          <w:sz w:val="13"/>
          <w:szCs w:val="13"/>
        </w:rPr>
      </w:pPr>
      <w:r>
        <w:rPr>
          <w:rFonts w:ascii="SimSun" w:hAnsi="SimSun" w:eastAsia="SimSun" w:cs="SimSun"/>
          <w:sz w:val="13"/>
          <w:szCs w:val="13"/>
        </w:rPr>
        <w:t>×</w:t>
      </w:r>
      <w:r>
        <w:rPr>
          <w:rFonts w:ascii="SimSun" w:hAnsi="SimSun" w:eastAsia="SimSun" w:cs="SimSun"/>
          <w:sz w:val="13"/>
          <w:szCs w:val="13"/>
          <w:spacing w:val="4"/>
        </w:rPr>
        <w:t xml:space="preserve">            </w:t>
      </w:r>
      <w:r>
        <w:rPr>
          <w:rFonts w:ascii="SimHei" w:hAnsi="SimHei" w:eastAsia="SimHei" w:cs="SimHei"/>
          <w:sz w:val="13"/>
          <w:szCs w:val="13"/>
        </w:rPr>
        <w:t>一场特殊的摄影展</w:t>
      </w:r>
    </w:p>
    <w:p>
      <w:pPr>
        <w:ind w:left="4950"/>
        <w:spacing w:before="268" w:line="189" w:lineRule="auto"/>
        <w:rPr>
          <w:rFonts w:ascii="Times New Roman" w:hAnsi="Times New Roman" w:eastAsia="Times New Roman" w:cs="Times New Roman"/>
          <w:sz w:val="26"/>
          <w:szCs w:val="26"/>
        </w:rPr>
      </w:pPr>
      <w:r>
        <w:rPr>
          <w:rFonts w:ascii="Times New Roman" w:hAnsi="Times New Roman" w:eastAsia="Times New Roman" w:cs="Times New Roman"/>
          <w:sz w:val="26"/>
          <w:szCs w:val="26"/>
          <w:color w:val="FFFFFF"/>
        </w:rPr>
        <w:t>A</w:t>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ind w:left="2550"/>
        <w:spacing w:before="53" w:line="219" w:lineRule="auto"/>
        <w:rPr>
          <w:rFonts w:ascii="SimSun" w:hAnsi="SimSun" w:eastAsia="SimSun" w:cs="SimSun"/>
          <w:sz w:val="16"/>
          <w:szCs w:val="16"/>
        </w:rPr>
      </w:pPr>
      <w:r>
        <w:rPr>
          <w:rFonts w:ascii="SimSun" w:hAnsi="SimSun" w:eastAsia="SimSun" w:cs="SimSun"/>
          <w:sz w:val="16"/>
          <w:szCs w:val="16"/>
          <w:color w:val="FFFFFF"/>
          <w:spacing w:val="-7"/>
        </w:rPr>
        <w:t>看似美好的弗物背后都隐藏着风险</w:t>
      </w:r>
    </w:p>
    <w:p>
      <w:pPr>
        <w:ind w:left="3010"/>
        <w:spacing w:before="110" w:line="219" w:lineRule="auto"/>
        <w:rPr>
          <w:rFonts w:ascii="SimSun" w:hAnsi="SimSun" w:eastAsia="SimSun" w:cs="SimSun"/>
          <w:sz w:val="16"/>
          <w:szCs w:val="16"/>
        </w:rPr>
      </w:pPr>
      <w:r>
        <w:rPr>
          <w:rFonts w:ascii="SimSun" w:hAnsi="SimSun" w:eastAsia="SimSun" w:cs="SimSun"/>
          <w:sz w:val="16"/>
          <w:szCs w:val="16"/>
          <w:color w:val="FFFFFF"/>
          <w:spacing w:val="-6"/>
        </w:rPr>
        <w:t>我国是乳腺癌发病率</w:t>
      </w:r>
    </w:p>
    <w:p>
      <w:pPr>
        <w:ind w:left="3010"/>
        <w:spacing w:before="110" w:line="219" w:lineRule="auto"/>
        <w:rPr>
          <w:rFonts w:ascii="SimSun" w:hAnsi="SimSun" w:eastAsia="SimSun" w:cs="SimSun"/>
          <w:sz w:val="16"/>
          <w:szCs w:val="16"/>
        </w:rPr>
      </w:pPr>
      <w:r>
        <w:rPr>
          <w:rFonts w:ascii="SimSun" w:hAnsi="SimSun" w:eastAsia="SimSun" w:cs="SimSun"/>
          <w:sz w:val="16"/>
          <w:szCs w:val="16"/>
          <w:color w:val="FFFFFF"/>
          <w:spacing w:val="-8"/>
        </w:rPr>
        <w:t>增长最快的国家之一</w:t>
      </w:r>
    </w:p>
    <w:p>
      <w:pPr>
        <w:ind w:left="3159"/>
        <w:spacing w:before="139" w:line="219" w:lineRule="auto"/>
        <w:rPr>
          <w:rFonts w:ascii="SimSun" w:hAnsi="SimSun" w:eastAsia="SimSun" w:cs="SimSun"/>
          <w:sz w:val="13"/>
          <w:szCs w:val="13"/>
        </w:rPr>
      </w:pPr>
      <w:r>
        <w:rPr>
          <w:rFonts w:ascii="SimSun" w:hAnsi="SimSun" w:eastAsia="SimSun" w:cs="SimSun"/>
          <w:sz w:val="13"/>
          <w:szCs w:val="13"/>
          <w:color w:val="FFFFFF"/>
          <w:spacing w:val="13"/>
          <w:w w:val="113"/>
        </w:rPr>
        <w:t>每10000人里面</w:t>
      </w:r>
    </w:p>
    <w:p>
      <w:pPr>
        <w:ind w:left="2970"/>
        <w:spacing w:before="118" w:line="220" w:lineRule="auto"/>
        <w:rPr>
          <w:rFonts w:ascii="SimSun" w:hAnsi="SimSun" w:eastAsia="SimSun" w:cs="SimSun"/>
          <w:sz w:val="16"/>
          <w:szCs w:val="16"/>
        </w:rPr>
      </w:pPr>
      <w:r>
        <w:rPr>
          <w:rFonts w:ascii="SimSun" w:hAnsi="SimSun" w:eastAsia="SimSun" w:cs="SimSun"/>
          <w:sz w:val="16"/>
          <w:szCs w:val="16"/>
          <w:color w:val="FFFFFF"/>
          <w:spacing w:val="-6"/>
        </w:rPr>
        <w:t>就有4人确诊患乳膜癌</w:t>
      </w:r>
    </w:p>
    <w:p>
      <w:pPr>
        <w:ind w:left="3389"/>
        <w:spacing w:before="109" w:line="220" w:lineRule="auto"/>
        <w:rPr>
          <w:rFonts w:ascii="SimSun" w:hAnsi="SimSun" w:eastAsia="SimSun" w:cs="SimSun"/>
          <w:sz w:val="16"/>
          <w:szCs w:val="16"/>
        </w:rPr>
      </w:pPr>
      <w:r>
        <w:rPr>
          <w:rFonts w:ascii="SimSun" w:hAnsi="SimSun" w:eastAsia="SimSun" w:cs="SimSun"/>
          <w:sz w:val="16"/>
          <w:szCs w:val="16"/>
          <w:color w:val="FFFFFF"/>
          <w:spacing w:val="-9"/>
        </w:rPr>
        <w:t>危险通近</w:t>
      </w:r>
    </w:p>
    <w:p>
      <w:pPr>
        <w:ind w:left="2720"/>
        <w:spacing w:before="109" w:line="220" w:lineRule="auto"/>
        <w:rPr>
          <w:rFonts w:ascii="SimSun" w:hAnsi="SimSun" w:eastAsia="SimSun" w:cs="SimSun"/>
          <w:sz w:val="16"/>
          <w:szCs w:val="16"/>
        </w:rPr>
      </w:pPr>
      <w:r>
        <w:rPr>
          <w:rFonts w:ascii="SimSun" w:hAnsi="SimSun" w:eastAsia="SimSun" w:cs="SimSun"/>
          <w:sz w:val="16"/>
          <w:szCs w:val="16"/>
          <w:color w:val="FFFFFF"/>
          <w:spacing w:val="-8"/>
        </w:rPr>
        <w:t>但你也许还对乳腺感一无所知</w:t>
      </w:r>
    </w:p>
    <w:p>
      <w:pPr>
        <w:pStyle w:val="BodyText"/>
        <w:spacing w:line="245" w:lineRule="auto"/>
        <w:rPr/>
      </w:pPr>
      <w:r/>
    </w:p>
    <w:p>
      <w:pPr>
        <w:pStyle w:val="BodyText"/>
        <w:spacing w:line="246" w:lineRule="auto"/>
        <w:rPr/>
      </w:pPr>
      <w:r/>
    </w:p>
    <w:p>
      <w:pPr>
        <w:ind w:left="3380"/>
        <w:spacing w:before="43" w:line="222" w:lineRule="auto"/>
        <w:rPr>
          <w:rFonts w:ascii="SimHei" w:hAnsi="SimHei" w:eastAsia="SimHei" w:cs="SimHei"/>
          <w:sz w:val="13"/>
          <w:szCs w:val="13"/>
        </w:rPr>
      </w:pPr>
      <w:r>
        <w:rPr>
          <w:rFonts w:ascii="SimHei" w:hAnsi="SimHei" w:eastAsia="SimHei" w:cs="SimHei"/>
          <w:sz w:val="13"/>
          <w:szCs w:val="13"/>
          <w:spacing w:val="-11"/>
          <w:w w:val="96"/>
        </w:rPr>
        <w:t>查看真实故事</w:t>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ind w:left="1750"/>
        <w:spacing w:before="69" w:line="219" w:lineRule="auto"/>
        <w:rPr>
          <w:rFonts w:ascii="SimSun" w:hAnsi="SimSun" w:eastAsia="SimSun" w:cs="SimSun"/>
          <w:sz w:val="21"/>
          <w:szCs w:val="21"/>
        </w:rPr>
      </w:pPr>
      <w:r>
        <w:rPr>
          <w:rFonts w:ascii="SimSun" w:hAnsi="SimSun" w:eastAsia="SimSun" w:cs="SimSun"/>
          <w:sz w:val="21"/>
          <w:szCs w:val="21"/>
          <w:spacing w:val="-19"/>
        </w:rPr>
        <w:t>图3-18</w:t>
      </w:r>
      <w:r>
        <w:rPr>
          <w:rFonts w:ascii="SimSun" w:hAnsi="SimSun" w:eastAsia="SimSun" w:cs="SimSun"/>
          <w:sz w:val="21"/>
          <w:szCs w:val="21"/>
          <w:spacing w:val="43"/>
        </w:rPr>
        <w:t xml:space="preserve"> </w:t>
      </w:r>
      <w:r>
        <w:rPr>
          <w:rFonts w:ascii="SimSun" w:hAnsi="SimSun" w:eastAsia="SimSun" w:cs="SimSun"/>
          <w:sz w:val="21"/>
          <w:szCs w:val="21"/>
          <w:spacing w:val="-19"/>
        </w:rPr>
        <w:t>一场特殊的摄影展——乳腺癌介绍页面</w:t>
      </w:r>
    </w:p>
    <w:p>
      <w:pPr>
        <w:pStyle w:val="BodyText"/>
        <w:spacing w:line="291" w:lineRule="auto"/>
        <w:rPr/>
      </w:pPr>
      <w:r/>
    </w:p>
    <w:p>
      <w:pPr>
        <w:ind w:left="40" w:right="36" w:firstLine="410"/>
        <w:spacing w:before="69" w:line="334" w:lineRule="auto"/>
        <w:rPr>
          <w:rFonts w:ascii="SimSun" w:hAnsi="SimSun" w:eastAsia="SimSun" w:cs="SimSun"/>
          <w:sz w:val="21"/>
          <w:szCs w:val="21"/>
        </w:rPr>
      </w:pPr>
      <w:r>
        <w:rPr>
          <w:rFonts w:ascii="SimSun" w:hAnsi="SimSun" w:eastAsia="SimSun" w:cs="SimSun"/>
          <w:sz w:val="21"/>
          <w:szCs w:val="21"/>
          <w:spacing w:val="-1"/>
        </w:rPr>
        <w:t>策划者在这个页面中直奔主题，使用极其简短的语言对乳腺癌进行了介绍，</w:t>
      </w:r>
      <w:r>
        <w:rPr>
          <w:rFonts w:ascii="SimSun" w:hAnsi="SimSun" w:eastAsia="SimSun" w:cs="SimSun"/>
          <w:sz w:val="21"/>
          <w:szCs w:val="21"/>
          <w:spacing w:val="16"/>
        </w:rPr>
        <w:t xml:space="preserve"> </w:t>
      </w:r>
      <w:r>
        <w:rPr>
          <w:rFonts w:ascii="SimSun" w:hAnsi="SimSun" w:eastAsia="SimSun" w:cs="SimSun"/>
          <w:sz w:val="21"/>
          <w:szCs w:val="21"/>
          <w:spacing w:val="-7"/>
        </w:rPr>
        <w:t>同时页面上有一个非常明显的按钮，即“查看真实故事”按钮。用户进一步明白，</w:t>
      </w:r>
      <w:r>
        <w:rPr>
          <w:rFonts w:ascii="SimSun" w:hAnsi="SimSun" w:eastAsia="SimSun" w:cs="SimSun"/>
          <w:sz w:val="21"/>
          <w:szCs w:val="21"/>
          <w:spacing w:val="16"/>
        </w:rPr>
        <w:t xml:space="preserve"> </w:t>
      </w:r>
      <w:r>
        <w:rPr>
          <w:rFonts w:ascii="SimSun" w:hAnsi="SimSun" w:eastAsia="SimSun" w:cs="SimSun"/>
          <w:sz w:val="21"/>
          <w:szCs w:val="21"/>
        </w:rPr>
        <w:t>原来前面几幅所谓的摄影作品都是跟乳腺癌相关的临床表现。这会唤起用户的好</w:t>
      </w:r>
    </w:p>
    <w:p>
      <w:pPr>
        <w:ind w:left="40"/>
        <w:spacing w:line="218" w:lineRule="auto"/>
        <w:rPr>
          <w:rFonts w:ascii="SimSun" w:hAnsi="SimSun" w:eastAsia="SimSun" w:cs="SimSun"/>
          <w:sz w:val="21"/>
          <w:szCs w:val="21"/>
        </w:rPr>
      </w:pPr>
      <w:r>
        <w:rPr>
          <w:rFonts w:ascii="SimSun" w:hAnsi="SimSun" w:eastAsia="SimSun" w:cs="SimSun"/>
          <w:sz w:val="21"/>
          <w:szCs w:val="21"/>
          <w:spacing w:val="-4"/>
        </w:rPr>
        <w:t>奇心，很多人会点击这个按钮进一步查看相关的</w:t>
      </w:r>
      <w:r>
        <w:rPr>
          <w:rFonts w:ascii="SimSun" w:hAnsi="SimSun" w:eastAsia="SimSun" w:cs="SimSun"/>
          <w:sz w:val="21"/>
          <w:szCs w:val="21"/>
          <w:spacing w:val="-5"/>
        </w:rPr>
        <w:t>故事，于是会跳转至下一页。</w:t>
      </w:r>
    </w:p>
    <w:p>
      <w:pPr>
        <w:spacing w:line="218" w:lineRule="auto"/>
        <w:sectPr>
          <w:footerReference w:type="default" r:id="rId335"/>
          <w:pgSz w:w="8640" w:h="12560"/>
          <w:pgMar w:top="400" w:right="715" w:bottom="400" w:left="489" w:header="0" w:footer="300" w:gutter="0"/>
        </w:sectPr>
        <w:rPr>
          <w:rFonts w:ascii="SimSun" w:hAnsi="SimSun" w:eastAsia="SimSun" w:cs="SimSun"/>
          <w:sz w:val="21"/>
          <w:szCs w:val="21"/>
        </w:rPr>
      </w:pPr>
    </w:p>
    <w:p>
      <w:pPr>
        <w:spacing w:before="176" w:line="214" w:lineRule="auto"/>
        <w:rPr>
          <w:rFonts w:ascii="SimHei" w:hAnsi="SimHei" w:eastAsia="SimHei" w:cs="SimHei"/>
          <w:sz w:val="20"/>
          <w:szCs w:val="20"/>
        </w:rPr>
      </w:pPr>
      <w:r>
        <w:rPr>
          <w:rFonts w:ascii="SimHei" w:hAnsi="SimHei" w:eastAsia="SimHei" w:cs="SimHei"/>
          <w:sz w:val="20"/>
          <w:szCs w:val="20"/>
          <w:position w:val="-5"/>
        </w:rPr>
        <w:drawing>
          <wp:inline distT="0" distB="0" distL="0" distR="0">
            <wp:extent cx="6363" cy="139715"/>
            <wp:effectExtent l="0" t="0" r="0" b="0"/>
            <wp:docPr id="318" name="IM 318"/>
            <wp:cNvGraphicFramePr/>
            <a:graphic>
              <a:graphicData uri="http://schemas.openxmlformats.org/drawingml/2006/picture">
                <pic:pic>
                  <pic:nvPicPr>
                    <pic:cNvPr id="318" name="IM 318"/>
                    <pic:cNvPicPr/>
                  </pic:nvPicPr>
                  <pic:blipFill>
                    <a:blip r:embed="rId338"/>
                    <a:stretch>
                      <a:fillRect/>
                    </a:stretch>
                  </pic:blipFill>
                  <pic:spPr>
                    <a:xfrm rot="0">
                      <a:off x="0" y="0"/>
                      <a:ext cx="6363" cy="139715"/>
                    </a:xfrm>
                    <a:prstGeom prst="rect">
                      <a:avLst/>
                    </a:prstGeom>
                  </pic:spPr>
                </pic:pic>
              </a:graphicData>
            </a:graphic>
          </wp:inline>
        </w:drawing>
      </w:r>
      <w:r>
        <w:rPr>
          <w:rFonts w:ascii="SimHei" w:hAnsi="SimHei" w:eastAsia="SimHei" w:cs="SimHei"/>
          <w:sz w:val="20"/>
          <w:szCs w:val="20"/>
          <w:spacing w:val="50"/>
        </w:rPr>
        <w:t xml:space="preserve"> </w:t>
      </w:r>
      <w:r>
        <w:rPr>
          <w:rFonts w:ascii="SimHei" w:hAnsi="SimHei" w:eastAsia="SimHei" w:cs="SimHei"/>
          <w:sz w:val="20"/>
          <w:szCs w:val="20"/>
          <w:spacing w:val="-20"/>
        </w:rPr>
        <w:t>数字化思维：传统企业数字化转型指南</w:t>
      </w:r>
    </w:p>
    <w:p>
      <w:pPr>
        <w:pStyle w:val="BodyText"/>
        <w:spacing w:line="280" w:lineRule="auto"/>
        <w:rPr/>
      </w:pPr>
      <w:r/>
    </w:p>
    <w:p>
      <w:pPr>
        <w:pStyle w:val="BodyText"/>
        <w:spacing w:line="280" w:lineRule="auto"/>
        <w:rPr/>
      </w:pPr>
      <w:r/>
    </w:p>
    <w:p>
      <w:pPr>
        <w:ind w:left="30" w:firstLine="399"/>
        <w:spacing w:before="65" w:line="351" w:lineRule="auto"/>
        <w:rPr>
          <w:rFonts w:ascii="SimSun" w:hAnsi="SimSun" w:eastAsia="SimSun" w:cs="SimSun"/>
          <w:sz w:val="20"/>
          <w:szCs w:val="20"/>
        </w:rPr>
      </w:pPr>
      <w:r>
        <w:rPr>
          <w:rFonts w:ascii="SimSun" w:hAnsi="SimSun" w:eastAsia="SimSun" w:cs="SimSun"/>
          <w:sz w:val="20"/>
          <w:szCs w:val="20"/>
          <w:spacing w:val="6"/>
        </w:rPr>
        <w:t>如图3-19所示，这一页会播放一个视频，讲述了一位被查出相关癌症的患者，</w:t>
      </w:r>
      <w:r>
        <w:rPr>
          <w:rFonts w:ascii="SimSun" w:hAnsi="SimSun" w:eastAsia="SimSun" w:cs="SimSun"/>
          <w:sz w:val="20"/>
          <w:szCs w:val="20"/>
          <w:spacing w:val="3"/>
        </w:rPr>
        <w:t xml:space="preserve"> </w:t>
      </w:r>
      <w:r>
        <w:rPr>
          <w:rFonts w:ascii="SimSun" w:hAnsi="SimSun" w:eastAsia="SimSun" w:cs="SimSun"/>
          <w:sz w:val="20"/>
          <w:szCs w:val="20"/>
          <w:spacing w:val="9"/>
        </w:rPr>
        <w:t>由焦虑不安到决心正面对抗病魔的故事。在</w:t>
      </w:r>
      <w:r>
        <w:rPr>
          <w:rFonts w:ascii="SimSun" w:hAnsi="SimSun" w:eastAsia="SimSun" w:cs="SimSun"/>
          <w:sz w:val="20"/>
          <w:szCs w:val="20"/>
          <w:spacing w:val="8"/>
        </w:rPr>
        <w:t>视频中以及页面下方均会打出字幕，</w:t>
      </w:r>
      <w:r>
        <w:rPr>
          <w:rFonts w:ascii="SimSun" w:hAnsi="SimSun" w:eastAsia="SimSun" w:cs="SimSun"/>
          <w:sz w:val="20"/>
          <w:szCs w:val="20"/>
        </w:rPr>
        <w:t xml:space="preserve">  </w:t>
      </w:r>
      <w:r>
        <w:rPr>
          <w:rFonts w:ascii="SimSun" w:hAnsi="SimSun" w:eastAsia="SimSun" w:cs="SimSun"/>
          <w:sz w:val="20"/>
          <w:szCs w:val="20"/>
          <w:spacing w:val="10"/>
        </w:rPr>
        <w:t>告知用户“腾讯觅影将</w:t>
      </w:r>
      <w:r>
        <w:rPr>
          <w:rFonts w:ascii="Times New Roman" w:hAnsi="Times New Roman" w:eastAsia="Times New Roman" w:cs="Times New Roman"/>
          <w:sz w:val="20"/>
          <w:szCs w:val="20"/>
        </w:rPr>
        <w:t>AI</w:t>
      </w:r>
      <w:r>
        <w:rPr>
          <w:rFonts w:ascii="Times New Roman" w:hAnsi="Times New Roman" w:eastAsia="Times New Roman" w:cs="Times New Roman"/>
          <w:sz w:val="20"/>
          <w:szCs w:val="20"/>
          <w:spacing w:val="29"/>
          <w:w w:val="101"/>
        </w:rPr>
        <w:t xml:space="preserve"> </w:t>
      </w:r>
      <w:r>
        <w:rPr>
          <w:rFonts w:ascii="SimSun" w:hAnsi="SimSun" w:eastAsia="SimSun" w:cs="SimSun"/>
          <w:sz w:val="20"/>
          <w:szCs w:val="20"/>
          <w:spacing w:val="10"/>
        </w:rPr>
        <w:t>技术应用于医学影像，助力医生进行癌症早筛”,同时</w:t>
      </w:r>
      <w:r>
        <w:rPr>
          <w:rFonts w:ascii="SimSun" w:hAnsi="SimSun" w:eastAsia="SimSun" w:cs="SimSun"/>
          <w:sz w:val="20"/>
          <w:szCs w:val="20"/>
        </w:rPr>
        <w:t xml:space="preserve">  </w:t>
      </w:r>
      <w:r>
        <w:rPr>
          <w:rFonts w:ascii="SimSun" w:hAnsi="SimSun" w:eastAsia="SimSun" w:cs="SimSun"/>
          <w:sz w:val="20"/>
          <w:szCs w:val="20"/>
          <w:spacing w:val="9"/>
        </w:rPr>
        <w:t>告诉用户只有早筛查、早治疗，才是防治相关疾病的科学方法。这时用户才真正</w:t>
      </w:r>
      <w:r>
        <w:rPr>
          <w:rFonts w:ascii="SimSun" w:hAnsi="SimSun" w:eastAsia="SimSun" w:cs="SimSun"/>
          <w:sz w:val="20"/>
          <w:szCs w:val="20"/>
          <w:spacing w:val="7"/>
        </w:rPr>
        <w:t xml:space="preserve">  </w:t>
      </w:r>
      <w:r>
        <w:rPr>
          <w:rFonts w:ascii="SimSun" w:hAnsi="SimSun" w:eastAsia="SimSun" w:cs="SimSun"/>
          <w:sz w:val="20"/>
          <w:szCs w:val="20"/>
          <w:spacing w:val="9"/>
        </w:rPr>
        <w:t>了解到这个产品，策划者并没有向用户传达这套系统如何强大之类的内容，但是</w:t>
      </w:r>
      <w:r>
        <w:rPr>
          <w:rFonts w:ascii="SimSun" w:hAnsi="SimSun" w:eastAsia="SimSun" w:cs="SimSun"/>
          <w:sz w:val="20"/>
          <w:szCs w:val="20"/>
          <w:spacing w:val="7"/>
        </w:rPr>
        <w:t xml:space="preserve">  </w:t>
      </w:r>
      <w:r>
        <w:rPr>
          <w:rFonts w:ascii="SimSun" w:hAnsi="SimSun" w:eastAsia="SimSun" w:cs="SimSun"/>
          <w:sz w:val="20"/>
          <w:szCs w:val="20"/>
          <w:spacing w:val="9"/>
        </w:rPr>
        <w:t>用户刚刚经历了情绪波动并对相关癌症有了了解，这样的简单叙述反而更加能够</w:t>
      </w:r>
      <w:r>
        <w:rPr>
          <w:rFonts w:ascii="SimSun" w:hAnsi="SimSun" w:eastAsia="SimSun" w:cs="SimSun"/>
          <w:sz w:val="20"/>
          <w:szCs w:val="20"/>
          <w:spacing w:val="7"/>
        </w:rPr>
        <w:t xml:space="preserve">  </w:t>
      </w:r>
      <w:r>
        <w:rPr>
          <w:rFonts w:ascii="SimSun" w:hAnsi="SimSun" w:eastAsia="SimSun" w:cs="SimSun"/>
          <w:sz w:val="20"/>
          <w:szCs w:val="20"/>
          <w:spacing w:val="-2"/>
        </w:rPr>
        <w:t>打动人心。整体上相当于给了用户一个关于上述问题的解决方案，会让用户有种“幸</w:t>
      </w:r>
      <w:r>
        <w:rPr>
          <w:rFonts w:ascii="SimSun" w:hAnsi="SimSun" w:eastAsia="SimSun" w:cs="SimSun"/>
          <w:sz w:val="20"/>
          <w:szCs w:val="20"/>
          <w:spacing w:val="1"/>
        </w:rPr>
        <w:t xml:space="preserve">  </w:t>
      </w:r>
      <w:r>
        <w:rPr>
          <w:rFonts w:ascii="SimSun" w:hAnsi="SimSun" w:eastAsia="SimSun" w:cs="SimSun"/>
          <w:sz w:val="20"/>
          <w:szCs w:val="20"/>
        </w:rPr>
        <w:t>亏如此”的庆幸。而从上述情感化传播的四要素来看，这一步则</w:t>
      </w:r>
      <w:r>
        <w:rPr>
          <w:rFonts w:ascii="SimSun" w:hAnsi="SimSun" w:eastAsia="SimSun" w:cs="SimSun"/>
          <w:sz w:val="20"/>
          <w:szCs w:val="20"/>
          <w:spacing w:val="-1"/>
        </w:rPr>
        <w:t>补充了完整的故事，</w:t>
      </w:r>
    </w:p>
    <w:p>
      <w:pPr>
        <w:ind w:left="30"/>
        <w:spacing w:line="220" w:lineRule="auto"/>
        <w:rPr>
          <w:rFonts w:ascii="SimSun" w:hAnsi="SimSun" w:eastAsia="SimSun" w:cs="SimSun"/>
          <w:sz w:val="20"/>
          <w:szCs w:val="20"/>
        </w:rPr>
      </w:pPr>
      <w:r>
        <w:rPr>
          <w:rFonts w:ascii="SimSun" w:hAnsi="SimSun" w:eastAsia="SimSun" w:cs="SimSun"/>
          <w:sz w:val="20"/>
          <w:szCs w:val="20"/>
          <w:spacing w:val="3"/>
        </w:rPr>
        <w:t>让用户更加直观地理解了活动的主题。</w:t>
      </w:r>
    </w:p>
    <w:p>
      <w:pPr>
        <w:spacing w:before="32"/>
        <w:rPr/>
      </w:pPr>
      <w:r/>
    </w:p>
    <w:p>
      <w:pPr>
        <w:spacing w:before="32"/>
        <w:rPr/>
      </w:pPr>
      <w:r/>
    </w:p>
    <w:tbl>
      <w:tblPr>
        <w:tblStyle w:val="TableNormal"/>
        <w:tblW w:w="2729" w:type="dxa"/>
        <w:tblInd w:w="2360" w:type="dxa"/>
        <w:tblLayout w:type="fixed"/>
        <w:tblBorders>
          <w:left w:val="single" w:color="000000" w:sz="4" w:space="0"/>
          <w:bottom w:val="single" w:color="000000" w:sz="4" w:space="0"/>
          <w:right w:val="single" w:color="000000" w:sz="4" w:space="0"/>
          <w:top w:val="single" w:color="000000" w:sz="4" w:space="0"/>
        </w:tblBorders>
      </w:tblPr>
      <w:tblGrid>
        <w:gridCol w:w="2729"/>
      </w:tblGrid>
      <w:tr>
        <w:trPr>
          <w:trHeight w:val="5990" w:hRule="atLeast"/>
        </w:trPr>
        <w:tc>
          <w:tcPr>
            <w:tcW w:w="2729" w:type="dxa"/>
            <w:vAlign w:val="top"/>
          </w:tcPr>
          <w:p>
            <w:pPr>
              <w:pStyle w:val="TableText"/>
              <w:ind w:left="64" w:right="208" w:firstLine="890"/>
              <w:spacing w:before="138" w:line="261" w:lineRule="auto"/>
              <w:rPr>
                <w:sz w:val="12"/>
                <w:szCs w:val="12"/>
              </w:rPr>
            </w:pPr>
            <w:r>
              <w:rPr>
                <w:sz w:val="18"/>
                <w:szCs w:val="18"/>
                <w:spacing w:val="-1"/>
                <w:position w:val="-3"/>
              </w:rPr>
              <w:t>*44</w:t>
            </w:r>
            <w:r>
              <w:rPr>
                <w:sz w:val="18"/>
                <w:szCs w:val="18"/>
                <w:spacing w:val="9"/>
                <w:position w:val="-3"/>
              </w:rPr>
              <w:t xml:space="preserve">       </w:t>
            </w:r>
            <w:r>
              <w:rPr>
                <w:sz w:val="12"/>
                <w:szCs w:val="12"/>
                <w:spacing w:val="-1"/>
                <w:position w:val="1"/>
              </w:rPr>
              <w:t>J*Oi■)844</w:t>
            </w:r>
            <w:r>
              <w:rPr>
                <w:sz w:val="12"/>
                <w:szCs w:val="12"/>
                <w:spacing w:val="3"/>
                <w:position w:val="1"/>
              </w:rPr>
              <w:t xml:space="preserve"> </w:t>
            </w:r>
            <w:r>
              <w:rPr>
                <w:sz w:val="12"/>
                <w:szCs w:val="12"/>
                <w:spacing w:val="-2"/>
                <w:position w:val="-1"/>
              </w:rPr>
              <w:t>X</w:t>
            </w:r>
            <w:r>
              <w:rPr>
                <w:sz w:val="12"/>
                <w:szCs w:val="12"/>
                <w:spacing w:val="3"/>
                <w:position w:val="-1"/>
              </w:rPr>
              <w:t xml:space="preserve">            </w:t>
            </w:r>
            <w:r>
              <w:rPr>
                <w:sz w:val="12"/>
                <w:szCs w:val="12"/>
                <w:spacing w:val="-2"/>
              </w:rPr>
              <w:t>一场特殊的摄影展</w:t>
            </w:r>
          </w:p>
          <w:p>
            <w:pPr>
              <w:spacing w:line="312" w:lineRule="auto"/>
              <w:rPr>
                <w:rFonts w:ascii="Arial"/>
                <w:sz w:val="21"/>
              </w:rPr>
            </w:pPr>
            <w:r/>
          </w:p>
          <w:p>
            <w:pPr>
              <w:spacing w:line="312" w:lineRule="auto"/>
              <w:rPr>
                <w:rFonts w:ascii="Arial"/>
                <w:sz w:val="21"/>
              </w:rPr>
            </w:pPr>
            <w:r/>
          </w:p>
          <w:p>
            <w:pPr>
              <w:pStyle w:val="TableText"/>
              <w:ind w:left="615" w:right="529" w:firstLine="200"/>
              <w:spacing w:before="39" w:line="215" w:lineRule="auto"/>
              <w:rPr>
                <w:sz w:val="7"/>
                <w:szCs w:val="7"/>
              </w:rPr>
            </w:pPr>
            <w:r>
              <w:rPr>
                <w:sz w:val="12"/>
                <w:szCs w:val="12"/>
                <w:spacing w:val="-1"/>
              </w:rPr>
              <w:t>0述8第程A化北应月1国7分</w:t>
            </w:r>
            <w:r>
              <w:rPr>
                <w:sz w:val="12"/>
                <w:szCs w:val="12"/>
                <w:spacing w:val="7"/>
              </w:rPr>
              <w:t xml:space="preserve"> </w:t>
            </w:r>
            <w:r>
              <w:rPr>
                <w:sz w:val="7"/>
                <w:szCs w:val="7"/>
              </w:rPr>
              <w:t>MK生#A和  肿难成码，提森的面准确中按</w:t>
            </w:r>
            <w:r>
              <w:rPr>
                <w:sz w:val="7"/>
                <w:szCs w:val="7"/>
                <w:spacing w:val="-1"/>
              </w:rPr>
              <w:t>进单</w:t>
            </w:r>
          </w:p>
          <w:p>
            <w:pPr>
              <w:pStyle w:val="TableText"/>
              <w:ind w:left="985"/>
              <w:spacing w:before="37" w:line="220" w:lineRule="auto"/>
              <w:rPr>
                <w:sz w:val="7"/>
                <w:szCs w:val="7"/>
              </w:rPr>
            </w:pPr>
            <w:r>
              <w:rPr>
                <w:sz w:val="7"/>
                <w:szCs w:val="7"/>
                <w:spacing w:val="-1"/>
              </w:rPr>
              <w:t>世应应华重理，能指华的应</w:t>
            </w:r>
          </w:p>
          <w:p>
            <w:pPr>
              <w:spacing w:line="277" w:lineRule="auto"/>
              <w:rPr>
                <w:rFonts w:ascii="Arial"/>
                <w:sz w:val="21"/>
              </w:rPr>
            </w:pPr>
            <w:r/>
          </w:p>
          <w:p>
            <w:pPr>
              <w:spacing w:line="278" w:lineRule="auto"/>
              <w:rPr>
                <w:rFonts w:ascii="Arial"/>
                <w:sz w:val="21"/>
              </w:rPr>
            </w:pPr>
            <w:r/>
          </w:p>
          <w:p>
            <w:pPr>
              <w:spacing w:line="278" w:lineRule="auto"/>
              <w:rPr>
                <w:rFonts w:ascii="Arial"/>
                <w:sz w:val="21"/>
              </w:rPr>
            </w:pPr>
            <w:r/>
          </w:p>
          <w:p>
            <w:pPr>
              <w:pStyle w:val="TableText"/>
              <w:ind w:left="694" w:right="278" w:hanging="289"/>
              <w:spacing w:before="39" w:line="256" w:lineRule="auto"/>
              <w:rPr>
                <w:sz w:val="12"/>
                <w:szCs w:val="12"/>
              </w:rPr>
            </w:pPr>
            <w:r>
              <w:rPr>
                <w:sz w:val="12"/>
                <w:szCs w:val="12"/>
                <w:spacing w:val="-1"/>
              </w:rPr>
              <w:t>每张“摄能”作品背后都有不间的故事</w:t>
            </w:r>
            <w:r>
              <w:rPr>
                <w:sz w:val="12"/>
                <w:szCs w:val="12"/>
                <w:spacing w:val="11"/>
              </w:rPr>
              <w:t xml:space="preserve"> </w:t>
            </w:r>
            <w:r>
              <w:rPr>
                <w:sz w:val="12"/>
                <w:szCs w:val="12"/>
                <w:spacing w:val="-1"/>
              </w:rPr>
              <w:t>都指向被我们忽略的间题</w:t>
            </w:r>
          </w:p>
          <w:p>
            <w:pPr>
              <w:pStyle w:val="TableText"/>
              <w:ind w:left="635"/>
              <w:spacing w:before="36" w:line="219" w:lineRule="auto"/>
              <w:rPr>
                <w:sz w:val="12"/>
                <w:szCs w:val="12"/>
              </w:rPr>
            </w:pPr>
            <w:r>
              <w:rPr>
                <w:sz w:val="12"/>
                <w:szCs w:val="12"/>
                <w:spacing w:val="-1"/>
              </w:rPr>
              <w:t>给原本约烂的生命带来阴露</w:t>
            </w:r>
          </w:p>
          <w:p>
            <w:pPr>
              <w:pStyle w:val="TableText"/>
              <w:ind w:left="695"/>
              <w:spacing w:before="59" w:line="219" w:lineRule="auto"/>
              <w:rPr>
                <w:sz w:val="12"/>
                <w:szCs w:val="12"/>
              </w:rPr>
            </w:pPr>
            <w:r>
              <w:rPr>
                <w:sz w:val="12"/>
                <w:szCs w:val="12"/>
                <w:spacing w:val="-1"/>
              </w:rPr>
              <w:t>早筛，帮助生命驱走阴覆</w:t>
            </w:r>
          </w:p>
          <w:p>
            <w:pPr>
              <w:pStyle w:val="TableText"/>
              <w:ind w:left="454"/>
              <w:spacing w:before="37" w:line="219" w:lineRule="auto"/>
              <w:rPr>
                <w:sz w:val="12"/>
                <w:szCs w:val="12"/>
              </w:rPr>
            </w:pPr>
            <w:r>
              <w:rPr>
                <w:sz w:val="12"/>
                <w:szCs w:val="12"/>
                <w:spacing w:val="-1"/>
              </w:rPr>
              <w:t>腾讯见影将Al技术应用于医学影像</w:t>
            </w:r>
          </w:p>
          <w:p>
            <w:pPr>
              <w:pStyle w:val="TableText"/>
              <w:ind w:left="755"/>
              <w:spacing w:before="68" w:line="219" w:lineRule="auto"/>
              <w:rPr>
                <w:sz w:val="12"/>
                <w:szCs w:val="12"/>
              </w:rPr>
            </w:pPr>
            <w:r>
              <w:rPr>
                <w:sz w:val="12"/>
                <w:szCs w:val="12"/>
                <w:spacing w:val="-1"/>
              </w:rPr>
              <w:t>助力医生进行癌症早期</w:t>
            </w:r>
          </w:p>
          <w:p>
            <w:pPr>
              <w:pStyle w:val="TableText"/>
              <w:ind w:left="575"/>
              <w:spacing w:before="38" w:line="219" w:lineRule="auto"/>
              <w:rPr>
                <w:sz w:val="12"/>
                <w:szCs w:val="12"/>
              </w:rPr>
            </w:pPr>
            <w:r>
              <w:rPr>
                <w:sz w:val="12"/>
                <w:szCs w:val="12"/>
                <w:spacing w:val="-1"/>
              </w:rPr>
              <w:t>愿人生的每一支舞都不被打断</w:t>
            </w:r>
          </w:p>
          <w:p>
            <w:pPr>
              <w:pStyle w:val="TableText"/>
              <w:ind w:left="1055"/>
              <w:spacing w:before="68" w:line="221" w:lineRule="auto"/>
              <w:rPr>
                <w:sz w:val="12"/>
                <w:szCs w:val="12"/>
              </w:rPr>
            </w:pPr>
            <w:r>
              <w:rPr>
                <w:sz w:val="12"/>
                <w:szCs w:val="12"/>
                <w:spacing w:val="4"/>
              </w:rPr>
              <w:t>世界爱乳日</w:t>
            </w:r>
          </w:p>
          <w:p>
            <w:pPr>
              <w:pStyle w:val="TableText"/>
              <w:ind w:left="575"/>
              <w:spacing w:before="35" w:line="219" w:lineRule="auto"/>
              <w:rPr>
                <w:sz w:val="12"/>
                <w:szCs w:val="12"/>
              </w:rPr>
            </w:pPr>
            <w:r>
              <w:rPr>
                <w:sz w:val="12"/>
                <w:szCs w:val="12"/>
                <w:spacing w:val="-1"/>
              </w:rPr>
              <w:t>让更多人了解乳腺癌科管知识</w:t>
            </w:r>
          </w:p>
          <w:p>
            <w:pPr>
              <w:pStyle w:val="TableText"/>
              <w:ind w:left="935"/>
              <w:spacing w:before="28" w:line="220" w:lineRule="auto"/>
              <w:rPr>
                <w:sz w:val="12"/>
                <w:szCs w:val="12"/>
              </w:rPr>
            </w:pPr>
            <w:r>
              <w:rPr>
                <w:sz w:val="12"/>
                <w:szCs w:val="12"/>
                <w:spacing w:val="-1"/>
              </w:rPr>
              <w:t>让公盐无处不在</w:t>
            </w:r>
          </w:p>
          <w:p>
            <w:pPr>
              <w:spacing w:line="262"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pStyle w:val="TableText"/>
              <w:ind w:left="1135"/>
              <w:spacing w:before="40" w:line="220" w:lineRule="auto"/>
              <w:rPr>
                <w:sz w:val="12"/>
                <w:szCs w:val="12"/>
              </w:rPr>
            </w:pPr>
            <w:r>
              <w:rPr>
                <w:sz w:val="12"/>
                <w:szCs w:val="12"/>
                <w:spacing w:val="1"/>
              </w:rPr>
              <w:t>了解乳朦癌</w:t>
            </w:r>
          </w:p>
        </w:tc>
      </w:tr>
    </w:tbl>
    <w:p>
      <w:pPr>
        <w:ind w:left="1490"/>
        <w:spacing w:before="132" w:line="229" w:lineRule="auto"/>
        <w:rPr>
          <w:rFonts w:ascii="SimSun" w:hAnsi="SimSun" w:eastAsia="SimSun" w:cs="SimSun"/>
          <w:sz w:val="20"/>
          <w:szCs w:val="20"/>
        </w:rPr>
      </w:pPr>
      <w:r>
        <w:rPr>
          <w:rFonts w:ascii="SimSun" w:hAnsi="SimSun" w:eastAsia="SimSun" w:cs="SimSun"/>
          <w:sz w:val="20"/>
          <w:szCs w:val="20"/>
          <w:spacing w:val="-11"/>
        </w:rPr>
        <w:t>图3-19</w:t>
      </w:r>
      <w:r>
        <w:rPr>
          <w:rFonts w:ascii="SimSun" w:hAnsi="SimSun" w:eastAsia="SimSun" w:cs="SimSun"/>
          <w:sz w:val="20"/>
          <w:szCs w:val="20"/>
          <w:spacing w:val="59"/>
        </w:rPr>
        <w:t xml:space="preserve"> </w:t>
      </w:r>
      <w:r>
        <w:rPr>
          <w:rFonts w:ascii="SimSun" w:hAnsi="SimSun" w:eastAsia="SimSun" w:cs="SimSun"/>
          <w:sz w:val="20"/>
          <w:szCs w:val="20"/>
          <w:spacing w:val="-11"/>
        </w:rPr>
        <w:t>一场特殊的摄影展</w:t>
      </w:r>
      <w:r>
        <w:rPr>
          <w:rFonts w:ascii="SimSun" w:hAnsi="SimSun" w:eastAsia="SimSun" w:cs="SimSun"/>
          <w:sz w:val="20"/>
          <w:szCs w:val="20"/>
          <w:u w:val="single" w:color="auto"/>
          <w:spacing w:val="23"/>
        </w:rPr>
        <w:t xml:space="preserve">   </w:t>
      </w:r>
      <w:r>
        <w:rPr>
          <w:rFonts w:ascii="SimSun" w:hAnsi="SimSun" w:eastAsia="SimSun" w:cs="SimSun"/>
          <w:sz w:val="20"/>
          <w:szCs w:val="20"/>
          <w:spacing w:val="-89"/>
        </w:rPr>
        <w:t xml:space="preserve"> </w:t>
      </w:r>
      <w:r>
        <w:rPr>
          <w:rFonts w:ascii="SimSun" w:hAnsi="SimSun" w:eastAsia="SimSun" w:cs="SimSun"/>
          <w:sz w:val="20"/>
          <w:szCs w:val="20"/>
          <w:spacing w:val="-11"/>
        </w:rPr>
        <w:t>腾讯觅影产品露</w:t>
      </w:r>
      <w:r>
        <w:rPr>
          <w:rFonts w:ascii="SimSun" w:hAnsi="SimSun" w:eastAsia="SimSun" w:cs="SimSun"/>
          <w:sz w:val="20"/>
          <w:szCs w:val="20"/>
          <w:spacing w:val="-12"/>
        </w:rPr>
        <w:t>出页面</w:t>
      </w:r>
    </w:p>
    <w:p>
      <w:pPr>
        <w:spacing w:line="229" w:lineRule="auto"/>
        <w:sectPr>
          <w:footerReference w:type="default" r:id="rId337"/>
          <w:pgSz w:w="8640" w:h="12580"/>
          <w:pgMar w:top="400" w:right="549" w:bottom="400" w:left="639" w:header="0" w:footer="300" w:gutter="0"/>
        </w:sectPr>
        <w:rPr>
          <w:rFonts w:ascii="SimSun" w:hAnsi="SimSun" w:eastAsia="SimSun" w:cs="SimSun"/>
          <w:sz w:val="20"/>
          <w:szCs w:val="20"/>
        </w:rPr>
      </w:pPr>
    </w:p>
    <w:p>
      <w:pPr>
        <w:ind w:left="3849"/>
        <w:spacing w:before="136" w:line="221" w:lineRule="auto"/>
        <w:rPr>
          <w:rFonts w:ascii="SimHei" w:hAnsi="SimHei" w:eastAsia="SimHei" w:cs="SimHei"/>
          <w:sz w:val="20"/>
          <w:szCs w:val="20"/>
        </w:rPr>
      </w:pPr>
      <w:r>
        <w:rPr>
          <w:rFonts w:ascii="SimHei" w:hAnsi="SimHei" w:eastAsia="SimHei" w:cs="SimHei"/>
          <w:sz w:val="20"/>
          <w:szCs w:val="20"/>
          <w:spacing w:val="-13"/>
        </w:rPr>
        <w:t>第3章</w:t>
      </w:r>
      <w:r>
        <w:rPr>
          <w:rFonts w:ascii="SimHei" w:hAnsi="SimHei" w:eastAsia="SimHei" w:cs="SimHei"/>
          <w:sz w:val="20"/>
          <w:szCs w:val="20"/>
          <w:spacing w:val="-13"/>
        </w:rPr>
        <w:t xml:space="preserve"> </w:t>
      </w:r>
      <w:r>
        <w:rPr>
          <w:rFonts w:ascii="SimHei" w:hAnsi="SimHei" w:eastAsia="SimHei" w:cs="SimHei"/>
          <w:sz w:val="20"/>
          <w:szCs w:val="20"/>
          <w:spacing w:val="-13"/>
        </w:rPr>
        <w:t>方案：拆解数字化产品的核心要素</w:t>
      </w:r>
    </w:p>
    <w:p>
      <w:pPr>
        <w:pStyle w:val="BodyText"/>
        <w:spacing w:line="266" w:lineRule="auto"/>
        <w:rPr/>
      </w:pPr>
      <w:r/>
    </w:p>
    <w:p>
      <w:pPr>
        <w:pStyle w:val="BodyText"/>
        <w:spacing w:line="267" w:lineRule="auto"/>
        <w:rPr/>
      </w:pPr>
      <w:r/>
    </w:p>
    <w:p>
      <w:pPr>
        <w:ind w:left="379"/>
        <w:spacing w:before="65" w:line="400" w:lineRule="exact"/>
        <w:rPr>
          <w:rFonts w:ascii="SimSun" w:hAnsi="SimSun" w:eastAsia="SimSun" w:cs="SimSun"/>
          <w:sz w:val="20"/>
          <w:szCs w:val="20"/>
        </w:rPr>
      </w:pPr>
      <w:r>
        <w:rPr>
          <w:rFonts w:ascii="SimSun" w:hAnsi="SimSun" w:eastAsia="SimSun" w:cs="SimSun"/>
          <w:sz w:val="20"/>
          <w:szCs w:val="20"/>
          <w:spacing w:val="11"/>
          <w:position w:val="15"/>
        </w:rPr>
        <w:t>这一页的最下方还有一个“了解乳腺癌”的入口，如果用户希</w:t>
      </w:r>
      <w:r>
        <w:rPr>
          <w:rFonts w:ascii="SimSun" w:hAnsi="SimSun" w:eastAsia="SimSun" w:cs="SimSun"/>
          <w:sz w:val="20"/>
          <w:szCs w:val="20"/>
          <w:spacing w:val="10"/>
          <w:position w:val="15"/>
        </w:rPr>
        <w:t>望更加详细地</w:t>
      </w:r>
    </w:p>
    <w:p>
      <w:pPr>
        <w:spacing w:line="218" w:lineRule="auto"/>
        <w:rPr>
          <w:rFonts w:ascii="SimSun" w:hAnsi="SimSun" w:eastAsia="SimSun" w:cs="SimSun"/>
          <w:sz w:val="20"/>
          <w:szCs w:val="20"/>
        </w:rPr>
      </w:pPr>
      <w:r>
        <w:rPr>
          <w:rFonts w:ascii="SimSun" w:hAnsi="SimSun" w:eastAsia="SimSun" w:cs="SimSun"/>
          <w:sz w:val="20"/>
          <w:szCs w:val="20"/>
          <w:spacing w:val="5"/>
        </w:rPr>
        <w:t>了解这种疾病，向上滑动页面，会进入如图3-20所示的页面。</w:t>
      </w:r>
    </w:p>
    <w:p>
      <w:pPr>
        <w:pStyle w:val="BodyText"/>
        <w:spacing w:line="423" w:lineRule="auto"/>
        <w:rPr/>
      </w:pPr>
      <w:r/>
    </w:p>
    <w:p>
      <w:pPr>
        <w:pStyle w:val="BodyText"/>
        <w:ind w:firstLine="2050"/>
        <w:spacing w:line="7020" w:lineRule="exact"/>
        <w:rPr/>
      </w:pPr>
      <w:r>
        <w:rPr>
          <w:position w:val="-140"/>
        </w:rPr>
        <w:pict>
          <v:group id="_x0000_s246" style="mso-position-vertical-relative:line;mso-position-horizontal-relative:char;width:164.05pt;height:351pt;" filled="false" stroked="false" coordsize="3281,7020" coordorigin="0,0">
            <v:shape id="_x0000_s248" style="position:absolute;left:0;top:0;width:3281;height:7020;" filled="false" stroked="false" type="#_x0000_t75">
              <v:imagedata o:title="" r:id="rId340"/>
            </v:shape>
            <v:shape id="_x0000_s250" style="position:absolute;left:699;top:127;width:2371;height:6762;" filled="false" stroked="false" type="#_x0000_t202">
              <v:fill on="false"/>
              <v:stroke on="false"/>
              <v:path/>
              <v:imagedata o:title=""/>
              <o:lock v:ext="edit" aspectratio="false"/>
              <v:textbox inset="0mm,0mm,0mm,0mm">
                <w:txbxContent>
                  <w:p>
                    <w:pPr>
                      <w:ind w:left="389" w:right="20" w:firstLine="40"/>
                      <w:spacing w:before="19" w:line="257" w:lineRule="auto"/>
                      <w:rPr>
                        <w:rFonts w:ascii="SimHei" w:hAnsi="SimHei" w:eastAsia="SimHei" w:cs="SimHei"/>
                        <w:sz w:val="16"/>
                        <w:szCs w:val="16"/>
                      </w:rPr>
                    </w:pPr>
                    <w:r>
                      <w:rPr>
                        <w:rFonts w:ascii="STHupo" w:hAnsi="STHupo" w:eastAsia="STHupo" w:cs="STHupo"/>
                        <w:sz w:val="25"/>
                        <w:szCs w:val="25"/>
                        <w:spacing w:val="-24"/>
                      </w:rPr>
                      <w:t>要“常</w:t>
                    </w:r>
                    <w:r>
                      <w:rPr>
                        <w:rFonts w:ascii="STHupo" w:hAnsi="STHupo" w:eastAsia="STHupo" w:cs="STHupo"/>
                        <w:sz w:val="25"/>
                        <w:szCs w:val="25"/>
                        <w:spacing w:val="7"/>
                      </w:rPr>
                      <w:t xml:space="preserve">       </w:t>
                    </w:r>
                    <w:r>
                      <w:rPr>
                        <w:rFonts w:ascii="SimSun" w:hAnsi="SimSun" w:eastAsia="SimSun" w:cs="SimSun"/>
                        <w:sz w:val="20"/>
                        <w:szCs w:val="20"/>
                        <w:spacing w:val="-24"/>
                      </w:rPr>
                      <w:t>10*0 D9-25</w:t>
                    </w:r>
                    <w:r>
                      <w:rPr>
                        <w:rFonts w:ascii="SimSun" w:hAnsi="SimSun" w:eastAsia="SimSun" w:cs="SimSun"/>
                        <w:sz w:val="20"/>
                        <w:szCs w:val="20"/>
                        <w:spacing w:val="5"/>
                      </w:rPr>
                      <w:t xml:space="preserve"> </w:t>
                    </w:r>
                    <w:r>
                      <w:rPr>
                        <w:rFonts w:ascii="SimHei" w:hAnsi="SimHei" w:eastAsia="SimHei" w:cs="SimHei"/>
                        <w:sz w:val="16"/>
                        <w:szCs w:val="16"/>
                        <w:spacing w:val="-13"/>
                        <w:w w:val="94"/>
                      </w:rPr>
                      <w:t>一场特殊的摄影展</w:t>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3" w:lineRule="auto"/>
                      <w:rPr>
                        <w:rFonts w:ascii="Arial"/>
                        <w:sz w:val="21"/>
                      </w:rPr>
                    </w:pPr>
                    <w:r/>
                  </w:p>
                  <w:p>
                    <w:pPr>
                      <w:ind w:left="20"/>
                      <w:spacing w:before="30" w:line="219" w:lineRule="auto"/>
                      <w:rPr>
                        <w:rFonts w:ascii="SimSun" w:hAnsi="SimSun" w:eastAsia="SimSun" w:cs="SimSun"/>
                        <w:sz w:val="9"/>
                        <w:szCs w:val="9"/>
                      </w:rPr>
                    </w:pPr>
                    <w:r>
                      <w:rPr>
                        <w:rFonts w:ascii="SimSun" w:hAnsi="SimSun" w:eastAsia="SimSun" w:cs="SimSun"/>
                        <w:sz w:val="9"/>
                        <w:szCs w:val="9"/>
                        <w:color w:val="FFFFFF"/>
                        <w:spacing w:val="-1"/>
                      </w:rPr>
                      <w:t>大于采原题每*4通</w:t>
                    </w:r>
                  </w:p>
                  <w:p>
                    <w:pPr>
                      <w:ind w:left="22"/>
                      <w:spacing w:before="213" w:line="208" w:lineRule="auto"/>
                      <w:rPr>
                        <w:rFonts w:ascii="SimHei" w:hAnsi="SimHei" w:eastAsia="SimHei" w:cs="SimHei"/>
                        <w:sz w:val="16"/>
                        <w:szCs w:val="16"/>
                      </w:rPr>
                    </w:pPr>
                    <w:r>
                      <w:rPr>
                        <w:rFonts w:ascii="SimHei" w:hAnsi="SimHei" w:eastAsia="SimHei" w:cs="SimHei"/>
                        <w:sz w:val="16"/>
                        <w:szCs w:val="16"/>
                        <w:b/>
                        <w:bCs/>
                        <w:color w:val="FFFFFF"/>
                        <w:spacing w:val="-8"/>
                      </w:rPr>
                      <w:t>星辰初启</w:t>
                    </w:r>
                  </w:p>
                  <w:p>
                    <w:pPr>
                      <w:ind w:left="22"/>
                      <w:spacing w:line="222" w:lineRule="auto"/>
                      <w:rPr>
                        <w:rFonts w:ascii="SimHei" w:hAnsi="SimHei" w:eastAsia="SimHei" w:cs="SimHei"/>
                        <w:sz w:val="16"/>
                        <w:szCs w:val="16"/>
                      </w:rPr>
                    </w:pPr>
                    <w:r>
                      <w:rPr>
                        <w:rFonts w:ascii="SimHei" w:hAnsi="SimHei" w:eastAsia="SimHei" w:cs="SimHei"/>
                        <w:sz w:val="16"/>
                        <w:szCs w:val="16"/>
                        <w:b/>
                        <w:bCs/>
                        <w:color w:val="FFFFFF"/>
                        <w:spacing w:val="-9"/>
                      </w:rPr>
                      <w:t>莫将韶华湮灭在黑暗中</w:t>
                    </w:r>
                  </w:p>
                  <w:p>
                    <w:pPr>
                      <w:ind w:left="20"/>
                      <w:spacing w:before="106" w:line="150" w:lineRule="exact"/>
                      <w:rPr>
                        <w:rFonts w:ascii="SimSun" w:hAnsi="SimSun" w:eastAsia="SimSun" w:cs="SimSun"/>
                        <w:sz w:val="9"/>
                        <w:szCs w:val="9"/>
                      </w:rPr>
                    </w:pPr>
                    <w:r>
                      <w:rPr>
                        <w:rFonts w:ascii="SimSun" w:hAnsi="SimSun" w:eastAsia="SimSun" w:cs="SimSun"/>
                        <w:sz w:val="9"/>
                        <w:szCs w:val="9"/>
                        <w:color w:val="FFFFFF"/>
                        <w:spacing w:val="-3"/>
                        <w:position w:val="4"/>
                      </w:rPr>
                      <w:t>一核域市乳探燃患成事白海年疑化</w:t>
                    </w:r>
                  </w:p>
                  <w:p>
                    <w:pPr>
                      <w:ind w:left="20"/>
                      <w:spacing w:line="219" w:lineRule="auto"/>
                      <w:rPr>
                        <w:rFonts w:ascii="SimSun" w:hAnsi="SimSun" w:eastAsia="SimSun" w:cs="SimSun"/>
                        <w:sz w:val="9"/>
                        <w:szCs w:val="9"/>
                      </w:rPr>
                    </w:pPr>
                    <w:r>
                      <w:rPr>
                        <w:rFonts w:ascii="SimSun" w:hAnsi="SimSun" w:eastAsia="SimSun" w:cs="SimSun"/>
                        <w:sz w:val="9"/>
                        <w:szCs w:val="9"/>
                        <w:color w:val="FFFFFF"/>
                        <w:spacing w:val="6"/>
                      </w:rPr>
                      <w:t>20-25*开种增加，45岁达到顶建</w:t>
                    </w:r>
                  </w:p>
                  <w:p>
                    <w:pPr>
                      <w:ind w:left="20"/>
                      <w:spacing w:before="27" w:line="212" w:lineRule="auto"/>
                      <w:rPr>
                        <w:rFonts w:ascii="LiSu" w:hAnsi="LiSu" w:eastAsia="LiSu" w:cs="LiSu"/>
                        <w:sz w:val="9"/>
                        <w:szCs w:val="9"/>
                      </w:rPr>
                    </w:pPr>
                    <w:r>
                      <w:rPr>
                        <w:rFonts w:ascii="SimSun" w:hAnsi="SimSun" w:eastAsia="SimSun" w:cs="SimSun"/>
                        <w:sz w:val="9"/>
                        <w:szCs w:val="9"/>
                        <w:color w:val="FFFFFF"/>
                        <w:spacing w:val="-2"/>
                      </w:rPr>
                      <w:t>长糊照夜</w:t>
                    </w:r>
                    <w:r>
                      <w:rPr>
                        <w:rFonts w:ascii="LiSu" w:hAnsi="LiSu" w:eastAsia="LiSu" w:cs="LiSu"/>
                        <w:sz w:val="9"/>
                        <w:szCs w:val="9"/>
                        <w:color w:val="FFFFFF"/>
                        <w:spacing w:val="-2"/>
                      </w:rPr>
                      <w:t>，欲酒，久坐不运的、高动物蛋白</w:t>
                    </w:r>
                  </w:p>
                  <w:p>
                    <w:pPr>
                      <w:ind w:left="20"/>
                      <w:spacing w:before="93" w:line="219" w:lineRule="auto"/>
                      <w:rPr>
                        <w:rFonts w:ascii="SimSun" w:hAnsi="SimSun" w:eastAsia="SimSun" w:cs="SimSun"/>
                        <w:sz w:val="9"/>
                        <w:szCs w:val="9"/>
                      </w:rPr>
                    </w:pPr>
                    <w:r>
                      <w:rPr>
                        <w:rFonts w:ascii="SimSun" w:hAnsi="SimSun" w:eastAsia="SimSun" w:cs="SimSun"/>
                        <w:sz w:val="9"/>
                        <w:szCs w:val="9"/>
                        <w:color w:val="FFFFFF"/>
                        <w:spacing w:val="-3"/>
                      </w:rPr>
                      <w:t>根质物过零据人据基中质</w:t>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ind w:left="20"/>
                      <w:spacing w:before="30" w:line="219" w:lineRule="auto"/>
                      <w:rPr>
                        <w:rFonts w:ascii="SimSun" w:hAnsi="SimSun" w:eastAsia="SimSun" w:cs="SimSun"/>
                        <w:sz w:val="9"/>
                        <w:szCs w:val="9"/>
                      </w:rPr>
                    </w:pPr>
                    <w:r>
                      <w:rPr>
                        <w:rFonts w:ascii="SimSun" w:hAnsi="SimSun" w:eastAsia="SimSun" w:cs="SimSun"/>
                        <w:sz w:val="9"/>
                        <w:szCs w:val="9"/>
                        <w:spacing w:val="-9"/>
                        <w:w w:val="92"/>
                      </w:rPr>
                      <w:t>让要多人了解乳腰由科普知识</w:t>
                    </w:r>
                  </w:p>
                  <w:p>
                    <w:pPr>
                      <w:ind w:left="20"/>
                      <w:spacing w:before="34" w:line="220" w:lineRule="auto"/>
                      <w:rPr>
                        <w:rFonts w:ascii="SimSun" w:hAnsi="SimSun" w:eastAsia="SimSun" w:cs="SimSun"/>
                        <w:sz w:val="9"/>
                        <w:szCs w:val="9"/>
                      </w:rPr>
                    </w:pPr>
                    <w:r>
                      <w:rPr>
                        <w:rFonts w:ascii="SimSun" w:hAnsi="SimSun" w:eastAsia="SimSun" w:cs="SimSun"/>
                        <w:sz w:val="9"/>
                        <w:szCs w:val="9"/>
                        <w:color w:val="FFFFFF"/>
                        <w:spacing w:val="-10"/>
                        <w:w w:val="93"/>
                      </w:rPr>
                      <w:t>实量自己马作量的人</w:t>
                    </w:r>
                  </w:p>
                  <w:p>
                    <w:pPr>
                      <w:ind w:left="20"/>
                      <w:spacing w:before="22" w:line="220" w:lineRule="auto"/>
                      <w:rPr>
                        <w:rFonts w:ascii="SimSun" w:hAnsi="SimSun" w:eastAsia="SimSun" w:cs="SimSun"/>
                        <w:sz w:val="9"/>
                        <w:szCs w:val="9"/>
                      </w:rPr>
                    </w:pPr>
                    <w:r>
                      <w:rPr>
                        <w:rFonts w:ascii="SimSun" w:hAnsi="SimSun" w:eastAsia="SimSun" w:cs="SimSun"/>
                        <w:sz w:val="9"/>
                        <w:szCs w:val="9"/>
                        <w:spacing w:val="-7"/>
                        <w:w w:val="90"/>
                      </w:rPr>
                      <w:t>让指实公业无处不在</w:t>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ind w:right="20"/>
                      <w:spacing w:before="96" w:line="224" w:lineRule="exact"/>
                      <w:jc w:val="right"/>
                      <w:rPr>
                        <w:rFonts w:ascii="Times New Roman" w:hAnsi="Times New Roman" w:eastAsia="Times New Roman" w:cs="Times New Roman"/>
                        <w:sz w:val="33"/>
                        <w:szCs w:val="33"/>
                      </w:rPr>
                    </w:pPr>
                    <w:r>
                      <w:rPr>
                        <w:rFonts w:ascii="SimHei" w:hAnsi="SimHei" w:eastAsia="SimHei" w:cs="SimHei"/>
                        <w:sz w:val="16"/>
                        <w:szCs w:val="16"/>
                        <w:spacing w:val="9"/>
                      </w:rPr>
                      <w:t>(讯园</w:t>
                    </w:r>
                    <w:r>
                      <w:rPr>
                        <w:rFonts w:ascii="SimHei" w:hAnsi="SimHei" w:eastAsia="SimHei" w:cs="SimHei"/>
                        <w:sz w:val="16"/>
                        <w:szCs w:val="16"/>
                        <w:spacing w:val="54"/>
                      </w:rPr>
                      <w:t xml:space="preserve"> </w:t>
                    </w:r>
                    <w:r>
                      <w:rPr>
                        <w:rFonts w:ascii="Times New Roman" w:hAnsi="Times New Roman" w:eastAsia="Times New Roman" w:cs="Times New Roman"/>
                        <w:sz w:val="33"/>
                        <w:szCs w:val="33"/>
                      </w:rPr>
                      <w:t>coe</w:t>
                    </w:r>
                  </w:p>
                </w:txbxContent>
              </v:textbox>
            </v:shape>
            <v:shape id="_x0000_s252" style="position:absolute;left:89;top:566;width:138;height:160;" filled="false" stroked="false" type="#_x0000_t202">
              <v:fill on="false"/>
              <v:stroke on="false"/>
              <v:path/>
              <v:imagedata o:title=""/>
              <o:lock v:ext="edit" aspectratio="false"/>
              <v:textbox inset="0mm,0mm,0mm,0mm">
                <w:txbxContent>
                  <w:p>
                    <w:pPr>
                      <w:spacing w:before="20" w:line="160" w:lineRule="exact"/>
                      <w:jc w:val="right"/>
                      <w:rPr>
                        <w:rFonts w:ascii="SimSun" w:hAnsi="SimSun" w:eastAsia="SimSun" w:cs="SimSun"/>
                        <w:sz w:val="12"/>
                        <w:szCs w:val="12"/>
                      </w:rPr>
                    </w:pPr>
                    <w:r>
                      <w:rPr>
                        <w:rFonts w:ascii="SimSun" w:hAnsi="SimSun" w:eastAsia="SimSun" w:cs="SimSun"/>
                        <w:sz w:val="12"/>
                        <w:szCs w:val="12"/>
                        <w:spacing w:val="-22"/>
                      </w:rPr>
                      <w:t>×</w:t>
                    </w:r>
                  </w:p>
                </w:txbxContent>
              </v:textbox>
            </v:shape>
          </v:group>
        </w:pict>
      </w:r>
    </w:p>
    <w:p>
      <w:pPr>
        <w:ind w:left="1849"/>
        <w:spacing w:before="167" w:line="219" w:lineRule="auto"/>
        <w:rPr>
          <w:rFonts w:ascii="SimSun" w:hAnsi="SimSun" w:eastAsia="SimSun" w:cs="SimSun"/>
          <w:sz w:val="20"/>
          <w:szCs w:val="20"/>
        </w:rPr>
      </w:pPr>
      <w:r>
        <w:rPr>
          <w:rFonts w:ascii="SimSun" w:hAnsi="SimSun" w:eastAsia="SimSun" w:cs="SimSun"/>
          <w:sz w:val="20"/>
          <w:szCs w:val="20"/>
          <w:spacing w:val="-12"/>
        </w:rPr>
        <w:t>图3-20</w:t>
      </w:r>
      <w:r>
        <w:rPr>
          <w:rFonts w:ascii="SimSun" w:hAnsi="SimSun" w:eastAsia="SimSun" w:cs="SimSun"/>
          <w:sz w:val="20"/>
          <w:szCs w:val="20"/>
          <w:spacing w:val="92"/>
        </w:rPr>
        <w:t xml:space="preserve"> </w:t>
      </w:r>
      <w:r>
        <w:rPr>
          <w:rFonts w:ascii="SimSun" w:hAnsi="SimSun" w:eastAsia="SimSun" w:cs="SimSun"/>
          <w:sz w:val="20"/>
          <w:szCs w:val="20"/>
          <w:spacing w:val="-12"/>
        </w:rPr>
        <w:t>一场特殊的摄影展——癌症介绍页面</w:t>
      </w:r>
    </w:p>
    <w:p>
      <w:pPr>
        <w:pStyle w:val="BodyText"/>
        <w:spacing w:line="296" w:lineRule="auto"/>
        <w:rPr/>
      </w:pPr>
      <w:r/>
    </w:p>
    <w:p>
      <w:pPr>
        <w:ind w:left="50" w:firstLine="389"/>
        <w:spacing w:before="65" w:line="360" w:lineRule="auto"/>
        <w:jc w:val="both"/>
        <w:rPr>
          <w:rFonts w:ascii="SimSun" w:hAnsi="SimSun" w:eastAsia="SimSun" w:cs="SimSun"/>
          <w:sz w:val="20"/>
          <w:szCs w:val="20"/>
        </w:rPr>
      </w:pPr>
      <w:r>
        <w:rPr>
          <w:rFonts w:ascii="SimSun" w:hAnsi="SimSun" w:eastAsia="SimSun" w:cs="SimSun"/>
          <w:sz w:val="20"/>
          <w:szCs w:val="20"/>
          <w:spacing w:val="11"/>
        </w:rPr>
        <w:t>这个页面同样是通过四张图片的方式传达了与乳腺癌相关的疾</w:t>
      </w:r>
      <w:r>
        <w:rPr>
          <w:rFonts w:ascii="SimSun" w:hAnsi="SimSun" w:eastAsia="SimSun" w:cs="SimSun"/>
          <w:sz w:val="20"/>
          <w:szCs w:val="20"/>
          <w:spacing w:val="10"/>
        </w:rPr>
        <w:t>病知识。包括</w:t>
      </w:r>
      <w:r>
        <w:rPr>
          <w:rFonts w:ascii="SimSun" w:hAnsi="SimSun" w:eastAsia="SimSun" w:cs="SimSun"/>
          <w:sz w:val="20"/>
          <w:szCs w:val="20"/>
        </w:rPr>
        <w:t xml:space="preserve"> </w:t>
      </w:r>
      <w:r>
        <w:rPr>
          <w:rFonts w:ascii="SimSun" w:hAnsi="SimSun" w:eastAsia="SimSun" w:cs="SimSun"/>
          <w:sz w:val="20"/>
          <w:szCs w:val="20"/>
          <w:spacing w:val="10"/>
        </w:rPr>
        <w:t>该疾病的发病与哪些因素有关、相关的数据、不同年龄患病的风险，以及相应的</w:t>
      </w:r>
      <w:r>
        <w:rPr>
          <w:rFonts w:ascii="SimSun" w:hAnsi="SimSun" w:eastAsia="SimSun" w:cs="SimSun"/>
          <w:sz w:val="20"/>
          <w:szCs w:val="20"/>
          <w:spacing w:val="4"/>
        </w:rPr>
        <w:t xml:space="preserve"> </w:t>
      </w:r>
      <w:r>
        <w:rPr>
          <w:rFonts w:ascii="SimSun" w:hAnsi="SimSun" w:eastAsia="SimSun" w:cs="SimSun"/>
          <w:sz w:val="20"/>
          <w:szCs w:val="20"/>
          <w:spacing w:val="10"/>
        </w:rPr>
        <w:t>体检建议。其中有很多内容都会与人们的日常行为有关。例如，其中明确提到了</w:t>
      </w:r>
    </w:p>
    <w:p>
      <w:pPr>
        <w:ind w:left="50"/>
        <w:spacing w:line="218" w:lineRule="auto"/>
        <w:rPr>
          <w:rFonts w:ascii="SimSun" w:hAnsi="SimSun" w:eastAsia="SimSun" w:cs="SimSun"/>
          <w:sz w:val="20"/>
          <w:szCs w:val="20"/>
        </w:rPr>
      </w:pPr>
      <w:r>
        <w:rPr>
          <w:rFonts w:ascii="SimSun" w:hAnsi="SimSun" w:eastAsia="SimSun" w:cs="SimSun"/>
          <w:sz w:val="20"/>
          <w:szCs w:val="20"/>
          <w:spacing w:val="10"/>
        </w:rPr>
        <w:t>长期熬夜、饮酒、久坐、脂肪摄入过高等因素。按照上述情感化传播的</w:t>
      </w:r>
      <w:r>
        <w:rPr>
          <w:rFonts w:ascii="SimSun" w:hAnsi="SimSun" w:eastAsia="SimSun" w:cs="SimSun"/>
          <w:sz w:val="20"/>
          <w:szCs w:val="20"/>
          <w:spacing w:val="9"/>
        </w:rPr>
        <w:t>四要素框</w:t>
      </w:r>
    </w:p>
    <w:p>
      <w:pPr>
        <w:spacing w:line="218" w:lineRule="auto"/>
        <w:sectPr>
          <w:footerReference w:type="default" r:id="rId339"/>
          <w:pgSz w:w="8640" w:h="12560"/>
          <w:pgMar w:top="400" w:right="753" w:bottom="444" w:left="470" w:header="0" w:footer="325" w:gutter="0"/>
        </w:sectPr>
        <w:rPr>
          <w:rFonts w:ascii="SimSun" w:hAnsi="SimSun" w:eastAsia="SimSun" w:cs="SimSun"/>
          <w:sz w:val="20"/>
          <w:szCs w:val="20"/>
        </w:rPr>
      </w:pPr>
    </w:p>
    <w:p>
      <w:pPr>
        <w:spacing w:before="176" w:line="215" w:lineRule="auto"/>
        <w:rPr>
          <w:rFonts w:ascii="SimHei" w:hAnsi="SimHei" w:eastAsia="SimHei" w:cs="SimHei"/>
          <w:sz w:val="21"/>
          <w:szCs w:val="21"/>
        </w:rPr>
      </w:pPr>
      <w:r>
        <w:rPr>
          <w:rFonts w:ascii="SimHei" w:hAnsi="SimHei" w:eastAsia="SimHei" w:cs="SimHei"/>
          <w:sz w:val="21"/>
          <w:szCs w:val="21"/>
          <w:position w:val="-5"/>
        </w:rPr>
        <w:drawing>
          <wp:inline distT="0" distB="0" distL="0" distR="0">
            <wp:extent cx="6309" cy="139715"/>
            <wp:effectExtent l="0" t="0" r="0" b="0"/>
            <wp:docPr id="320" name="IM 320"/>
            <wp:cNvGraphicFramePr/>
            <a:graphic>
              <a:graphicData uri="http://schemas.openxmlformats.org/drawingml/2006/picture">
                <pic:pic>
                  <pic:nvPicPr>
                    <pic:cNvPr id="320" name="IM 320"/>
                    <pic:cNvPicPr/>
                  </pic:nvPicPr>
                  <pic:blipFill>
                    <a:blip r:embed="rId342"/>
                    <a:stretch>
                      <a:fillRect/>
                    </a:stretch>
                  </pic:blipFill>
                  <pic:spPr>
                    <a:xfrm rot="0">
                      <a:off x="0" y="0"/>
                      <a:ext cx="6309" cy="139715"/>
                    </a:xfrm>
                    <a:prstGeom prst="rect">
                      <a:avLst/>
                    </a:prstGeom>
                  </pic:spPr>
                </pic:pic>
              </a:graphicData>
            </a:graphic>
          </wp:inline>
        </w:drawing>
      </w:r>
      <w:r>
        <w:rPr>
          <w:rFonts w:ascii="SimHei" w:hAnsi="SimHei" w:eastAsia="SimHei" w:cs="SimHei"/>
          <w:sz w:val="21"/>
          <w:szCs w:val="21"/>
          <w:spacing w:val="46"/>
        </w:rPr>
        <w:t xml:space="preserve"> </w:t>
      </w:r>
      <w:r>
        <w:rPr>
          <w:rFonts w:ascii="SimHei" w:hAnsi="SimHei" w:eastAsia="SimHei" w:cs="SimHei"/>
          <w:sz w:val="21"/>
          <w:szCs w:val="21"/>
          <w:spacing w:val="-20"/>
          <w:w w:val="96"/>
        </w:rPr>
        <w:t>数字化思维：传统企业数字化转型指南</w:t>
      </w:r>
    </w:p>
    <w:p>
      <w:pPr>
        <w:pStyle w:val="BodyText"/>
        <w:spacing w:line="272" w:lineRule="auto"/>
        <w:rPr/>
      </w:pPr>
      <w:r/>
    </w:p>
    <w:p>
      <w:pPr>
        <w:pStyle w:val="BodyText"/>
        <w:spacing w:line="272" w:lineRule="auto"/>
        <w:rPr/>
      </w:pPr>
      <w:r/>
    </w:p>
    <w:p>
      <w:pPr>
        <w:ind w:left="9"/>
        <w:spacing w:before="68" w:line="219" w:lineRule="auto"/>
        <w:rPr>
          <w:rFonts w:ascii="SimSun" w:hAnsi="SimSun" w:eastAsia="SimSun" w:cs="SimSun"/>
          <w:sz w:val="21"/>
          <w:szCs w:val="21"/>
        </w:rPr>
      </w:pPr>
      <w:r>
        <w:rPr>
          <w:rFonts w:ascii="SimSun" w:hAnsi="SimSun" w:eastAsia="SimSun" w:cs="SimSun"/>
          <w:sz w:val="21"/>
          <w:szCs w:val="21"/>
          <w:spacing w:val="-6"/>
        </w:rPr>
        <w:t>架来看，这一页承担了“共情”和“引导传播”的作用。</w:t>
      </w:r>
    </w:p>
    <w:p>
      <w:pPr>
        <w:ind w:left="9" w:right="94" w:firstLine="400"/>
        <w:spacing w:before="141" w:line="334" w:lineRule="auto"/>
        <w:rPr>
          <w:rFonts w:ascii="SimSun" w:hAnsi="SimSun" w:eastAsia="SimSun" w:cs="SimSun"/>
          <w:sz w:val="21"/>
          <w:szCs w:val="21"/>
        </w:rPr>
      </w:pPr>
      <w:r>
        <w:rPr>
          <w:rFonts w:ascii="SimSun" w:hAnsi="SimSun" w:eastAsia="SimSun" w:cs="SimSun"/>
          <w:sz w:val="21"/>
          <w:szCs w:val="21"/>
        </w:rPr>
        <w:t>用户看到了这些因素后，会联系到自身的生活习惯</w:t>
      </w:r>
      <w:r>
        <w:rPr>
          <w:rFonts w:ascii="SimSun" w:hAnsi="SimSun" w:eastAsia="SimSun" w:cs="SimSun"/>
          <w:sz w:val="21"/>
          <w:szCs w:val="21"/>
          <w:spacing w:val="-1"/>
        </w:rPr>
        <w:t>及自己的亲朋好友的实际</w:t>
      </w:r>
      <w:r>
        <w:rPr>
          <w:rFonts w:ascii="SimSun" w:hAnsi="SimSun" w:eastAsia="SimSun" w:cs="SimSun"/>
          <w:sz w:val="21"/>
          <w:szCs w:val="21"/>
        </w:rPr>
        <w:t xml:space="preserve"> </w:t>
      </w:r>
      <w:r>
        <w:rPr>
          <w:rFonts w:ascii="SimSun" w:hAnsi="SimSun" w:eastAsia="SimSun" w:cs="SimSun"/>
          <w:sz w:val="21"/>
          <w:szCs w:val="21"/>
        </w:rPr>
        <w:t>情况，产生共情。然后他可能希望自己的亲人和朋友也</w:t>
      </w:r>
      <w:r>
        <w:rPr>
          <w:rFonts w:ascii="SimSun" w:hAnsi="SimSun" w:eastAsia="SimSun" w:cs="SimSun"/>
          <w:sz w:val="21"/>
          <w:szCs w:val="21"/>
          <w:spacing w:val="-1"/>
        </w:rPr>
        <w:t>看到这些信息，从而帮助</w:t>
      </w:r>
      <w:r>
        <w:rPr>
          <w:rFonts w:ascii="SimSun" w:hAnsi="SimSun" w:eastAsia="SimSun" w:cs="SimSun"/>
          <w:sz w:val="21"/>
          <w:szCs w:val="21"/>
        </w:rPr>
        <w:t xml:space="preserve"> </w:t>
      </w:r>
      <w:r>
        <w:rPr>
          <w:rFonts w:ascii="SimSun" w:hAnsi="SimSun" w:eastAsia="SimSun" w:cs="SimSun"/>
          <w:sz w:val="21"/>
          <w:szCs w:val="21"/>
          <w:spacing w:val="-6"/>
        </w:rPr>
        <w:t>他们提高防范意识，由此引导其长按图片保存，并发送给朋</w:t>
      </w:r>
      <w:r>
        <w:rPr>
          <w:rFonts w:ascii="SimSun" w:hAnsi="SimSun" w:eastAsia="SimSun" w:cs="SimSun"/>
          <w:sz w:val="21"/>
          <w:szCs w:val="21"/>
          <w:spacing w:val="-7"/>
        </w:rPr>
        <w:t>友或者分享到朋友圈，</w:t>
      </w:r>
    </w:p>
    <w:p>
      <w:pPr>
        <w:ind w:left="9"/>
        <w:spacing w:line="218" w:lineRule="auto"/>
        <w:rPr>
          <w:rFonts w:ascii="SimSun" w:hAnsi="SimSun" w:eastAsia="SimSun" w:cs="SimSun"/>
          <w:sz w:val="21"/>
          <w:szCs w:val="21"/>
        </w:rPr>
      </w:pPr>
      <w:r>
        <w:rPr>
          <w:rFonts w:ascii="SimSun" w:hAnsi="SimSun" w:eastAsia="SimSun" w:cs="SimSun"/>
          <w:sz w:val="21"/>
          <w:szCs w:val="21"/>
          <w:spacing w:val="-7"/>
        </w:rPr>
        <w:t>而这样过程恰好就完成了内容的传播。</w:t>
      </w:r>
    </w:p>
    <w:p>
      <w:pPr>
        <w:pStyle w:val="BodyText"/>
        <w:spacing w:line="278" w:lineRule="auto"/>
        <w:rPr/>
      </w:pPr>
      <w:r/>
    </w:p>
    <w:p>
      <w:pPr>
        <w:pStyle w:val="BodyText"/>
        <w:spacing w:line="279" w:lineRule="auto"/>
        <w:rPr/>
      </w:pPr>
      <w:r/>
    </w:p>
    <w:p>
      <w:pPr>
        <w:ind w:left="2674"/>
        <w:spacing w:before="118" w:line="221" w:lineRule="auto"/>
        <w:outlineLvl w:val="6"/>
        <w:rPr>
          <w:rFonts w:ascii="SimSun" w:hAnsi="SimSun" w:eastAsia="SimSun" w:cs="SimSun"/>
          <w:sz w:val="36"/>
          <w:szCs w:val="36"/>
        </w:rPr>
      </w:pPr>
      <w:r>
        <w:rPr>
          <w:rFonts w:ascii="SimSun" w:hAnsi="SimSun" w:eastAsia="SimSun" w:cs="SimSun"/>
          <w:sz w:val="36"/>
          <w:szCs w:val="36"/>
          <w:b/>
          <w:bCs/>
          <w:spacing w:val="-26"/>
        </w:rPr>
        <w:t>3.6</w:t>
      </w:r>
      <w:r>
        <w:rPr>
          <w:rFonts w:ascii="SimSun" w:hAnsi="SimSun" w:eastAsia="SimSun" w:cs="SimSun"/>
          <w:sz w:val="36"/>
          <w:szCs w:val="36"/>
          <w:spacing w:val="135"/>
        </w:rPr>
        <w:t xml:space="preserve"> </w:t>
      </w:r>
      <w:r>
        <w:rPr>
          <w:rFonts w:ascii="SimSun" w:hAnsi="SimSun" w:eastAsia="SimSun" w:cs="SimSun"/>
          <w:sz w:val="36"/>
          <w:szCs w:val="36"/>
          <w:b/>
          <w:bCs/>
          <w:spacing w:val="-26"/>
        </w:rPr>
        <w:t>盈</w:t>
      </w:r>
      <w:r>
        <w:rPr>
          <w:rFonts w:ascii="SimSun" w:hAnsi="SimSun" w:eastAsia="SimSun" w:cs="SimSun"/>
          <w:sz w:val="36"/>
          <w:szCs w:val="36"/>
          <w:spacing w:val="38"/>
        </w:rPr>
        <w:t xml:space="preserve">   </w:t>
      </w:r>
      <w:r>
        <w:rPr>
          <w:rFonts w:ascii="SimSun" w:hAnsi="SimSun" w:eastAsia="SimSun" w:cs="SimSun"/>
          <w:sz w:val="36"/>
          <w:szCs w:val="36"/>
          <w:b/>
          <w:bCs/>
          <w:spacing w:val="-26"/>
        </w:rPr>
        <w:t>利</w:t>
      </w:r>
    </w:p>
    <w:p>
      <w:pPr>
        <w:pStyle w:val="BodyText"/>
        <w:spacing w:line="429" w:lineRule="auto"/>
        <w:rPr/>
      </w:pPr>
      <w:r/>
    </w:p>
    <w:p>
      <w:pPr>
        <w:ind w:left="9" w:right="76" w:firstLine="400"/>
        <w:spacing w:before="69" w:line="343" w:lineRule="auto"/>
        <w:jc w:val="both"/>
        <w:rPr>
          <w:rFonts w:ascii="SimSun" w:hAnsi="SimSun" w:eastAsia="SimSun" w:cs="SimSun"/>
          <w:sz w:val="21"/>
          <w:szCs w:val="21"/>
        </w:rPr>
      </w:pPr>
      <w:r>
        <w:rPr>
          <w:rFonts w:ascii="SimSun" w:hAnsi="SimSun" w:eastAsia="SimSun" w:cs="SimSun"/>
          <w:sz w:val="21"/>
          <w:szCs w:val="21"/>
          <w:spacing w:val="1"/>
        </w:rPr>
        <w:t>最后我们来讨论一下数字化产品的盈利问题。如果你认为你的</w:t>
      </w:r>
      <w:r>
        <w:rPr>
          <w:rFonts w:ascii="SimSun" w:hAnsi="SimSun" w:eastAsia="SimSun" w:cs="SimSun"/>
          <w:sz w:val="21"/>
          <w:szCs w:val="21"/>
        </w:rPr>
        <w:t>行业尚处于数 </w:t>
      </w:r>
      <w:r>
        <w:rPr>
          <w:rFonts w:ascii="SimSun" w:hAnsi="SimSun" w:eastAsia="SimSun" w:cs="SimSun"/>
          <w:sz w:val="21"/>
          <w:szCs w:val="21"/>
          <w:spacing w:val="-2"/>
        </w:rPr>
        <w:t>字化</w:t>
      </w:r>
      <w:r>
        <w:rPr>
          <w:rFonts w:ascii="SimSun" w:hAnsi="SimSun" w:eastAsia="SimSun" w:cs="SimSun"/>
          <w:sz w:val="21"/>
          <w:szCs w:val="21"/>
          <w:spacing w:val="-25"/>
        </w:rPr>
        <w:t xml:space="preserve"> </w:t>
      </w:r>
      <w:r>
        <w:rPr>
          <w:rFonts w:ascii="Times New Roman" w:hAnsi="Times New Roman" w:eastAsia="Times New Roman" w:cs="Times New Roman"/>
          <w:sz w:val="21"/>
          <w:szCs w:val="21"/>
          <w:spacing w:val="-2"/>
        </w:rPr>
        <w:t>“Y </w:t>
      </w:r>
      <w:r>
        <w:rPr>
          <w:rFonts w:ascii="SimSun" w:hAnsi="SimSun" w:eastAsia="SimSun" w:cs="SimSun"/>
          <w:sz w:val="21"/>
          <w:szCs w:val="21"/>
          <w:spacing w:val="-2"/>
        </w:rPr>
        <w:t>路径”演化模型中的前三个阶段，或者在战略层面你认为应该主要</w:t>
      </w:r>
      <w:r>
        <w:rPr>
          <w:rFonts w:ascii="SimSun" w:hAnsi="SimSun" w:eastAsia="SimSun" w:cs="SimSun"/>
          <w:sz w:val="21"/>
          <w:szCs w:val="21"/>
          <w:spacing w:val="-3"/>
        </w:rPr>
        <w:t>以“+</w:t>
      </w:r>
      <w:r>
        <w:rPr>
          <w:rFonts w:ascii="SimSun" w:hAnsi="SimSun" w:eastAsia="SimSun" w:cs="SimSun"/>
          <w:sz w:val="21"/>
          <w:szCs w:val="21"/>
        </w:rPr>
        <w:t xml:space="preserve"> </w:t>
      </w:r>
      <w:r>
        <w:rPr>
          <w:rFonts w:ascii="SimSun" w:hAnsi="SimSun" w:eastAsia="SimSun" w:cs="SimSun"/>
          <w:sz w:val="21"/>
          <w:szCs w:val="21"/>
        </w:rPr>
        <w:t>互联网”的方式来辅助传统业务的运行，那么或许</w:t>
      </w:r>
      <w:r>
        <w:rPr>
          <w:rFonts w:ascii="SimSun" w:hAnsi="SimSun" w:eastAsia="SimSun" w:cs="SimSun"/>
          <w:sz w:val="21"/>
          <w:szCs w:val="21"/>
          <w:spacing w:val="-1"/>
        </w:rPr>
        <w:t>你不需要单独考虑数字化产品</w:t>
      </w:r>
      <w:r>
        <w:rPr>
          <w:rFonts w:ascii="SimSun" w:hAnsi="SimSun" w:eastAsia="SimSun" w:cs="SimSun"/>
          <w:sz w:val="21"/>
          <w:szCs w:val="21"/>
        </w:rPr>
        <w:t xml:space="preserve"> </w:t>
      </w:r>
      <w:r>
        <w:rPr>
          <w:rFonts w:ascii="SimSun" w:hAnsi="SimSun" w:eastAsia="SimSun" w:cs="SimSun"/>
          <w:sz w:val="21"/>
          <w:szCs w:val="21"/>
        </w:rPr>
        <w:t>盈利的问题。但是，如果你所处的行业已经处于数字化“</w:t>
      </w:r>
      <w:r>
        <w:rPr>
          <w:rFonts w:ascii="SimSun" w:hAnsi="SimSun" w:eastAsia="SimSun" w:cs="SimSun"/>
          <w:sz w:val="21"/>
          <w:szCs w:val="21"/>
          <w:spacing w:val="-1"/>
        </w:rPr>
        <w:t>Y 路径”演化模型的后</w:t>
      </w:r>
      <w:r>
        <w:rPr>
          <w:rFonts w:ascii="SimSun" w:hAnsi="SimSun" w:eastAsia="SimSun" w:cs="SimSun"/>
          <w:sz w:val="21"/>
          <w:szCs w:val="21"/>
        </w:rPr>
        <w:t xml:space="preserve"> </w:t>
      </w:r>
      <w:r>
        <w:rPr>
          <w:rFonts w:ascii="SimSun" w:hAnsi="SimSun" w:eastAsia="SimSun" w:cs="SimSun"/>
          <w:sz w:val="21"/>
          <w:szCs w:val="21"/>
        </w:rPr>
        <w:t>两个阶段，或者你希望真正做数字化转型，那么你就有</w:t>
      </w:r>
      <w:r>
        <w:rPr>
          <w:rFonts w:ascii="SimSun" w:hAnsi="SimSun" w:eastAsia="SimSun" w:cs="SimSun"/>
          <w:sz w:val="21"/>
          <w:szCs w:val="21"/>
          <w:spacing w:val="-1"/>
        </w:rPr>
        <w:t>机会建立一套以数字化产</w:t>
      </w:r>
    </w:p>
    <w:p>
      <w:pPr>
        <w:ind w:left="9"/>
        <w:spacing w:before="1" w:line="217" w:lineRule="auto"/>
        <w:rPr>
          <w:rFonts w:ascii="SimSun" w:hAnsi="SimSun" w:eastAsia="SimSun" w:cs="SimSun"/>
          <w:sz w:val="21"/>
          <w:szCs w:val="21"/>
        </w:rPr>
      </w:pPr>
      <w:r>
        <w:rPr>
          <w:rFonts w:ascii="SimSun" w:hAnsi="SimSun" w:eastAsia="SimSun" w:cs="SimSun"/>
          <w:sz w:val="21"/>
          <w:szCs w:val="21"/>
          <w:spacing w:val="-6"/>
        </w:rPr>
        <w:t>品为核心的新商业模式，从而创造更大的商业价值。</w:t>
      </w:r>
    </w:p>
    <w:p>
      <w:pPr>
        <w:pStyle w:val="BodyText"/>
        <w:spacing w:line="346" w:lineRule="auto"/>
        <w:rPr/>
      </w:pPr>
      <w:r/>
    </w:p>
    <w:p>
      <w:pPr>
        <w:ind w:left="13"/>
        <w:spacing w:before="82" w:line="222" w:lineRule="auto"/>
        <w:outlineLvl w:val="6"/>
        <w:rPr>
          <w:rFonts w:ascii="SimHei" w:hAnsi="SimHei" w:eastAsia="SimHei" w:cs="SimHei"/>
          <w:sz w:val="25"/>
          <w:szCs w:val="25"/>
        </w:rPr>
      </w:pPr>
      <w:r>
        <w:rPr>
          <w:rFonts w:ascii="SimHei" w:hAnsi="SimHei" w:eastAsia="SimHei" w:cs="SimHei"/>
          <w:sz w:val="25"/>
          <w:szCs w:val="25"/>
          <w:b/>
          <w:bCs/>
          <w:spacing w:val="-4"/>
        </w:rPr>
        <w:t>3.6.1</w:t>
      </w:r>
      <w:r>
        <w:rPr>
          <w:rFonts w:ascii="SimHei" w:hAnsi="SimHei" w:eastAsia="SimHei" w:cs="SimHei"/>
          <w:sz w:val="25"/>
          <w:szCs w:val="25"/>
          <w:spacing w:val="112"/>
        </w:rPr>
        <w:t xml:space="preserve"> </w:t>
      </w:r>
      <w:r>
        <w:rPr>
          <w:rFonts w:ascii="SimHei" w:hAnsi="SimHei" w:eastAsia="SimHei" w:cs="SimHei"/>
          <w:sz w:val="25"/>
          <w:szCs w:val="25"/>
          <w:b/>
          <w:bCs/>
          <w:spacing w:val="-4"/>
        </w:rPr>
        <w:t>数字化产品的三大盈利模式</w:t>
      </w:r>
    </w:p>
    <w:p>
      <w:pPr>
        <w:pStyle w:val="BodyText"/>
        <w:spacing w:line="253" w:lineRule="auto"/>
        <w:rPr/>
      </w:pPr>
      <w:r/>
    </w:p>
    <w:p>
      <w:pPr>
        <w:ind w:left="9" w:firstLine="400"/>
        <w:spacing w:before="68" w:line="334" w:lineRule="auto"/>
        <w:rPr>
          <w:rFonts w:ascii="SimSun" w:hAnsi="SimSun" w:eastAsia="SimSun" w:cs="SimSun"/>
          <w:sz w:val="21"/>
          <w:szCs w:val="21"/>
        </w:rPr>
      </w:pPr>
      <w:r>
        <w:rPr>
          <w:rFonts w:ascii="SimSun" w:hAnsi="SimSun" w:eastAsia="SimSun" w:cs="SimSun"/>
          <w:sz w:val="21"/>
          <w:szCs w:val="21"/>
          <w:spacing w:val="-9"/>
        </w:rPr>
        <w:t>关于盈利，本节强调的只有一个核心观点，即数字化产品不一定适合直接售</w:t>
      </w:r>
      <w:r>
        <w:rPr>
          <w:rFonts w:ascii="SimSun" w:hAnsi="SimSun" w:eastAsia="SimSun" w:cs="SimSun"/>
          <w:sz w:val="21"/>
          <w:szCs w:val="21"/>
          <w:spacing w:val="-10"/>
        </w:rPr>
        <w:t>卖，</w:t>
      </w:r>
      <w:r>
        <w:rPr>
          <w:rFonts w:ascii="SimSun" w:hAnsi="SimSun" w:eastAsia="SimSun" w:cs="SimSun"/>
          <w:sz w:val="21"/>
          <w:szCs w:val="21"/>
        </w:rPr>
        <w:t xml:space="preserve"> </w:t>
      </w:r>
      <w:r>
        <w:rPr>
          <w:rFonts w:ascii="SimSun" w:hAnsi="SimSun" w:eastAsia="SimSun" w:cs="SimSun"/>
          <w:sz w:val="21"/>
          <w:szCs w:val="21"/>
        </w:rPr>
        <w:t>很多时候可以有其他更加有效的盈利手段。如果你已经</w:t>
      </w:r>
      <w:r>
        <w:rPr>
          <w:rFonts w:ascii="SimSun" w:hAnsi="SimSun" w:eastAsia="SimSun" w:cs="SimSun"/>
          <w:sz w:val="21"/>
          <w:szCs w:val="21"/>
          <w:spacing w:val="-1"/>
        </w:rPr>
        <w:t>习惯了传统制造业、服务</w:t>
      </w:r>
      <w:r>
        <w:rPr>
          <w:rFonts w:ascii="SimSun" w:hAnsi="SimSun" w:eastAsia="SimSun" w:cs="SimSun"/>
          <w:sz w:val="21"/>
          <w:szCs w:val="21"/>
        </w:rPr>
        <w:t xml:space="preserve">  </w:t>
      </w:r>
      <w:r>
        <w:rPr>
          <w:rFonts w:ascii="SimSun" w:hAnsi="SimSun" w:eastAsia="SimSun" w:cs="SimSun"/>
          <w:sz w:val="21"/>
          <w:szCs w:val="21"/>
        </w:rPr>
        <w:t>业或者零售业以售卖商品为核心的盈利方式，那么通过本节</w:t>
      </w:r>
      <w:r>
        <w:rPr>
          <w:rFonts w:ascii="SimSun" w:hAnsi="SimSun" w:eastAsia="SimSun" w:cs="SimSun"/>
          <w:sz w:val="21"/>
          <w:szCs w:val="21"/>
          <w:spacing w:val="-1"/>
        </w:rPr>
        <w:t>内容的阅读，希望可</w:t>
      </w:r>
    </w:p>
    <w:p>
      <w:pPr>
        <w:ind w:left="9"/>
        <w:spacing w:before="1" w:line="219" w:lineRule="auto"/>
        <w:rPr>
          <w:rFonts w:ascii="SimSun" w:hAnsi="SimSun" w:eastAsia="SimSun" w:cs="SimSun"/>
          <w:sz w:val="21"/>
          <w:szCs w:val="21"/>
        </w:rPr>
      </w:pPr>
      <w:r>
        <w:rPr>
          <w:rFonts w:ascii="SimSun" w:hAnsi="SimSun" w:eastAsia="SimSun" w:cs="SimSun"/>
          <w:sz w:val="21"/>
          <w:szCs w:val="21"/>
          <w:spacing w:val="-4"/>
        </w:rPr>
        <w:t>以帮你拓展一下盈利层面的可能性。</w:t>
      </w:r>
    </w:p>
    <w:p>
      <w:pPr>
        <w:ind w:left="9" w:right="92" w:firstLine="400"/>
        <w:spacing w:before="151" w:line="334" w:lineRule="auto"/>
        <w:rPr>
          <w:rFonts w:ascii="SimSun" w:hAnsi="SimSun" w:eastAsia="SimSun" w:cs="SimSun"/>
          <w:sz w:val="21"/>
          <w:szCs w:val="21"/>
        </w:rPr>
      </w:pPr>
      <w:r>
        <w:rPr>
          <w:rFonts w:ascii="SimSun" w:hAnsi="SimSun" w:eastAsia="SimSun" w:cs="SimSun"/>
          <w:sz w:val="21"/>
          <w:szCs w:val="21"/>
          <w:spacing w:val="-7"/>
        </w:rPr>
        <w:t>我们依然回到“典型商业路径”上，以互联网产品为代表的数字化形态产品，</w:t>
      </w:r>
      <w:r>
        <w:rPr>
          <w:rFonts w:ascii="SimSun" w:hAnsi="SimSun" w:eastAsia="SimSun" w:cs="SimSun"/>
          <w:sz w:val="21"/>
          <w:szCs w:val="21"/>
          <w:spacing w:val="11"/>
        </w:rPr>
        <w:t xml:space="preserve"> </w:t>
      </w:r>
      <w:r>
        <w:rPr>
          <w:rFonts w:ascii="SimSun" w:hAnsi="SimSun" w:eastAsia="SimSun" w:cs="SimSun"/>
          <w:sz w:val="21"/>
          <w:szCs w:val="21"/>
        </w:rPr>
        <w:t>其典型的商业路径一般是“研发一使用一转化”。这决</w:t>
      </w:r>
      <w:r>
        <w:rPr>
          <w:rFonts w:ascii="SimSun" w:hAnsi="SimSun" w:eastAsia="SimSun" w:cs="SimSun"/>
          <w:sz w:val="21"/>
          <w:szCs w:val="21"/>
          <w:spacing w:val="-1"/>
        </w:rPr>
        <w:t>定了最适合的盈利方式是</w:t>
      </w:r>
      <w:r>
        <w:rPr>
          <w:rFonts w:ascii="SimSun" w:hAnsi="SimSun" w:eastAsia="SimSun" w:cs="SimSun"/>
          <w:sz w:val="21"/>
          <w:szCs w:val="21"/>
        </w:rPr>
        <w:t xml:space="preserve"> </w:t>
      </w:r>
      <w:r>
        <w:rPr>
          <w:rFonts w:ascii="SimSun" w:hAnsi="SimSun" w:eastAsia="SimSun" w:cs="SimSun"/>
          <w:sz w:val="21"/>
          <w:szCs w:val="21"/>
        </w:rPr>
        <w:t>在长期的使用过程中不断地转化，而不是单一的售卖变现方</w:t>
      </w:r>
      <w:r>
        <w:rPr>
          <w:rFonts w:ascii="SimSun" w:hAnsi="SimSun" w:eastAsia="SimSun" w:cs="SimSun"/>
          <w:sz w:val="21"/>
          <w:szCs w:val="21"/>
          <w:spacing w:val="-1"/>
        </w:rPr>
        <w:t>式。具体来说，依然</w:t>
      </w:r>
      <w:r>
        <w:rPr>
          <w:rFonts w:ascii="SimSun" w:hAnsi="SimSun" w:eastAsia="SimSun" w:cs="SimSun"/>
          <w:sz w:val="21"/>
          <w:szCs w:val="21"/>
        </w:rPr>
        <w:t xml:space="preserve"> </w:t>
      </w:r>
      <w:r>
        <w:rPr>
          <w:rFonts w:ascii="SimSun" w:hAnsi="SimSun" w:eastAsia="SimSun" w:cs="SimSun"/>
          <w:sz w:val="21"/>
          <w:szCs w:val="21"/>
        </w:rPr>
        <w:t>以互联网产品为例，除了直接售卖之外，可以有流量变</w:t>
      </w:r>
      <w:r>
        <w:rPr>
          <w:rFonts w:ascii="SimSun" w:hAnsi="SimSun" w:eastAsia="SimSun" w:cs="SimSun"/>
          <w:sz w:val="21"/>
          <w:szCs w:val="21"/>
          <w:spacing w:val="-1"/>
        </w:rPr>
        <w:t>现、增值服务及佣金分成</w:t>
      </w:r>
    </w:p>
    <w:p>
      <w:pPr>
        <w:ind w:left="9"/>
        <w:spacing w:line="219" w:lineRule="auto"/>
        <w:rPr>
          <w:rFonts w:ascii="SimSun" w:hAnsi="SimSun" w:eastAsia="SimSun" w:cs="SimSun"/>
          <w:sz w:val="21"/>
          <w:szCs w:val="21"/>
        </w:rPr>
      </w:pPr>
      <w:r>
        <w:rPr>
          <w:rFonts w:ascii="SimSun" w:hAnsi="SimSun" w:eastAsia="SimSun" w:cs="SimSun"/>
          <w:sz w:val="21"/>
          <w:szCs w:val="21"/>
          <w:spacing w:val="-8"/>
        </w:rPr>
        <w:t>这三大盈利模式。</w:t>
      </w:r>
    </w:p>
    <w:p>
      <w:pPr>
        <w:spacing w:line="219" w:lineRule="auto"/>
        <w:sectPr>
          <w:footerReference w:type="default" r:id="rId341"/>
          <w:pgSz w:w="8640" w:h="12580"/>
          <w:pgMar w:top="400" w:right="485" w:bottom="380" w:left="710" w:header="0" w:footer="280" w:gutter="0"/>
        </w:sectPr>
        <w:rPr>
          <w:rFonts w:ascii="SimSun" w:hAnsi="SimSun" w:eastAsia="SimSun" w:cs="SimSun"/>
          <w:sz w:val="21"/>
          <w:szCs w:val="21"/>
        </w:rPr>
      </w:pPr>
    </w:p>
    <w:p>
      <w:pPr>
        <w:ind w:left="3879"/>
        <w:spacing w:before="116" w:line="221" w:lineRule="auto"/>
        <w:rPr>
          <w:rFonts w:ascii="SimHei" w:hAnsi="SimHei" w:eastAsia="SimHei" w:cs="SimHei"/>
          <w:sz w:val="21"/>
          <w:szCs w:val="21"/>
        </w:rPr>
      </w:pPr>
      <w:r>
        <w:rPr>
          <w:rFonts w:ascii="SimHei" w:hAnsi="SimHei" w:eastAsia="SimHei" w:cs="SimHei"/>
          <w:sz w:val="21"/>
          <w:szCs w:val="21"/>
          <w:spacing w:val="-26"/>
        </w:rPr>
        <w:t>第3章</w:t>
      </w:r>
      <w:r>
        <w:rPr>
          <w:rFonts w:ascii="SimHei" w:hAnsi="SimHei" w:eastAsia="SimHei" w:cs="SimHei"/>
          <w:sz w:val="21"/>
          <w:szCs w:val="21"/>
          <w:spacing w:val="-26"/>
        </w:rPr>
        <w:t xml:space="preserve">  </w:t>
      </w:r>
      <w:r>
        <w:rPr>
          <w:rFonts w:ascii="SimHei" w:hAnsi="SimHei" w:eastAsia="SimHei" w:cs="SimHei"/>
          <w:sz w:val="21"/>
          <w:szCs w:val="21"/>
          <w:spacing w:val="-26"/>
        </w:rPr>
        <w:t>方案：拆解数字化产品的核心要素</w:t>
      </w:r>
    </w:p>
    <w:p>
      <w:pPr>
        <w:pStyle w:val="BodyText"/>
        <w:spacing w:line="279" w:lineRule="auto"/>
        <w:rPr/>
      </w:pPr>
      <w:r/>
    </w:p>
    <w:p>
      <w:pPr>
        <w:pStyle w:val="BodyText"/>
        <w:spacing w:line="279" w:lineRule="auto"/>
        <w:rPr/>
      </w:pPr>
      <w:r/>
    </w:p>
    <w:p>
      <w:pPr>
        <w:ind w:right="21" w:firstLine="409"/>
        <w:spacing w:before="69" w:line="334" w:lineRule="auto"/>
        <w:rPr>
          <w:rFonts w:ascii="SimSun" w:hAnsi="SimSun" w:eastAsia="SimSun" w:cs="SimSun"/>
          <w:sz w:val="21"/>
          <w:szCs w:val="21"/>
        </w:rPr>
      </w:pPr>
      <w:r>
        <w:rPr>
          <w:rFonts w:ascii="SimSun" w:hAnsi="SimSun" w:eastAsia="SimSun" w:cs="SimSun"/>
          <w:sz w:val="21"/>
          <w:szCs w:val="21"/>
        </w:rPr>
        <w:t>我们先说流量变现。前文提到，流量的背后代表着用户的关注度，同时也代</w:t>
      </w:r>
      <w:r>
        <w:rPr>
          <w:rFonts w:ascii="SimSun" w:hAnsi="SimSun" w:eastAsia="SimSun" w:cs="SimSun"/>
          <w:sz w:val="21"/>
          <w:szCs w:val="21"/>
          <w:spacing w:val="9"/>
        </w:rPr>
        <w:t xml:space="preserve"> </w:t>
      </w:r>
      <w:r>
        <w:rPr>
          <w:rFonts w:ascii="SimSun" w:hAnsi="SimSun" w:eastAsia="SimSun" w:cs="SimSun"/>
          <w:sz w:val="21"/>
          <w:szCs w:val="21"/>
          <w:spacing w:val="-1"/>
        </w:rPr>
        <w:t>表着对用户的触达。从营销角度来看，只要有触达，就有机会产生交易</w:t>
      </w:r>
      <w:r>
        <w:rPr>
          <w:rFonts w:ascii="SimSun" w:hAnsi="SimSun" w:eastAsia="SimSun" w:cs="SimSun"/>
          <w:sz w:val="21"/>
          <w:szCs w:val="21"/>
          <w:spacing w:val="-2"/>
        </w:rPr>
        <w:t>和转化。</w:t>
      </w:r>
      <w:r>
        <w:rPr>
          <w:rFonts w:ascii="SimSun" w:hAnsi="SimSun" w:eastAsia="SimSun" w:cs="SimSun"/>
          <w:sz w:val="21"/>
          <w:szCs w:val="21"/>
        </w:rPr>
        <w:t xml:space="preserve"> </w:t>
      </w:r>
      <w:r>
        <w:rPr>
          <w:rFonts w:ascii="SimSun" w:hAnsi="SimSun" w:eastAsia="SimSun" w:cs="SimSun"/>
          <w:sz w:val="21"/>
          <w:szCs w:val="21"/>
          <w:spacing w:val="-1"/>
        </w:rPr>
        <w:t>因此互联网作为一个流量载体，最先探索出来的盈利模式就是把流量直接卖掉，</w:t>
      </w:r>
      <w:r>
        <w:rPr>
          <w:rFonts w:ascii="SimSun" w:hAnsi="SimSun" w:eastAsia="SimSun" w:cs="SimSun"/>
          <w:sz w:val="21"/>
          <w:szCs w:val="21"/>
        </w:rPr>
        <w:t xml:space="preserve"> </w:t>
      </w:r>
      <w:r>
        <w:rPr>
          <w:rFonts w:ascii="SimSun" w:hAnsi="SimSun" w:eastAsia="SimSun" w:cs="SimSun"/>
          <w:sz w:val="21"/>
          <w:szCs w:val="21"/>
          <w:spacing w:val="6"/>
        </w:rPr>
        <w:t>转化为收入。流量变现是互联网上最常见的盈利模式，所有拥有足够多流量的</w:t>
      </w:r>
      <w:r>
        <w:rPr>
          <w:rFonts w:ascii="SimSun" w:hAnsi="SimSun" w:eastAsia="SimSun" w:cs="SimSun"/>
          <w:sz w:val="21"/>
          <w:szCs w:val="21"/>
          <w:spacing w:val="11"/>
        </w:rPr>
        <w:t xml:space="preserve"> </w:t>
      </w:r>
      <w:r>
        <w:rPr>
          <w:rFonts w:ascii="SimSun" w:hAnsi="SimSun" w:eastAsia="SimSun" w:cs="SimSun"/>
          <w:sz w:val="21"/>
          <w:szCs w:val="21"/>
          <w:spacing w:val="6"/>
        </w:rPr>
        <w:t>产品都可以使用这个模式盈利。具体的形式，可以是广告、</w:t>
      </w:r>
      <w:r>
        <w:rPr>
          <w:rFonts w:ascii="SimSun" w:hAnsi="SimSun" w:eastAsia="SimSun" w:cs="SimSun"/>
          <w:sz w:val="21"/>
          <w:szCs w:val="21"/>
        </w:rPr>
        <w:t>App</w:t>
      </w:r>
      <w:r>
        <w:rPr>
          <w:rFonts w:ascii="SimSun" w:hAnsi="SimSun" w:eastAsia="SimSun" w:cs="SimSun"/>
          <w:sz w:val="21"/>
          <w:szCs w:val="21"/>
          <w:spacing w:val="6"/>
        </w:rPr>
        <w:t xml:space="preserve"> 推广以及内容</w:t>
      </w:r>
    </w:p>
    <w:p>
      <w:pPr>
        <w:spacing w:line="219" w:lineRule="auto"/>
        <w:rPr>
          <w:rFonts w:ascii="SimSun" w:hAnsi="SimSun" w:eastAsia="SimSun" w:cs="SimSun"/>
          <w:sz w:val="21"/>
          <w:szCs w:val="21"/>
        </w:rPr>
      </w:pPr>
      <w:r>
        <w:rPr>
          <w:rFonts w:ascii="SimSun" w:hAnsi="SimSun" w:eastAsia="SimSun" w:cs="SimSun"/>
          <w:sz w:val="21"/>
          <w:szCs w:val="21"/>
          <w:spacing w:val="-8"/>
        </w:rPr>
        <w:t>分发等。</w:t>
      </w:r>
    </w:p>
    <w:p>
      <w:pPr>
        <w:ind w:firstLine="409"/>
        <w:spacing w:before="182" w:line="334" w:lineRule="auto"/>
        <w:tabs>
          <w:tab w:val="left" w:pos="120"/>
        </w:tabs>
        <w:rPr>
          <w:rFonts w:ascii="SimSun" w:hAnsi="SimSun" w:eastAsia="SimSun" w:cs="SimSun"/>
          <w:sz w:val="21"/>
          <w:szCs w:val="21"/>
        </w:rPr>
      </w:pPr>
      <w:r>
        <w:rPr>
          <w:rFonts w:ascii="SimSun" w:hAnsi="SimSun" w:eastAsia="SimSun" w:cs="SimSun"/>
          <w:sz w:val="21"/>
          <w:szCs w:val="21"/>
          <w:spacing w:val="1"/>
        </w:rPr>
        <w:t>最简单的形式是广告，广告的盈利逻辑很容易理解，但是使用数字化的能力</w:t>
      </w:r>
      <w:r>
        <w:rPr>
          <w:rFonts w:ascii="SimSun" w:hAnsi="SimSun" w:eastAsia="SimSun" w:cs="SimSun"/>
          <w:sz w:val="21"/>
          <w:szCs w:val="21"/>
          <w:spacing w:val="3"/>
        </w:rPr>
        <w:t xml:space="preserve"> </w:t>
      </w:r>
      <w:r>
        <w:rPr>
          <w:rFonts w:ascii="SimSun" w:hAnsi="SimSun" w:eastAsia="SimSun" w:cs="SimSun"/>
          <w:sz w:val="21"/>
          <w:szCs w:val="21"/>
          <w:spacing w:val="6"/>
        </w:rPr>
        <w:t>和思维往往可以让广告更加精准，从而卖出更高的价格。数字化产品中最普通</w:t>
      </w:r>
      <w:r>
        <w:rPr>
          <w:rFonts w:ascii="SimSun" w:hAnsi="SimSun" w:eastAsia="SimSun" w:cs="SimSun"/>
          <w:sz w:val="21"/>
          <w:szCs w:val="21"/>
          <w:spacing w:val="3"/>
        </w:rPr>
        <w:t xml:space="preserve"> </w:t>
      </w:r>
      <w:r>
        <w:rPr>
          <w:rFonts w:ascii="SimSun" w:hAnsi="SimSun" w:eastAsia="SimSun" w:cs="SimSun"/>
          <w:sz w:val="21"/>
          <w:szCs w:val="21"/>
          <w:spacing w:val="7"/>
        </w:rPr>
        <w:t>的广告是</w:t>
      </w:r>
      <w:r>
        <w:rPr>
          <w:rFonts w:ascii="Times New Roman" w:hAnsi="Times New Roman" w:eastAsia="Times New Roman" w:cs="Times New Roman"/>
          <w:sz w:val="21"/>
          <w:szCs w:val="21"/>
        </w:rPr>
        <w:t>banner</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广告和文字链广告，常见于各类门户网站的页面上</w:t>
      </w:r>
      <w:r>
        <w:rPr>
          <w:rFonts w:ascii="SimSun" w:hAnsi="SimSun" w:eastAsia="SimSun" w:cs="SimSun"/>
          <w:sz w:val="21"/>
          <w:szCs w:val="21"/>
          <w:spacing w:val="6"/>
        </w:rPr>
        <w:t>。这种广告</w:t>
      </w:r>
      <w:r>
        <w:rPr>
          <w:rFonts w:ascii="SimSun" w:hAnsi="SimSun" w:eastAsia="SimSun" w:cs="SimSun"/>
          <w:sz w:val="21"/>
          <w:szCs w:val="21"/>
        </w:rPr>
        <w:t xml:space="preserve"> </w:t>
      </w:r>
      <w:r>
        <w:rPr>
          <w:rFonts w:ascii="SimSun" w:hAnsi="SimSun" w:eastAsia="SimSun" w:cs="SimSun"/>
          <w:sz w:val="21"/>
          <w:szCs w:val="21"/>
          <w:spacing w:val="7"/>
        </w:rPr>
        <w:t>从逻辑上看与报纸、杂志和电视上的广告差不</w:t>
      </w:r>
      <w:r>
        <w:rPr>
          <w:rFonts w:ascii="SimSun" w:hAnsi="SimSun" w:eastAsia="SimSun" w:cs="SimSun"/>
          <w:sz w:val="21"/>
          <w:szCs w:val="21"/>
          <w:spacing w:val="6"/>
        </w:rPr>
        <w:t>多，都是由媒体单向地推送给用</w:t>
      </w:r>
      <w:r>
        <w:rPr>
          <w:rFonts w:ascii="SimSun" w:hAnsi="SimSun" w:eastAsia="SimSun" w:cs="SimSun"/>
          <w:sz w:val="21"/>
          <w:szCs w:val="21"/>
        </w:rPr>
        <w:t xml:space="preserve"> </w:t>
      </w:r>
      <w:r>
        <w:rPr>
          <w:rFonts w:ascii="SimSun" w:hAnsi="SimSun" w:eastAsia="SimSun" w:cs="SimSun"/>
          <w:sz w:val="21"/>
          <w:szCs w:val="21"/>
          <w:spacing w:val="6"/>
        </w:rPr>
        <w:t>户，每个用户看到的内容是一样的，只是基于数字化能力，这类广告可以方便</w:t>
      </w:r>
      <w:r>
        <w:rPr>
          <w:rFonts w:ascii="SimSun" w:hAnsi="SimSun" w:eastAsia="SimSun" w:cs="SimSun"/>
          <w:sz w:val="21"/>
          <w:szCs w:val="21"/>
          <w:spacing w:val="5"/>
        </w:rPr>
        <w:t xml:space="preserve"> </w:t>
      </w:r>
      <w:r>
        <w:rPr>
          <w:rFonts w:ascii="SimSun" w:hAnsi="SimSun" w:eastAsia="SimSun" w:cs="SimSun"/>
          <w:sz w:val="21"/>
          <w:szCs w:val="21"/>
          <w:spacing w:val="7"/>
        </w:rPr>
        <w:t>地统计点击量以及引导用户跳转至更加详细的网页上。这类广告一般是按</w:t>
      </w:r>
      <w:r>
        <w:rPr>
          <w:rFonts w:ascii="Times New Roman" w:hAnsi="Times New Roman" w:eastAsia="Times New Roman" w:cs="Times New Roman"/>
          <w:sz w:val="21"/>
          <w:szCs w:val="21"/>
        </w:rPr>
        <w:t>CPT</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ab/>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Cost</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Per</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Time</w:t>
      </w:r>
      <w:r>
        <w:rPr>
          <w:rFonts w:ascii="Times New Roman" w:hAnsi="Times New Roman" w:eastAsia="Times New Roman" w:cs="Times New Roman"/>
          <w:sz w:val="21"/>
          <w:szCs w:val="21"/>
          <w:spacing w:val="8"/>
        </w:rPr>
        <w:t>)  </w:t>
      </w:r>
      <w:r>
        <w:rPr>
          <w:rFonts w:ascii="SimSun" w:hAnsi="SimSun" w:eastAsia="SimSun" w:cs="SimSun"/>
          <w:sz w:val="21"/>
          <w:szCs w:val="21"/>
          <w:spacing w:val="8"/>
        </w:rPr>
        <w:t>或</w:t>
      </w:r>
      <w:r>
        <w:rPr>
          <w:rFonts w:ascii="SimSun" w:hAnsi="SimSun" w:eastAsia="SimSun" w:cs="SimSun"/>
          <w:sz w:val="21"/>
          <w:szCs w:val="21"/>
          <w:spacing w:val="-31"/>
        </w:rPr>
        <w:t xml:space="preserve"> </w:t>
      </w:r>
      <w:r>
        <w:rPr>
          <w:rFonts w:ascii="SimSun" w:hAnsi="SimSun" w:eastAsia="SimSun" w:cs="SimSun"/>
          <w:sz w:val="21"/>
          <w:szCs w:val="21"/>
          <w:spacing w:val="8"/>
        </w:rPr>
        <w:t>者</w:t>
      </w:r>
      <w:r>
        <w:rPr>
          <w:rFonts w:ascii="SimSun" w:hAnsi="SimSun" w:eastAsia="SimSun" w:cs="SimSun"/>
          <w:sz w:val="21"/>
          <w:szCs w:val="21"/>
          <w:spacing w:val="-45"/>
        </w:rPr>
        <w:t xml:space="preserve"> </w:t>
      </w:r>
      <w:r>
        <w:rPr>
          <w:rFonts w:ascii="Times New Roman" w:hAnsi="Times New Roman" w:eastAsia="Times New Roman" w:cs="Times New Roman"/>
          <w:sz w:val="21"/>
          <w:szCs w:val="21"/>
        </w:rPr>
        <w:t>CPC</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Cost</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Per</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Click</w:t>
      </w:r>
      <w:r>
        <w:rPr>
          <w:rFonts w:ascii="Times New Roman" w:hAnsi="Times New Roman" w:eastAsia="Times New Roman" w:cs="Times New Roman"/>
          <w:sz w:val="21"/>
          <w:szCs w:val="21"/>
          <w:spacing w:val="8"/>
        </w:rPr>
        <w:t>)  </w:t>
      </w:r>
      <w:r>
        <w:rPr>
          <w:rFonts w:ascii="SimSun" w:hAnsi="SimSun" w:eastAsia="SimSun" w:cs="SimSun"/>
          <w:sz w:val="21"/>
          <w:szCs w:val="21"/>
          <w:spacing w:val="8"/>
        </w:rPr>
        <w:t>售卖的，即一天多少钱，或者</w:t>
      </w:r>
      <w:r>
        <w:rPr>
          <w:rFonts w:ascii="SimSun" w:hAnsi="SimSun" w:eastAsia="SimSun" w:cs="SimSun"/>
          <w:sz w:val="21"/>
          <w:szCs w:val="21"/>
        </w:rPr>
        <w:t xml:space="preserve"> </w:t>
      </w:r>
      <w:r>
        <w:rPr>
          <w:rFonts w:ascii="SimSun" w:hAnsi="SimSun" w:eastAsia="SimSun" w:cs="SimSun"/>
          <w:sz w:val="21"/>
          <w:szCs w:val="21"/>
          <w:spacing w:val="6"/>
        </w:rPr>
        <w:t>一次点击多少钱。如果我们停留在工程思维层面，或许数字化的广告形式也就</w:t>
      </w:r>
    </w:p>
    <w:p>
      <w:pPr>
        <w:spacing w:line="220" w:lineRule="auto"/>
        <w:rPr>
          <w:rFonts w:ascii="SimSun" w:hAnsi="SimSun" w:eastAsia="SimSun" w:cs="SimSun"/>
          <w:sz w:val="21"/>
          <w:szCs w:val="21"/>
        </w:rPr>
      </w:pPr>
      <w:r>
        <w:rPr>
          <w:rFonts w:ascii="SimSun" w:hAnsi="SimSun" w:eastAsia="SimSun" w:cs="SimSun"/>
          <w:sz w:val="21"/>
          <w:szCs w:val="21"/>
          <w:spacing w:val="-8"/>
        </w:rPr>
        <w:t>如此了。</w:t>
      </w:r>
    </w:p>
    <w:p>
      <w:pPr>
        <w:ind w:right="20" w:firstLine="409"/>
        <w:spacing w:before="158" w:line="334" w:lineRule="auto"/>
        <w:rPr>
          <w:rFonts w:ascii="SimSun" w:hAnsi="SimSun" w:eastAsia="SimSun" w:cs="SimSun"/>
          <w:sz w:val="21"/>
          <w:szCs w:val="21"/>
        </w:rPr>
      </w:pPr>
      <w:r>
        <w:rPr>
          <w:rFonts w:ascii="SimSun" w:hAnsi="SimSun" w:eastAsia="SimSun" w:cs="SimSun"/>
          <w:sz w:val="21"/>
          <w:szCs w:val="21"/>
        </w:rPr>
        <w:t>但是，如果我们跟具体场景和业务相结合，会发现不一样的可能性。传统的</w:t>
      </w:r>
      <w:r>
        <w:rPr>
          <w:rFonts w:ascii="SimSun" w:hAnsi="SimSun" w:eastAsia="SimSun" w:cs="SimSun"/>
          <w:sz w:val="21"/>
          <w:szCs w:val="21"/>
          <w:spacing w:val="15"/>
        </w:rPr>
        <w:t xml:space="preserve"> </w:t>
      </w:r>
      <w:r>
        <w:rPr>
          <w:rFonts w:ascii="SimSun" w:hAnsi="SimSun" w:eastAsia="SimSun" w:cs="SimSun"/>
          <w:sz w:val="21"/>
          <w:szCs w:val="21"/>
          <w:spacing w:val="-6"/>
        </w:rPr>
        <w:t>banner广告是强制让用户观看，无法与用户实际需求</w:t>
      </w:r>
      <w:r>
        <w:rPr>
          <w:rFonts w:ascii="SimSun" w:hAnsi="SimSun" w:eastAsia="SimSun" w:cs="SimSun"/>
          <w:sz w:val="21"/>
          <w:szCs w:val="21"/>
          <w:spacing w:val="-7"/>
        </w:rPr>
        <w:t>相结合，所以其点击率极低，</w:t>
      </w:r>
      <w:r>
        <w:rPr>
          <w:rFonts w:ascii="SimSun" w:hAnsi="SimSun" w:eastAsia="SimSun" w:cs="SimSun"/>
          <w:sz w:val="21"/>
          <w:szCs w:val="21"/>
        </w:rPr>
        <w:t xml:space="preserve"> </w:t>
      </w:r>
      <w:r>
        <w:rPr>
          <w:rFonts w:ascii="SimSun" w:hAnsi="SimSun" w:eastAsia="SimSun" w:cs="SimSun"/>
          <w:sz w:val="21"/>
          <w:szCs w:val="21"/>
        </w:rPr>
        <w:t>一般是在千分之一以下。如果用户使用搜索引擎或</w:t>
      </w:r>
      <w:r>
        <w:rPr>
          <w:rFonts w:ascii="SimSun" w:hAnsi="SimSun" w:eastAsia="SimSun" w:cs="SimSun"/>
          <w:sz w:val="21"/>
          <w:szCs w:val="21"/>
          <w:spacing w:val="-1"/>
        </w:rPr>
        <w:t>者淘宝等电商平台搜索一个特</w:t>
      </w:r>
      <w:r>
        <w:rPr>
          <w:rFonts w:ascii="SimSun" w:hAnsi="SimSun" w:eastAsia="SimSun" w:cs="SimSun"/>
          <w:sz w:val="21"/>
          <w:szCs w:val="21"/>
        </w:rPr>
        <w:t xml:space="preserve"> </w:t>
      </w:r>
      <w:r>
        <w:rPr>
          <w:rFonts w:ascii="SimSun" w:hAnsi="SimSun" w:eastAsia="SimSun" w:cs="SimSun"/>
          <w:sz w:val="21"/>
          <w:szCs w:val="21"/>
        </w:rPr>
        <w:t>定的关键词，那么说明他对相关内容是感兴趣的，这时如果出现与其搜索内容相</w:t>
      </w:r>
      <w:r>
        <w:rPr>
          <w:rFonts w:ascii="SimSun" w:hAnsi="SimSun" w:eastAsia="SimSun" w:cs="SimSun"/>
          <w:sz w:val="21"/>
          <w:szCs w:val="21"/>
          <w:spacing w:val="6"/>
        </w:rPr>
        <w:t xml:space="preserve"> </w:t>
      </w:r>
      <w:r>
        <w:rPr>
          <w:rFonts w:ascii="SimSun" w:hAnsi="SimSun" w:eastAsia="SimSun" w:cs="SimSun"/>
          <w:sz w:val="21"/>
          <w:szCs w:val="21"/>
        </w:rPr>
        <w:t>关的广告，则很可能会吸引他去点击，这就是搜索</w:t>
      </w:r>
      <w:r>
        <w:rPr>
          <w:rFonts w:ascii="SimSun" w:hAnsi="SimSun" w:eastAsia="SimSun" w:cs="SimSun"/>
          <w:sz w:val="21"/>
          <w:szCs w:val="21"/>
          <w:spacing w:val="-1"/>
        </w:rPr>
        <w:t>广告。目前，百度、淘宝、京</w:t>
      </w:r>
      <w:r>
        <w:rPr>
          <w:rFonts w:ascii="SimSun" w:hAnsi="SimSun" w:eastAsia="SimSun" w:cs="SimSun"/>
          <w:sz w:val="21"/>
          <w:szCs w:val="21"/>
        </w:rPr>
        <w:t xml:space="preserve"> </w:t>
      </w:r>
      <w:r>
        <w:rPr>
          <w:rFonts w:ascii="SimSun" w:hAnsi="SimSun" w:eastAsia="SimSun" w:cs="SimSun"/>
          <w:sz w:val="21"/>
          <w:szCs w:val="21"/>
          <w:spacing w:val="-1"/>
        </w:rPr>
        <w:t>东等平台上都有相应的搜索广告服务，这些服务可以帮助广告主把推广内容展现</w:t>
      </w:r>
      <w:r>
        <w:rPr>
          <w:rFonts w:ascii="SimSun" w:hAnsi="SimSun" w:eastAsia="SimSun" w:cs="SimSun"/>
          <w:sz w:val="21"/>
          <w:szCs w:val="21"/>
          <w:spacing w:val="18"/>
        </w:rPr>
        <w:t xml:space="preserve"> </w:t>
      </w:r>
      <w:r>
        <w:rPr>
          <w:rFonts w:ascii="SimSun" w:hAnsi="SimSun" w:eastAsia="SimSun" w:cs="SimSun"/>
          <w:sz w:val="21"/>
          <w:szCs w:val="21"/>
        </w:rPr>
        <w:t>在可能感兴趣的用户面前，极大地提升了广告的点击率，但</w:t>
      </w:r>
      <w:r>
        <w:rPr>
          <w:rFonts w:ascii="SimSun" w:hAnsi="SimSun" w:eastAsia="SimSun" w:cs="SimSun"/>
          <w:sz w:val="21"/>
          <w:szCs w:val="21"/>
          <w:spacing w:val="-1"/>
        </w:rPr>
        <w:t>其价格也更高。以百</w:t>
      </w:r>
      <w:r>
        <w:rPr>
          <w:rFonts w:ascii="SimSun" w:hAnsi="SimSun" w:eastAsia="SimSun" w:cs="SimSun"/>
          <w:sz w:val="21"/>
          <w:szCs w:val="21"/>
        </w:rPr>
        <w:t xml:space="preserve"> </w:t>
      </w:r>
      <w:r>
        <w:rPr>
          <w:rFonts w:ascii="SimSun" w:hAnsi="SimSun" w:eastAsia="SimSun" w:cs="SimSun"/>
          <w:sz w:val="21"/>
          <w:szCs w:val="21"/>
        </w:rPr>
        <w:t>度为例，即使是一些冷门的关键词，可能一个点击也需要收</w:t>
      </w:r>
      <w:r>
        <w:rPr>
          <w:rFonts w:ascii="SimSun" w:hAnsi="SimSun" w:eastAsia="SimSun" w:cs="SimSun"/>
          <w:sz w:val="21"/>
          <w:szCs w:val="21"/>
          <w:spacing w:val="-1"/>
        </w:rPr>
        <w:t>取几毛钱的费用，如</w:t>
      </w:r>
    </w:p>
    <w:p>
      <w:pPr>
        <w:spacing w:line="218" w:lineRule="auto"/>
        <w:rPr>
          <w:rFonts w:ascii="SimSun" w:hAnsi="SimSun" w:eastAsia="SimSun" w:cs="SimSun"/>
          <w:sz w:val="21"/>
          <w:szCs w:val="21"/>
        </w:rPr>
      </w:pPr>
      <w:r>
        <w:rPr>
          <w:rFonts w:ascii="SimSun" w:hAnsi="SimSun" w:eastAsia="SimSun" w:cs="SimSun"/>
          <w:sz w:val="21"/>
          <w:szCs w:val="21"/>
          <w:spacing w:val="-12"/>
        </w:rPr>
        <w:t>果是热门关键词，</w:t>
      </w:r>
      <w:r>
        <w:rPr>
          <w:rFonts w:ascii="SimSun" w:hAnsi="SimSun" w:eastAsia="SimSun" w:cs="SimSun"/>
          <w:sz w:val="21"/>
          <w:szCs w:val="21"/>
          <w:spacing w:val="59"/>
        </w:rPr>
        <w:t xml:space="preserve"> </w:t>
      </w:r>
      <w:r>
        <w:rPr>
          <w:rFonts w:ascii="SimSun" w:hAnsi="SimSun" w:eastAsia="SimSun" w:cs="SimSun"/>
          <w:sz w:val="21"/>
          <w:szCs w:val="21"/>
          <w:spacing w:val="-12"/>
        </w:rPr>
        <w:t>一个点击有可能需要花费几百元才能买到。</w:t>
      </w:r>
    </w:p>
    <w:p>
      <w:pPr>
        <w:ind w:right="26" w:firstLine="409"/>
        <w:spacing w:before="181" w:line="334" w:lineRule="auto"/>
        <w:jc w:val="both"/>
        <w:rPr>
          <w:rFonts w:ascii="SimSun" w:hAnsi="SimSun" w:eastAsia="SimSun" w:cs="SimSun"/>
          <w:sz w:val="21"/>
          <w:szCs w:val="21"/>
        </w:rPr>
      </w:pPr>
      <w:r>
        <w:rPr>
          <w:rFonts w:ascii="SimSun" w:hAnsi="SimSun" w:eastAsia="SimSun" w:cs="SimSun"/>
          <w:sz w:val="21"/>
          <w:szCs w:val="21"/>
        </w:rPr>
        <w:t>沿着这个思路一直向下分析，广告还可以结合其他的能力和场景。例如，在</w:t>
      </w:r>
      <w:r>
        <w:rPr>
          <w:rFonts w:ascii="SimSun" w:hAnsi="SimSun" w:eastAsia="SimSun" w:cs="SimSun"/>
          <w:sz w:val="21"/>
          <w:szCs w:val="21"/>
          <w:spacing w:val="10"/>
        </w:rPr>
        <w:t xml:space="preserve"> </w:t>
      </w:r>
      <w:r>
        <w:rPr>
          <w:rFonts w:ascii="SimSun" w:hAnsi="SimSun" w:eastAsia="SimSun" w:cs="SimSun"/>
          <w:sz w:val="21"/>
          <w:szCs w:val="21"/>
        </w:rPr>
        <w:t>社交网站上，平台有能力针对人群属性有针对性地投放</w:t>
      </w:r>
      <w:r>
        <w:rPr>
          <w:rFonts w:ascii="SimSun" w:hAnsi="SimSun" w:eastAsia="SimSun" w:cs="SimSun"/>
          <w:sz w:val="21"/>
          <w:szCs w:val="21"/>
          <w:spacing w:val="-1"/>
        </w:rPr>
        <w:t>广告，帮助广告主把特定</w:t>
      </w:r>
    </w:p>
    <w:p>
      <w:pPr>
        <w:spacing w:before="1" w:line="217" w:lineRule="auto"/>
        <w:rPr>
          <w:rFonts w:ascii="SimSun" w:hAnsi="SimSun" w:eastAsia="SimSun" w:cs="SimSun"/>
          <w:sz w:val="21"/>
          <w:szCs w:val="21"/>
        </w:rPr>
      </w:pPr>
      <w:r>
        <w:rPr>
          <w:rFonts w:ascii="SimSun" w:hAnsi="SimSun" w:eastAsia="SimSun" w:cs="SimSun"/>
          <w:sz w:val="21"/>
          <w:szCs w:val="21"/>
          <w:spacing w:val="-7"/>
        </w:rPr>
        <w:t>的推广内容只推给特定的人群。同样，广告的形式也不一定只是生硬的产品介绍，</w:t>
      </w:r>
    </w:p>
    <w:p>
      <w:pPr>
        <w:spacing w:line="217" w:lineRule="auto"/>
        <w:sectPr>
          <w:footerReference w:type="default" r:id="rId343"/>
          <w:pgSz w:w="8640" w:h="12560"/>
          <w:pgMar w:top="400" w:right="752" w:bottom="410" w:left="510" w:header="0" w:footer="310" w:gutter="0"/>
        </w:sectPr>
        <w:rPr>
          <w:rFonts w:ascii="SimSun" w:hAnsi="SimSun" w:eastAsia="SimSun" w:cs="SimSun"/>
          <w:sz w:val="21"/>
          <w:szCs w:val="21"/>
        </w:rPr>
      </w:pPr>
    </w:p>
    <w:p>
      <w:pPr>
        <w:spacing w:before="186" w:line="215" w:lineRule="auto"/>
        <w:rPr>
          <w:rFonts w:ascii="SimHei" w:hAnsi="SimHei" w:eastAsia="SimHei" w:cs="SimHei"/>
          <w:sz w:val="21"/>
          <w:szCs w:val="21"/>
        </w:rPr>
      </w:pPr>
      <w:r>
        <w:rPr>
          <w:rFonts w:ascii="SimHei" w:hAnsi="SimHei" w:eastAsia="SimHei" w:cs="SimHei"/>
          <w:sz w:val="21"/>
          <w:szCs w:val="21"/>
          <w:position w:val="-5"/>
        </w:rPr>
        <w:drawing>
          <wp:inline distT="0" distB="0" distL="0" distR="0">
            <wp:extent cx="6363" cy="139715"/>
            <wp:effectExtent l="0" t="0" r="0" b="0"/>
            <wp:docPr id="322" name="IM 322"/>
            <wp:cNvGraphicFramePr/>
            <a:graphic>
              <a:graphicData uri="http://schemas.openxmlformats.org/drawingml/2006/picture">
                <pic:pic>
                  <pic:nvPicPr>
                    <pic:cNvPr id="322" name="IM 322"/>
                    <pic:cNvPicPr/>
                  </pic:nvPicPr>
                  <pic:blipFill>
                    <a:blip r:embed="rId345"/>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36"/>
        </w:rPr>
        <w:t xml:space="preserve"> </w:t>
      </w:r>
      <w:r>
        <w:rPr>
          <w:rFonts w:ascii="SimHei" w:hAnsi="SimHei" w:eastAsia="SimHei" w:cs="SimHei"/>
          <w:sz w:val="21"/>
          <w:szCs w:val="21"/>
          <w:spacing w:val="-19"/>
          <w:w w:val="95"/>
        </w:rPr>
        <w:t>数字化思维：传统企业数字化转型指南</w:t>
      </w:r>
    </w:p>
    <w:p>
      <w:pPr>
        <w:pStyle w:val="BodyText"/>
        <w:spacing w:line="277" w:lineRule="auto"/>
        <w:rPr/>
      </w:pPr>
      <w:r/>
    </w:p>
    <w:p>
      <w:pPr>
        <w:pStyle w:val="BodyText"/>
        <w:spacing w:line="277" w:lineRule="auto"/>
        <w:rPr/>
      </w:pPr>
      <w:r/>
    </w:p>
    <w:p>
      <w:pPr>
        <w:ind w:left="20"/>
        <w:spacing w:before="68" w:line="221" w:lineRule="auto"/>
        <w:rPr>
          <w:rFonts w:ascii="SimHei" w:hAnsi="SimHei" w:eastAsia="SimHei" w:cs="SimHei"/>
          <w:sz w:val="21"/>
          <w:szCs w:val="21"/>
        </w:rPr>
      </w:pPr>
      <w:r>
        <w:rPr>
          <w:rFonts w:ascii="SimHei" w:hAnsi="SimHei" w:eastAsia="SimHei" w:cs="SimHei"/>
          <w:sz w:val="21"/>
          <w:szCs w:val="21"/>
          <w:spacing w:val="-7"/>
        </w:rPr>
        <w:t>也可以通过赠送优惠券等方式引导用户转化。</w:t>
      </w:r>
    </w:p>
    <w:p>
      <w:pPr>
        <w:ind w:left="20" w:firstLine="399"/>
        <w:spacing w:before="130" w:line="334" w:lineRule="auto"/>
        <w:rPr>
          <w:rFonts w:ascii="SimSun" w:hAnsi="SimSun" w:eastAsia="SimSun" w:cs="SimSun"/>
          <w:sz w:val="21"/>
          <w:szCs w:val="21"/>
        </w:rPr>
      </w:pPr>
      <w:r>
        <w:rPr>
          <w:rFonts w:ascii="SimSun" w:hAnsi="SimSun" w:eastAsia="SimSun" w:cs="SimSun"/>
          <w:sz w:val="21"/>
          <w:szCs w:val="21"/>
        </w:rPr>
        <w:t>而到了移动互联网时代，用户的上网入口开始由浏</w:t>
      </w:r>
      <w:r>
        <w:rPr>
          <w:rFonts w:ascii="SimSun" w:hAnsi="SimSun" w:eastAsia="SimSun" w:cs="SimSun"/>
          <w:sz w:val="21"/>
          <w:szCs w:val="21"/>
          <w:spacing w:val="-1"/>
        </w:rPr>
        <w:t>览器和搜索引擎变成手机</w:t>
      </w:r>
      <w:r>
        <w:rPr>
          <w:rFonts w:ascii="SimSun" w:hAnsi="SimSun" w:eastAsia="SimSun" w:cs="SimSun"/>
          <w:sz w:val="21"/>
          <w:szCs w:val="21"/>
        </w:rPr>
        <w:t xml:space="preserve"> </w:t>
      </w:r>
      <w:r>
        <w:rPr>
          <w:rFonts w:ascii="SimSun" w:hAnsi="SimSun" w:eastAsia="SimSun" w:cs="SimSun"/>
          <w:sz w:val="21"/>
          <w:szCs w:val="21"/>
          <w:spacing w:val="1"/>
        </w:rPr>
        <w:t>里的</w:t>
      </w:r>
      <w:r>
        <w:rPr>
          <w:rFonts w:ascii="SimSun" w:hAnsi="SimSun" w:eastAsia="SimSun" w:cs="SimSun"/>
          <w:sz w:val="21"/>
          <w:szCs w:val="21"/>
        </w:rPr>
        <w:t>App</w:t>
      </w:r>
      <w:r>
        <w:rPr>
          <w:rFonts w:ascii="SimSun" w:hAnsi="SimSun" w:eastAsia="SimSun" w:cs="SimSun"/>
          <w:sz w:val="21"/>
          <w:szCs w:val="21"/>
          <w:spacing w:val="1"/>
        </w:rPr>
        <w:t>,</w:t>
      </w:r>
      <w:r>
        <w:rPr>
          <w:rFonts w:ascii="SimSun" w:hAnsi="SimSun" w:eastAsia="SimSun" w:cs="SimSun"/>
          <w:sz w:val="21"/>
          <w:szCs w:val="21"/>
          <w:spacing w:val="36"/>
        </w:rPr>
        <w:t xml:space="preserve"> </w:t>
      </w:r>
      <w:r>
        <w:rPr>
          <w:rFonts w:ascii="SimSun" w:hAnsi="SimSun" w:eastAsia="SimSun" w:cs="SimSun"/>
          <w:sz w:val="21"/>
          <w:szCs w:val="21"/>
          <w:spacing w:val="1"/>
        </w:rPr>
        <w:t>这个时候让更多的人下载并使用你的</w:t>
      </w:r>
      <w:r>
        <w:rPr>
          <w:rFonts w:ascii="SimSun" w:hAnsi="SimSun" w:eastAsia="SimSun" w:cs="SimSun"/>
          <w:sz w:val="21"/>
          <w:szCs w:val="21"/>
          <w:spacing w:val="-51"/>
        </w:rPr>
        <w:t xml:space="preserve"> </w:t>
      </w:r>
      <w:r>
        <w:rPr>
          <w:rFonts w:ascii="SimSun" w:hAnsi="SimSun" w:eastAsia="SimSun" w:cs="SimSun"/>
          <w:sz w:val="21"/>
          <w:szCs w:val="21"/>
        </w:rPr>
        <w:t>App</w:t>
      </w:r>
      <w:r>
        <w:rPr>
          <w:rFonts w:ascii="SimSun" w:hAnsi="SimSun" w:eastAsia="SimSun" w:cs="SimSun"/>
          <w:sz w:val="21"/>
          <w:szCs w:val="21"/>
          <w:spacing w:val="-28"/>
        </w:rPr>
        <w:t xml:space="preserve"> </w:t>
      </w:r>
      <w:r>
        <w:rPr>
          <w:rFonts w:ascii="SimSun" w:hAnsi="SimSun" w:eastAsia="SimSun" w:cs="SimSun"/>
          <w:sz w:val="21"/>
          <w:szCs w:val="21"/>
          <w:spacing w:val="1"/>
        </w:rPr>
        <w:t>就是积</w:t>
      </w:r>
      <w:r>
        <w:rPr>
          <w:rFonts w:ascii="SimSun" w:hAnsi="SimSun" w:eastAsia="SimSun" w:cs="SimSun"/>
          <w:sz w:val="21"/>
          <w:szCs w:val="21"/>
        </w:rPr>
        <w:t>累用户、做大业务的 </w:t>
      </w:r>
      <w:r>
        <w:rPr>
          <w:rFonts w:ascii="SimSun" w:hAnsi="SimSun" w:eastAsia="SimSun" w:cs="SimSun"/>
          <w:sz w:val="21"/>
          <w:szCs w:val="21"/>
        </w:rPr>
        <w:t>基础。因此对于一些拥有流量的数字化产品来说，也</w:t>
      </w:r>
      <w:r>
        <w:rPr>
          <w:rFonts w:ascii="SimSun" w:hAnsi="SimSun" w:eastAsia="SimSun" w:cs="SimSun"/>
          <w:sz w:val="21"/>
          <w:szCs w:val="21"/>
          <w:spacing w:val="-1"/>
        </w:rPr>
        <w:t>可以通过帮助其他</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1"/>
        </w:rPr>
        <w:t>App</w:t>
      </w:r>
      <w:r>
        <w:rPr>
          <w:rFonts w:ascii="SimSun" w:hAnsi="SimSun" w:eastAsia="SimSun" w:cs="SimSun"/>
          <w:sz w:val="21"/>
          <w:szCs w:val="21"/>
          <w:spacing w:val="-1"/>
        </w:rPr>
        <w:t>做推</w:t>
      </w:r>
      <w:r>
        <w:rPr>
          <w:rFonts w:ascii="SimSun" w:hAnsi="SimSun" w:eastAsia="SimSun" w:cs="SimSun"/>
          <w:sz w:val="21"/>
          <w:szCs w:val="21"/>
        </w:rPr>
        <w:t xml:space="preserve"> </w:t>
      </w:r>
      <w:r>
        <w:rPr>
          <w:rFonts w:ascii="SimSun" w:hAnsi="SimSun" w:eastAsia="SimSun" w:cs="SimSun"/>
          <w:sz w:val="21"/>
          <w:szCs w:val="21"/>
        </w:rPr>
        <w:t>广的方式来盈利。最常见的方式就是手机上的应用商店。同样，如果把被推广的</w:t>
      </w:r>
      <w:r>
        <w:rPr>
          <w:rFonts w:ascii="SimSun" w:hAnsi="SimSun" w:eastAsia="SimSun" w:cs="SimSun"/>
          <w:sz w:val="21"/>
          <w:szCs w:val="21"/>
          <w:spacing w:val="15"/>
        </w:rPr>
        <w:t xml:space="preserve"> </w:t>
      </w:r>
      <w:r>
        <w:rPr>
          <w:rFonts w:ascii="SimSun" w:hAnsi="SimSun" w:eastAsia="SimSun" w:cs="SimSun"/>
          <w:sz w:val="21"/>
          <w:szCs w:val="21"/>
          <w:spacing w:val="3"/>
        </w:rPr>
        <w:t>主体由</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换成优质的内容，也是一样的逻辑。例如抖音平台上的</w:t>
      </w:r>
      <w:r>
        <w:rPr>
          <w:rFonts w:ascii="SimSun" w:hAnsi="SimSun" w:eastAsia="SimSun" w:cs="SimSun"/>
          <w:sz w:val="21"/>
          <w:szCs w:val="21"/>
          <w:spacing w:val="-32"/>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DOU</w:t>
      </w:r>
      <w:r>
        <w:rPr>
          <w:rFonts w:ascii="Times New Roman" w:hAnsi="Times New Roman" w:eastAsia="Times New Roman" w:cs="Times New Roman"/>
          <w:sz w:val="21"/>
          <w:szCs w:val="21"/>
          <w:spacing w:val="2"/>
        </w:rPr>
        <w:t>+”  </w:t>
      </w:r>
      <w:r>
        <w:rPr>
          <w:rFonts w:ascii="SimSun" w:hAnsi="SimSun" w:eastAsia="SimSun" w:cs="SimSun"/>
          <w:sz w:val="21"/>
          <w:szCs w:val="21"/>
          <w:spacing w:val="2"/>
        </w:rPr>
        <w:t>服</w:t>
      </w:r>
    </w:p>
    <w:p>
      <w:pPr>
        <w:ind w:left="20"/>
        <w:spacing w:line="219" w:lineRule="auto"/>
        <w:rPr>
          <w:rFonts w:ascii="SimSun" w:hAnsi="SimSun" w:eastAsia="SimSun" w:cs="SimSun"/>
          <w:sz w:val="21"/>
          <w:szCs w:val="21"/>
        </w:rPr>
      </w:pPr>
      <w:r>
        <w:rPr>
          <w:rFonts w:ascii="SimSun" w:hAnsi="SimSun" w:eastAsia="SimSun" w:cs="SimSun"/>
          <w:sz w:val="21"/>
          <w:szCs w:val="21"/>
          <w:spacing w:val="-6"/>
        </w:rPr>
        <w:t>务就可以帮助内容生产者推广其优质内容，以此换取商业利益。</w:t>
      </w:r>
    </w:p>
    <w:p>
      <w:pPr>
        <w:ind w:left="20" w:right="18" w:firstLine="399"/>
        <w:spacing w:before="172" w:line="334" w:lineRule="auto"/>
        <w:rPr>
          <w:rFonts w:ascii="SimSun" w:hAnsi="SimSun" w:eastAsia="SimSun" w:cs="SimSun"/>
          <w:sz w:val="21"/>
          <w:szCs w:val="21"/>
        </w:rPr>
      </w:pPr>
      <w:r>
        <w:rPr>
          <w:rFonts w:ascii="SimSun" w:hAnsi="SimSun" w:eastAsia="SimSun" w:cs="SimSun"/>
          <w:sz w:val="21"/>
          <w:szCs w:val="21"/>
          <w:spacing w:val="14"/>
        </w:rPr>
        <w:t>再来说增值服务，这是一种极具互联网特色的盈利模式。</w:t>
      </w:r>
      <w:r>
        <w:rPr>
          <w:rFonts w:ascii="SimSun" w:hAnsi="SimSun" w:eastAsia="SimSun" w:cs="SimSun"/>
          <w:sz w:val="21"/>
          <w:szCs w:val="21"/>
          <w:spacing w:val="13"/>
        </w:rPr>
        <w:t>依然回到“典</w:t>
      </w:r>
      <w:r>
        <w:rPr>
          <w:rFonts w:ascii="SimSun" w:hAnsi="SimSun" w:eastAsia="SimSun" w:cs="SimSun"/>
          <w:sz w:val="21"/>
          <w:szCs w:val="21"/>
        </w:rPr>
        <w:t xml:space="preserve"> </w:t>
      </w:r>
      <w:r>
        <w:rPr>
          <w:rFonts w:ascii="SimSun" w:hAnsi="SimSun" w:eastAsia="SimSun" w:cs="SimSun"/>
          <w:sz w:val="21"/>
          <w:szCs w:val="21"/>
          <w:spacing w:val="19"/>
        </w:rPr>
        <w:t>型商业路径”上，在“研发-使用-转化”的路径上</w:t>
      </w:r>
      <w:r>
        <w:rPr>
          <w:rFonts w:ascii="SimSun" w:hAnsi="SimSun" w:eastAsia="SimSun" w:cs="SimSun"/>
          <w:sz w:val="21"/>
          <w:szCs w:val="21"/>
          <w:spacing w:val="18"/>
        </w:rPr>
        <w:t>，具体用什么去做转化</w:t>
      </w:r>
      <w:r>
        <w:rPr>
          <w:rFonts w:ascii="SimSun" w:hAnsi="SimSun" w:eastAsia="SimSun" w:cs="SimSun"/>
          <w:sz w:val="21"/>
          <w:szCs w:val="21"/>
        </w:rPr>
        <w:t xml:space="preserve"> </w:t>
      </w:r>
      <w:r>
        <w:rPr>
          <w:rFonts w:ascii="SimSun" w:hAnsi="SimSun" w:eastAsia="SimSun" w:cs="SimSun"/>
          <w:sz w:val="21"/>
          <w:szCs w:val="21"/>
          <w:spacing w:val="7"/>
        </w:rPr>
        <w:t>呢?即用户付费后跟付费前有什么不同之处呢?答案是，</w:t>
      </w:r>
      <w:r>
        <w:rPr>
          <w:rFonts w:ascii="SimSun" w:hAnsi="SimSun" w:eastAsia="SimSun" w:cs="SimSun"/>
          <w:sz w:val="21"/>
          <w:szCs w:val="21"/>
          <w:spacing w:val="71"/>
        </w:rPr>
        <w:t xml:space="preserve"> </w:t>
      </w:r>
      <w:r>
        <w:rPr>
          <w:rFonts w:ascii="SimSun" w:hAnsi="SimSun" w:eastAsia="SimSun" w:cs="SimSun"/>
          <w:sz w:val="21"/>
          <w:szCs w:val="21"/>
          <w:spacing w:val="7"/>
        </w:rPr>
        <w:t>一旦</w:t>
      </w:r>
      <w:r>
        <w:rPr>
          <w:rFonts w:ascii="SimSun" w:hAnsi="SimSun" w:eastAsia="SimSun" w:cs="SimSun"/>
          <w:sz w:val="21"/>
          <w:szCs w:val="21"/>
          <w:spacing w:val="6"/>
        </w:rPr>
        <w:t>付费，就可以获</w:t>
      </w:r>
      <w:r>
        <w:rPr>
          <w:rFonts w:ascii="SimSun" w:hAnsi="SimSun" w:eastAsia="SimSun" w:cs="SimSun"/>
          <w:sz w:val="21"/>
          <w:szCs w:val="21"/>
        </w:rPr>
        <w:t xml:space="preserve"> </w:t>
      </w:r>
      <w:r>
        <w:rPr>
          <w:rFonts w:ascii="SimSun" w:hAnsi="SimSun" w:eastAsia="SimSun" w:cs="SimSun"/>
          <w:sz w:val="21"/>
          <w:szCs w:val="21"/>
          <w:spacing w:val="6"/>
        </w:rPr>
        <w:t>得增值服务。增值服务可以是不同的形式，常见的有两种，分别是高级功能和</w:t>
      </w:r>
      <w:r>
        <w:rPr>
          <w:rFonts w:ascii="SimSun" w:hAnsi="SimSun" w:eastAsia="SimSun" w:cs="SimSun"/>
          <w:sz w:val="21"/>
          <w:szCs w:val="21"/>
          <w:spacing w:val="2"/>
        </w:rPr>
        <w:t xml:space="preserve"> </w:t>
      </w:r>
      <w:r>
        <w:rPr>
          <w:rFonts w:ascii="SimSun" w:hAnsi="SimSun" w:eastAsia="SimSun" w:cs="SimSun"/>
          <w:sz w:val="21"/>
          <w:szCs w:val="21"/>
          <w:spacing w:val="1"/>
        </w:rPr>
        <w:t>优质内容。</w:t>
      </w:r>
      <w:r>
        <w:rPr>
          <w:rFonts w:ascii="SimSun" w:hAnsi="SimSun" w:eastAsia="SimSun" w:cs="SimSun"/>
          <w:sz w:val="21"/>
          <w:szCs w:val="21"/>
          <w:spacing w:val="66"/>
        </w:rPr>
        <w:t xml:space="preserve"> </w:t>
      </w:r>
      <w:r>
        <w:rPr>
          <w:rFonts w:ascii="SimSun" w:hAnsi="SimSun" w:eastAsia="SimSun" w:cs="SimSun"/>
          <w:sz w:val="21"/>
          <w:szCs w:val="21"/>
          <w:spacing w:val="1"/>
        </w:rPr>
        <w:t>一般情况下，工具类产品及内容平台类产品使用的多是增值服务的</w:t>
      </w:r>
    </w:p>
    <w:p>
      <w:pPr>
        <w:ind w:left="20"/>
        <w:spacing w:before="1" w:line="220" w:lineRule="auto"/>
        <w:rPr>
          <w:rFonts w:ascii="SimSun" w:hAnsi="SimSun" w:eastAsia="SimSun" w:cs="SimSun"/>
          <w:sz w:val="21"/>
          <w:szCs w:val="21"/>
        </w:rPr>
      </w:pPr>
      <w:r>
        <w:rPr>
          <w:rFonts w:ascii="SimSun" w:hAnsi="SimSun" w:eastAsia="SimSun" w:cs="SimSun"/>
          <w:sz w:val="21"/>
          <w:szCs w:val="21"/>
          <w:spacing w:val="-7"/>
        </w:rPr>
        <w:t>方式盈利。</w:t>
      </w:r>
    </w:p>
    <w:p>
      <w:pPr>
        <w:ind w:left="20" w:right="10" w:firstLine="399"/>
        <w:spacing w:before="147" w:line="340" w:lineRule="auto"/>
        <w:rPr>
          <w:rFonts w:ascii="SimSun" w:hAnsi="SimSun" w:eastAsia="SimSun" w:cs="SimSun"/>
          <w:sz w:val="21"/>
          <w:szCs w:val="21"/>
        </w:rPr>
      </w:pPr>
      <w:r>
        <w:rPr>
          <w:rFonts w:ascii="SimSun" w:hAnsi="SimSun" w:eastAsia="SimSun" w:cs="SimSun"/>
          <w:sz w:val="21"/>
          <w:szCs w:val="21"/>
        </w:rPr>
        <w:t>在高级功能方面，最典型的案例是</w:t>
      </w:r>
      <w:r>
        <w:rPr>
          <w:rFonts w:ascii="Times New Roman" w:hAnsi="Times New Roman" w:eastAsia="Times New Roman" w:cs="Times New Roman"/>
          <w:sz w:val="21"/>
          <w:szCs w:val="21"/>
        </w:rPr>
        <w:t>QQ </w:t>
      </w:r>
      <w:r>
        <w:rPr>
          <w:rFonts w:ascii="SimSun" w:hAnsi="SimSun" w:eastAsia="SimSun" w:cs="SimSun"/>
          <w:sz w:val="21"/>
          <w:szCs w:val="21"/>
        </w:rPr>
        <w:t>会员。如果用户不付费，可</w:t>
      </w:r>
      <w:r>
        <w:rPr>
          <w:rFonts w:ascii="SimSun" w:hAnsi="SimSun" w:eastAsia="SimSun" w:cs="SimSun"/>
          <w:sz w:val="21"/>
          <w:szCs w:val="21"/>
          <w:spacing w:val="-1"/>
        </w:rPr>
        <w:t>以使用</w:t>
      </w:r>
      <w:r>
        <w:rPr>
          <w:rFonts w:ascii="Times New Roman" w:hAnsi="Times New Roman" w:eastAsia="Times New Roman" w:cs="Times New Roman"/>
          <w:sz w:val="21"/>
          <w:szCs w:val="21"/>
          <w:spacing w:val="-1"/>
        </w:rPr>
        <w:t>QQ</w:t>
      </w:r>
      <w:r>
        <w:rPr>
          <w:rFonts w:ascii="Times New Roman" w:hAnsi="Times New Roman" w:eastAsia="Times New Roman" w:cs="Times New Roman"/>
          <w:sz w:val="21"/>
          <w:szCs w:val="21"/>
        </w:rPr>
        <w:t xml:space="preserve"> </w:t>
      </w:r>
      <w:r>
        <w:rPr>
          <w:rFonts w:ascii="SimSun" w:hAnsi="SimSun" w:eastAsia="SimSun" w:cs="SimSun"/>
          <w:sz w:val="21"/>
          <w:szCs w:val="21"/>
          <w:spacing w:val="-3"/>
        </w:rPr>
        <w:t>的基础功能，聊天、找好友、发文件等。</w:t>
      </w:r>
      <w:r>
        <w:rPr>
          <w:rFonts w:ascii="SimSun" w:hAnsi="SimSun" w:eastAsia="SimSun" w:cs="SimSun"/>
          <w:sz w:val="21"/>
          <w:szCs w:val="21"/>
          <w:spacing w:val="43"/>
        </w:rPr>
        <w:t xml:space="preserve"> </w:t>
      </w:r>
      <w:r>
        <w:rPr>
          <w:rFonts w:ascii="SimSun" w:hAnsi="SimSun" w:eastAsia="SimSun" w:cs="SimSun"/>
          <w:sz w:val="21"/>
          <w:szCs w:val="21"/>
          <w:spacing w:val="-3"/>
        </w:rPr>
        <w:t>一旦用户付费开通</w:t>
      </w:r>
      <w:r>
        <w:rPr>
          <w:rFonts w:ascii="Times New Roman" w:hAnsi="Times New Roman" w:eastAsia="Times New Roman" w:cs="Times New Roman"/>
          <w:sz w:val="21"/>
          <w:szCs w:val="21"/>
          <w:spacing w:val="-3"/>
        </w:rPr>
        <w:t>QQ </w:t>
      </w:r>
      <w:r>
        <w:rPr>
          <w:rFonts w:ascii="SimSun" w:hAnsi="SimSun" w:eastAsia="SimSun" w:cs="SimSun"/>
          <w:sz w:val="21"/>
          <w:szCs w:val="21"/>
          <w:spacing w:val="-3"/>
        </w:rPr>
        <w:t>会员</w:t>
      </w:r>
      <w:r>
        <w:rPr>
          <w:rFonts w:ascii="SimSun" w:hAnsi="SimSun" w:eastAsia="SimSun" w:cs="SimSun"/>
          <w:sz w:val="21"/>
          <w:szCs w:val="21"/>
          <w:spacing w:val="-4"/>
        </w:rPr>
        <w:t>服务，则可</w:t>
      </w:r>
      <w:r>
        <w:rPr>
          <w:rFonts w:ascii="SimSun" w:hAnsi="SimSun" w:eastAsia="SimSun" w:cs="SimSun"/>
          <w:sz w:val="21"/>
          <w:szCs w:val="21"/>
        </w:rPr>
        <w:t xml:space="preserve"> </w:t>
      </w:r>
      <w:r>
        <w:rPr>
          <w:rFonts w:ascii="SimSun" w:hAnsi="SimSun" w:eastAsia="SimSun" w:cs="SimSun"/>
          <w:sz w:val="21"/>
          <w:szCs w:val="21"/>
          <w:spacing w:val="3"/>
        </w:rPr>
        <w:t>以使用100多种高级功能，如可以建立人数上限更多的</w:t>
      </w:r>
      <w:r>
        <w:rPr>
          <w:rFonts w:ascii="Times New Roman" w:hAnsi="Times New Roman" w:eastAsia="Times New Roman" w:cs="Times New Roman"/>
          <w:sz w:val="21"/>
          <w:szCs w:val="21"/>
        </w:rPr>
        <w:t>QQ</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群、可以屏蔽广告、</w:t>
      </w:r>
    </w:p>
    <w:p>
      <w:pPr>
        <w:ind w:left="20"/>
        <w:spacing w:line="219" w:lineRule="auto"/>
        <w:rPr>
          <w:rFonts w:ascii="SimSun" w:hAnsi="SimSun" w:eastAsia="SimSun" w:cs="SimSun"/>
          <w:sz w:val="21"/>
          <w:szCs w:val="21"/>
        </w:rPr>
      </w:pPr>
      <w:r>
        <w:rPr>
          <w:rFonts w:ascii="SimSun" w:hAnsi="SimSun" w:eastAsia="SimSun" w:cs="SimSun"/>
          <w:sz w:val="21"/>
          <w:szCs w:val="21"/>
          <w:spacing w:val="-9"/>
        </w:rPr>
        <w:t>可以使用更丰富的元素聊天等。</w:t>
      </w:r>
    </w:p>
    <w:p>
      <w:pPr>
        <w:ind w:left="20" w:right="21" w:firstLine="399"/>
        <w:spacing w:before="140" w:line="334" w:lineRule="auto"/>
        <w:rPr>
          <w:rFonts w:ascii="SimSun" w:hAnsi="SimSun" w:eastAsia="SimSun" w:cs="SimSun"/>
          <w:sz w:val="21"/>
          <w:szCs w:val="21"/>
        </w:rPr>
      </w:pPr>
      <w:r>
        <w:rPr>
          <w:rFonts w:ascii="SimSun" w:hAnsi="SimSun" w:eastAsia="SimSun" w:cs="SimSun"/>
          <w:sz w:val="21"/>
          <w:szCs w:val="21"/>
          <w:spacing w:val="14"/>
        </w:rPr>
        <w:t>同理，如果把上面的功能换成内容，逻辑也是不变的。例如，在爱</w:t>
      </w:r>
      <w:r>
        <w:rPr>
          <w:rFonts w:ascii="SimSun" w:hAnsi="SimSun" w:eastAsia="SimSun" w:cs="SimSun"/>
          <w:sz w:val="21"/>
          <w:szCs w:val="21"/>
          <w:spacing w:val="13"/>
        </w:rPr>
        <w:t>奇艺</w:t>
      </w:r>
      <w:r>
        <w:rPr>
          <w:rFonts w:ascii="SimSun" w:hAnsi="SimSun" w:eastAsia="SimSun" w:cs="SimSun"/>
          <w:sz w:val="21"/>
          <w:szCs w:val="21"/>
        </w:rPr>
        <w:t xml:space="preserve"> </w:t>
      </w:r>
      <w:r>
        <w:rPr>
          <w:rFonts w:ascii="SimSun" w:hAnsi="SimSun" w:eastAsia="SimSun" w:cs="SimSun"/>
          <w:sz w:val="21"/>
          <w:szCs w:val="21"/>
          <w:spacing w:val="12"/>
        </w:rPr>
        <w:t>中有很多免费的电影，用户不支付任何费用也可以观看，只是片头会播放广</w:t>
      </w:r>
      <w:r>
        <w:rPr>
          <w:rFonts w:ascii="SimSun" w:hAnsi="SimSun" w:eastAsia="SimSun" w:cs="SimSun"/>
          <w:sz w:val="21"/>
          <w:szCs w:val="21"/>
          <w:spacing w:val="16"/>
        </w:rPr>
        <w:t xml:space="preserve"> </w:t>
      </w:r>
      <w:r>
        <w:rPr>
          <w:rFonts w:ascii="SimSun" w:hAnsi="SimSun" w:eastAsia="SimSun" w:cs="SimSun"/>
          <w:sz w:val="21"/>
          <w:szCs w:val="21"/>
          <w:spacing w:val="6"/>
        </w:rPr>
        <w:t>告，但是有一些优质的电影，或者一些高清版本的电影，必须付费开通会员后</w:t>
      </w:r>
    </w:p>
    <w:p>
      <w:pPr>
        <w:ind w:left="20"/>
        <w:spacing w:before="1" w:line="218" w:lineRule="auto"/>
        <w:rPr>
          <w:rFonts w:ascii="SimSun" w:hAnsi="SimSun" w:eastAsia="SimSun" w:cs="SimSun"/>
          <w:sz w:val="21"/>
          <w:szCs w:val="21"/>
        </w:rPr>
      </w:pPr>
      <w:r>
        <w:rPr>
          <w:rFonts w:ascii="SimSun" w:hAnsi="SimSun" w:eastAsia="SimSun" w:cs="SimSun"/>
          <w:sz w:val="21"/>
          <w:szCs w:val="21"/>
          <w:spacing w:val="-7"/>
        </w:rPr>
        <w:t>才能观看。</w:t>
      </w:r>
    </w:p>
    <w:p>
      <w:pPr>
        <w:ind w:left="20" w:right="3" w:firstLine="399"/>
        <w:spacing w:before="152" w:line="334" w:lineRule="auto"/>
        <w:rPr>
          <w:rFonts w:ascii="SimSun" w:hAnsi="SimSun" w:eastAsia="SimSun" w:cs="SimSun"/>
          <w:sz w:val="21"/>
          <w:szCs w:val="21"/>
        </w:rPr>
      </w:pPr>
      <w:r>
        <w:rPr>
          <w:rFonts w:ascii="SimSun" w:hAnsi="SimSun" w:eastAsia="SimSun" w:cs="SimSun"/>
          <w:sz w:val="21"/>
          <w:szCs w:val="21"/>
          <w:spacing w:val="1"/>
        </w:rPr>
        <w:t>最后是佣金分成，它的逻辑是，将数字化产品作为渠道、能力等形式，</w:t>
      </w:r>
      <w:r>
        <w:rPr>
          <w:rFonts w:ascii="SimSun" w:hAnsi="SimSun" w:eastAsia="SimSun" w:cs="SimSun"/>
          <w:sz w:val="21"/>
          <w:szCs w:val="21"/>
        </w:rPr>
        <w:t>帮助 </w:t>
      </w:r>
      <w:r>
        <w:rPr>
          <w:rFonts w:ascii="SimSun" w:hAnsi="SimSun" w:eastAsia="SimSun" w:cs="SimSun"/>
          <w:sz w:val="21"/>
          <w:szCs w:val="21"/>
        </w:rPr>
        <w:t>一些商家做成某种交易，然后从总的交易额中抽取</w:t>
      </w:r>
      <w:r>
        <w:rPr>
          <w:rFonts w:ascii="SimSun" w:hAnsi="SimSun" w:eastAsia="SimSun" w:cs="SimSun"/>
          <w:sz w:val="21"/>
          <w:szCs w:val="21"/>
          <w:spacing w:val="-1"/>
        </w:rPr>
        <w:t>一部分金额作为佣金。佣金分</w:t>
      </w:r>
      <w:r>
        <w:rPr>
          <w:rFonts w:ascii="SimSun" w:hAnsi="SimSun" w:eastAsia="SimSun" w:cs="SimSun"/>
          <w:sz w:val="21"/>
          <w:szCs w:val="21"/>
        </w:rPr>
        <w:t xml:space="preserve"> </w:t>
      </w:r>
      <w:r>
        <w:rPr>
          <w:rFonts w:ascii="SimSun" w:hAnsi="SimSun" w:eastAsia="SimSun" w:cs="SimSun"/>
          <w:sz w:val="21"/>
          <w:szCs w:val="21"/>
        </w:rPr>
        <w:t>成模式广泛应用于各类具有双边市场效应的平台产品中</w:t>
      </w:r>
      <w:r>
        <w:rPr>
          <w:rFonts w:ascii="SimSun" w:hAnsi="SimSun" w:eastAsia="SimSun" w:cs="SimSun"/>
          <w:sz w:val="21"/>
          <w:szCs w:val="21"/>
          <w:spacing w:val="-1"/>
        </w:rPr>
        <w:t>，如天猫、打车平台、微</w:t>
      </w:r>
    </w:p>
    <w:p>
      <w:pPr>
        <w:ind w:left="20"/>
        <w:spacing w:line="219" w:lineRule="auto"/>
        <w:rPr>
          <w:rFonts w:ascii="SimSun" w:hAnsi="SimSun" w:eastAsia="SimSun" w:cs="SimSun"/>
          <w:sz w:val="21"/>
          <w:szCs w:val="21"/>
        </w:rPr>
      </w:pPr>
      <w:r>
        <w:rPr>
          <w:rFonts w:ascii="SimSun" w:hAnsi="SimSun" w:eastAsia="SimSun" w:cs="SimSun"/>
          <w:sz w:val="21"/>
          <w:szCs w:val="21"/>
          <w:spacing w:val="-7"/>
        </w:rPr>
        <w:t>信支付等。</w:t>
      </w:r>
    </w:p>
    <w:p>
      <w:pPr>
        <w:ind w:right="53"/>
        <w:spacing w:before="160" w:line="380" w:lineRule="exact"/>
        <w:jc w:val="right"/>
        <w:rPr>
          <w:rFonts w:ascii="SimSun" w:hAnsi="SimSun" w:eastAsia="SimSun" w:cs="SimSun"/>
          <w:sz w:val="21"/>
          <w:szCs w:val="21"/>
        </w:rPr>
      </w:pPr>
      <w:r>
        <w:rPr>
          <w:rFonts w:ascii="SimSun" w:hAnsi="SimSun" w:eastAsia="SimSun" w:cs="SimSun"/>
          <w:sz w:val="21"/>
          <w:szCs w:val="21"/>
          <w:spacing w:val="-7"/>
          <w:position w:val="12"/>
        </w:rPr>
        <w:t>以打车平台为例，由于平台连接司机和乘客，所以这是一个典型的双边市场。</w:t>
      </w:r>
    </w:p>
    <w:p>
      <w:pPr>
        <w:ind w:left="20"/>
        <w:spacing w:before="1" w:line="218" w:lineRule="auto"/>
        <w:rPr>
          <w:rFonts w:ascii="SimSun" w:hAnsi="SimSun" w:eastAsia="SimSun" w:cs="SimSun"/>
          <w:sz w:val="21"/>
          <w:szCs w:val="21"/>
        </w:rPr>
      </w:pPr>
      <w:r>
        <w:rPr>
          <w:rFonts w:ascii="SimSun" w:hAnsi="SimSun" w:eastAsia="SimSun" w:cs="SimSun"/>
          <w:sz w:val="21"/>
          <w:szCs w:val="21"/>
        </w:rPr>
        <w:t>平台上的司机要完全依赖平台为其派单才能够获客并取得收</w:t>
      </w:r>
      <w:r>
        <w:rPr>
          <w:rFonts w:ascii="SimSun" w:hAnsi="SimSun" w:eastAsia="SimSun" w:cs="SimSun"/>
          <w:sz w:val="21"/>
          <w:szCs w:val="21"/>
          <w:spacing w:val="-1"/>
        </w:rPr>
        <w:t>入，因此打车平台每</w:t>
      </w:r>
    </w:p>
    <w:p>
      <w:pPr>
        <w:spacing w:line="218" w:lineRule="auto"/>
        <w:sectPr>
          <w:footerReference w:type="default" r:id="rId344"/>
          <w:pgSz w:w="8640" w:h="12580"/>
          <w:pgMar w:top="400" w:right="573" w:bottom="377" w:left="679" w:header="0" w:footer="268" w:gutter="0"/>
        </w:sectPr>
        <w:rPr>
          <w:rFonts w:ascii="SimSun" w:hAnsi="SimSun" w:eastAsia="SimSun" w:cs="SimSun"/>
          <w:sz w:val="21"/>
          <w:szCs w:val="21"/>
        </w:rPr>
      </w:pPr>
    </w:p>
    <w:p>
      <w:pPr>
        <w:spacing w:before="141" w:line="217" w:lineRule="auto"/>
        <w:jc w:val="right"/>
        <w:rPr>
          <w:rFonts w:ascii="SimHei" w:hAnsi="SimHei" w:eastAsia="SimHei" w:cs="SimHei"/>
          <w:sz w:val="21"/>
          <w:szCs w:val="21"/>
        </w:rPr>
      </w:pPr>
      <w:r>
        <w:rPr>
          <w:rFonts w:ascii="SimHei" w:hAnsi="SimHei" w:eastAsia="SimHei" w:cs="SimHei"/>
          <w:sz w:val="21"/>
          <w:szCs w:val="21"/>
          <w:spacing w:val="-19"/>
        </w:rPr>
        <w:t>第3章</w:t>
      </w:r>
      <w:r>
        <w:rPr>
          <w:rFonts w:ascii="SimHei" w:hAnsi="SimHei" w:eastAsia="SimHei" w:cs="SimHei"/>
          <w:sz w:val="21"/>
          <w:szCs w:val="21"/>
          <w:spacing w:val="-19"/>
        </w:rPr>
        <w:t xml:space="preserve"> </w:t>
      </w:r>
      <w:r>
        <w:rPr>
          <w:rFonts w:ascii="SimHei" w:hAnsi="SimHei" w:eastAsia="SimHei" w:cs="SimHei"/>
          <w:sz w:val="21"/>
          <w:szCs w:val="21"/>
          <w:spacing w:val="-19"/>
        </w:rPr>
        <w:t>方案：拆解数字化产品的核心要素|</w:t>
      </w:r>
    </w:p>
    <w:p>
      <w:pPr>
        <w:pStyle w:val="BodyText"/>
        <w:spacing w:line="279" w:lineRule="auto"/>
        <w:rPr/>
      </w:pPr>
      <w:r/>
    </w:p>
    <w:p>
      <w:pPr>
        <w:pStyle w:val="BodyText"/>
        <w:spacing w:line="279" w:lineRule="auto"/>
        <w:rPr/>
      </w:pPr>
      <w:r/>
    </w:p>
    <w:p>
      <w:pPr>
        <w:ind w:right="22"/>
        <w:spacing w:before="69" w:line="334" w:lineRule="auto"/>
        <w:jc w:val="both"/>
        <w:rPr>
          <w:rFonts w:ascii="SimSun" w:hAnsi="SimSun" w:eastAsia="SimSun" w:cs="SimSun"/>
          <w:sz w:val="21"/>
          <w:szCs w:val="21"/>
        </w:rPr>
      </w:pPr>
      <w:r>
        <w:rPr>
          <w:rFonts w:ascii="SimSun" w:hAnsi="SimSun" w:eastAsia="SimSun" w:cs="SimSun"/>
          <w:sz w:val="21"/>
          <w:szCs w:val="21"/>
          <w:spacing w:val="1"/>
        </w:rPr>
        <w:t>次都会从我们乘车所付的车费中提取一定的比例作为平台佣金</w:t>
      </w:r>
      <w:r>
        <w:rPr>
          <w:rFonts w:ascii="SimSun" w:hAnsi="SimSun" w:eastAsia="SimSun" w:cs="SimSun"/>
          <w:sz w:val="21"/>
          <w:szCs w:val="21"/>
        </w:rPr>
        <w:t>。虽然每一单的佣 </w:t>
      </w:r>
      <w:r>
        <w:rPr>
          <w:rFonts w:ascii="SimSun" w:hAnsi="SimSun" w:eastAsia="SimSun" w:cs="SimSun"/>
          <w:sz w:val="21"/>
          <w:szCs w:val="21"/>
        </w:rPr>
        <w:t>金不多，但是平台上海量的订单加在一起会为平台构建</w:t>
      </w:r>
      <w:r>
        <w:rPr>
          <w:rFonts w:ascii="SimSun" w:hAnsi="SimSun" w:eastAsia="SimSun" w:cs="SimSun"/>
          <w:sz w:val="21"/>
          <w:szCs w:val="21"/>
          <w:spacing w:val="-1"/>
        </w:rPr>
        <w:t>一个庞大的收益空间。这</w:t>
      </w:r>
      <w:r>
        <w:rPr>
          <w:rFonts w:ascii="SimSun" w:hAnsi="SimSun" w:eastAsia="SimSun" w:cs="SimSun"/>
          <w:sz w:val="21"/>
          <w:szCs w:val="21"/>
        </w:rPr>
        <w:t xml:space="preserve"> </w:t>
      </w:r>
      <w:r>
        <w:rPr>
          <w:rFonts w:ascii="SimSun" w:hAnsi="SimSun" w:eastAsia="SimSun" w:cs="SimSun"/>
          <w:sz w:val="21"/>
          <w:szCs w:val="21"/>
        </w:rPr>
        <w:t>也恰恰符合双边市场效应的核心逻辑——整体市</w:t>
      </w:r>
      <w:r>
        <w:rPr>
          <w:rFonts w:ascii="SimSun" w:hAnsi="SimSun" w:eastAsia="SimSun" w:cs="SimSun"/>
          <w:sz w:val="21"/>
          <w:szCs w:val="21"/>
          <w:spacing w:val="-1"/>
        </w:rPr>
        <w:t>场的价值取决于不同类别用户之</w:t>
      </w:r>
    </w:p>
    <w:p>
      <w:pPr>
        <w:spacing w:line="219" w:lineRule="auto"/>
        <w:rPr>
          <w:rFonts w:ascii="SimSun" w:hAnsi="SimSun" w:eastAsia="SimSun" w:cs="SimSun"/>
          <w:sz w:val="21"/>
          <w:szCs w:val="21"/>
        </w:rPr>
      </w:pPr>
      <w:r>
        <w:rPr>
          <w:rFonts w:ascii="SimSun" w:hAnsi="SimSun" w:eastAsia="SimSun" w:cs="SimSun"/>
          <w:sz w:val="21"/>
          <w:szCs w:val="21"/>
          <w:spacing w:val="-8"/>
        </w:rPr>
        <w:t>间的有效交互的频次。</w:t>
      </w:r>
    </w:p>
    <w:p>
      <w:pPr>
        <w:ind w:right="24" w:firstLine="419"/>
        <w:spacing w:before="169" w:line="334" w:lineRule="auto"/>
        <w:jc w:val="both"/>
        <w:rPr>
          <w:rFonts w:ascii="SimSun" w:hAnsi="SimSun" w:eastAsia="SimSun" w:cs="SimSun"/>
          <w:sz w:val="21"/>
          <w:szCs w:val="21"/>
        </w:rPr>
      </w:pPr>
      <w:r>
        <w:rPr>
          <w:rFonts w:ascii="SimSun" w:hAnsi="SimSun" w:eastAsia="SimSun" w:cs="SimSun"/>
          <w:sz w:val="21"/>
          <w:szCs w:val="21"/>
          <w:spacing w:val="1"/>
        </w:rPr>
        <w:t>因此，我们在试图设计一个数字化产品的盈利策略时，需</w:t>
      </w:r>
      <w:r>
        <w:rPr>
          <w:rFonts w:ascii="SimSun" w:hAnsi="SimSun" w:eastAsia="SimSun" w:cs="SimSun"/>
          <w:sz w:val="21"/>
          <w:szCs w:val="21"/>
        </w:rPr>
        <w:t>要注意直接售卖的 </w:t>
      </w:r>
      <w:r>
        <w:rPr>
          <w:rFonts w:ascii="SimSun" w:hAnsi="SimSun" w:eastAsia="SimSun" w:cs="SimSun"/>
          <w:sz w:val="21"/>
          <w:szCs w:val="21"/>
        </w:rPr>
        <w:t>方式不一定合适，只有选择更加适合数字化产品的盈利</w:t>
      </w:r>
      <w:r>
        <w:rPr>
          <w:rFonts w:ascii="SimSun" w:hAnsi="SimSun" w:eastAsia="SimSun" w:cs="SimSun"/>
          <w:sz w:val="21"/>
          <w:szCs w:val="21"/>
          <w:spacing w:val="-1"/>
        </w:rPr>
        <w:t>模式，甚至将多种盈利模</w:t>
      </w:r>
    </w:p>
    <w:p>
      <w:pPr>
        <w:spacing w:line="218" w:lineRule="auto"/>
        <w:rPr>
          <w:rFonts w:ascii="SimSun" w:hAnsi="SimSun" w:eastAsia="SimSun" w:cs="SimSun"/>
          <w:sz w:val="21"/>
          <w:szCs w:val="21"/>
        </w:rPr>
      </w:pPr>
      <w:r>
        <w:rPr>
          <w:rFonts w:ascii="SimSun" w:hAnsi="SimSun" w:eastAsia="SimSun" w:cs="SimSun"/>
          <w:sz w:val="21"/>
          <w:szCs w:val="21"/>
          <w:spacing w:val="-7"/>
        </w:rPr>
        <w:t>式合理地组合，才可能达到更好的盈利效果。</w:t>
      </w:r>
    </w:p>
    <w:p>
      <w:pPr>
        <w:pStyle w:val="BodyText"/>
        <w:spacing w:line="364" w:lineRule="auto"/>
        <w:rPr/>
      </w:pPr>
      <w:r/>
    </w:p>
    <w:p>
      <w:pPr>
        <w:ind w:left="3"/>
        <w:spacing w:before="82" w:line="221" w:lineRule="auto"/>
        <w:outlineLvl w:val="6"/>
        <w:rPr>
          <w:rFonts w:ascii="SimHei" w:hAnsi="SimHei" w:eastAsia="SimHei" w:cs="SimHei"/>
          <w:sz w:val="25"/>
          <w:szCs w:val="25"/>
        </w:rPr>
      </w:pPr>
      <w:r>
        <w:rPr>
          <w:rFonts w:ascii="SimHei" w:hAnsi="SimHei" w:eastAsia="SimHei" w:cs="SimHei"/>
          <w:sz w:val="25"/>
          <w:szCs w:val="25"/>
          <w:b/>
          <w:bCs/>
          <w:spacing w:val="-4"/>
        </w:rPr>
        <w:t>3.6.2</w:t>
      </w:r>
      <w:r>
        <w:rPr>
          <w:rFonts w:ascii="SimHei" w:hAnsi="SimHei" w:eastAsia="SimHei" w:cs="SimHei"/>
          <w:sz w:val="25"/>
          <w:szCs w:val="25"/>
          <w:spacing w:val="-4"/>
        </w:rPr>
        <w:t xml:space="preserve">  </w:t>
      </w:r>
      <w:r>
        <w:rPr>
          <w:rFonts w:ascii="SimHei" w:hAnsi="SimHei" w:eastAsia="SimHei" w:cs="SimHei"/>
          <w:sz w:val="25"/>
          <w:szCs w:val="25"/>
          <w:b/>
          <w:bCs/>
          <w:spacing w:val="-4"/>
        </w:rPr>
        <w:t>多种盈利模式与业务的有机组合</w:t>
      </w:r>
    </w:p>
    <w:p>
      <w:pPr>
        <w:ind w:right="32" w:firstLine="419"/>
        <w:spacing w:before="303" w:line="342" w:lineRule="auto"/>
        <w:jc w:val="both"/>
        <w:rPr>
          <w:rFonts w:ascii="SimSun" w:hAnsi="SimSun" w:eastAsia="SimSun" w:cs="SimSun"/>
          <w:sz w:val="21"/>
          <w:szCs w:val="21"/>
        </w:rPr>
      </w:pPr>
      <w:r>
        <w:rPr>
          <w:rFonts w:ascii="SimSun" w:hAnsi="SimSun" w:eastAsia="SimSun" w:cs="SimSun"/>
          <w:sz w:val="21"/>
          <w:szCs w:val="21"/>
        </w:rPr>
        <w:t>优秀的数字化产品一般都会把盈利触点与业务紧密结合，让用户在使用的过</w:t>
      </w:r>
      <w:r>
        <w:rPr>
          <w:rFonts w:ascii="SimSun" w:hAnsi="SimSun" w:eastAsia="SimSun" w:cs="SimSun"/>
          <w:sz w:val="21"/>
          <w:szCs w:val="21"/>
          <w:spacing w:val="17"/>
        </w:rPr>
        <w:t xml:space="preserve"> </w:t>
      </w:r>
      <w:r>
        <w:rPr>
          <w:rFonts w:ascii="SimSun" w:hAnsi="SimSun" w:eastAsia="SimSun" w:cs="SimSun"/>
          <w:sz w:val="21"/>
          <w:szCs w:val="21"/>
        </w:rPr>
        <w:t>程中自然而然地转化为付费用户，或者以其他方式为产品贡</w:t>
      </w:r>
      <w:r>
        <w:rPr>
          <w:rFonts w:ascii="SimSun" w:hAnsi="SimSun" w:eastAsia="SimSun" w:cs="SimSun"/>
          <w:sz w:val="21"/>
          <w:szCs w:val="21"/>
          <w:spacing w:val="-1"/>
        </w:rPr>
        <w:t>献商业价值。本节会</w:t>
      </w:r>
    </w:p>
    <w:p>
      <w:pPr>
        <w:spacing w:line="212" w:lineRule="auto"/>
        <w:rPr>
          <w:rFonts w:ascii="SimSun" w:hAnsi="SimSun" w:eastAsia="SimSun" w:cs="SimSun"/>
          <w:sz w:val="21"/>
          <w:szCs w:val="21"/>
        </w:rPr>
      </w:pPr>
      <w:r>
        <w:rPr>
          <w:rFonts w:ascii="SimSun" w:hAnsi="SimSun" w:eastAsia="SimSun" w:cs="SimSun"/>
          <w:sz w:val="21"/>
          <w:szCs w:val="21"/>
          <w:spacing w:val="-2"/>
        </w:rPr>
        <w:t>列举360和“得到”</w:t>
      </w:r>
      <w:r>
        <w:rPr>
          <w:rFonts w:ascii="Times New Roman" w:hAnsi="Times New Roman" w:eastAsia="Times New Roman" w:cs="Times New Roman"/>
          <w:sz w:val="21"/>
          <w:szCs w:val="21"/>
          <w:spacing w:val="-2"/>
        </w:rPr>
        <w:t>App</w:t>
      </w:r>
      <w:r>
        <w:rPr>
          <w:rFonts w:ascii="Times New Roman" w:hAnsi="Times New Roman" w:eastAsia="Times New Roman" w:cs="Times New Roman"/>
          <w:sz w:val="21"/>
          <w:szCs w:val="21"/>
          <w:spacing w:val="45"/>
        </w:rPr>
        <w:t xml:space="preserve"> </w:t>
      </w:r>
      <w:r>
        <w:rPr>
          <w:rFonts w:ascii="SimSun" w:hAnsi="SimSun" w:eastAsia="SimSun" w:cs="SimSun"/>
          <w:sz w:val="21"/>
          <w:szCs w:val="21"/>
          <w:spacing w:val="-2"/>
        </w:rPr>
        <w:t>两个案例来说明。</w:t>
      </w:r>
    </w:p>
    <w:p>
      <w:pPr>
        <w:ind w:left="422"/>
        <w:spacing w:before="308" w:line="222" w:lineRule="auto"/>
        <w:rPr>
          <w:rFonts w:ascii="SimHei" w:hAnsi="SimHei" w:eastAsia="SimHei" w:cs="SimHei"/>
          <w:sz w:val="21"/>
          <w:szCs w:val="21"/>
        </w:rPr>
      </w:pPr>
      <w:r>
        <w:rPr>
          <w:rFonts w:ascii="SimHei" w:hAnsi="SimHei" w:eastAsia="SimHei" w:cs="SimHei"/>
          <w:sz w:val="21"/>
          <w:szCs w:val="21"/>
          <w:b/>
          <w:bCs/>
        </w:rPr>
        <w:t>案例：360安全产品的盈利模式</w:t>
      </w:r>
    </w:p>
    <w:p>
      <w:pPr>
        <w:ind w:right="6" w:firstLine="419"/>
        <w:spacing w:before="272" w:line="334" w:lineRule="auto"/>
        <w:jc w:val="both"/>
        <w:rPr>
          <w:rFonts w:ascii="SimSun" w:hAnsi="SimSun" w:eastAsia="SimSun" w:cs="SimSun"/>
          <w:sz w:val="21"/>
          <w:szCs w:val="21"/>
        </w:rPr>
      </w:pPr>
      <w:r>
        <w:rPr>
          <w:rFonts w:ascii="SimSun" w:hAnsi="SimSun" w:eastAsia="SimSun" w:cs="SimSun"/>
          <w:sz w:val="21"/>
          <w:szCs w:val="21"/>
          <w:spacing w:val="10"/>
        </w:rPr>
        <w:t>在</w:t>
      </w:r>
      <w:r>
        <w:rPr>
          <w:rFonts w:ascii="Times New Roman" w:hAnsi="Times New Roman" w:eastAsia="Times New Roman" w:cs="Times New Roman"/>
          <w:sz w:val="21"/>
          <w:szCs w:val="21"/>
        </w:rPr>
        <w:t>PC</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0"/>
        </w:rPr>
        <w:t>时代，360公司(北京奇虎科技有限公司，以</w:t>
      </w:r>
      <w:r>
        <w:rPr>
          <w:rFonts w:ascii="SimSun" w:hAnsi="SimSun" w:eastAsia="SimSun" w:cs="SimSun"/>
          <w:sz w:val="21"/>
          <w:szCs w:val="21"/>
          <w:spacing w:val="9"/>
        </w:rPr>
        <w:t>下简称为360)推出的计</w:t>
      </w:r>
      <w:r>
        <w:rPr>
          <w:rFonts w:ascii="SimSun" w:hAnsi="SimSun" w:eastAsia="SimSun" w:cs="SimSun"/>
          <w:sz w:val="21"/>
          <w:szCs w:val="21"/>
        </w:rPr>
        <w:t xml:space="preserve"> </w:t>
      </w:r>
      <w:r>
        <w:rPr>
          <w:rFonts w:ascii="SimSun" w:hAnsi="SimSun" w:eastAsia="SimSun" w:cs="SimSun"/>
          <w:sz w:val="21"/>
          <w:szCs w:val="21"/>
          <w:spacing w:val="-4"/>
        </w:rPr>
        <w:t>算机安全软件如“360安全卫士”和“360杀毒”等可谓家</w:t>
      </w:r>
      <w:r>
        <w:rPr>
          <w:rFonts w:ascii="SimSun" w:hAnsi="SimSun" w:eastAsia="SimSun" w:cs="SimSun"/>
          <w:sz w:val="21"/>
          <w:szCs w:val="21"/>
          <w:spacing w:val="-5"/>
        </w:rPr>
        <w:t>喻户晓。但是在这之前，</w:t>
      </w:r>
      <w:r>
        <w:rPr>
          <w:rFonts w:ascii="SimSun" w:hAnsi="SimSun" w:eastAsia="SimSun" w:cs="SimSun"/>
          <w:sz w:val="21"/>
          <w:szCs w:val="21"/>
        </w:rPr>
        <w:t xml:space="preserve"> </w:t>
      </w:r>
      <w:r>
        <w:rPr>
          <w:rFonts w:ascii="SimSun" w:hAnsi="SimSun" w:eastAsia="SimSun" w:cs="SimSun"/>
          <w:sz w:val="21"/>
          <w:szCs w:val="21"/>
          <w:spacing w:val="2"/>
        </w:rPr>
        <w:t>国内的安全软件市场是被诸如瑞星、江民杀毒等公司占据的。为什么360公司可</w:t>
      </w:r>
      <w:r>
        <w:rPr>
          <w:rFonts w:ascii="SimSun" w:hAnsi="SimSun" w:eastAsia="SimSun" w:cs="SimSun"/>
          <w:sz w:val="21"/>
          <w:szCs w:val="21"/>
          <w:spacing w:val="10"/>
        </w:rPr>
        <w:t xml:space="preserve"> </w:t>
      </w:r>
      <w:r>
        <w:rPr>
          <w:rFonts w:ascii="SimSun" w:hAnsi="SimSun" w:eastAsia="SimSun" w:cs="SimSun"/>
          <w:sz w:val="21"/>
          <w:szCs w:val="21"/>
          <w:spacing w:val="2"/>
        </w:rPr>
        <w:t>以以后来者的身份攻占大部分面向普通用户的计算机安全软件市场呢?笔者认为</w:t>
      </w:r>
    </w:p>
    <w:p>
      <w:pPr>
        <w:spacing w:line="219" w:lineRule="auto"/>
        <w:rPr>
          <w:rFonts w:ascii="SimSun" w:hAnsi="SimSun" w:eastAsia="SimSun" w:cs="SimSun"/>
          <w:sz w:val="21"/>
          <w:szCs w:val="21"/>
        </w:rPr>
      </w:pPr>
      <w:r>
        <w:rPr>
          <w:rFonts w:ascii="SimSun" w:hAnsi="SimSun" w:eastAsia="SimSun" w:cs="SimSun"/>
          <w:sz w:val="21"/>
          <w:szCs w:val="21"/>
          <w:spacing w:val="-8"/>
        </w:rPr>
        <w:t>这与它的盈利模式有关。</w:t>
      </w:r>
    </w:p>
    <w:p>
      <w:pPr>
        <w:ind w:right="10" w:firstLine="419"/>
        <w:spacing w:before="151" w:line="334" w:lineRule="auto"/>
        <w:jc w:val="both"/>
        <w:rPr>
          <w:rFonts w:ascii="SimSun" w:hAnsi="SimSun" w:eastAsia="SimSun" w:cs="SimSun"/>
          <w:sz w:val="21"/>
          <w:szCs w:val="21"/>
        </w:rPr>
      </w:pPr>
      <w:r>
        <w:rPr>
          <w:rFonts w:ascii="SimSun" w:hAnsi="SimSun" w:eastAsia="SimSun" w:cs="SimSun"/>
          <w:sz w:val="21"/>
          <w:szCs w:val="21"/>
          <w:spacing w:val="4"/>
        </w:rPr>
        <w:t>如图3-21所示为360安全产品的主要盈利模式示意图。我们先找到图中标记</w:t>
      </w:r>
      <w:r>
        <w:rPr>
          <w:rFonts w:ascii="SimSun" w:hAnsi="SimSun" w:eastAsia="SimSun" w:cs="SimSun"/>
          <w:sz w:val="21"/>
          <w:szCs w:val="21"/>
        </w:rPr>
        <w:t xml:space="preserve"> </w:t>
      </w:r>
      <w:r>
        <w:rPr>
          <w:rFonts w:ascii="SimSun" w:hAnsi="SimSun" w:eastAsia="SimSun" w:cs="SimSun"/>
          <w:sz w:val="21"/>
          <w:szCs w:val="21"/>
          <w:spacing w:val="-2"/>
        </w:rPr>
        <w:t>“开始”的位置，在计算机安全市场已经被传统杀毒软件垄断的前提下，360推出</w:t>
      </w:r>
      <w:r>
        <w:rPr>
          <w:rFonts w:ascii="SimSun" w:hAnsi="SimSun" w:eastAsia="SimSun" w:cs="SimSun"/>
          <w:sz w:val="21"/>
          <w:szCs w:val="21"/>
          <w:spacing w:val="2"/>
        </w:rPr>
        <w:t xml:space="preserve"> </w:t>
      </w:r>
      <w:r>
        <w:rPr>
          <w:rFonts w:ascii="SimSun" w:hAnsi="SimSun" w:eastAsia="SimSun" w:cs="SimSun"/>
          <w:sz w:val="21"/>
          <w:szCs w:val="21"/>
          <w:spacing w:val="-1"/>
        </w:rPr>
        <w:t>了安全卫士和杀毒软件。传统的杀毒软件是需要付费购买的</w:t>
      </w:r>
      <w:r>
        <w:rPr>
          <w:rFonts w:ascii="SimSun" w:hAnsi="SimSun" w:eastAsia="SimSun" w:cs="SimSun"/>
          <w:sz w:val="21"/>
          <w:szCs w:val="21"/>
          <w:spacing w:val="-2"/>
        </w:rPr>
        <w:t>，并且有些软件的升 </w:t>
      </w:r>
      <w:r>
        <w:rPr>
          <w:rFonts w:ascii="SimSun" w:hAnsi="SimSun" w:eastAsia="SimSun" w:cs="SimSun"/>
          <w:sz w:val="21"/>
          <w:szCs w:val="21"/>
        </w:rPr>
        <w:t>级并不方便，而杀毒软件如果不及时升级，就无法查杀最新出现的病毒，也就无</w:t>
      </w:r>
      <w:r>
        <w:rPr>
          <w:rFonts w:ascii="SimSun" w:hAnsi="SimSun" w:eastAsia="SimSun" w:cs="SimSun"/>
          <w:sz w:val="21"/>
          <w:szCs w:val="21"/>
          <w:spacing w:val="18"/>
        </w:rPr>
        <w:t xml:space="preserve"> </w:t>
      </w:r>
      <w:r>
        <w:rPr>
          <w:rFonts w:ascii="SimSun" w:hAnsi="SimSun" w:eastAsia="SimSun" w:cs="SimSun"/>
          <w:sz w:val="21"/>
          <w:szCs w:val="21"/>
          <w:spacing w:val="2"/>
        </w:rPr>
        <w:t>法有效地保护计算机。但是360的这些软件不向用户收取任何费用，所有用户都</w:t>
      </w:r>
      <w:r>
        <w:rPr>
          <w:rFonts w:ascii="SimSun" w:hAnsi="SimSun" w:eastAsia="SimSun" w:cs="SimSun"/>
          <w:sz w:val="21"/>
          <w:szCs w:val="21"/>
          <w:spacing w:val="11"/>
        </w:rPr>
        <w:t xml:space="preserve"> </w:t>
      </w:r>
      <w:r>
        <w:rPr>
          <w:rFonts w:ascii="SimSun" w:hAnsi="SimSun" w:eastAsia="SimSun" w:cs="SimSun"/>
          <w:sz w:val="21"/>
          <w:szCs w:val="21"/>
          <w:spacing w:val="3"/>
        </w:rPr>
        <w:t>可以在360</w:t>
      </w:r>
      <w:r>
        <w:rPr>
          <w:rFonts w:ascii="SimSun" w:hAnsi="SimSun" w:eastAsia="SimSun" w:cs="SimSun"/>
          <w:sz w:val="21"/>
          <w:szCs w:val="21"/>
          <w:spacing w:val="-16"/>
        </w:rPr>
        <w:t xml:space="preserve"> </w:t>
      </w:r>
      <w:r>
        <w:rPr>
          <w:rFonts w:ascii="SimSun" w:hAnsi="SimSun" w:eastAsia="SimSun" w:cs="SimSun"/>
          <w:sz w:val="21"/>
          <w:szCs w:val="21"/>
          <w:spacing w:val="3"/>
        </w:rPr>
        <w:t>网站上免费下载，并且360安全软件的自动更新功能也是免费的，即</w:t>
      </w:r>
    </w:p>
    <w:p>
      <w:pPr>
        <w:spacing w:before="1" w:line="219" w:lineRule="auto"/>
        <w:rPr>
          <w:rFonts w:ascii="SimSun" w:hAnsi="SimSun" w:eastAsia="SimSun" w:cs="SimSun"/>
          <w:sz w:val="21"/>
          <w:szCs w:val="21"/>
        </w:rPr>
      </w:pPr>
      <w:r>
        <w:rPr>
          <w:rFonts w:ascii="SimSun" w:hAnsi="SimSun" w:eastAsia="SimSun" w:cs="SimSun"/>
          <w:sz w:val="21"/>
          <w:szCs w:val="21"/>
          <w:spacing w:val="-6"/>
        </w:rPr>
        <w:t>当新的“流氓软件”和病毒出现时，用户不需要付费即</w:t>
      </w:r>
      <w:r>
        <w:rPr>
          <w:rFonts w:ascii="SimSun" w:hAnsi="SimSun" w:eastAsia="SimSun" w:cs="SimSun"/>
          <w:sz w:val="21"/>
          <w:szCs w:val="21"/>
          <w:spacing w:val="-7"/>
        </w:rPr>
        <w:t>可获得查杀能力。</w:t>
      </w:r>
    </w:p>
    <w:p>
      <w:pPr>
        <w:spacing w:line="219" w:lineRule="auto"/>
        <w:sectPr>
          <w:footerReference w:type="default" r:id="rId346"/>
          <w:pgSz w:w="8640" w:h="12560"/>
          <w:pgMar w:top="400" w:right="709" w:bottom="397" w:left="529" w:header="0" w:footer="288" w:gutter="0"/>
        </w:sectPr>
        <w:rPr>
          <w:rFonts w:ascii="SimSun" w:hAnsi="SimSun" w:eastAsia="SimSun" w:cs="SimSun"/>
          <w:sz w:val="21"/>
          <w:szCs w:val="21"/>
        </w:rPr>
      </w:pPr>
    </w:p>
    <w:p>
      <w:pPr>
        <w:ind w:left="120"/>
        <w:spacing w:before="245" w:line="221" w:lineRule="auto"/>
        <w:rPr>
          <w:rFonts w:ascii="SimHei" w:hAnsi="SimHei" w:eastAsia="SimHei" w:cs="SimHei"/>
          <w:sz w:val="17"/>
          <w:szCs w:val="17"/>
        </w:rPr>
      </w:pPr>
      <w:r>
        <w:rPr>
          <w:rFonts w:ascii="SimHei" w:hAnsi="SimHei" w:eastAsia="SimHei" w:cs="SimHei"/>
          <w:sz w:val="17"/>
          <w:szCs w:val="17"/>
          <w:spacing w:val="9"/>
        </w:rPr>
        <w:t>数字化思维：传统企业数字化转型指南</w:t>
      </w:r>
    </w:p>
    <w:p>
      <w:pPr>
        <w:pStyle w:val="BodyText"/>
        <w:spacing w:line="303" w:lineRule="auto"/>
        <w:rPr/>
      </w:pPr>
      <w:r/>
    </w:p>
    <w:p>
      <w:pPr>
        <w:pStyle w:val="BodyText"/>
        <w:spacing w:line="304" w:lineRule="auto"/>
        <w:rPr/>
      </w:pPr>
      <w:r/>
    </w:p>
    <w:p>
      <w:pPr>
        <w:pStyle w:val="BodyText"/>
        <w:ind w:firstLine="400"/>
        <w:spacing w:line="3010" w:lineRule="exact"/>
        <w:rPr/>
      </w:pPr>
      <w:r>
        <w:rPr>
          <w:position w:val="-60"/>
        </w:rPr>
        <w:pict>
          <v:group id="_x0000_s254" style="mso-position-vertical-relative:line;mso-position-horizontal-relative:char;width:330.05pt;height:150.55pt;" filled="false" stroked="false" coordsize="6600,3011" coordorigin="0,0">
            <v:shape id="_x0000_s256" style="position:absolute;left:19;top:0;width:6580;height:3011;" filled="false" stroked="false" type="#_x0000_t75">
              <v:imagedata o:title="" r:id="rId348"/>
            </v:shape>
            <v:shape id="_x0000_s258" style="position:absolute;left:-20;top:98;width:6492;height:2848;" filled="false" stroked="false" type="#_x0000_t202">
              <v:fill on="false"/>
              <v:stroke on="false"/>
              <v:path/>
              <v:imagedata o:title=""/>
              <o:lock v:ext="edit" aspectratio="false"/>
              <v:textbox inset="0mm,0mm,0mm,0mm">
                <w:txbxContent>
                  <w:p>
                    <w:pPr>
                      <w:ind w:left="2660"/>
                      <w:spacing w:before="19" w:line="221" w:lineRule="auto"/>
                      <w:rPr>
                        <w:rFonts w:ascii="SimSun" w:hAnsi="SimSun" w:eastAsia="SimSun" w:cs="SimSun"/>
                        <w:sz w:val="17"/>
                        <w:szCs w:val="17"/>
                      </w:rPr>
                    </w:pPr>
                    <w:r>
                      <w:rPr>
                        <w:rFonts w:ascii="SimSun" w:hAnsi="SimSun" w:eastAsia="SimSun" w:cs="SimSun"/>
                        <w:sz w:val="17"/>
                        <w:szCs w:val="17"/>
                        <w:spacing w:val="-2"/>
                      </w:rPr>
                      <w:t>开始</w:t>
                    </w:r>
                  </w:p>
                  <w:p>
                    <w:pPr>
                      <w:ind w:left="3070"/>
                      <w:spacing w:before="99" w:line="109" w:lineRule="exact"/>
                      <w:rPr>
                        <w:rFonts w:ascii="SimSun" w:hAnsi="SimSun" w:eastAsia="SimSun" w:cs="SimSun"/>
                        <w:sz w:val="17"/>
                        <w:szCs w:val="17"/>
                      </w:rPr>
                    </w:pPr>
                    <w:r>
                      <w:rPr>
                        <w:rFonts w:ascii="SimSun" w:hAnsi="SimSun" w:eastAsia="SimSun" w:cs="SimSun"/>
                        <w:sz w:val="17"/>
                        <w:szCs w:val="17"/>
                        <w:spacing w:val="-3"/>
                        <w:position w:val="-3"/>
                      </w:rPr>
                      <w:t>360</w:t>
                    </w:r>
                  </w:p>
                  <w:p>
                    <w:pPr>
                      <w:ind w:left="3070"/>
                      <w:spacing w:line="218" w:lineRule="auto"/>
                      <w:rPr>
                        <w:rFonts w:ascii="YouYuan" w:hAnsi="YouYuan" w:eastAsia="YouYuan" w:cs="YouYuan"/>
                        <w:sz w:val="17"/>
                        <w:szCs w:val="17"/>
                      </w:rPr>
                    </w:pPr>
                    <w:r>
                      <w:rPr>
                        <w:rFonts w:ascii="YouYuan" w:hAnsi="YouYuan" w:eastAsia="YouYuan" w:cs="YouYuan"/>
                        <w:sz w:val="17"/>
                        <w:szCs w:val="17"/>
                        <w:spacing w:val="-5"/>
                        <w:w w:val="91"/>
                      </w:rPr>
                      <w:t>安全卫士</w:t>
                    </w:r>
                  </w:p>
                  <w:p>
                    <w:pPr>
                      <w:ind w:left="2749"/>
                      <w:spacing w:before="86" w:line="219" w:lineRule="auto"/>
                      <w:rPr>
                        <w:rFonts w:ascii="SimSun" w:hAnsi="SimSun" w:eastAsia="SimSun" w:cs="SimSun"/>
                        <w:sz w:val="17"/>
                        <w:szCs w:val="17"/>
                      </w:rPr>
                    </w:pPr>
                    <w:r>
                      <w:rPr>
                        <w:rFonts w:ascii="SimSun" w:hAnsi="SimSun" w:eastAsia="SimSun" w:cs="SimSun"/>
                        <w:sz w:val="17"/>
                        <w:szCs w:val="17"/>
                        <w:spacing w:val="-20"/>
                      </w:rPr>
                      <w:t>免费查杀“流氓软件”和病毒</w:t>
                    </w:r>
                  </w:p>
                  <w:p>
                    <w:pPr>
                      <w:ind w:left="20"/>
                      <w:spacing w:before="108" w:line="219" w:lineRule="auto"/>
                      <w:rPr>
                        <w:rFonts w:ascii="Times New Roman" w:hAnsi="Times New Roman" w:eastAsia="Times New Roman" w:cs="Times New Roman"/>
                        <w:sz w:val="17"/>
                        <w:szCs w:val="17"/>
                      </w:rPr>
                    </w:pPr>
                    <w:r>
                      <w:rPr>
                        <w:rFonts w:ascii="SimSun" w:hAnsi="SimSun" w:eastAsia="SimSun" w:cs="SimSun"/>
                        <w:sz w:val="17"/>
                        <w:szCs w:val="17"/>
                        <w:spacing w:val="-15"/>
                        <w:w w:val="98"/>
                      </w:rPr>
                      <w:t>失去2</w:t>
                    </w:r>
                    <w:r>
                      <w:rPr>
                        <w:rFonts w:ascii="Times New Roman" w:hAnsi="Times New Roman" w:eastAsia="Times New Roman" w:cs="Times New Roman"/>
                        <w:sz w:val="17"/>
                        <w:szCs w:val="17"/>
                        <w:spacing w:val="-15"/>
                        <w:w w:val="98"/>
                      </w:rPr>
                      <w:t>C</w:t>
                    </w:r>
                    <w:r>
                      <w:rPr>
                        <w:rFonts w:ascii="SimSun" w:hAnsi="SimSun" w:eastAsia="SimSun" w:cs="SimSun"/>
                        <w:sz w:val="17"/>
                        <w:szCs w:val="17"/>
                        <w:spacing w:val="-15"/>
                        <w:w w:val="98"/>
                      </w:rPr>
                      <w:t>市场，艰难2</w:t>
                    </w:r>
                    <w:r>
                      <w:rPr>
                        <w:rFonts w:ascii="Times New Roman" w:hAnsi="Times New Roman" w:eastAsia="Times New Roman" w:cs="Times New Roman"/>
                        <w:sz w:val="17"/>
                        <w:szCs w:val="17"/>
                        <w:spacing w:val="-15"/>
                        <w:w w:val="98"/>
                      </w:rPr>
                      <w:t>B</w:t>
                    </w:r>
                  </w:p>
                  <w:p>
                    <w:pPr>
                      <w:ind w:right="16"/>
                      <w:spacing w:before="61" w:line="223" w:lineRule="auto"/>
                      <w:jc w:val="right"/>
                      <w:rPr>
                        <w:rFonts w:ascii="SimSun" w:hAnsi="SimSun" w:eastAsia="SimSun" w:cs="SimSun"/>
                        <w:sz w:val="17"/>
                        <w:szCs w:val="17"/>
                      </w:rPr>
                    </w:pPr>
                    <w:r>
                      <w:rPr>
                        <w:rFonts w:ascii="SimSun" w:hAnsi="SimSun" w:eastAsia="SimSun" w:cs="SimSun"/>
                        <w:sz w:val="17"/>
                        <w:szCs w:val="17"/>
                        <w:spacing w:val="-3"/>
                        <w:position w:val="2"/>
                      </w:rPr>
                      <w:t>流量</w:t>
                    </w:r>
                    <w:r>
                      <w:rPr>
                        <w:rFonts w:ascii="SimSun" w:hAnsi="SimSun" w:eastAsia="SimSun" w:cs="SimSun"/>
                        <w:sz w:val="17"/>
                        <w:szCs w:val="17"/>
                        <w:spacing w:val="14"/>
                        <w:position w:val="2"/>
                      </w:rPr>
                      <w:t xml:space="preserve">   </w:t>
                    </w:r>
                    <w:r>
                      <w:rPr>
                        <w:rFonts w:ascii="SimSun" w:hAnsi="SimSun" w:eastAsia="SimSun" w:cs="SimSun"/>
                        <w:sz w:val="17"/>
                        <w:szCs w:val="17"/>
                        <w:spacing w:val="-3"/>
                        <w:position w:val="-2"/>
                      </w:rPr>
                      <w:t>流量</w:t>
                    </w:r>
                  </w:p>
                  <w:p>
                    <w:pPr>
                      <w:spacing w:line="463" w:lineRule="auto"/>
                      <w:rPr>
                        <w:rFonts w:ascii="Arial"/>
                        <w:sz w:val="21"/>
                      </w:rPr>
                    </w:pPr>
                    <w:r/>
                  </w:p>
                  <w:p>
                    <w:pPr>
                      <w:ind w:left="5230"/>
                      <w:spacing w:before="56" w:line="219" w:lineRule="auto"/>
                      <w:rPr>
                        <w:rFonts w:ascii="SimSun" w:hAnsi="SimSun" w:eastAsia="SimSun" w:cs="SimSun"/>
                        <w:sz w:val="17"/>
                        <w:szCs w:val="17"/>
                      </w:rPr>
                    </w:pPr>
                    <w:r>
                      <w:rPr>
                        <w:rFonts w:ascii="SimSun" w:hAnsi="SimSun" w:eastAsia="SimSun" w:cs="SimSun"/>
                        <w:sz w:val="17"/>
                        <w:szCs w:val="17"/>
                        <w:spacing w:val="9"/>
                      </w:rPr>
                      <w:t>结束</w:t>
                    </w:r>
                  </w:p>
                  <w:p>
                    <w:pPr>
                      <w:ind w:left="5709"/>
                      <w:spacing w:before="58" w:line="206" w:lineRule="auto"/>
                      <w:rPr>
                        <w:rFonts w:ascii="SimSun" w:hAnsi="SimSun" w:eastAsia="SimSun" w:cs="SimSun"/>
                        <w:sz w:val="17"/>
                        <w:szCs w:val="17"/>
                      </w:rPr>
                    </w:pPr>
                    <w:r>
                      <w:rPr>
                        <w:rFonts w:ascii="SimSun" w:hAnsi="SimSun" w:eastAsia="SimSun" w:cs="SimSun"/>
                        <w:sz w:val="17"/>
                        <w:szCs w:val="17"/>
                        <w:spacing w:val="-2"/>
                      </w:rPr>
                      <w:t>其他</w:t>
                    </w:r>
                  </w:p>
                  <w:p>
                    <w:pPr>
                      <w:ind w:left="5369"/>
                      <w:spacing w:before="1" w:line="173" w:lineRule="auto"/>
                      <w:rPr>
                        <w:rFonts w:ascii="SimSun" w:hAnsi="SimSun" w:eastAsia="SimSun" w:cs="SimSun"/>
                        <w:sz w:val="17"/>
                        <w:szCs w:val="17"/>
                      </w:rPr>
                    </w:pPr>
                    <w:r>
                      <w:rPr>
                        <w:rFonts w:ascii="SimSun" w:hAnsi="SimSun" w:eastAsia="SimSun" w:cs="SimSun"/>
                        <w:sz w:val="17"/>
                        <w:szCs w:val="17"/>
                        <w:spacing w:val="-12"/>
                      </w:rPr>
                      <w:t>360可变现产品</w:t>
                    </w:r>
                  </w:p>
                  <w:p>
                    <w:pPr>
                      <w:ind w:left="2270"/>
                      <w:spacing w:line="208" w:lineRule="auto"/>
                      <w:rPr>
                        <w:rFonts w:ascii="SimSun" w:hAnsi="SimSun" w:eastAsia="SimSun" w:cs="SimSun"/>
                        <w:sz w:val="17"/>
                        <w:szCs w:val="17"/>
                      </w:rPr>
                    </w:pPr>
                    <w:r>
                      <w:rPr>
                        <w:rFonts w:ascii="SimSun" w:hAnsi="SimSun" w:eastAsia="SimSun" w:cs="SimSun"/>
                        <w:sz w:val="17"/>
                        <w:szCs w:val="17"/>
                        <w:spacing w:val="-2"/>
                      </w:rPr>
                      <w:t>付费</w:t>
                    </w:r>
                  </w:p>
                </w:txbxContent>
              </v:textbox>
            </v:shape>
            <v:shape id="_x0000_s260" style="position:absolute;left:79;top:410;width:1708;height:585;" filled="false" stroked="false" type="#_x0000_t202">
              <v:fill on="false"/>
              <v:stroke on="false"/>
              <v:path/>
              <v:imagedata o:title=""/>
              <o:lock v:ext="edit" aspectratio="false"/>
              <v:textbox inset="0mm,0mm,0mm,0mm">
                <w:txbxContent>
                  <w:p>
                    <w:pPr>
                      <w:ind w:left="420"/>
                      <w:spacing w:before="19" w:line="218" w:lineRule="auto"/>
                      <w:rPr>
                        <w:rFonts w:ascii="YouYuan" w:hAnsi="YouYuan" w:eastAsia="YouYuan" w:cs="YouYuan"/>
                        <w:sz w:val="17"/>
                        <w:szCs w:val="17"/>
                      </w:rPr>
                    </w:pPr>
                    <w:r>
                      <w:rPr>
                        <w:rFonts w:ascii="YouYuan" w:hAnsi="YouYuan" w:eastAsia="YouYuan" w:cs="YouYuan"/>
                        <w:sz w:val="17"/>
                        <w:szCs w:val="17"/>
                        <w:spacing w:val="-7"/>
                        <w:w w:val="92"/>
                      </w:rPr>
                      <w:t>瑞■系毒软件</w:t>
                    </w:r>
                  </w:p>
                  <w:p>
                    <w:pPr>
                      <w:ind w:right="1"/>
                      <w:spacing w:before="174" w:line="219" w:lineRule="auto"/>
                      <w:jc w:val="right"/>
                      <w:rPr>
                        <w:rFonts w:ascii="SimSun" w:hAnsi="SimSun" w:eastAsia="SimSun" w:cs="SimSun"/>
                        <w:sz w:val="17"/>
                        <w:szCs w:val="17"/>
                      </w:rPr>
                    </w:pPr>
                    <w:r>
                      <w:rPr>
                        <w:rFonts w:ascii="SimSun" w:hAnsi="SimSun" w:eastAsia="SimSun" w:cs="SimSun"/>
                        <w:sz w:val="17"/>
                        <w:szCs w:val="17"/>
                        <w:spacing w:val="-18"/>
                      </w:rPr>
                      <w:t>传统杀毒软件：</w:t>
                    </w:r>
                    <w:r>
                      <w:rPr>
                        <w:rFonts w:ascii="SimSun" w:hAnsi="SimSun" w:eastAsia="SimSun" w:cs="SimSun"/>
                        <w:sz w:val="17"/>
                        <w:szCs w:val="17"/>
                        <w:spacing w:val="-17"/>
                      </w:rPr>
                      <w:t>直接售</w:t>
                    </w:r>
                    <w:r>
                      <w:rPr>
                        <w:rFonts w:ascii="SimSun" w:hAnsi="SimSun" w:eastAsia="SimSun" w:cs="SimSun"/>
                        <w:sz w:val="17"/>
                        <w:szCs w:val="17"/>
                        <w:spacing w:val="-10"/>
                      </w:rPr>
                      <w:t>卖</w:t>
                    </w:r>
                  </w:p>
                </w:txbxContent>
              </v:textbox>
            </v:shape>
            <v:shape id="_x0000_s262" style="position:absolute;left:5599;top:297;width:796;height:600;" filled="false" stroked="false" type="#_x0000_t202">
              <v:fill on="false"/>
              <v:stroke on="false"/>
              <v:path/>
              <v:imagedata o:title=""/>
              <o:lock v:ext="edit" aspectratio="false"/>
              <v:textbox inset="0mm,0mm,0mm,0mm">
                <w:txbxContent>
                  <w:p>
                    <w:pPr>
                      <w:ind w:left="160"/>
                      <w:spacing w:before="19" w:line="184" w:lineRule="auto"/>
                      <w:rPr>
                        <w:rFonts w:ascii="SimSun" w:hAnsi="SimSun" w:eastAsia="SimSun" w:cs="SimSun"/>
                        <w:sz w:val="17"/>
                        <w:szCs w:val="17"/>
                      </w:rPr>
                    </w:pPr>
                    <w:r>
                      <w:rPr>
                        <w:rFonts w:ascii="SimSun" w:hAnsi="SimSun" w:eastAsia="SimSun" w:cs="SimSun"/>
                        <w:sz w:val="17"/>
                        <w:szCs w:val="17"/>
                        <w:spacing w:val="-11"/>
                      </w:rPr>
                      <w:t>用户的</w:t>
                    </w:r>
                  </w:p>
                  <w:p>
                    <w:pPr>
                      <w:ind w:right="1"/>
                      <w:spacing w:line="218" w:lineRule="auto"/>
                      <w:jc w:val="right"/>
                      <w:rPr>
                        <w:rFonts w:ascii="SimSun" w:hAnsi="SimSun" w:eastAsia="SimSun" w:cs="SimSun"/>
                        <w:sz w:val="17"/>
                        <w:szCs w:val="17"/>
                      </w:rPr>
                    </w:pPr>
                    <w:r>
                      <w:rPr>
                        <w:rFonts w:ascii="SimSun" w:hAnsi="SimSun" w:eastAsia="SimSun" w:cs="SimSun"/>
                        <w:sz w:val="17"/>
                        <w:szCs w:val="17"/>
                        <w:spacing w:val="-16"/>
                        <w:w w:val="99"/>
                      </w:rPr>
                      <w:t>计</w:t>
                    </w:r>
                    <w:r>
                      <w:rPr>
                        <w:rFonts w:ascii="SimSun" w:hAnsi="SimSun" w:eastAsia="SimSun" w:cs="SimSun"/>
                        <w:sz w:val="17"/>
                        <w:szCs w:val="17"/>
                        <w:spacing w:val="-15"/>
                        <w:w w:val="99"/>
                      </w:rPr>
                      <w:t>算机桌</w:t>
                    </w:r>
                    <w:r>
                      <w:rPr>
                        <w:rFonts w:ascii="SimSun" w:hAnsi="SimSun" w:eastAsia="SimSun" w:cs="SimSun"/>
                        <w:sz w:val="17"/>
                        <w:szCs w:val="17"/>
                        <w:spacing w:val="-9"/>
                        <w:w w:val="99"/>
                      </w:rPr>
                      <w:t>面</w:t>
                    </w:r>
                  </w:p>
                  <w:p>
                    <w:pPr>
                      <w:ind w:left="240"/>
                      <w:spacing w:before="19" w:line="220" w:lineRule="auto"/>
                      <w:rPr>
                        <w:rFonts w:ascii="SimSun" w:hAnsi="SimSun" w:eastAsia="SimSun" w:cs="SimSun"/>
                        <w:sz w:val="17"/>
                        <w:szCs w:val="17"/>
                      </w:rPr>
                    </w:pPr>
                    <w:r>
                      <w:rPr>
                        <w:rFonts w:ascii="SimSun" w:hAnsi="SimSun" w:eastAsia="SimSun" w:cs="SimSun"/>
                        <w:sz w:val="17"/>
                        <w:szCs w:val="17"/>
                        <w:spacing w:val="-2"/>
                      </w:rPr>
                      <w:t>用户</w:t>
                    </w:r>
                  </w:p>
                </w:txbxContent>
              </v:textbox>
            </v:shape>
            <v:shape id="_x0000_s264" style="position:absolute;left:3030;top:2354;width:855;height:48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3"/>
                        <w:szCs w:val="13"/>
                      </w:rPr>
                    </w:pPr>
                    <w:r>
                      <w:rPr>
                        <w:rFonts w:ascii="SimHei" w:hAnsi="SimHei" w:eastAsia="SimHei" w:cs="SimHei"/>
                        <w:sz w:val="13"/>
                        <w:szCs w:val="13"/>
                        <w:spacing w:val="-4"/>
                      </w:rPr>
                      <w:t>360安全浏览器</w:t>
                    </w:r>
                  </w:p>
                  <w:p>
                    <w:pPr>
                      <w:ind w:left="20"/>
                      <w:spacing w:before="116" w:line="219" w:lineRule="auto"/>
                      <w:rPr>
                        <w:rFonts w:ascii="SimSun" w:hAnsi="SimSun" w:eastAsia="SimSun" w:cs="SimSun"/>
                        <w:sz w:val="17"/>
                        <w:szCs w:val="17"/>
                      </w:rPr>
                    </w:pPr>
                    <w:r>
                      <w:rPr>
                        <w:rFonts w:ascii="SimSun" w:hAnsi="SimSun" w:eastAsia="SimSun" w:cs="SimSun"/>
                        <w:sz w:val="17"/>
                        <w:szCs w:val="17"/>
                        <w:spacing w:val="-15"/>
                      </w:rPr>
                      <w:t>网址导航等</w:t>
                    </w:r>
                  </w:p>
                </w:txbxContent>
              </v:textbox>
            </v:shape>
            <v:shape id="_x0000_s266" style="position:absolute;left:1899;top:287;width:661;height:390;" filled="false" stroked="false" type="#_x0000_t202">
              <v:fill on="false"/>
              <v:stroke on="false"/>
              <v:path/>
              <v:imagedata o:title=""/>
              <o:lock v:ext="edit" aspectratio="false"/>
              <v:textbox inset="0mm,0mm,0mm,0mm">
                <w:txbxContent>
                  <w:p>
                    <w:pPr>
                      <w:ind w:left="20" w:right="20" w:firstLine="10"/>
                      <w:spacing w:before="20" w:line="207" w:lineRule="auto"/>
                      <w:rPr>
                        <w:rFonts w:ascii="SimSun" w:hAnsi="SimSun" w:eastAsia="SimSun" w:cs="SimSun"/>
                        <w:sz w:val="17"/>
                        <w:szCs w:val="17"/>
                      </w:rPr>
                    </w:pPr>
                    <w:r>
                      <w:rPr>
                        <w:rFonts w:ascii="SimSun" w:hAnsi="SimSun" w:eastAsia="SimSun" w:cs="SimSun"/>
                        <w:sz w:val="17"/>
                        <w:szCs w:val="17"/>
                        <w:spacing w:val="-14"/>
                        <w:w w:val="98"/>
                      </w:rPr>
                      <w:t>抢走用户</w:t>
                    </w:r>
                    <w:r>
                      <w:rPr>
                        <w:rFonts w:ascii="SimSun" w:hAnsi="SimSun" w:eastAsia="SimSun" w:cs="SimSun"/>
                        <w:sz w:val="17"/>
                        <w:szCs w:val="17"/>
                      </w:rPr>
                      <w:t xml:space="preserve"> </w:t>
                    </w:r>
                    <w:r>
                      <w:rPr>
                        <w:rFonts w:ascii="SimSun" w:hAnsi="SimSun" w:eastAsia="SimSun" w:cs="SimSun"/>
                        <w:sz w:val="17"/>
                        <w:szCs w:val="17"/>
                        <w:spacing w:val="-13"/>
                        <w:w w:val="96"/>
                      </w:rPr>
                      <w:t>获得流量</w:t>
                    </w:r>
                  </w:p>
                </w:txbxContent>
              </v:textbox>
            </v:shape>
            <v:shape id="_x0000_s268" style="position:absolute;left:2230;top:2218;width:372;height:392;" filled="false" stroked="false" type="#_x0000_t202">
              <v:fill on="false"/>
              <v:stroke on="false"/>
              <v:path/>
              <v:imagedata o:title=""/>
              <o:lock v:ext="edit" aspectratio="false"/>
              <v:textbox inset="0mm,0mm,0mm,0mm">
                <w:txbxContent>
                  <w:p>
                    <w:pPr>
                      <w:ind w:left="20" w:right="20"/>
                      <w:spacing w:before="19" w:line="210" w:lineRule="auto"/>
                      <w:rPr>
                        <w:rFonts w:ascii="SimSun" w:hAnsi="SimSun" w:eastAsia="SimSun" w:cs="SimSun"/>
                        <w:sz w:val="17"/>
                        <w:szCs w:val="17"/>
                      </w:rPr>
                    </w:pPr>
                    <w:r>
                      <w:rPr>
                        <w:rFonts w:ascii="SimSun" w:hAnsi="SimSun" w:eastAsia="SimSun" w:cs="SimSun"/>
                        <w:sz w:val="17"/>
                        <w:szCs w:val="17"/>
                        <w:spacing w:val="-6"/>
                      </w:rPr>
                      <w:t>导入</w:t>
                    </w:r>
                    <w:r>
                      <w:rPr>
                        <w:rFonts w:ascii="SimSun" w:hAnsi="SimSun" w:eastAsia="SimSun" w:cs="SimSun"/>
                        <w:sz w:val="17"/>
                        <w:szCs w:val="17"/>
                      </w:rPr>
                      <w:t xml:space="preserve"> </w:t>
                    </w:r>
                    <w:r>
                      <w:rPr>
                        <w:rFonts w:ascii="SimSun" w:hAnsi="SimSun" w:eastAsia="SimSun" w:cs="SimSun"/>
                        <w:sz w:val="17"/>
                        <w:szCs w:val="17"/>
                        <w:spacing w:val="-4"/>
                      </w:rPr>
                      <w:t>流量</w:t>
                    </w:r>
                  </w:p>
                </w:txbxContent>
              </v:textbox>
            </v:shape>
            <v:shape id="_x0000_s270" style="position:absolute;left:4759;top:428;width:664;height:21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7"/>
                        <w:szCs w:val="17"/>
                      </w:rPr>
                    </w:pPr>
                    <w:r>
                      <w:rPr>
                        <w:rFonts w:ascii="SimSun" w:hAnsi="SimSun" w:eastAsia="SimSun" w:cs="SimSun"/>
                        <w:sz w:val="17"/>
                        <w:szCs w:val="17"/>
                        <w:spacing w:val="-11"/>
                      </w:rPr>
                      <w:t>抢占入口</w:t>
                    </w:r>
                  </w:p>
                </w:txbxContent>
              </v:textbox>
            </v:shape>
            <v:shape id="_x0000_s272" style="position:absolute;left:1070;top:2507;width:639;height:21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7"/>
                        <w:szCs w:val="17"/>
                      </w:rPr>
                    </w:pPr>
                    <w:r>
                      <w:rPr>
                        <w:rFonts w:ascii="SimSun" w:hAnsi="SimSun" w:eastAsia="SimSun" w:cs="SimSun"/>
                        <w:sz w:val="17"/>
                        <w:szCs w:val="17"/>
                        <w:spacing w:val="-24"/>
                        <w:w w:val="99"/>
                      </w:rPr>
                      <w:t>商</w:t>
                    </w:r>
                    <w:r>
                      <w:rPr>
                        <w:rFonts w:ascii="SimSun" w:hAnsi="SimSun" w:eastAsia="SimSun" w:cs="SimSun"/>
                        <w:sz w:val="17"/>
                        <w:szCs w:val="17"/>
                        <w:spacing w:val="-23"/>
                        <w:w w:val="99"/>
                      </w:rPr>
                      <w:t>业网</w:t>
                    </w:r>
                    <w:r>
                      <w:rPr>
                        <w:rFonts w:ascii="SimSun" w:hAnsi="SimSun" w:eastAsia="SimSun" w:cs="SimSun"/>
                        <w:sz w:val="17"/>
                        <w:szCs w:val="17"/>
                        <w:spacing w:val="-10"/>
                        <w:w w:val="99"/>
                      </w:rPr>
                      <w:t>站</w:t>
                    </w:r>
                  </w:p>
                </w:txbxContent>
              </v:textbox>
            </v:shape>
            <v:shape id="_x0000_s274" style="position:absolute;left:739;top:2116;width:399;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9"/>
                      </w:rPr>
                      <w:t>结束</w:t>
                    </w:r>
                  </w:p>
                </w:txbxContent>
              </v:textbox>
            </v:shape>
            <v:shape id="_x0000_s276" style="position:absolute;left:6090;top:893;width:166;height:170;" filled="false" stroked="false" type="#_x0000_t202">
              <v:fill on="false"/>
              <v:stroke on="false"/>
              <v:path/>
              <v:imagedata o:title=""/>
              <o:lock v:ext="edit" aspectratio="false"/>
              <v:textbox inset="0mm,0mm,0mm,0mm">
                <w:txbxContent>
                  <w:p>
                    <w:pPr>
                      <w:ind w:left="20"/>
                      <w:spacing w:before="20" w:line="217" w:lineRule="auto"/>
                      <w:rPr>
                        <w:rFonts w:ascii="SimSun" w:hAnsi="SimSun" w:eastAsia="SimSun" w:cs="SimSun"/>
                        <w:sz w:val="13"/>
                        <w:szCs w:val="13"/>
                      </w:rPr>
                    </w:pPr>
                    <w:r>
                      <w:rPr>
                        <w:rFonts w:ascii="SimSun" w:hAnsi="SimSun" w:eastAsia="SimSun" w:cs="SimSun"/>
                        <w:sz w:val="13"/>
                        <w:szCs w:val="13"/>
                        <w:color w:val="FFFFFF"/>
                      </w:rPr>
                      <w:t>③</w:t>
                    </w:r>
                  </w:p>
                </w:txbxContent>
              </v:textbox>
            </v:shape>
          </v:group>
        </w:pict>
      </w:r>
    </w:p>
    <w:p>
      <w:pPr>
        <w:ind w:left="2130"/>
        <w:spacing w:before="187" w:line="219" w:lineRule="auto"/>
        <w:rPr>
          <w:rFonts w:ascii="SimSun" w:hAnsi="SimSun" w:eastAsia="SimSun" w:cs="SimSun"/>
          <w:sz w:val="17"/>
          <w:szCs w:val="17"/>
        </w:rPr>
      </w:pPr>
      <w:r>
        <w:rPr>
          <w:rFonts w:ascii="SimSun" w:hAnsi="SimSun" w:eastAsia="SimSun" w:cs="SimSun"/>
          <w:sz w:val="17"/>
          <w:szCs w:val="17"/>
          <w:spacing w:val="15"/>
        </w:rPr>
        <w:t>图3-21</w:t>
      </w:r>
      <w:r>
        <w:rPr>
          <w:rFonts w:ascii="SimSun" w:hAnsi="SimSun" w:eastAsia="SimSun" w:cs="SimSun"/>
          <w:sz w:val="17"/>
          <w:szCs w:val="17"/>
          <w:spacing w:val="7"/>
        </w:rPr>
        <w:t xml:space="preserve">  </w:t>
      </w:r>
      <w:r>
        <w:rPr>
          <w:rFonts w:ascii="SimSun" w:hAnsi="SimSun" w:eastAsia="SimSun" w:cs="SimSun"/>
          <w:sz w:val="17"/>
          <w:szCs w:val="17"/>
          <w:spacing w:val="15"/>
        </w:rPr>
        <w:t>360安全产品的主要盈利模式</w:t>
      </w:r>
    </w:p>
    <w:p>
      <w:pPr>
        <w:pStyle w:val="BodyText"/>
        <w:spacing w:line="309" w:lineRule="auto"/>
        <w:rPr/>
      </w:pPr>
      <w:r/>
    </w:p>
    <w:p>
      <w:pPr>
        <w:ind w:right="59" w:firstLine="390"/>
        <w:spacing w:before="68" w:line="334" w:lineRule="auto"/>
        <w:rPr>
          <w:rFonts w:ascii="SimSun" w:hAnsi="SimSun" w:eastAsia="SimSun" w:cs="SimSun"/>
          <w:sz w:val="21"/>
          <w:szCs w:val="21"/>
        </w:rPr>
      </w:pPr>
      <w:r>
        <w:rPr>
          <w:rFonts w:ascii="SimSun" w:hAnsi="SimSun" w:eastAsia="SimSun" w:cs="SimSun"/>
          <w:sz w:val="21"/>
          <w:szCs w:val="21"/>
          <w:spacing w:val="-2"/>
        </w:rPr>
        <w:t>理所当然的，360使用这样的策略从传统的杀毒软件厂商手中争取到了大批的</w:t>
      </w:r>
      <w:r>
        <w:rPr>
          <w:rFonts w:ascii="SimSun" w:hAnsi="SimSun" w:eastAsia="SimSun" w:cs="SimSun"/>
          <w:sz w:val="21"/>
          <w:szCs w:val="21"/>
        </w:rPr>
        <w:t xml:space="preserve"> </w:t>
      </w:r>
      <w:r>
        <w:rPr>
          <w:rFonts w:ascii="SimSun" w:hAnsi="SimSun" w:eastAsia="SimSun" w:cs="SimSun"/>
          <w:sz w:val="21"/>
          <w:szCs w:val="21"/>
        </w:rPr>
        <w:t>用户。当时以瑞星为代表的传统杀毒软件厂商并不明白</w:t>
      </w:r>
      <w:r>
        <w:rPr>
          <w:rFonts w:ascii="SimSun" w:hAnsi="SimSun" w:eastAsia="SimSun" w:cs="SimSun"/>
          <w:sz w:val="21"/>
          <w:szCs w:val="21"/>
          <w:spacing w:val="-1"/>
        </w:rPr>
        <w:t>安全软件不收费的话，其</w:t>
      </w:r>
      <w:r>
        <w:rPr>
          <w:rFonts w:ascii="SimSun" w:hAnsi="SimSun" w:eastAsia="SimSun" w:cs="SimSun"/>
          <w:sz w:val="21"/>
          <w:szCs w:val="21"/>
        </w:rPr>
        <w:t xml:space="preserve"> </w:t>
      </w:r>
      <w:r>
        <w:rPr>
          <w:rFonts w:ascii="SimSun" w:hAnsi="SimSun" w:eastAsia="SimSun" w:cs="SimSun"/>
          <w:sz w:val="21"/>
          <w:szCs w:val="21"/>
        </w:rPr>
        <w:t>盈利模式是什么?事实上，360使用的是一套全新的互联网流量变现</w:t>
      </w:r>
      <w:r>
        <w:rPr>
          <w:rFonts w:ascii="SimSun" w:hAnsi="SimSun" w:eastAsia="SimSun" w:cs="SimSun"/>
          <w:sz w:val="21"/>
          <w:szCs w:val="21"/>
          <w:spacing w:val="-1"/>
        </w:rPr>
        <w:t>的盈利模式。</w:t>
      </w:r>
      <w:r>
        <w:rPr>
          <w:rFonts w:ascii="SimSun" w:hAnsi="SimSun" w:eastAsia="SimSun" w:cs="SimSun"/>
          <w:sz w:val="21"/>
          <w:szCs w:val="21"/>
        </w:rPr>
        <w:t xml:space="preserve"> </w:t>
      </w:r>
      <w:r>
        <w:rPr>
          <w:rFonts w:ascii="SimSun" w:hAnsi="SimSun" w:eastAsia="SimSun" w:cs="SimSun"/>
          <w:sz w:val="21"/>
          <w:szCs w:val="21"/>
        </w:rPr>
        <w:t>计算机安全软件对于每一名用户来说都是刚需，它通过免</w:t>
      </w:r>
      <w:r>
        <w:rPr>
          <w:rFonts w:ascii="SimSun" w:hAnsi="SimSun" w:eastAsia="SimSun" w:cs="SimSun"/>
          <w:sz w:val="21"/>
          <w:szCs w:val="21"/>
          <w:spacing w:val="-1"/>
        </w:rPr>
        <w:t>费向用户提供软件的方</w:t>
      </w:r>
      <w:r>
        <w:rPr>
          <w:rFonts w:ascii="SimSun" w:hAnsi="SimSun" w:eastAsia="SimSun" w:cs="SimSun"/>
          <w:sz w:val="21"/>
          <w:szCs w:val="21"/>
        </w:rPr>
        <w:t xml:space="preserve"> </w:t>
      </w:r>
      <w:r>
        <w:rPr>
          <w:rFonts w:ascii="SimSun" w:hAnsi="SimSun" w:eastAsia="SimSun" w:cs="SimSun"/>
          <w:sz w:val="21"/>
          <w:szCs w:val="21"/>
          <w:spacing w:val="-1"/>
        </w:rPr>
        <w:t>式满足了大量用户的刚需，实际上是在抢占互联网的入口。</w:t>
      </w:r>
      <w:r>
        <w:rPr>
          <w:rFonts w:ascii="SimSun" w:hAnsi="SimSun" w:eastAsia="SimSun" w:cs="SimSun"/>
          <w:sz w:val="21"/>
          <w:szCs w:val="21"/>
          <w:spacing w:val="50"/>
        </w:rPr>
        <w:t xml:space="preserve"> </w:t>
      </w:r>
      <w:r>
        <w:rPr>
          <w:rFonts w:ascii="SimSun" w:hAnsi="SimSun" w:eastAsia="SimSun" w:cs="SimSun"/>
          <w:sz w:val="21"/>
          <w:szCs w:val="21"/>
          <w:spacing w:val="-1"/>
        </w:rPr>
        <w:t>一旦360可以常驻用</w:t>
      </w:r>
    </w:p>
    <w:p>
      <w:pPr>
        <w:spacing w:line="218" w:lineRule="auto"/>
        <w:rPr>
          <w:rFonts w:ascii="SimSun" w:hAnsi="SimSun" w:eastAsia="SimSun" w:cs="SimSun"/>
          <w:sz w:val="21"/>
          <w:szCs w:val="21"/>
        </w:rPr>
      </w:pPr>
      <w:r>
        <w:rPr>
          <w:rFonts w:ascii="SimSun" w:hAnsi="SimSun" w:eastAsia="SimSun" w:cs="SimSun"/>
          <w:sz w:val="21"/>
          <w:szCs w:val="21"/>
          <w:spacing w:val="-5"/>
        </w:rPr>
        <w:t>户的任务栏，它就可以不断地弹出提示，将用户引导到其可以盈利的服务上去。</w:t>
      </w:r>
    </w:p>
    <w:p>
      <w:pPr>
        <w:ind w:right="55" w:firstLine="400"/>
        <w:spacing w:before="170" w:line="334" w:lineRule="auto"/>
        <w:rPr>
          <w:rFonts w:ascii="SimSun" w:hAnsi="SimSun" w:eastAsia="SimSun" w:cs="SimSun"/>
          <w:sz w:val="21"/>
          <w:szCs w:val="21"/>
        </w:rPr>
      </w:pPr>
      <w:r>
        <w:rPr>
          <w:rFonts w:ascii="SimSun" w:hAnsi="SimSun" w:eastAsia="SimSun" w:cs="SimSun"/>
          <w:sz w:val="21"/>
          <w:szCs w:val="21"/>
          <w:spacing w:val="4"/>
        </w:rPr>
        <w:t>其中“可以盈利的服务”,其收费的对象并不是用户而是商业客户。比如这</w:t>
      </w:r>
      <w:r>
        <w:rPr>
          <w:rFonts w:ascii="SimSun" w:hAnsi="SimSun" w:eastAsia="SimSun" w:cs="SimSun"/>
          <w:sz w:val="21"/>
          <w:szCs w:val="21"/>
          <w:spacing w:val="10"/>
        </w:rPr>
        <w:t xml:space="preserve"> </w:t>
      </w:r>
      <w:r>
        <w:rPr>
          <w:rFonts w:ascii="SimSun" w:hAnsi="SimSun" w:eastAsia="SimSun" w:cs="SimSun"/>
          <w:sz w:val="21"/>
          <w:szCs w:val="21"/>
          <w:spacing w:val="-4"/>
        </w:rPr>
        <w:t>其中最重要的一条线索就是360会积极地向用户推荐“360浏览器”</w:t>
      </w:r>
      <w:r>
        <w:rPr>
          <w:rFonts w:ascii="SimSun" w:hAnsi="SimSun" w:eastAsia="SimSun" w:cs="SimSun"/>
          <w:sz w:val="21"/>
          <w:szCs w:val="21"/>
          <w:spacing w:val="-5"/>
        </w:rPr>
        <w:t>这个产品。</w:t>
      </w:r>
      <w:r>
        <w:rPr>
          <w:rFonts w:ascii="SimSun" w:hAnsi="SimSun" w:eastAsia="SimSun" w:cs="SimSun"/>
          <w:sz w:val="21"/>
          <w:szCs w:val="21"/>
          <w:spacing w:val="42"/>
        </w:rPr>
        <w:t xml:space="preserve"> </w:t>
      </w:r>
      <w:r>
        <w:rPr>
          <w:rFonts w:ascii="SimSun" w:hAnsi="SimSun" w:eastAsia="SimSun" w:cs="SimSun"/>
          <w:sz w:val="21"/>
          <w:szCs w:val="21"/>
          <w:spacing w:val="-5"/>
        </w:rPr>
        <w:t>一</w:t>
      </w:r>
      <w:r>
        <w:rPr>
          <w:rFonts w:ascii="SimSun" w:hAnsi="SimSun" w:eastAsia="SimSun" w:cs="SimSun"/>
          <w:sz w:val="21"/>
          <w:szCs w:val="21"/>
        </w:rPr>
        <w:t xml:space="preserve"> </w:t>
      </w:r>
      <w:r>
        <w:rPr>
          <w:rFonts w:ascii="SimSun" w:hAnsi="SimSun" w:eastAsia="SimSun" w:cs="SimSun"/>
          <w:sz w:val="21"/>
          <w:szCs w:val="21"/>
        </w:rPr>
        <w:t>旦用户安装了这个产品，就可以将用户的关注度引导到各类商业网站上，然后向</w:t>
      </w:r>
      <w:r>
        <w:rPr>
          <w:rFonts w:ascii="SimSun" w:hAnsi="SimSun" w:eastAsia="SimSun" w:cs="SimSun"/>
          <w:sz w:val="21"/>
          <w:szCs w:val="21"/>
          <w:spacing w:val="11"/>
        </w:rPr>
        <w:t xml:space="preserve"> </w:t>
      </w:r>
      <w:r>
        <w:rPr>
          <w:rFonts w:ascii="SimSun" w:hAnsi="SimSun" w:eastAsia="SimSun" w:cs="SimSun"/>
          <w:sz w:val="21"/>
          <w:szCs w:val="21"/>
        </w:rPr>
        <w:t>商业网站收费，即“流量变现”。具体引导方式可能包括导航页(浏</w:t>
      </w:r>
      <w:r>
        <w:rPr>
          <w:rFonts w:ascii="SimSun" w:hAnsi="SimSun" w:eastAsia="SimSun" w:cs="SimSun"/>
          <w:sz w:val="21"/>
          <w:szCs w:val="21"/>
          <w:spacing w:val="-1"/>
        </w:rPr>
        <w:t>览器首页)、</w:t>
      </w:r>
    </w:p>
    <w:p>
      <w:pPr>
        <w:spacing w:before="1" w:line="217" w:lineRule="auto"/>
        <w:rPr>
          <w:rFonts w:ascii="SimSun" w:hAnsi="SimSun" w:eastAsia="SimSun" w:cs="SimSun"/>
          <w:sz w:val="21"/>
          <w:szCs w:val="21"/>
        </w:rPr>
      </w:pPr>
      <w:r>
        <w:rPr>
          <w:rFonts w:ascii="SimSun" w:hAnsi="SimSun" w:eastAsia="SimSun" w:cs="SimSun"/>
          <w:sz w:val="21"/>
          <w:szCs w:val="21"/>
          <w:spacing w:val="-8"/>
        </w:rPr>
        <w:t>小游戏及广告等。</w:t>
      </w:r>
    </w:p>
    <w:p>
      <w:pPr>
        <w:ind w:right="75" w:firstLine="400"/>
        <w:spacing w:before="154" w:line="334" w:lineRule="auto"/>
        <w:rPr>
          <w:rFonts w:ascii="SimSun" w:hAnsi="SimSun" w:eastAsia="SimSun" w:cs="SimSun"/>
          <w:sz w:val="21"/>
          <w:szCs w:val="21"/>
        </w:rPr>
      </w:pPr>
      <w:r>
        <w:rPr>
          <w:rFonts w:ascii="SimSun" w:hAnsi="SimSun" w:eastAsia="SimSun" w:cs="SimSun"/>
          <w:sz w:val="21"/>
          <w:szCs w:val="21"/>
          <w:spacing w:val="-3"/>
        </w:rPr>
        <w:t>当然，360安全卫士和杀毒软件由于可以常驻用户任务栏，能够做的还不只这</w:t>
      </w:r>
      <w:r>
        <w:rPr>
          <w:rFonts w:ascii="SimSun" w:hAnsi="SimSun" w:eastAsia="SimSun" w:cs="SimSun"/>
          <w:sz w:val="21"/>
          <w:szCs w:val="21"/>
          <w:spacing w:val="17"/>
        </w:rPr>
        <w:t xml:space="preserve"> </w:t>
      </w:r>
      <w:r>
        <w:rPr>
          <w:rFonts w:ascii="SimSun" w:hAnsi="SimSun" w:eastAsia="SimSun" w:cs="SimSun"/>
          <w:sz w:val="21"/>
          <w:szCs w:val="21"/>
          <w:spacing w:val="2"/>
        </w:rPr>
        <w:t>些。根据360年报披露，其盈利方式还包括为搜索引擎导流和网页游戏联运等。</w:t>
      </w:r>
      <w:r>
        <w:rPr>
          <w:rFonts w:ascii="SimSun" w:hAnsi="SimSun" w:eastAsia="SimSun" w:cs="SimSun"/>
          <w:sz w:val="21"/>
          <w:szCs w:val="21"/>
          <w:spacing w:val="6"/>
        </w:rPr>
        <w:t xml:space="preserve"> </w:t>
      </w:r>
      <w:r>
        <w:rPr>
          <w:rFonts w:ascii="SimSun" w:hAnsi="SimSun" w:eastAsia="SimSun" w:cs="SimSun"/>
          <w:sz w:val="21"/>
          <w:szCs w:val="21"/>
        </w:rPr>
        <w:t>但是不论流量如何流转，其底层逻辑是只要控制了流量入口就</w:t>
      </w:r>
      <w:r>
        <w:rPr>
          <w:rFonts w:ascii="SimSun" w:hAnsi="SimSun" w:eastAsia="SimSun" w:cs="SimSun"/>
          <w:sz w:val="21"/>
          <w:szCs w:val="21"/>
          <w:spacing w:val="-1"/>
        </w:rPr>
        <w:t>可以控制流量的分</w:t>
      </w:r>
    </w:p>
    <w:p>
      <w:pPr>
        <w:spacing w:before="1" w:line="219" w:lineRule="auto"/>
        <w:rPr>
          <w:rFonts w:ascii="SimSun" w:hAnsi="SimSun" w:eastAsia="SimSun" w:cs="SimSun"/>
          <w:sz w:val="21"/>
          <w:szCs w:val="21"/>
        </w:rPr>
      </w:pPr>
      <w:r>
        <w:rPr>
          <w:rFonts w:ascii="SimSun" w:hAnsi="SimSun" w:eastAsia="SimSun" w:cs="SimSun"/>
          <w:sz w:val="21"/>
          <w:szCs w:val="21"/>
          <w:spacing w:val="-6"/>
        </w:rPr>
        <w:t>发渠道，从而将这些流量引导给特定的商业客户进行盈利。</w:t>
      </w:r>
    </w:p>
    <w:p>
      <w:pPr>
        <w:spacing w:before="198" w:line="362" w:lineRule="exact"/>
        <w:jc w:val="right"/>
        <w:rPr>
          <w:rFonts w:ascii="SimSun" w:hAnsi="SimSun" w:eastAsia="SimSun" w:cs="SimSun"/>
          <w:sz w:val="17"/>
          <w:szCs w:val="17"/>
        </w:rPr>
      </w:pPr>
      <w:r>
        <w:rPr>
          <w:rFonts w:ascii="SimSun" w:hAnsi="SimSun" w:eastAsia="SimSun" w:cs="SimSun"/>
          <w:sz w:val="17"/>
          <w:szCs w:val="17"/>
          <w:spacing w:val="30"/>
          <w:position w:val="14"/>
        </w:rPr>
        <w:t>总结</w:t>
      </w:r>
      <w:r>
        <w:rPr>
          <w:rFonts w:ascii="SimSun" w:hAnsi="SimSun" w:eastAsia="SimSun" w:cs="SimSun"/>
          <w:sz w:val="17"/>
          <w:szCs w:val="17"/>
          <w:spacing w:val="-42"/>
          <w:position w:val="14"/>
        </w:rPr>
        <w:t xml:space="preserve"> </w:t>
      </w:r>
      <w:r>
        <w:rPr>
          <w:rFonts w:ascii="SimSun" w:hAnsi="SimSun" w:eastAsia="SimSun" w:cs="SimSun"/>
          <w:sz w:val="17"/>
          <w:szCs w:val="17"/>
          <w:spacing w:val="30"/>
          <w:position w:val="14"/>
        </w:rPr>
        <w:t>一</w:t>
      </w:r>
      <w:r>
        <w:rPr>
          <w:rFonts w:ascii="SimSun" w:hAnsi="SimSun" w:eastAsia="SimSun" w:cs="SimSun"/>
          <w:sz w:val="17"/>
          <w:szCs w:val="17"/>
          <w:spacing w:val="-39"/>
          <w:position w:val="14"/>
        </w:rPr>
        <w:t xml:space="preserve"> </w:t>
      </w:r>
      <w:r>
        <w:rPr>
          <w:rFonts w:ascii="SimSun" w:hAnsi="SimSun" w:eastAsia="SimSun" w:cs="SimSun"/>
          <w:sz w:val="17"/>
          <w:szCs w:val="17"/>
          <w:spacing w:val="30"/>
          <w:position w:val="14"/>
        </w:rPr>
        <w:t>下，360相当于完全打破了传统软件厂商“直接</w:t>
      </w:r>
      <w:r>
        <w:rPr>
          <w:rFonts w:ascii="SimSun" w:hAnsi="SimSun" w:eastAsia="SimSun" w:cs="SimSun"/>
          <w:sz w:val="17"/>
          <w:szCs w:val="17"/>
          <w:spacing w:val="29"/>
          <w:position w:val="14"/>
        </w:rPr>
        <w:t>售卖”软件的盈利模式。</w:t>
      </w:r>
    </w:p>
    <w:p>
      <w:pPr>
        <w:spacing w:line="219" w:lineRule="auto"/>
        <w:rPr>
          <w:rFonts w:ascii="SimSun" w:hAnsi="SimSun" w:eastAsia="SimSun" w:cs="SimSun"/>
          <w:sz w:val="21"/>
          <w:szCs w:val="21"/>
        </w:rPr>
      </w:pPr>
      <w:r>
        <w:rPr>
          <w:rFonts w:ascii="SimSun" w:hAnsi="SimSun" w:eastAsia="SimSun" w:cs="SimSun"/>
          <w:sz w:val="21"/>
          <w:szCs w:val="21"/>
          <w:spacing w:val="-5"/>
        </w:rPr>
        <w:t>它将原有的“生产—销售一使用”这个商业路径升级</w:t>
      </w:r>
      <w:r>
        <w:rPr>
          <w:rFonts w:ascii="SimSun" w:hAnsi="SimSun" w:eastAsia="SimSun" w:cs="SimSun"/>
          <w:sz w:val="21"/>
          <w:szCs w:val="21"/>
          <w:spacing w:val="-6"/>
        </w:rPr>
        <w:t>成为互联网的“研发一使用一</w:t>
      </w:r>
    </w:p>
    <w:p>
      <w:pPr>
        <w:spacing w:line="219" w:lineRule="auto"/>
        <w:sectPr>
          <w:footerReference w:type="default" r:id="rId347"/>
          <w:pgSz w:w="8640" w:h="12580"/>
          <w:pgMar w:top="400" w:right="535" w:bottom="360" w:left="679" w:header="0" w:footer="260" w:gutter="0"/>
        </w:sectPr>
        <w:rPr>
          <w:rFonts w:ascii="SimSun" w:hAnsi="SimSun" w:eastAsia="SimSun" w:cs="SimSun"/>
          <w:sz w:val="21"/>
          <w:szCs w:val="21"/>
        </w:rPr>
      </w:pPr>
    </w:p>
    <w:p>
      <w:pPr>
        <w:ind w:left="3879"/>
        <w:spacing w:before="161" w:line="217" w:lineRule="auto"/>
        <w:rPr>
          <w:rFonts w:ascii="SimHei" w:hAnsi="SimHei" w:eastAsia="SimHei" w:cs="SimHei"/>
          <w:sz w:val="17"/>
          <w:szCs w:val="17"/>
        </w:rPr>
      </w:pPr>
      <w:r>
        <w:rPr>
          <w:rFonts w:ascii="SimHei" w:hAnsi="SimHei" w:eastAsia="SimHei" w:cs="SimHei"/>
          <w:sz w:val="17"/>
          <w:szCs w:val="17"/>
          <w:spacing w:val="16"/>
        </w:rPr>
        <w:t>第3章</w:t>
      </w:r>
      <w:r>
        <w:rPr>
          <w:rFonts w:ascii="SimHei" w:hAnsi="SimHei" w:eastAsia="SimHei" w:cs="SimHei"/>
          <w:sz w:val="17"/>
          <w:szCs w:val="17"/>
          <w:spacing w:val="56"/>
        </w:rPr>
        <w:t xml:space="preserve"> </w:t>
      </w:r>
      <w:r>
        <w:rPr>
          <w:rFonts w:ascii="SimHei" w:hAnsi="SimHei" w:eastAsia="SimHei" w:cs="SimHei"/>
          <w:sz w:val="17"/>
          <w:szCs w:val="17"/>
          <w:spacing w:val="16"/>
        </w:rPr>
        <w:t>方案：拆解数字化产品的核心要素|</w:t>
      </w:r>
    </w:p>
    <w:p>
      <w:pPr>
        <w:pStyle w:val="BodyText"/>
        <w:spacing w:line="276" w:lineRule="auto"/>
        <w:rPr/>
      </w:pPr>
      <w:r/>
    </w:p>
    <w:p>
      <w:pPr>
        <w:pStyle w:val="BodyText"/>
        <w:spacing w:line="277" w:lineRule="auto"/>
        <w:rPr/>
      </w:pPr>
      <w:r/>
    </w:p>
    <w:p>
      <w:pPr>
        <w:spacing w:before="72" w:line="371" w:lineRule="auto"/>
        <w:rPr>
          <w:rFonts w:ascii="SimSun" w:hAnsi="SimSun" w:eastAsia="SimSun" w:cs="SimSun"/>
          <w:sz w:val="17"/>
          <w:szCs w:val="17"/>
        </w:rPr>
      </w:pPr>
      <w:r>
        <w:rPr>
          <w:rFonts w:ascii="SimSun" w:hAnsi="SimSun" w:eastAsia="SimSun" w:cs="SimSun"/>
          <w:sz w:val="22"/>
          <w:szCs w:val="22"/>
          <w:spacing w:val="-7"/>
        </w:rPr>
        <w:t>转化”路径。销售环节一般认为是传统软件商业路径的终点，但是其对应360模 </w:t>
      </w:r>
      <w:r>
        <w:rPr>
          <w:rFonts w:ascii="SimSun" w:hAnsi="SimSun" w:eastAsia="SimSun" w:cs="SimSun"/>
          <w:sz w:val="17"/>
          <w:szCs w:val="17"/>
          <w:spacing w:val="26"/>
        </w:rPr>
        <w:t>式中的“下载”,其实是后者商业路径的起点。如果我们只看到安全</w:t>
      </w:r>
      <w:r>
        <w:rPr>
          <w:rFonts w:ascii="SimSun" w:hAnsi="SimSun" w:eastAsia="SimSun" w:cs="SimSun"/>
          <w:sz w:val="17"/>
          <w:szCs w:val="17"/>
          <w:spacing w:val="25"/>
        </w:rPr>
        <w:t>软件免费这</w:t>
      </w:r>
      <w:r>
        <w:rPr>
          <w:rFonts w:ascii="SimSun" w:hAnsi="SimSun" w:eastAsia="SimSun" w:cs="SimSun"/>
          <w:sz w:val="17"/>
          <w:szCs w:val="17"/>
          <w:spacing w:val="-45"/>
        </w:rPr>
        <w:t xml:space="preserve"> </w:t>
      </w:r>
      <w:r>
        <w:rPr>
          <w:rFonts w:ascii="SimSun" w:hAnsi="SimSun" w:eastAsia="SimSun" w:cs="SimSun"/>
          <w:sz w:val="17"/>
          <w:szCs w:val="17"/>
          <w:spacing w:val="25"/>
        </w:rPr>
        <w:t>一</w:t>
      </w:r>
      <w:r>
        <w:rPr>
          <w:rFonts w:ascii="SimSun" w:hAnsi="SimSun" w:eastAsia="SimSun" w:cs="SimSun"/>
          <w:sz w:val="17"/>
          <w:szCs w:val="17"/>
          <w:spacing w:val="-47"/>
        </w:rPr>
        <w:t xml:space="preserve"> </w:t>
      </w:r>
      <w:r>
        <w:rPr>
          <w:rFonts w:ascii="SimSun" w:hAnsi="SimSun" w:eastAsia="SimSun" w:cs="SimSun"/>
          <w:sz w:val="17"/>
          <w:szCs w:val="17"/>
          <w:spacing w:val="25"/>
        </w:rPr>
        <w:t>步，</w:t>
      </w:r>
      <w:r>
        <w:rPr>
          <w:rFonts w:ascii="SimSun" w:hAnsi="SimSun" w:eastAsia="SimSun" w:cs="SimSun"/>
          <w:sz w:val="17"/>
          <w:szCs w:val="17"/>
        </w:rPr>
        <w:t xml:space="preserve"> </w:t>
      </w:r>
      <w:r>
        <w:rPr>
          <w:rFonts w:ascii="SimSun" w:hAnsi="SimSun" w:eastAsia="SimSun" w:cs="SimSun"/>
          <w:sz w:val="22"/>
          <w:szCs w:val="22"/>
          <w:spacing w:val="-10"/>
        </w:rPr>
        <w:t>360的行为无疑是“自废武功”,但实际上一旦通过免费软件抢占了入口，其盈利</w:t>
      </w:r>
      <w:r>
        <w:rPr>
          <w:rFonts w:ascii="SimSun" w:hAnsi="SimSun" w:eastAsia="SimSun" w:cs="SimSun"/>
          <w:sz w:val="22"/>
          <w:szCs w:val="22"/>
          <w:spacing w:val="2"/>
        </w:rPr>
        <w:t xml:space="preserve">  </w:t>
      </w:r>
      <w:r>
        <w:rPr>
          <w:rFonts w:ascii="SimSun" w:hAnsi="SimSun" w:eastAsia="SimSun" w:cs="SimSun"/>
          <w:sz w:val="17"/>
          <w:szCs w:val="17"/>
          <w:spacing w:val="27"/>
        </w:rPr>
        <w:t>能力和想象空间就要比单纯的售卖方式更加广阔，</w:t>
      </w:r>
      <w:r>
        <w:rPr>
          <w:rFonts w:ascii="SimSun" w:hAnsi="SimSun" w:eastAsia="SimSun" w:cs="SimSun"/>
          <w:sz w:val="17"/>
          <w:szCs w:val="17"/>
          <w:spacing w:val="83"/>
        </w:rPr>
        <w:t xml:space="preserve"> </w:t>
      </w:r>
      <w:r>
        <w:rPr>
          <w:rFonts w:ascii="SimSun" w:hAnsi="SimSun" w:eastAsia="SimSun" w:cs="SimSun"/>
          <w:sz w:val="17"/>
          <w:szCs w:val="17"/>
          <w:spacing w:val="27"/>
        </w:rPr>
        <w:t>一</w:t>
      </w:r>
      <w:r>
        <w:rPr>
          <w:rFonts w:ascii="SimSun" w:hAnsi="SimSun" w:eastAsia="SimSun" w:cs="SimSun"/>
          <w:sz w:val="17"/>
          <w:szCs w:val="17"/>
          <w:spacing w:val="-40"/>
        </w:rPr>
        <w:t xml:space="preserve"> </w:t>
      </w:r>
      <w:r>
        <w:rPr>
          <w:rFonts w:ascii="SimSun" w:hAnsi="SimSun" w:eastAsia="SimSun" w:cs="SimSun"/>
          <w:sz w:val="17"/>
          <w:szCs w:val="17"/>
          <w:spacing w:val="27"/>
        </w:rPr>
        <w:t>旦后</w:t>
      </w:r>
      <w:r>
        <w:rPr>
          <w:rFonts w:ascii="SimSun" w:hAnsi="SimSun" w:eastAsia="SimSun" w:cs="SimSun"/>
          <w:sz w:val="17"/>
          <w:szCs w:val="17"/>
          <w:spacing w:val="26"/>
        </w:rPr>
        <w:t>续的变现通路搭建完成，</w:t>
      </w:r>
    </w:p>
    <w:p>
      <w:pPr>
        <w:spacing w:line="219" w:lineRule="auto"/>
        <w:rPr>
          <w:rFonts w:ascii="SimSun" w:hAnsi="SimSun" w:eastAsia="SimSun" w:cs="SimSun"/>
          <w:sz w:val="17"/>
          <w:szCs w:val="17"/>
        </w:rPr>
      </w:pPr>
      <w:r>
        <w:rPr>
          <w:rFonts w:ascii="SimSun" w:hAnsi="SimSun" w:eastAsia="SimSun" w:cs="SimSun"/>
          <w:sz w:val="17"/>
          <w:szCs w:val="17"/>
          <w:spacing w:val="33"/>
        </w:rPr>
        <w:t>其免费模式则相当于废掉了其他竞品的“武</w:t>
      </w:r>
      <w:r>
        <w:rPr>
          <w:rFonts w:ascii="SimSun" w:hAnsi="SimSun" w:eastAsia="SimSun" w:cs="SimSun"/>
          <w:sz w:val="17"/>
          <w:szCs w:val="17"/>
          <w:spacing w:val="32"/>
        </w:rPr>
        <w:t>功”。</w:t>
      </w:r>
    </w:p>
    <w:p>
      <w:pPr>
        <w:ind w:left="399"/>
        <w:spacing w:before="159" w:line="401" w:lineRule="exact"/>
        <w:rPr>
          <w:rFonts w:ascii="SimSun" w:hAnsi="SimSun" w:eastAsia="SimSun" w:cs="SimSun"/>
          <w:sz w:val="22"/>
          <w:szCs w:val="22"/>
        </w:rPr>
      </w:pPr>
      <w:r>
        <w:rPr>
          <w:rFonts w:ascii="SimSun" w:hAnsi="SimSun" w:eastAsia="SimSun" w:cs="SimSun"/>
          <w:sz w:val="22"/>
          <w:szCs w:val="22"/>
          <w:spacing w:val="-9"/>
          <w:position w:val="13"/>
        </w:rPr>
        <w:t>如今，瑞星和江民等优秀的安全软件公司依然存在，但是基</w:t>
      </w:r>
      <w:r>
        <w:rPr>
          <w:rFonts w:ascii="SimSun" w:hAnsi="SimSun" w:eastAsia="SimSun" w:cs="SimSun"/>
          <w:sz w:val="22"/>
          <w:szCs w:val="22"/>
          <w:spacing w:val="-10"/>
          <w:position w:val="13"/>
        </w:rPr>
        <w:t>本上已经失去了</w:t>
      </w:r>
    </w:p>
    <w:p>
      <w:pPr>
        <w:spacing w:line="219" w:lineRule="auto"/>
        <w:rPr>
          <w:rFonts w:ascii="SimSun" w:hAnsi="SimSun" w:eastAsia="SimSun" w:cs="SimSun"/>
          <w:sz w:val="22"/>
          <w:szCs w:val="22"/>
        </w:rPr>
      </w:pPr>
      <w:r>
        <w:rPr>
          <w:rFonts w:ascii="SimSun" w:hAnsi="SimSun" w:eastAsia="SimSun" w:cs="SimSun"/>
          <w:sz w:val="22"/>
          <w:szCs w:val="22"/>
          <w:spacing w:val="-10"/>
        </w:rPr>
        <w:t>2C</w:t>
      </w:r>
      <w:r>
        <w:rPr>
          <w:rFonts w:ascii="SimSun" w:hAnsi="SimSun" w:eastAsia="SimSun" w:cs="SimSun"/>
          <w:sz w:val="22"/>
          <w:szCs w:val="22"/>
          <w:spacing w:val="-35"/>
        </w:rPr>
        <w:t xml:space="preserve"> </w:t>
      </w:r>
      <w:r>
        <w:rPr>
          <w:rFonts w:ascii="SimSun" w:hAnsi="SimSun" w:eastAsia="SimSun" w:cs="SimSun"/>
          <w:sz w:val="22"/>
          <w:szCs w:val="22"/>
          <w:spacing w:val="-10"/>
        </w:rPr>
        <w:t>的市场。</w:t>
      </w:r>
    </w:p>
    <w:p>
      <w:pPr>
        <w:pStyle w:val="BodyText"/>
        <w:spacing w:line="293" w:lineRule="auto"/>
        <w:rPr/>
      </w:pPr>
      <w:r/>
    </w:p>
    <w:p>
      <w:pPr>
        <w:pStyle w:val="BodyText"/>
        <w:ind w:left="402"/>
        <w:spacing w:before="55" w:line="212" w:lineRule="auto"/>
        <w:rPr>
          <w:rFonts w:ascii="SimHei" w:hAnsi="SimHei" w:eastAsia="SimHei" w:cs="SimHei"/>
          <w:sz w:val="17"/>
          <w:szCs w:val="17"/>
        </w:rPr>
      </w:pPr>
      <w:r>
        <w:rPr>
          <w:rFonts w:ascii="SimHei" w:hAnsi="SimHei" w:eastAsia="SimHei" w:cs="SimHei"/>
          <w:sz w:val="17"/>
          <w:szCs w:val="17"/>
          <w:b/>
          <w:bCs/>
          <w:spacing w:val="-4"/>
        </w:rPr>
        <w:t>案</w:t>
      </w:r>
      <w:r>
        <w:rPr>
          <w:rFonts w:ascii="SimHei" w:hAnsi="SimHei" w:eastAsia="SimHei" w:cs="SimHei"/>
          <w:sz w:val="17"/>
          <w:szCs w:val="17"/>
          <w:spacing w:val="-24"/>
        </w:rPr>
        <w:t xml:space="preserve"> </w:t>
      </w:r>
      <w:r>
        <w:rPr>
          <w:rFonts w:ascii="SimHei" w:hAnsi="SimHei" w:eastAsia="SimHei" w:cs="SimHei"/>
          <w:sz w:val="17"/>
          <w:szCs w:val="17"/>
          <w:b/>
          <w:bCs/>
          <w:spacing w:val="-4"/>
        </w:rPr>
        <w:t>例</w:t>
      </w:r>
      <w:r>
        <w:rPr>
          <w:rFonts w:ascii="SimHei" w:hAnsi="SimHei" w:eastAsia="SimHei" w:cs="SimHei"/>
          <w:sz w:val="17"/>
          <w:szCs w:val="17"/>
          <w:spacing w:val="-35"/>
        </w:rPr>
        <w:t xml:space="preserve"> </w:t>
      </w:r>
      <w:r>
        <w:rPr>
          <w:rFonts w:ascii="SimHei" w:hAnsi="SimHei" w:eastAsia="SimHei" w:cs="SimHei"/>
          <w:sz w:val="17"/>
          <w:szCs w:val="17"/>
          <w:b/>
          <w:bCs/>
          <w:spacing w:val="-4"/>
        </w:rPr>
        <w:t>：</w:t>
      </w:r>
      <w:r>
        <w:rPr>
          <w:rFonts w:ascii="SimHei" w:hAnsi="SimHei" w:eastAsia="SimHei" w:cs="SimHei"/>
          <w:sz w:val="17"/>
          <w:szCs w:val="17"/>
          <w:spacing w:val="24"/>
        </w:rPr>
        <w:t xml:space="preserve"> </w:t>
      </w:r>
      <w:r>
        <w:rPr>
          <w:rFonts w:ascii="SimHei" w:hAnsi="SimHei" w:eastAsia="SimHei" w:cs="SimHei"/>
          <w:sz w:val="17"/>
          <w:szCs w:val="17"/>
          <w:b/>
          <w:bCs/>
          <w:spacing w:val="-4"/>
        </w:rPr>
        <w:t>“得到”</w:t>
      </w:r>
      <w:r>
        <w:rPr>
          <w:sz w:val="17"/>
          <w:szCs w:val="17"/>
          <w:b/>
          <w:bCs/>
          <w:spacing w:val="-4"/>
        </w:rPr>
        <w:t>App</w:t>
      </w:r>
      <w:r>
        <w:rPr>
          <w:sz w:val="17"/>
          <w:szCs w:val="17"/>
          <w:b/>
          <w:bCs/>
          <w:spacing w:val="19"/>
        </w:rPr>
        <w:t xml:space="preserve">  </w:t>
      </w:r>
      <w:r>
        <w:rPr>
          <w:rFonts w:ascii="SimHei" w:hAnsi="SimHei" w:eastAsia="SimHei" w:cs="SimHei"/>
          <w:sz w:val="17"/>
          <w:szCs w:val="17"/>
          <w:b/>
          <w:bCs/>
          <w:spacing w:val="-4"/>
        </w:rPr>
        <w:t>的</w:t>
      </w:r>
      <w:r>
        <w:rPr>
          <w:rFonts w:ascii="SimHei" w:hAnsi="SimHei" w:eastAsia="SimHei" w:cs="SimHei"/>
          <w:sz w:val="17"/>
          <w:szCs w:val="17"/>
          <w:spacing w:val="-26"/>
        </w:rPr>
        <w:t xml:space="preserve"> </w:t>
      </w:r>
      <w:r>
        <w:rPr>
          <w:rFonts w:ascii="SimHei" w:hAnsi="SimHei" w:eastAsia="SimHei" w:cs="SimHei"/>
          <w:sz w:val="17"/>
          <w:szCs w:val="17"/>
          <w:b/>
          <w:bCs/>
          <w:spacing w:val="-4"/>
        </w:rPr>
        <w:t>盈</w:t>
      </w:r>
      <w:r>
        <w:rPr>
          <w:rFonts w:ascii="SimHei" w:hAnsi="SimHei" w:eastAsia="SimHei" w:cs="SimHei"/>
          <w:sz w:val="17"/>
          <w:szCs w:val="17"/>
          <w:spacing w:val="-22"/>
        </w:rPr>
        <w:t xml:space="preserve"> </w:t>
      </w:r>
      <w:r>
        <w:rPr>
          <w:rFonts w:ascii="SimHei" w:hAnsi="SimHei" w:eastAsia="SimHei" w:cs="SimHei"/>
          <w:sz w:val="17"/>
          <w:szCs w:val="17"/>
          <w:b/>
          <w:bCs/>
          <w:spacing w:val="-4"/>
        </w:rPr>
        <w:t>利</w:t>
      </w:r>
      <w:r>
        <w:rPr>
          <w:rFonts w:ascii="SimHei" w:hAnsi="SimHei" w:eastAsia="SimHei" w:cs="SimHei"/>
          <w:sz w:val="17"/>
          <w:szCs w:val="17"/>
          <w:spacing w:val="-25"/>
        </w:rPr>
        <w:t xml:space="preserve"> </w:t>
      </w:r>
      <w:r>
        <w:rPr>
          <w:rFonts w:ascii="SimHei" w:hAnsi="SimHei" w:eastAsia="SimHei" w:cs="SimHei"/>
          <w:sz w:val="17"/>
          <w:szCs w:val="17"/>
          <w:b/>
          <w:bCs/>
          <w:spacing w:val="-4"/>
        </w:rPr>
        <w:t>模</w:t>
      </w:r>
      <w:r>
        <w:rPr>
          <w:rFonts w:ascii="SimHei" w:hAnsi="SimHei" w:eastAsia="SimHei" w:cs="SimHei"/>
          <w:sz w:val="17"/>
          <w:szCs w:val="17"/>
          <w:spacing w:val="-22"/>
        </w:rPr>
        <w:t xml:space="preserve"> </w:t>
      </w:r>
      <w:r>
        <w:rPr>
          <w:rFonts w:ascii="SimHei" w:hAnsi="SimHei" w:eastAsia="SimHei" w:cs="SimHei"/>
          <w:sz w:val="17"/>
          <w:szCs w:val="17"/>
          <w:b/>
          <w:bCs/>
          <w:spacing w:val="-4"/>
        </w:rPr>
        <w:t>式</w:t>
      </w:r>
    </w:p>
    <w:p>
      <w:pPr>
        <w:ind w:left="434"/>
        <w:spacing w:before="271" w:line="410" w:lineRule="exact"/>
        <w:rPr>
          <w:rFonts w:ascii="SimSun" w:hAnsi="SimSun" w:eastAsia="SimSun" w:cs="SimSun"/>
          <w:sz w:val="17"/>
          <w:szCs w:val="17"/>
        </w:rPr>
      </w:pPr>
      <w:r>
        <w:rPr>
          <w:rFonts w:ascii="SimSun" w:hAnsi="SimSun" w:eastAsia="SimSun" w:cs="SimSun"/>
          <w:sz w:val="17"/>
          <w:szCs w:val="17"/>
          <w:spacing w:val="-5"/>
          <w:position w:val="18"/>
        </w:rPr>
        <w:t>“得到”</w:t>
      </w:r>
      <w:r>
        <w:rPr>
          <w:rFonts w:ascii="Times New Roman" w:hAnsi="Times New Roman" w:eastAsia="Times New Roman" w:cs="Times New Roman"/>
          <w:sz w:val="17"/>
          <w:szCs w:val="17"/>
          <w:spacing w:val="-5"/>
          <w:position w:val="18"/>
        </w:rPr>
        <w:t>App   </w:t>
      </w:r>
      <w:r>
        <w:rPr>
          <w:rFonts w:ascii="SimSun" w:hAnsi="SimSun" w:eastAsia="SimSun" w:cs="SimSun"/>
          <w:sz w:val="17"/>
          <w:szCs w:val="17"/>
          <w:spacing w:val="-5"/>
          <w:position w:val="18"/>
        </w:rPr>
        <w:t>是</w:t>
      </w:r>
      <w:r>
        <w:rPr>
          <w:rFonts w:ascii="SimSun" w:hAnsi="SimSun" w:eastAsia="SimSun" w:cs="SimSun"/>
          <w:sz w:val="17"/>
          <w:szCs w:val="17"/>
          <w:spacing w:val="-27"/>
          <w:position w:val="18"/>
        </w:rPr>
        <w:t xml:space="preserve"> </w:t>
      </w:r>
      <w:r>
        <w:rPr>
          <w:rFonts w:ascii="SimSun" w:hAnsi="SimSun" w:eastAsia="SimSun" w:cs="SimSun"/>
          <w:sz w:val="17"/>
          <w:szCs w:val="17"/>
          <w:spacing w:val="-5"/>
          <w:position w:val="18"/>
        </w:rPr>
        <w:t>罗</w:t>
      </w:r>
      <w:r>
        <w:rPr>
          <w:rFonts w:ascii="SimSun" w:hAnsi="SimSun" w:eastAsia="SimSun" w:cs="SimSun"/>
          <w:sz w:val="17"/>
          <w:szCs w:val="17"/>
          <w:spacing w:val="-38"/>
          <w:position w:val="18"/>
        </w:rPr>
        <w:t xml:space="preserve"> </w:t>
      </w:r>
      <w:r>
        <w:rPr>
          <w:rFonts w:ascii="SimSun" w:hAnsi="SimSun" w:eastAsia="SimSun" w:cs="SimSun"/>
          <w:sz w:val="17"/>
          <w:szCs w:val="17"/>
          <w:spacing w:val="-5"/>
          <w:position w:val="18"/>
        </w:rPr>
        <w:t>振</w:t>
      </w:r>
      <w:r>
        <w:rPr>
          <w:rFonts w:ascii="SimSun" w:hAnsi="SimSun" w:eastAsia="SimSun" w:cs="SimSun"/>
          <w:sz w:val="17"/>
          <w:szCs w:val="17"/>
          <w:spacing w:val="-33"/>
          <w:position w:val="18"/>
        </w:rPr>
        <w:t xml:space="preserve"> </w:t>
      </w:r>
      <w:r>
        <w:rPr>
          <w:rFonts w:ascii="SimSun" w:hAnsi="SimSun" w:eastAsia="SimSun" w:cs="SimSun"/>
          <w:sz w:val="17"/>
          <w:szCs w:val="17"/>
          <w:spacing w:val="-5"/>
          <w:position w:val="18"/>
        </w:rPr>
        <w:t>宇</w:t>
      </w:r>
      <w:r>
        <w:rPr>
          <w:rFonts w:ascii="SimSun" w:hAnsi="SimSun" w:eastAsia="SimSun" w:cs="SimSun"/>
          <w:sz w:val="17"/>
          <w:szCs w:val="17"/>
          <w:spacing w:val="-38"/>
          <w:position w:val="18"/>
        </w:rPr>
        <w:t xml:space="preserve"> </w:t>
      </w:r>
      <w:r>
        <w:rPr>
          <w:rFonts w:ascii="SimSun" w:hAnsi="SimSun" w:eastAsia="SimSun" w:cs="SimSun"/>
          <w:sz w:val="17"/>
          <w:szCs w:val="17"/>
          <w:spacing w:val="-5"/>
          <w:position w:val="18"/>
        </w:rPr>
        <w:t>创</w:t>
      </w:r>
      <w:r>
        <w:rPr>
          <w:rFonts w:ascii="SimSun" w:hAnsi="SimSun" w:eastAsia="SimSun" w:cs="SimSun"/>
          <w:sz w:val="17"/>
          <w:szCs w:val="17"/>
          <w:spacing w:val="-37"/>
          <w:position w:val="18"/>
        </w:rPr>
        <w:t xml:space="preserve"> </w:t>
      </w:r>
      <w:r>
        <w:rPr>
          <w:rFonts w:ascii="SimSun" w:hAnsi="SimSun" w:eastAsia="SimSun" w:cs="SimSun"/>
          <w:sz w:val="17"/>
          <w:szCs w:val="17"/>
          <w:spacing w:val="-5"/>
          <w:position w:val="18"/>
        </w:rPr>
        <w:t>立</w:t>
      </w:r>
      <w:r>
        <w:rPr>
          <w:rFonts w:ascii="SimSun" w:hAnsi="SimSun" w:eastAsia="SimSun" w:cs="SimSun"/>
          <w:sz w:val="17"/>
          <w:szCs w:val="17"/>
          <w:spacing w:val="-23"/>
          <w:position w:val="18"/>
        </w:rPr>
        <w:t xml:space="preserve"> </w:t>
      </w:r>
      <w:r>
        <w:rPr>
          <w:rFonts w:ascii="SimSun" w:hAnsi="SimSun" w:eastAsia="SimSun" w:cs="SimSun"/>
          <w:sz w:val="17"/>
          <w:szCs w:val="17"/>
          <w:spacing w:val="-5"/>
          <w:position w:val="18"/>
        </w:rPr>
        <w:t>的</w:t>
      </w:r>
      <w:r>
        <w:rPr>
          <w:rFonts w:ascii="SimSun" w:hAnsi="SimSun" w:eastAsia="SimSun" w:cs="SimSun"/>
          <w:sz w:val="17"/>
          <w:szCs w:val="17"/>
          <w:spacing w:val="-35"/>
          <w:position w:val="18"/>
        </w:rPr>
        <w:t xml:space="preserve"> </w:t>
      </w:r>
      <w:r>
        <w:rPr>
          <w:rFonts w:ascii="SimSun" w:hAnsi="SimSun" w:eastAsia="SimSun" w:cs="SimSun"/>
          <w:sz w:val="17"/>
          <w:szCs w:val="17"/>
          <w:spacing w:val="-5"/>
          <w:position w:val="18"/>
        </w:rPr>
        <w:t>一</w:t>
      </w:r>
      <w:r>
        <w:rPr>
          <w:rFonts w:ascii="SimSun" w:hAnsi="SimSun" w:eastAsia="SimSun" w:cs="SimSun"/>
          <w:sz w:val="17"/>
          <w:szCs w:val="17"/>
          <w:spacing w:val="-37"/>
          <w:position w:val="18"/>
        </w:rPr>
        <w:t xml:space="preserve"> </w:t>
      </w:r>
      <w:r>
        <w:rPr>
          <w:rFonts w:ascii="SimSun" w:hAnsi="SimSun" w:eastAsia="SimSun" w:cs="SimSun"/>
          <w:sz w:val="17"/>
          <w:szCs w:val="17"/>
          <w:spacing w:val="-5"/>
          <w:position w:val="18"/>
        </w:rPr>
        <w:t>个</w:t>
      </w:r>
      <w:r>
        <w:rPr>
          <w:rFonts w:ascii="SimSun" w:hAnsi="SimSun" w:eastAsia="SimSun" w:cs="SimSun"/>
          <w:sz w:val="17"/>
          <w:szCs w:val="17"/>
          <w:spacing w:val="-37"/>
          <w:position w:val="18"/>
        </w:rPr>
        <w:t xml:space="preserve"> </w:t>
      </w:r>
      <w:r>
        <w:rPr>
          <w:rFonts w:ascii="SimSun" w:hAnsi="SimSun" w:eastAsia="SimSun" w:cs="SimSun"/>
          <w:sz w:val="17"/>
          <w:szCs w:val="17"/>
          <w:spacing w:val="-5"/>
          <w:position w:val="18"/>
        </w:rPr>
        <w:t>合</w:t>
      </w:r>
      <w:r>
        <w:rPr>
          <w:rFonts w:ascii="SimSun" w:hAnsi="SimSun" w:eastAsia="SimSun" w:cs="SimSun"/>
          <w:sz w:val="17"/>
          <w:szCs w:val="17"/>
          <w:spacing w:val="-35"/>
          <w:position w:val="18"/>
        </w:rPr>
        <w:t xml:space="preserve"> </w:t>
      </w:r>
      <w:r>
        <w:rPr>
          <w:rFonts w:ascii="SimSun" w:hAnsi="SimSun" w:eastAsia="SimSun" w:cs="SimSun"/>
          <w:sz w:val="17"/>
          <w:szCs w:val="17"/>
          <w:spacing w:val="-5"/>
          <w:position w:val="18"/>
        </w:rPr>
        <w:t>理</w:t>
      </w:r>
      <w:r>
        <w:rPr>
          <w:rFonts w:ascii="SimSun" w:hAnsi="SimSun" w:eastAsia="SimSun" w:cs="SimSun"/>
          <w:sz w:val="17"/>
          <w:szCs w:val="17"/>
          <w:spacing w:val="-35"/>
          <w:position w:val="18"/>
        </w:rPr>
        <w:t xml:space="preserve"> </w:t>
      </w:r>
      <w:r>
        <w:rPr>
          <w:rFonts w:ascii="SimSun" w:hAnsi="SimSun" w:eastAsia="SimSun" w:cs="SimSun"/>
          <w:sz w:val="17"/>
          <w:szCs w:val="17"/>
          <w:spacing w:val="-5"/>
          <w:position w:val="18"/>
        </w:rPr>
        <w:t>组</w:t>
      </w:r>
      <w:r>
        <w:rPr>
          <w:rFonts w:ascii="SimSun" w:hAnsi="SimSun" w:eastAsia="SimSun" w:cs="SimSun"/>
          <w:sz w:val="17"/>
          <w:szCs w:val="17"/>
          <w:spacing w:val="-37"/>
          <w:position w:val="18"/>
        </w:rPr>
        <w:t xml:space="preserve"> </w:t>
      </w:r>
      <w:r>
        <w:rPr>
          <w:rFonts w:ascii="SimSun" w:hAnsi="SimSun" w:eastAsia="SimSun" w:cs="SimSun"/>
          <w:sz w:val="17"/>
          <w:szCs w:val="17"/>
          <w:spacing w:val="-5"/>
          <w:position w:val="18"/>
        </w:rPr>
        <w:t>合</w:t>
      </w:r>
      <w:r>
        <w:rPr>
          <w:rFonts w:ascii="SimSun" w:hAnsi="SimSun" w:eastAsia="SimSun" w:cs="SimSun"/>
          <w:sz w:val="17"/>
          <w:szCs w:val="17"/>
          <w:spacing w:val="-37"/>
          <w:position w:val="18"/>
        </w:rPr>
        <w:t xml:space="preserve"> </w:t>
      </w:r>
      <w:r>
        <w:rPr>
          <w:rFonts w:ascii="SimSun" w:hAnsi="SimSun" w:eastAsia="SimSun" w:cs="SimSun"/>
          <w:sz w:val="17"/>
          <w:szCs w:val="17"/>
          <w:spacing w:val="-5"/>
          <w:position w:val="18"/>
        </w:rPr>
        <w:t>盈</w:t>
      </w:r>
      <w:r>
        <w:rPr>
          <w:rFonts w:ascii="SimSun" w:hAnsi="SimSun" w:eastAsia="SimSun" w:cs="SimSun"/>
          <w:sz w:val="17"/>
          <w:szCs w:val="17"/>
          <w:spacing w:val="-36"/>
          <w:position w:val="18"/>
        </w:rPr>
        <w:t xml:space="preserve"> </w:t>
      </w:r>
      <w:r>
        <w:rPr>
          <w:rFonts w:ascii="SimSun" w:hAnsi="SimSun" w:eastAsia="SimSun" w:cs="SimSun"/>
          <w:sz w:val="17"/>
          <w:szCs w:val="17"/>
          <w:spacing w:val="-5"/>
          <w:position w:val="18"/>
        </w:rPr>
        <w:t>利</w:t>
      </w:r>
      <w:r>
        <w:rPr>
          <w:rFonts w:ascii="SimSun" w:hAnsi="SimSun" w:eastAsia="SimSun" w:cs="SimSun"/>
          <w:sz w:val="17"/>
          <w:szCs w:val="17"/>
          <w:spacing w:val="-38"/>
          <w:position w:val="18"/>
        </w:rPr>
        <w:t xml:space="preserve"> </w:t>
      </w:r>
      <w:r>
        <w:rPr>
          <w:rFonts w:ascii="SimSun" w:hAnsi="SimSun" w:eastAsia="SimSun" w:cs="SimSun"/>
          <w:sz w:val="17"/>
          <w:szCs w:val="17"/>
          <w:spacing w:val="-5"/>
          <w:position w:val="18"/>
        </w:rPr>
        <w:t>模</w:t>
      </w:r>
      <w:r>
        <w:rPr>
          <w:rFonts w:ascii="SimSun" w:hAnsi="SimSun" w:eastAsia="SimSun" w:cs="SimSun"/>
          <w:sz w:val="17"/>
          <w:szCs w:val="17"/>
          <w:spacing w:val="-34"/>
          <w:position w:val="18"/>
        </w:rPr>
        <w:t xml:space="preserve"> </w:t>
      </w:r>
      <w:r>
        <w:rPr>
          <w:rFonts w:ascii="SimSun" w:hAnsi="SimSun" w:eastAsia="SimSun" w:cs="SimSun"/>
          <w:sz w:val="17"/>
          <w:szCs w:val="17"/>
          <w:spacing w:val="-5"/>
          <w:position w:val="18"/>
        </w:rPr>
        <w:t>式</w:t>
      </w:r>
      <w:r>
        <w:rPr>
          <w:rFonts w:ascii="SimSun" w:hAnsi="SimSun" w:eastAsia="SimSun" w:cs="SimSun"/>
          <w:sz w:val="17"/>
          <w:szCs w:val="17"/>
          <w:spacing w:val="-24"/>
          <w:position w:val="18"/>
        </w:rPr>
        <w:t xml:space="preserve"> </w:t>
      </w:r>
      <w:r>
        <w:rPr>
          <w:rFonts w:ascii="SimSun" w:hAnsi="SimSun" w:eastAsia="SimSun" w:cs="SimSun"/>
          <w:sz w:val="17"/>
          <w:szCs w:val="17"/>
          <w:spacing w:val="-5"/>
          <w:position w:val="18"/>
        </w:rPr>
        <w:t>的</w:t>
      </w:r>
      <w:r>
        <w:rPr>
          <w:rFonts w:ascii="SimSun" w:hAnsi="SimSun" w:eastAsia="SimSun" w:cs="SimSun"/>
          <w:sz w:val="17"/>
          <w:szCs w:val="17"/>
          <w:spacing w:val="-36"/>
          <w:position w:val="18"/>
        </w:rPr>
        <w:t xml:space="preserve"> </w:t>
      </w:r>
      <w:r>
        <w:rPr>
          <w:rFonts w:ascii="SimSun" w:hAnsi="SimSun" w:eastAsia="SimSun" w:cs="SimSun"/>
          <w:sz w:val="17"/>
          <w:szCs w:val="17"/>
          <w:spacing w:val="-5"/>
          <w:position w:val="18"/>
        </w:rPr>
        <w:t>经</w:t>
      </w:r>
      <w:r>
        <w:rPr>
          <w:rFonts w:ascii="SimSun" w:hAnsi="SimSun" w:eastAsia="SimSun" w:cs="SimSun"/>
          <w:sz w:val="17"/>
          <w:szCs w:val="17"/>
          <w:spacing w:val="-34"/>
          <w:position w:val="18"/>
        </w:rPr>
        <w:t xml:space="preserve"> </w:t>
      </w:r>
      <w:r>
        <w:rPr>
          <w:rFonts w:ascii="SimSun" w:hAnsi="SimSun" w:eastAsia="SimSun" w:cs="SimSun"/>
          <w:sz w:val="17"/>
          <w:szCs w:val="17"/>
          <w:spacing w:val="-5"/>
          <w:position w:val="18"/>
        </w:rPr>
        <w:t>典</w:t>
      </w:r>
      <w:r>
        <w:rPr>
          <w:rFonts w:ascii="SimSun" w:hAnsi="SimSun" w:eastAsia="SimSun" w:cs="SimSun"/>
          <w:sz w:val="17"/>
          <w:szCs w:val="17"/>
          <w:spacing w:val="-35"/>
          <w:position w:val="18"/>
        </w:rPr>
        <w:t xml:space="preserve"> </w:t>
      </w:r>
      <w:r>
        <w:rPr>
          <w:rFonts w:ascii="SimSun" w:hAnsi="SimSun" w:eastAsia="SimSun" w:cs="SimSun"/>
          <w:sz w:val="17"/>
          <w:szCs w:val="17"/>
          <w:spacing w:val="-5"/>
          <w:position w:val="18"/>
        </w:rPr>
        <w:t>案</w:t>
      </w:r>
      <w:r>
        <w:rPr>
          <w:rFonts w:ascii="SimSun" w:hAnsi="SimSun" w:eastAsia="SimSun" w:cs="SimSun"/>
          <w:sz w:val="17"/>
          <w:szCs w:val="17"/>
          <w:spacing w:val="-38"/>
          <w:position w:val="18"/>
        </w:rPr>
        <w:t xml:space="preserve"> </w:t>
      </w:r>
      <w:r>
        <w:rPr>
          <w:rFonts w:ascii="SimSun" w:hAnsi="SimSun" w:eastAsia="SimSun" w:cs="SimSun"/>
          <w:sz w:val="17"/>
          <w:szCs w:val="17"/>
          <w:spacing w:val="-5"/>
          <w:position w:val="18"/>
        </w:rPr>
        <w:t>例</w:t>
      </w:r>
      <w:r>
        <w:rPr>
          <w:rFonts w:ascii="SimSun" w:hAnsi="SimSun" w:eastAsia="SimSun" w:cs="SimSun"/>
          <w:sz w:val="17"/>
          <w:szCs w:val="17"/>
          <w:spacing w:val="-20"/>
          <w:position w:val="18"/>
        </w:rPr>
        <w:t xml:space="preserve"> </w:t>
      </w:r>
      <w:r>
        <w:rPr>
          <w:rFonts w:ascii="SimSun" w:hAnsi="SimSun" w:eastAsia="SimSun" w:cs="SimSun"/>
          <w:sz w:val="17"/>
          <w:szCs w:val="17"/>
          <w:spacing w:val="-5"/>
          <w:position w:val="18"/>
        </w:rPr>
        <w:t>。</w:t>
      </w:r>
      <w:r>
        <w:rPr>
          <w:rFonts w:ascii="SimSun" w:hAnsi="SimSun" w:eastAsia="SimSun" w:cs="SimSun"/>
          <w:sz w:val="17"/>
          <w:szCs w:val="17"/>
          <w:spacing w:val="-35"/>
          <w:position w:val="18"/>
        </w:rPr>
        <w:t xml:space="preserve"> </w:t>
      </w:r>
      <w:r>
        <w:rPr>
          <w:rFonts w:ascii="SimSun" w:hAnsi="SimSun" w:eastAsia="SimSun" w:cs="SimSun"/>
          <w:sz w:val="17"/>
          <w:szCs w:val="17"/>
          <w:spacing w:val="-5"/>
          <w:position w:val="18"/>
        </w:rPr>
        <w:t>如</w:t>
      </w:r>
      <w:r>
        <w:rPr>
          <w:rFonts w:ascii="SimSun" w:hAnsi="SimSun" w:eastAsia="SimSun" w:cs="SimSun"/>
          <w:sz w:val="17"/>
          <w:szCs w:val="17"/>
          <w:spacing w:val="-21"/>
          <w:position w:val="18"/>
        </w:rPr>
        <w:t xml:space="preserve"> </w:t>
      </w:r>
      <w:r>
        <w:rPr>
          <w:rFonts w:ascii="SimSun" w:hAnsi="SimSun" w:eastAsia="SimSun" w:cs="SimSun"/>
          <w:sz w:val="17"/>
          <w:szCs w:val="17"/>
          <w:spacing w:val="-5"/>
          <w:position w:val="18"/>
        </w:rPr>
        <w:t>图</w:t>
      </w:r>
      <w:r>
        <w:rPr>
          <w:rFonts w:ascii="SimSun" w:hAnsi="SimSun" w:eastAsia="SimSun" w:cs="SimSun"/>
          <w:sz w:val="17"/>
          <w:szCs w:val="17"/>
          <w:spacing w:val="-33"/>
          <w:position w:val="18"/>
        </w:rPr>
        <w:t xml:space="preserve"> </w:t>
      </w:r>
      <w:r>
        <w:rPr>
          <w:rFonts w:ascii="SimSun" w:hAnsi="SimSun" w:eastAsia="SimSun" w:cs="SimSun"/>
          <w:sz w:val="17"/>
          <w:szCs w:val="17"/>
          <w:spacing w:val="-5"/>
          <w:position w:val="18"/>
        </w:rPr>
        <w:t>3</w:t>
      </w:r>
      <w:r>
        <w:rPr>
          <w:rFonts w:ascii="SimSun" w:hAnsi="SimSun" w:eastAsia="SimSun" w:cs="SimSun"/>
          <w:sz w:val="17"/>
          <w:szCs w:val="17"/>
          <w:spacing w:val="-39"/>
          <w:position w:val="18"/>
        </w:rPr>
        <w:t xml:space="preserve"> </w:t>
      </w:r>
      <w:r>
        <w:rPr>
          <w:rFonts w:ascii="SimSun" w:hAnsi="SimSun" w:eastAsia="SimSun" w:cs="SimSun"/>
          <w:sz w:val="17"/>
          <w:szCs w:val="17"/>
          <w:spacing w:val="-5"/>
          <w:position w:val="18"/>
        </w:rPr>
        <w:t>-</w:t>
      </w:r>
      <w:r>
        <w:rPr>
          <w:rFonts w:ascii="SimSun" w:hAnsi="SimSun" w:eastAsia="SimSun" w:cs="SimSun"/>
          <w:sz w:val="17"/>
          <w:szCs w:val="17"/>
          <w:spacing w:val="-35"/>
          <w:position w:val="18"/>
        </w:rPr>
        <w:t xml:space="preserve"> </w:t>
      </w:r>
      <w:r>
        <w:rPr>
          <w:rFonts w:ascii="SimSun" w:hAnsi="SimSun" w:eastAsia="SimSun" w:cs="SimSun"/>
          <w:sz w:val="17"/>
          <w:szCs w:val="17"/>
          <w:spacing w:val="-5"/>
          <w:position w:val="18"/>
        </w:rPr>
        <w:t>2</w:t>
      </w:r>
      <w:r>
        <w:rPr>
          <w:rFonts w:ascii="SimSun" w:hAnsi="SimSun" w:eastAsia="SimSun" w:cs="SimSun"/>
          <w:sz w:val="17"/>
          <w:szCs w:val="17"/>
          <w:spacing w:val="-36"/>
          <w:position w:val="18"/>
        </w:rPr>
        <w:t xml:space="preserve"> </w:t>
      </w:r>
      <w:r>
        <w:rPr>
          <w:rFonts w:ascii="SimSun" w:hAnsi="SimSun" w:eastAsia="SimSun" w:cs="SimSun"/>
          <w:sz w:val="17"/>
          <w:szCs w:val="17"/>
          <w:spacing w:val="-5"/>
          <w:position w:val="18"/>
        </w:rPr>
        <w:t>2</w:t>
      </w:r>
    </w:p>
    <w:p>
      <w:pPr>
        <w:spacing w:line="212" w:lineRule="auto"/>
        <w:rPr>
          <w:rFonts w:ascii="SimSun" w:hAnsi="SimSun" w:eastAsia="SimSun" w:cs="SimSun"/>
          <w:sz w:val="17"/>
          <w:szCs w:val="17"/>
        </w:rPr>
      </w:pPr>
      <w:r>
        <w:rPr>
          <w:rFonts w:ascii="SimSun" w:hAnsi="SimSun" w:eastAsia="SimSun" w:cs="SimSun"/>
          <w:sz w:val="17"/>
          <w:szCs w:val="17"/>
          <w:spacing w:val="7"/>
        </w:rPr>
        <w:t>所示为“得到”</w:t>
      </w:r>
      <w:r>
        <w:rPr>
          <w:rFonts w:ascii="Times New Roman" w:hAnsi="Times New Roman" w:eastAsia="Times New Roman" w:cs="Times New Roman"/>
          <w:sz w:val="17"/>
          <w:szCs w:val="17"/>
        </w:rPr>
        <w:t>App</w:t>
      </w:r>
      <w:r>
        <w:rPr>
          <w:rFonts w:ascii="Times New Roman" w:hAnsi="Times New Roman" w:eastAsia="Times New Roman" w:cs="Times New Roman"/>
          <w:sz w:val="17"/>
          <w:szCs w:val="17"/>
          <w:spacing w:val="1"/>
        </w:rPr>
        <w:t xml:space="preserve">   </w:t>
      </w:r>
      <w:r>
        <w:rPr>
          <w:rFonts w:ascii="SimSun" w:hAnsi="SimSun" w:eastAsia="SimSun" w:cs="SimSun"/>
          <w:sz w:val="17"/>
          <w:szCs w:val="17"/>
          <w:spacing w:val="7"/>
        </w:rPr>
        <w:t>的</w:t>
      </w:r>
      <w:r>
        <w:rPr>
          <w:rFonts w:ascii="SimSun" w:hAnsi="SimSun" w:eastAsia="SimSun" w:cs="SimSun"/>
          <w:sz w:val="17"/>
          <w:szCs w:val="17"/>
          <w:spacing w:val="-36"/>
        </w:rPr>
        <w:t xml:space="preserve"> </w:t>
      </w:r>
      <w:r>
        <w:rPr>
          <w:rFonts w:ascii="SimSun" w:hAnsi="SimSun" w:eastAsia="SimSun" w:cs="SimSun"/>
          <w:sz w:val="17"/>
          <w:szCs w:val="17"/>
          <w:spacing w:val="7"/>
        </w:rPr>
        <w:t>盈</w:t>
      </w:r>
      <w:r>
        <w:rPr>
          <w:rFonts w:ascii="SimSun" w:hAnsi="SimSun" w:eastAsia="SimSun" w:cs="SimSun"/>
          <w:sz w:val="17"/>
          <w:szCs w:val="17"/>
          <w:spacing w:val="-37"/>
        </w:rPr>
        <w:t xml:space="preserve"> </w:t>
      </w:r>
      <w:r>
        <w:rPr>
          <w:rFonts w:ascii="SimSun" w:hAnsi="SimSun" w:eastAsia="SimSun" w:cs="SimSun"/>
          <w:sz w:val="17"/>
          <w:szCs w:val="17"/>
          <w:spacing w:val="7"/>
        </w:rPr>
        <w:t>利</w:t>
      </w:r>
      <w:r>
        <w:rPr>
          <w:rFonts w:ascii="SimSun" w:hAnsi="SimSun" w:eastAsia="SimSun" w:cs="SimSun"/>
          <w:sz w:val="17"/>
          <w:szCs w:val="17"/>
          <w:spacing w:val="-37"/>
        </w:rPr>
        <w:t xml:space="preserve"> </w:t>
      </w:r>
      <w:r>
        <w:rPr>
          <w:rFonts w:ascii="SimSun" w:hAnsi="SimSun" w:eastAsia="SimSun" w:cs="SimSun"/>
          <w:sz w:val="17"/>
          <w:szCs w:val="17"/>
          <w:spacing w:val="7"/>
        </w:rPr>
        <w:t>模</w:t>
      </w:r>
      <w:r>
        <w:rPr>
          <w:rFonts w:ascii="SimSun" w:hAnsi="SimSun" w:eastAsia="SimSun" w:cs="SimSun"/>
          <w:sz w:val="17"/>
          <w:szCs w:val="17"/>
          <w:spacing w:val="-34"/>
        </w:rPr>
        <w:t xml:space="preserve"> </w:t>
      </w:r>
      <w:r>
        <w:rPr>
          <w:rFonts w:ascii="SimSun" w:hAnsi="SimSun" w:eastAsia="SimSun" w:cs="SimSun"/>
          <w:sz w:val="17"/>
          <w:szCs w:val="17"/>
          <w:spacing w:val="7"/>
        </w:rPr>
        <w:t>式</w:t>
      </w:r>
      <w:r>
        <w:rPr>
          <w:rFonts w:ascii="SimSun" w:hAnsi="SimSun" w:eastAsia="SimSun" w:cs="SimSun"/>
          <w:sz w:val="17"/>
          <w:szCs w:val="17"/>
          <w:spacing w:val="-36"/>
        </w:rPr>
        <w:t xml:space="preserve"> </w:t>
      </w:r>
      <w:r>
        <w:rPr>
          <w:rFonts w:ascii="SimSun" w:hAnsi="SimSun" w:eastAsia="SimSun" w:cs="SimSun"/>
          <w:sz w:val="17"/>
          <w:szCs w:val="17"/>
          <w:spacing w:val="7"/>
        </w:rPr>
        <w:t>示</w:t>
      </w:r>
      <w:r>
        <w:rPr>
          <w:rFonts w:ascii="SimSun" w:hAnsi="SimSun" w:eastAsia="SimSun" w:cs="SimSun"/>
          <w:sz w:val="17"/>
          <w:szCs w:val="17"/>
          <w:spacing w:val="-33"/>
        </w:rPr>
        <w:t xml:space="preserve"> </w:t>
      </w:r>
      <w:r>
        <w:rPr>
          <w:rFonts w:ascii="SimSun" w:hAnsi="SimSun" w:eastAsia="SimSun" w:cs="SimSun"/>
          <w:sz w:val="17"/>
          <w:szCs w:val="17"/>
          <w:spacing w:val="7"/>
        </w:rPr>
        <w:t>意</w:t>
      </w:r>
      <w:r>
        <w:rPr>
          <w:rFonts w:ascii="SimSun" w:hAnsi="SimSun" w:eastAsia="SimSun" w:cs="SimSun"/>
          <w:sz w:val="17"/>
          <w:szCs w:val="17"/>
          <w:spacing w:val="-20"/>
        </w:rPr>
        <w:t xml:space="preserve"> </w:t>
      </w:r>
      <w:r>
        <w:rPr>
          <w:rFonts w:ascii="SimSun" w:hAnsi="SimSun" w:eastAsia="SimSun" w:cs="SimSun"/>
          <w:sz w:val="17"/>
          <w:szCs w:val="17"/>
          <w:spacing w:val="7"/>
        </w:rPr>
        <w:t>图</w:t>
      </w:r>
      <w:r>
        <w:rPr>
          <w:rFonts w:ascii="SimSun" w:hAnsi="SimSun" w:eastAsia="SimSun" w:cs="SimSun"/>
          <w:sz w:val="17"/>
          <w:szCs w:val="17"/>
          <w:spacing w:val="-44"/>
        </w:rPr>
        <w:t xml:space="preserve"> </w:t>
      </w:r>
      <w:r>
        <w:rPr>
          <w:rFonts w:ascii="SimSun" w:hAnsi="SimSun" w:eastAsia="SimSun" w:cs="SimSun"/>
          <w:sz w:val="17"/>
          <w:szCs w:val="17"/>
          <w:spacing w:val="7"/>
        </w:rPr>
        <w:t>。</w:t>
      </w:r>
    </w:p>
    <w:p>
      <w:pPr>
        <w:pStyle w:val="BodyText"/>
        <w:spacing w:line="454" w:lineRule="auto"/>
        <w:rPr/>
      </w:pPr>
      <w:r/>
    </w:p>
    <w:p>
      <w:pPr>
        <w:pStyle w:val="BodyText"/>
        <w:spacing w:line="5612" w:lineRule="exact"/>
        <w:rPr/>
      </w:pPr>
      <w:r>
        <w:rPr>
          <w:position w:val="-112"/>
        </w:rPr>
        <w:pict>
          <v:group id="_x0000_s278" style="mso-position-vertical-relative:line;mso-position-horizontal-relative:char;width:368.35pt;height:280.65pt;" filled="false" stroked="false" coordsize="7367,5612" coordorigin="0,0">
            <v:shape id="_x0000_s280" style="position:absolute;left:89;top:0;width:7270;height:3511;" filled="false" stroked="false" type="#_x0000_t75">
              <v:imagedata o:title="" r:id="rId350"/>
            </v:shape>
            <v:shape id="_x0000_s282" style="position:absolute;left:-20;top:198;width:7407;height:5434;" filled="false" stroked="false" type="#_x0000_t202">
              <v:fill on="false"/>
              <v:stroke on="false"/>
              <v:path/>
              <v:imagedata o:title=""/>
              <o:lock v:ext="edit" aspectratio="false"/>
              <v:textbox inset="0mm,0mm,0mm,0mm">
                <w:txbxContent>
                  <w:p>
                    <w:pPr>
                      <w:ind w:left="2479"/>
                      <w:spacing w:before="19" w:line="221" w:lineRule="auto"/>
                      <w:rPr>
                        <w:rFonts w:ascii="SimSun" w:hAnsi="SimSun" w:eastAsia="SimSun" w:cs="SimSun"/>
                        <w:sz w:val="17"/>
                        <w:szCs w:val="17"/>
                      </w:rPr>
                    </w:pPr>
                    <w:r>
                      <w:rPr>
                        <w:rFonts w:ascii="SimSun" w:hAnsi="SimSun" w:eastAsia="SimSun" w:cs="SimSun"/>
                        <w:sz w:val="17"/>
                        <w:szCs w:val="17"/>
                        <w:spacing w:val="-2"/>
                      </w:rPr>
                      <w:t>开始</w:t>
                    </w:r>
                  </w:p>
                  <w:p>
                    <w:pPr>
                      <w:ind w:left="2464"/>
                      <w:spacing w:before="156" w:line="194" w:lineRule="auto"/>
                      <w:rPr>
                        <w:rFonts w:ascii="SimSun" w:hAnsi="SimSun" w:eastAsia="SimSun" w:cs="SimSun"/>
                        <w:sz w:val="17"/>
                        <w:szCs w:val="17"/>
                      </w:rPr>
                    </w:pPr>
                    <w:r>
                      <w:rPr>
                        <w:rFonts w:ascii="SimSun" w:hAnsi="SimSun" w:eastAsia="SimSun" w:cs="SimSun"/>
                        <w:sz w:val="17"/>
                        <w:szCs w:val="17"/>
                        <w:spacing w:val="-15"/>
                      </w:rPr>
                      <w:t>“罗辑思维”栏目</w:t>
                    </w:r>
                  </w:p>
                  <w:p>
                    <w:pPr>
                      <w:ind w:left="2789"/>
                      <w:spacing w:line="218" w:lineRule="auto"/>
                      <w:rPr>
                        <w:rFonts w:ascii="SimSun" w:hAnsi="SimSun" w:eastAsia="SimSun" w:cs="SimSun"/>
                        <w:sz w:val="17"/>
                        <w:szCs w:val="17"/>
                      </w:rPr>
                    </w:pPr>
                    <w:r>
                      <w:rPr>
                        <w:rFonts w:ascii="SimSun" w:hAnsi="SimSun" w:eastAsia="SimSun" w:cs="SimSun"/>
                        <w:sz w:val="17"/>
                        <w:szCs w:val="17"/>
                        <w:spacing w:val="-16"/>
                      </w:rPr>
                      <w:t>几乎免费</w:t>
                    </w:r>
                  </w:p>
                  <w:p>
                    <w:pPr>
                      <w:ind w:left="6789"/>
                      <w:spacing w:before="119" w:line="220" w:lineRule="auto"/>
                      <w:rPr>
                        <w:rFonts w:ascii="SimSun" w:hAnsi="SimSun" w:eastAsia="SimSun" w:cs="SimSun"/>
                        <w:sz w:val="17"/>
                        <w:szCs w:val="17"/>
                      </w:rPr>
                    </w:pPr>
                    <w:r>
                      <w:rPr>
                        <w:rFonts w:ascii="SimSun" w:hAnsi="SimSun" w:eastAsia="SimSun" w:cs="SimSun"/>
                        <w:sz w:val="17"/>
                        <w:szCs w:val="17"/>
                        <w:spacing w:val="-3"/>
                      </w:rPr>
                      <w:t>分成</w:t>
                    </w:r>
                  </w:p>
                  <w:p>
                    <w:pPr>
                      <w:ind w:left="3159"/>
                      <w:spacing w:before="159" w:line="204" w:lineRule="auto"/>
                      <w:rPr>
                        <w:rFonts w:ascii="SimSun" w:hAnsi="SimSun" w:eastAsia="SimSun" w:cs="SimSun"/>
                        <w:sz w:val="17"/>
                        <w:szCs w:val="17"/>
                      </w:rPr>
                    </w:pPr>
                    <w:r>
                      <w:rPr>
                        <w:rFonts w:ascii="SimSun" w:hAnsi="SimSun" w:eastAsia="SimSun" w:cs="SimSun"/>
                        <w:sz w:val="17"/>
                        <w:szCs w:val="17"/>
                        <w:spacing w:val="-9"/>
                      </w:rPr>
                      <w:t>导流</w:t>
                    </w:r>
                  </w:p>
                  <w:p>
                    <w:pPr>
                      <w:ind w:left="3159"/>
                      <w:spacing w:line="222" w:lineRule="auto"/>
                      <w:rPr>
                        <w:rFonts w:ascii="SimHei" w:hAnsi="SimHei" w:eastAsia="SimHei" w:cs="SimHei"/>
                        <w:sz w:val="17"/>
                        <w:szCs w:val="17"/>
                      </w:rPr>
                    </w:pPr>
                    <w:r>
                      <w:rPr>
                        <w:rFonts w:ascii="SimHei" w:hAnsi="SimHei" w:eastAsia="SimHei" w:cs="SimHei"/>
                        <w:sz w:val="17"/>
                        <w:szCs w:val="17"/>
                        <w:spacing w:val="-8"/>
                      </w:rPr>
                      <w:t>推荐</w:t>
                    </w:r>
                  </w:p>
                  <w:p>
                    <w:pPr>
                      <w:spacing w:line="260" w:lineRule="auto"/>
                      <w:rPr>
                        <w:rFonts w:ascii="Arial"/>
                        <w:sz w:val="21"/>
                      </w:rPr>
                    </w:pPr>
                    <w:r/>
                  </w:p>
                  <w:p>
                    <w:pPr>
                      <w:ind w:left="3380"/>
                      <w:spacing w:before="56" w:line="163" w:lineRule="auto"/>
                      <w:rPr>
                        <w:rFonts w:ascii="SimSun" w:hAnsi="SimSun" w:eastAsia="SimSun" w:cs="SimSun"/>
                        <w:sz w:val="17"/>
                        <w:szCs w:val="17"/>
                      </w:rPr>
                    </w:pPr>
                    <w:r>
                      <w:rPr>
                        <w:rFonts w:ascii="SimSun" w:hAnsi="SimSun" w:eastAsia="SimSun" w:cs="SimSun"/>
                        <w:sz w:val="17"/>
                        <w:szCs w:val="17"/>
                        <w:spacing w:val="-3"/>
                      </w:rPr>
                      <w:t>导流</w:t>
                    </w:r>
                  </w:p>
                  <w:p>
                    <w:pPr>
                      <w:ind w:left="4519"/>
                      <w:spacing w:line="199" w:lineRule="auto"/>
                      <w:rPr>
                        <w:rFonts w:ascii="SimSun" w:hAnsi="SimSun" w:eastAsia="SimSun" w:cs="SimSun"/>
                        <w:sz w:val="17"/>
                        <w:szCs w:val="17"/>
                      </w:rPr>
                    </w:pPr>
                    <w:r>
                      <w:rPr>
                        <w:rFonts w:ascii="SimSun" w:hAnsi="SimSun" w:eastAsia="SimSun" w:cs="SimSun"/>
                        <w:sz w:val="17"/>
                        <w:szCs w:val="17"/>
                        <w:spacing w:val="-16"/>
                      </w:rPr>
                      <w:t>互导流量</w:t>
                    </w:r>
                  </w:p>
                  <w:p>
                    <w:pPr>
                      <w:ind w:left="5080"/>
                      <w:spacing w:before="85" w:line="179" w:lineRule="auto"/>
                      <w:rPr>
                        <w:rFonts w:ascii="SimSun" w:hAnsi="SimSun" w:eastAsia="SimSun" w:cs="SimSun"/>
                        <w:sz w:val="17"/>
                        <w:szCs w:val="17"/>
                      </w:rPr>
                    </w:pPr>
                    <w:r>
                      <w:rPr>
                        <w:rFonts w:ascii="SimSun" w:hAnsi="SimSun" w:eastAsia="SimSun" w:cs="SimSun"/>
                        <w:sz w:val="17"/>
                        <w:szCs w:val="17"/>
                        <w:spacing w:val="-4"/>
                      </w:rPr>
                      <w:t>曝光</w:t>
                    </w:r>
                  </w:p>
                  <w:p>
                    <w:pPr>
                      <w:ind w:left="3960"/>
                      <w:spacing w:line="188" w:lineRule="auto"/>
                      <w:rPr>
                        <w:rFonts w:ascii="SimSun" w:hAnsi="SimSun" w:eastAsia="SimSun" w:cs="SimSun"/>
                        <w:sz w:val="17"/>
                        <w:szCs w:val="17"/>
                      </w:rPr>
                    </w:pPr>
                    <w:r>
                      <w:rPr>
                        <w:rFonts w:ascii="SimSun" w:hAnsi="SimSun" w:eastAsia="SimSun" w:cs="SimSun"/>
                        <w:sz w:val="17"/>
                        <w:szCs w:val="17"/>
                        <w:spacing w:val="-13"/>
                      </w:rPr>
                      <w:t>跨年演讲</w:t>
                    </w:r>
                  </w:p>
                  <w:p>
                    <w:pPr>
                      <w:ind w:left="3819"/>
                      <w:spacing w:line="169" w:lineRule="auto"/>
                      <w:rPr>
                        <w:rFonts w:ascii="SimSun" w:hAnsi="SimSun" w:eastAsia="SimSun" w:cs="SimSun"/>
                        <w:sz w:val="17"/>
                        <w:szCs w:val="17"/>
                      </w:rPr>
                    </w:pPr>
                    <w:r>
                      <w:rPr>
                        <w:rFonts w:ascii="SimSun" w:hAnsi="SimSun" w:eastAsia="SimSun" w:cs="SimSun"/>
                        <w:sz w:val="17"/>
                        <w:szCs w:val="17"/>
                        <w:spacing w:val="-17"/>
                      </w:rPr>
                      <w:t>视频网站会员</w:t>
                    </w:r>
                  </w:p>
                  <w:p>
                    <w:pPr>
                      <w:ind w:left="5059"/>
                      <w:spacing w:before="1" w:line="195" w:lineRule="auto"/>
                      <w:rPr>
                        <w:rFonts w:ascii="SimHei" w:hAnsi="SimHei" w:eastAsia="SimHei" w:cs="SimHei"/>
                        <w:sz w:val="17"/>
                        <w:szCs w:val="17"/>
                      </w:rPr>
                    </w:pPr>
                    <w:r>
                      <w:rPr>
                        <w:rFonts w:ascii="SimHei" w:hAnsi="SimHei" w:eastAsia="SimHei" w:cs="SimHei"/>
                        <w:sz w:val="17"/>
                        <w:szCs w:val="17"/>
                        <w:spacing w:val="-2"/>
                      </w:rPr>
                      <w:t>赞助</w:t>
                    </w:r>
                  </w:p>
                  <w:p>
                    <w:pPr>
                      <w:spacing w:line="369" w:lineRule="auto"/>
                      <w:rPr>
                        <w:rFonts w:ascii="Arial"/>
                        <w:sz w:val="21"/>
                      </w:rPr>
                    </w:pPr>
                    <w:r/>
                  </w:p>
                  <w:p>
                    <w:pPr>
                      <w:ind w:left="2199"/>
                      <w:spacing w:before="55" w:line="214" w:lineRule="auto"/>
                      <w:rPr>
                        <w:rFonts w:ascii="SimSun" w:hAnsi="SimSun" w:eastAsia="SimSun" w:cs="SimSun"/>
                        <w:sz w:val="17"/>
                        <w:szCs w:val="17"/>
                      </w:rPr>
                    </w:pPr>
                    <w:r>
                      <w:rPr>
                        <w:rFonts w:ascii="YouYuan" w:hAnsi="YouYuan" w:eastAsia="YouYuan" w:cs="YouYuan"/>
                        <w:sz w:val="17"/>
                        <w:szCs w:val="17"/>
                        <w:spacing w:val="6"/>
                      </w:rPr>
                      <w:t>图3-2</w:t>
                    </w:r>
                    <w:r>
                      <w:rPr>
                        <w:rFonts w:ascii="SimSun" w:hAnsi="SimSun" w:eastAsia="SimSun" w:cs="SimSun"/>
                        <w:sz w:val="17"/>
                        <w:szCs w:val="17"/>
                        <w:spacing w:val="6"/>
                      </w:rPr>
                      <w:t>2  “得到”</w:t>
                    </w:r>
                    <w:r>
                      <w:rPr>
                        <w:rFonts w:ascii="Times New Roman" w:hAnsi="Times New Roman" w:eastAsia="Times New Roman" w:cs="Times New Roman"/>
                        <w:sz w:val="17"/>
                        <w:szCs w:val="17"/>
                      </w:rPr>
                      <w:t>App</w:t>
                    </w:r>
                    <w:r>
                      <w:rPr>
                        <w:rFonts w:ascii="Times New Roman" w:hAnsi="Times New Roman" w:eastAsia="Times New Roman" w:cs="Times New Roman"/>
                        <w:sz w:val="17"/>
                        <w:szCs w:val="17"/>
                        <w:spacing w:val="14"/>
                        <w:w w:val="102"/>
                      </w:rPr>
                      <w:t xml:space="preserve">  </w:t>
                    </w:r>
                    <w:r>
                      <w:rPr>
                        <w:rFonts w:ascii="SimSun" w:hAnsi="SimSun" w:eastAsia="SimSun" w:cs="SimSun"/>
                        <w:sz w:val="17"/>
                        <w:szCs w:val="17"/>
                        <w:spacing w:val="6"/>
                      </w:rPr>
                      <w:t>的主要盈利模式</w:t>
                    </w:r>
                  </w:p>
                  <w:p>
                    <w:pPr>
                      <w:spacing w:line="291" w:lineRule="auto"/>
                      <w:rPr>
                        <w:rFonts w:ascii="Arial"/>
                        <w:sz w:val="21"/>
                      </w:rPr>
                    </w:pPr>
                    <w:r/>
                  </w:p>
                  <w:p>
                    <w:pPr>
                      <w:ind w:left="20" w:right="20" w:firstLine="399"/>
                      <w:spacing w:before="72" w:line="367" w:lineRule="auto"/>
                      <w:jc w:val="both"/>
                      <w:rPr>
                        <w:rFonts w:ascii="SimSun" w:hAnsi="SimSun" w:eastAsia="SimSun" w:cs="SimSun"/>
                        <w:sz w:val="22"/>
                        <w:szCs w:val="22"/>
                      </w:rPr>
                    </w:pPr>
                    <w:r>
                      <w:rPr>
                        <w:rFonts w:ascii="SimSun" w:hAnsi="SimSun" w:eastAsia="SimSun" w:cs="SimSun"/>
                        <w:sz w:val="22"/>
                        <w:szCs w:val="22"/>
                        <w:spacing w:val="-9"/>
                      </w:rPr>
                      <w:t>我们依然先找到图中标记“开始”的位置，“罗辑思维”是罗振</w:t>
                    </w:r>
                    <w:r>
                      <w:rPr>
                        <w:rFonts w:ascii="SimSun" w:hAnsi="SimSun" w:eastAsia="SimSun" w:cs="SimSun"/>
                        <w:sz w:val="22"/>
                        <w:szCs w:val="22"/>
                        <w:spacing w:val="-10"/>
                      </w:rPr>
                      <w:t>宇做的一款</w:t>
                    </w:r>
                    <w:r>
                      <w:rPr>
                        <w:rFonts w:ascii="SimSun" w:hAnsi="SimSun" w:eastAsia="SimSun" w:cs="SimSun"/>
                        <w:sz w:val="22"/>
                        <w:szCs w:val="22"/>
                      </w:rPr>
                      <w:t xml:space="preserve"> </w:t>
                    </w:r>
                    <w:r>
                      <w:rPr>
                        <w:rFonts w:ascii="SimSun" w:hAnsi="SimSun" w:eastAsia="SimSun" w:cs="SimSun"/>
                        <w:sz w:val="17"/>
                        <w:szCs w:val="17"/>
                        <w:spacing w:val="30"/>
                      </w:rPr>
                      <w:t>音频内容节目</w:t>
                    </w:r>
                    <w:r>
                      <w:rPr>
                        <w:rFonts w:ascii="SimSun" w:hAnsi="SimSun" w:eastAsia="SimSun" w:cs="SimSun"/>
                        <w:sz w:val="17"/>
                        <w:szCs w:val="17"/>
                        <w:spacing w:val="-7"/>
                      </w:rPr>
                      <w:t xml:space="preserve"> </w:t>
                    </w:r>
                    <w:r>
                      <w:rPr>
                        <w:rFonts w:ascii="SimSun" w:hAnsi="SimSun" w:eastAsia="SimSun" w:cs="SimSun"/>
                        <w:sz w:val="17"/>
                        <w:szCs w:val="17"/>
                        <w:spacing w:val="30"/>
                      </w:rPr>
                      <w:t>，</w:t>
                    </w:r>
                    <w:r>
                      <w:rPr>
                        <w:rFonts w:ascii="SimSun" w:hAnsi="SimSun" w:eastAsia="SimSun" w:cs="SimSun"/>
                        <w:sz w:val="17"/>
                        <w:szCs w:val="17"/>
                        <w:spacing w:val="-34"/>
                      </w:rPr>
                      <w:t xml:space="preserve"> </w:t>
                    </w:r>
                    <w:r>
                      <w:rPr>
                        <w:rFonts w:ascii="SimSun" w:hAnsi="SimSun" w:eastAsia="SimSun" w:cs="SimSun"/>
                        <w:sz w:val="17"/>
                        <w:szCs w:val="17"/>
                        <w:spacing w:val="30"/>
                      </w:rPr>
                      <w:t>最初以微信公众号的方式承载</w:t>
                    </w:r>
                    <w:r>
                      <w:rPr>
                        <w:rFonts w:ascii="SimSun" w:hAnsi="SimSun" w:eastAsia="SimSun" w:cs="SimSun"/>
                        <w:sz w:val="17"/>
                        <w:szCs w:val="17"/>
                        <w:spacing w:val="-23"/>
                      </w:rPr>
                      <w:t xml:space="preserve"> </w:t>
                    </w:r>
                    <w:r>
                      <w:rPr>
                        <w:rFonts w:ascii="SimSun" w:hAnsi="SimSun" w:eastAsia="SimSun" w:cs="SimSun"/>
                        <w:sz w:val="17"/>
                        <w:szCs w:val="17"/>
                        <w:spacing w:val="30"/>
                      </w:rPr>
                      <w:t>，</w:t>
                    </w:r>
                    <w:r>
                      <w:rPr>
                        <w:rFonts w:ascii="SimSun" w:hAnsi="SimSun" w:eastAsia="SimSun" w:cs="SimSun"/>
                        <w:sz w:val="17"/>
                        <w:szCs w:val="17"/>
                        <w:spacing w:val="-32"/>
                      </w:rPr>
                      <w:t xml:space="preserve"> </w:t>
                    </w:r>
                    <w:r>
                      <w:rPr>
                        <w:rFonts w:ascii="SimSun" w:hAnsi="SimSun" w:eastAsia="SimSun" w:cs="SimSun"/>
                        <w:sz w:val="17"/>
                        <w:szCs w:val="17"/>
                        <w:spacing w:val="30"/>
                      </w:rPr>
                      <w:t>约有几百万的用户</w:t>
                    </w:r>
                    <w:r>
                      <w:rPr>
                        <w:rFonts w:ascii="SimSun" w:hAnsi="SimSun" w:eastAsia="SimSun" w:cs="SimSun"/>
                        <w:sz w:val="17"/>
                        <w:szCs w:val="17"/>
                        <w:spacing w:val="-20"/>
                      </w:rPr>
                      <w:t xml:space="preserve"> </w:t>
                    </w:r>
                    <w:r>
                      <w:rPr>
                        <w:rFonts w:ascii="SimSun" w:hAnsi="SimSun" w:eastAsia="SimSun" w:cs="SimSun"/>
                        <w:sz w:val="17"/>
                        <w:szCs w:val="17"/>
                        <w:spacing w:val="30"/>
                      </w:rPr>
                      <w:t>。</w:t>
                    </w:r>
                    <w:r>
                      <w:rPr>
                        <w:rFonts w:ascii="SimSun" w:hAnsi="SimSun" w:eastAsia="SimSun" w:cs="SimSun"/>
                        <w:sz w:val="17"/>
                        <w:szCs w:val="17"/>
                        <w:spacing w:val="-36"/>
                      </w:rPr>
                      <w:t xml:space="preserve"> </w:t>
                    </w:r>
                    <w:r>
                      <w:rPr>
                        <w:rFonts w:ascii="SimSun" w:hAnsi="SimSun" w:eastAsia="SimSun" w:cs="SimSun"/>
                        <w:sz w:val="17"/>
                        <w:szCs w:val="17"/>
                        <w:spacing w:val="30"/>
                      </w:rPr>
                      <w:t>后来罗振宇</w:t>
                    </w:r>
                    <w:r>
                      <w:rPr>
                        <w:rFonts w:ascii="SimSun" w:hAnsi="SimSun" w:eastAsia="SimSun" w:cs="SimSun"/>
                        <w:sz w:val="17"/>
                        <w:szCs w:val="17"/>
                      </w:rPr>
                      <w:t xml:space="preserve"> </w:t>
                    </w:r>
                    <w:r>
                      <w:rPr>
                        <w:rFonts w:ascii="SimSun" w:hAnsi="SimSun" w:eastAsia="SimSun" w:cs="SimSun"/>
                        <w:sz w:val="22"/>
                        <w:szCs w:val="22"/>
                        <w:spacing w:val="-9"/>
                      </w:rPr>
                      <w:t>开发了“得到”</w:t>
                    </w:r>
                    <w:r>
                      <w:rPr>
                        <w:rFonts w:ascii="Times New Roman" w:hAnsi="Times New Roman" w:eastAsia="Times New Roman" w:cs="Times New Roman"/>
                        <w:sz w:val="22"/>
                        <w:szCs w:val="22"/>
                        <w:spacing w:val="-9"/>
                      </w:rPr>
                      <w:t>App</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9"/>
                      </w:rPr>
                      <w:t>并将“罗辑思维”迁移到了“得到”中，相当于把他已有的</w:t>
                    </w:r>
                  </w:p>
                  <w:p>
                    <w:pPr>
                      <w:ind w:left="20"/>
                      <w:spacing w:line="214" w:lineRule="auto"/>
                      <w:rPr>
                        <w:rFonts w:ascii="SimSun" w:hAnsi="SimSun" w:eastAsia="SimSun" w:cs="SimSun"/>
                        <w:sz w:val="17"/>
                        <w:szCs w:val="17"/>
                      </w:rPr>
                    </w:pPr>
                    <w:r>
                      <w:rPr>
                        <w:rFonts w:ascii="SimSun" w:hAnsi="SimSun" w:eastAsia="SimSun" w:cs="SimSun"/>
                        <w:sz w:val="17"/>
                        <w:szCs w:val="17"/>
                        <w:spacing w:val="-9"/>
                      </w:rPr>
                      <w:t>用</w:t>
                    </w:r>
                    <w:r>
                      <w:rPr>
                        <w:rFonts w:ascii="SimSun" w:hAnsi="SimSun" w:eastAsia="SimSun" w:cs="SimSun"/>
                        <w:sz w:val="17"/>
                        <w:szCs w:val="17"/>
                        <w:spacing w:val="-28"/>
                      </w:rPr>
                      <w:t xml:space="preserve"> </w:t>
                    </w:r>
                    <w:r>
                      <w:rPr>
                        <w:rFonts w:ascii="SimSun" w:hAnsi="SimSun" w:eastAsia="SimSun" w:cs="SimSun"/>
                        <w:sz w:val="17"/>
                        <w:szCs w:val="17"/>
                        <w:spacing w:val="-9"/>
                      </w:rPr>
                      <w:t>户</w:t>
                    </w:r>
                    <w:r>
                      <w:rPr>
                        <w:rFonts w:ascii="SimSun" w:hAnsi="SimSun" w:eastAsia="SimSun" w:cs="SimSun"/>
                        <w:sz w:val="17"/>
                        <w:szCs w:val="17"/>
                        <w:spacing w:val="-37"/>
                      </w:rPr>
                      <w:t xml:space="preserve"> </w:t>
                    </w:r>
                    <w:r>
                      <w:rPr>
                        <w:rFonts w:ascii="SimSun" w:hAnsi="SimSun" w:eastAsia="SimSun" w:cs="SimSun"/>
                        <w:sz w:val="17"/>
                        <w:szCs w:val="17"/>
                        <w:spacing w:val="-9"/>
                      </w:rPr>
                      <w:t>一</w:t>
                    </w:r>
                    <w:r>
                      <w:rPr>
                        <w:rFonts w:ascii="SimSun" w:hAnsi="SimSun" w:eastAsia="SimSun" w:cs="SimSun"/>
                        <w:sz w:val="17"/>
                        <w:szCs w:val="17"/>
                        <w:spacing w:val="-22"/>
                      </w:rPr>
                      <w:t xml:space="preserve"> </w:t>
                    </w:r>
                    <w:r>
                      <w:rPr>
                        <w:rFonts w:ascii="SimSun" w:hAnsi="SimSun" w:eastAsia="SimSun" w:cs="SimSun"/>
                        <w:sz w:val="17"/>
                        <w:szCs w:val="17"/>
                        <w:spacing w:val="-9"/>
                      </w:rPr>
                      <w:t>同</w:t>
                    </w:r>
                    <w:r>
                      <w:rPr>
                        <w:rFonts w:ascii="SimSun" w:hAnsi="SimSun" w:eastAsia="SimSun" w:cs="SimSun"/>
                        <w:sz w:val="17"/>
                        <w:szCs w:val="17"/>
                        <w:spacing w:val="-40"/>
                      </w:rPr>
                      <w:t xml:space="preserve"> </w:t>
                    </w:r>
                    <w:r>
                      <w:rPr>
                        <w:rFonts w:ascii="SimSun" w:hAnsi="SimSun" w:eastAsia="SimSun" w:cs="SimSun"/>
                        <w:sz w:val="17"/>
                        <w:szCs w:val="17"/>
                        <w:spacing w:val="-9"/>
                      </w:rPr>
                      <w:t>迁</w:t>
                    </w:r>
                    <w:r>
                      <w:rPr>
                        <w:rFonts w:ascii="SimSun" w:hAnsi="SimSun" w:eastAsia="SimSun" w:cs="SimSun"/>
                        <w:sz w:val="17"/>
                        <w:szCs w:val="17"/>
                        <w:spacing w:val="-39"/>
                      </w:rPr>
                      <w:t xml:space="preserve"> </w:t>
                    </w:r>
                    <w:r>
                      <w:rPr>
                        <w:rFonts w:ascii="SimSun" w:hAnsi="SimSun" w:eastAsia="SimSun" w:cs="SimSun"/>
                        <w:sz w:val="17"/>
                        <w:szCs w:val="17"/>
                        <w:spacing w:val="-9"/>
                      </w:rPr>
                      <w:t>移</w:t>
                    </w:r>
                    <w:r>
                      <w:rPr>
                        <w:rFonts w:ascii="SimSun" w:hAnsi="SimSun" w:eastAsia="SimSun" w:cs="SimSun"/>
                        <w:sz w:val="17"/>
                        <w:szCs w:val="17"/>
                        <w:spacing w:val="-35"/>
                      </w:rPr>
                      <w:t xml:space="preserve"> </w:t>
                    </w:r>
                    <w:r>
                      <w:rPr>
                        <w:rFonts w:ascii="SimSun" w:hAnsi="SimSun" w:eastAsia="SimSun" w:cs="SimSun"/>
                        <w:sz w:val="17"/>
                        <w:szCs w:val="17"/>
                        <w:spacing w:val="-9"/>
                      </w:rPr>
                      <w:t>到</w:t>
                    </w:r>
                    <w:r>
                      <w:rPr>
                        <w:rFonts w:ascii="SimSun" w:hAnsi="SimSun" w:eastAsia="SimSun" w:cs="SimSun"/>
                        <w:sz w:val="17"/>
                        <w:szCs w:val="17"/>
                        <w:spacing w:val="-23"/>
                      </w:rPr>
                      <w:t xml:space="preserve"> </w:t>
                    </w:r>
                    <w:r>
                      <w:rPr>
                        <w:rFonts w:ascii="SimSun" w:hAnsi="SimSun" w:eastAsia="SimSun" w:cs="SimSun"/>
                        <w:sz w:val="17"/>
                        <w:szCs w:val="17"/>
                        <w:spacing w:val="-9"/>
                      </w:rPr>
                      <w:t>了</w:t>
                    </w:r>
                    <w:r>
                      <w:rPr>
                        <w:rFonts w:ascii="SimSun" w:hAnsi="SimSun" w:eastAsia="SimSun" w:cs="SimSun"/>
                        <w:sz w:val="17"/>
                        <w:szCs w:val="17"/>
                        <w:spacing w:val="-46"/>
                      </w:rPr>
                      <w:t xml:space="preserve"> </w:t>
                    </w:r>
                    <w:r>
                      <w:rPr>
                        <w:rFonts w:ascii="SimSun" w:hAnsi="SimSun" w:eastAsia="SimSun" w:cs="SimSun"/>
                        <w:sz w:val="17"/>
                        <w:szCs w:val="17"/>
                        <w:spacing w:val="-9"/>
                      </w:rPr>
                      <w:t>“</w:t>
                    </w:r>
                    <w:r>
                      <w:rPr>
                        <w:rFonts w:ascii="SimSun" w:hAnsi="SimSun" w:eastAsia="SimSun" w:cs="SimSun"/>
                        <w:sz w:val="17"/>
                        <w:szCs w:val="17"/>
                        <w:spacing w:val="-39"/>
                      </w:rPr>
                      <w:t xml:space="preserve"> </w:t>
                    </w:r>
                    <w:r>
                      <w:rPr>
                        <w:rFonts w:ascii="SimSun" w:hAnsi="SimSun" w:eastAsia="SimSun" w:cs="SimSun"/>
                        <w:sz w:val="17"/>
                        <w:szCs w:val="17"/>
                        <w:spacing w:val="-9"/>
                      </w:rPr>
                      <w:t>得</w:t>
                    </w:r>
                    <w:r>
                      <w:rPr>
                        <w:rFonts w:ascii="SimSun" w:hAnsi="SimSun" w:eastAsia="SimSun" w:cs="SimSun"/>
                        <w:sz w:val="17"/>
                        <w:szCs w:val="17"/>
                        <w:spacing w:val="-35"/>
                      </w:rPr>
                      <w:t xml:space="preserve"> </w:t>
                    </w:r>
                    <w:r>
                      <w:rPr>
                        <w:rFonts w:ascii="SimSun" w:hAnsi="SimSun" w:eastAsia="SimSun" w:cs="SimSun"/>
                        <w:sz w:val="17"/>
                        <w:szCs w:val="17"/>
                        <w:spacing w:val="-9"/>
                      </w:rPr>
                      <w:t>到</w:t>
                    </w:r>
                    <w:r>
                      <w:rPr>
                        <w:rFonts w:ascii="SimSun" w:hAnsi="SimSun" w:eastAsia="SimSun" w:cs="SimSun"/>
                        <w:sz w:val="17"/>
                        <w:szCs w:val="17"/>
                        <w:spacing w:val="-23"/>
                      </w:rPr>
                      <w:t xml:space="preserve"> </w:t>
                    </w:r>
                    <w:r>
                      <w:rPr>
                        <w:rFonts w:ascii="SimSun" w:hAnsi="SimSun" w:eastAsia="SimSun" w:cs="SimSun"/>
                        <w:sz w:val="17"/>
                        <w:szCs w:val="17"/>
                        <w:spacing w:val="-9"/>
                      </w:rPr>
                      <w:t>”App  中 。</w:t>
                    </w:r>
                  </w:p>
                </w:txbxContent>
              </v:textbox>
            </v:shape>
            <v:shape id="_x0000_s284" style="position:absolute;left:4029;top:657;width:2616;height:1368;" filled="false" stroked="false" type="#_x0000_t202">
              <v:fill on="false"/>
              <v:stroke on="false"/>
              <v:path/>
              <v:imagedata o:title=""/>
              <o:lock v:ext="edit" aspectratio="false"/>
              <v:textbox inset="0mm,0mm,0mm,0mm">
                <w:txbxContent>
                  <w:p>
                    <w:pPr>
                      <w:spacing w:line="20" w:lineRule="exact"/>
                      <w:rPr/>
                    </w:pPr>
                    <w:r/>
                  </w:p>
                  <w:tbl>
                    <w:tblPr>
                      <w:tblStyle w:val="TableNormal"/>
                      <w:tblW w:w="2575" w:type="dxa"/>
                      <w:tblInd w:w="20" w:type="dxa"/>
                      <w:tblLayout w:type="fixed"/>
                    </w:tblPr>
                    <w:tblGrid>
                      <w:gridCol w:w="1072"/>
                      <w:gridCol w:w="1503"/>
                    </w:tblGrid>
                    <w:tr>
                      <w:trPr>
                        <w:trHeight w:val="1328" w:hRule="atLeast"/>
                      </w:trPr>
                      <w:tc>
                        <w:tcPr>
                          <w:tcW w:w="1072" w:type="dxa"/>
                          <w:vAlign w:val="top"/>
                        </w:tcPr>
                        <w:p>
                          <w:pPr>
                            <w:spacing w:before="229" w:line="197" w:lineRule="auto"/>
                            <w:rPr>
                              <w:rFonts w:ascii="SimSun" w:hAnsi="SimSun" w:eastAsia="SimSun" w:cs="SimSun"/>
                              <w:sz w:val="17"/>
                              <w:szCs w:val="17"/>
                            </w:rPr>
                          </w:pPr>
                          <w:r>
                            <w:rPr>
                              <w:rFonts w:ascii="SimSun" w:hAnsi="SimSun" w:eastAsia="SimSun" w:cs="SimSun"/>
                              <w:sz w:val="17"/>
                              <w:szCs w:val="17"/>
                              <w:spacing w:val="-7"/>
                            </w:rPr>
                            <w:t>迁移到</w:t>
                          </w:r>
                        </w:p>
                        <w:p>
                          <w:pPr>
                            <w:ind w:left="649" w:right="88" w:hanging="10"/>
                            <w:spacing w:before="1" w:line="205" w:lineRule="auto"/>
                            <w:rPr>
                              <w:rFonts w:ascii="SimSun" w:hAnsi="SimSun" w:eastAsia="SimSun" w:cs="SimSun"/>
                              <w:sz w:val="17"/>
                              <w:szCs w:val="17"/>
                            </w:rPr>
                          </w:pPr>
                          <w:r>
                            <w:rPr>
                              <w:rFonts w:ascii="SimSun" w:hAnsi="SimSun" w:eastAsia="SimSun" w:cs="SimSun"/>
                              <w:sz w:val="17"/>
                              <w:szCs w:val="17"/>
                              <w:spacing w:val="-17"/>
                            </w:rPr>
                            <w:t>导流</w:t>
                          </w:r>
                          <w:r>
                            <w:rPr>
                              <w:rFonts w:ascii="SimSun" w:hAnsi="SimSun" w:eastAsia="SimSun" w:cs="SimSun"/>
                              <w:sz w:val="17"/>
                              <w:szCs w:val="17"/>
                            </w:rPr>
                            <w:t xml:space="preserve"> </w:t>
                          </w:r>
                          <w:r>
                            <w:rPr>
                              <w:rFonts w:ascii="SimSun" w:hAnsi="SimSun" w:eastAsia="SimSun" w:cs="SimSun"/>
                              <w:sz w:val="17"/>
                              <w:szCs w:val="17"/>
                              <w:spacing w:val="-4"/>
                            </w:rPr>
                            <w:t>推荐</w:t>
                          </w:r>
                        </w:p>
                        <w:p>
                          <w:pPr>
                            <w:spacing w:line="265" w:lineRule="auto"/>
                            <w:rPr>
                              <w:rFonts w:ascii="Arial"/>
                              <w:sz w:val="21"/>
                            </w:rPr>
                          </w:pPr>
                          <w:r/>
                        </w:p>
                        <w:p>
                          <w:pPr>
                            <w:ind w:left="59"/>
                            <w:spacing w:before="45" w:line="212" w:lineRule="auto"/>
                            <w:rPr>
                              <w:rFonts w:ascii="Times New Roman" w:hAnsi="Times New Roman" w:eastAsia="Times New Roman" w:cs="Times New Roman"/>
                              <w:sz w:val="14"/>
                              <w:szCs w:val="14"/>
                            </w:rPr>
                          </w:pPr>
                          <w:r>
                            <w:rPr>
                              <w:rFonts w:ascii="SimHei" w:hAnsi="SimHei" w:eastAsia="SimHei" w:cs="SimHei"/>
                              <w:sz w:val="14"/>
                              <w:szCs w:val="14"/>
                              <w:spacing w:val="-4"/>
                            </w:rPr>
                            <w:t>得</w:t>
                          </w:r>
                          <w:r>
                            <w:rPr>
                              <w:rFonts w:ascii="SimHei" w:hAnsi="SimHei" w:eastAsia="SimHei" w:cs="SimHei"/>
                              <w:sz w:val="14"/>
                              <w:szCs w:val="14"/>
                              <w:spacing w:val="-22"/>
                            </w:rPr>
                            <w:t xml:space="preserve"> </w:t>
                          </w:r>
                          <w:r>
                            <w:rPr>
                              <w:rFonts w:ascii="SimHei" w:hAnsi="SimHei" w:eastAsia="SimHei" w:cs="SimHei"/>
                              <w:sz w:val="14"/>
                              <w:szCs w:val="14"/>
                              <w:spacing w:val="-4"/>
                            </w:rPr>
                            <w:t>到</w:t>
                          </w:r>
                          <w:r>
                            <w:rPr>
                              <w:rFonts w:ascii="Times New Roman" w:hAnsi="Times New Roman" w:eastAsia="Times New Roman" w:cs="Times New Roman"/>
                              <w:sz w:val="14"/>
                              <w:szCs w:val="14"/>
                              <w:spacing w:val="-4"/>
                            </w:rPr>
                            <w:t>App</w:t>
                          </w:r>
                        </w:p>
                      </w:tc>
                      <w:tc>
                        <w:tcPr>
                          <w:tcW w:w="1503" w:type="dxa"/>
                          <w:vAlign w:val="top"/>
                        </w:tcPr>
                        <w:p>
                          <w:pPr>
                            <w:ind w:left="88"/>
                            <w:spacing w:line="212" w:lineRule="auto"/>
                            <w:rPr>
                              <w:rFonts w:ascii="Times New Roman" w:hAnsi="Times New Roman" w:eastAsia="Times New Roman" w:cs="Times New Roman"/>
                              <w:sz w:val="17"/>
                              <w:szCs w:val="17"/>
                            </w:rPr>
                          </w:pPr>
                          <w:r>
                            <w:rPr>
                              <w:rFonts w:ascii="SimHei" w:hAnsi="SimHei" w:eastAsia="SimHei" w:cs="SimHei"/>
                              <w:sz w:val="17"/>
                              <w:szCs w:val="17"/>
                              <w:spacing w:val="-10"/>
                              <w:w w:val="95"/>
                            </w:rPr>
                            <w:t>少年得到</w:t>
                          </w:r>
                          <w:r>
                            <w:rPr>
                              <w:rFonts w:ascii="Times New Roman" w:hAnsi="Times New Roman" w:eastAsia="Times New Roman" w:cs="Times New Roman"/>
                              <w:sz w:val="17"/>
                              <w:szCs w:val="17"/>
                              <w:spacing w:val="-10"/>
                              <w:w w:val="95"/>
                            </w:rPr>
                            <w:t>App</w:t>
                          </w:r>
                        </w:p>
                        <w:p>
                          <w:pPr>
                            <w:ind w:left="618"/>
                            <w:spacing w:before="215" w:line="215" w:lineRule="auto"/>
                            <w:rPr>
                              <w:rFonts w:ascii="SimSun" w:hAnsi="SimSun" w:eastAsia="SimSun" w:cs="SimSun"/>
                              <w:sz w:val="17"/>
                              <w:szCs w:val="17"/>
                            </w:rPr>
                          </w:pPr>
                          <w:r>
                            <w:rPr>
                              <w:rFonts w:ascii="SimSun" w:hAnsi="SimSun" w:eastAsia="SimSun" w:cs="SimSun"/>
                              <w:sz w:val="17"/>
                              <w:szCs w:val="17"/>
                              <w:spacing w:val="-3"/>
                            </w:rPr>
                            <w:t>导流</w:t>
                          </w:r>
                        </w:p>
                        <w:p>
                          <w:pPr>
                            <w:ind w:left="618"/>
                            <w:spacing w:line="218" w:lineRule="auto"/>
                            <w:rPr>
                              <w:rFonts w:ascii="SimSun" w:hAnsi="SimSun" w:eastAsia="SimSun" w:cs="SimSun"/>
                              <w:sz w:val="17"/>
                              <w:szCs w:val="17"/>
                            </w:rPr>
                          </w:pPr>
                          <w:r>
                            <w:rPr>
                              <w:rFonts w:ascii="SimSun" w:hAnsi="SimSun" w:eastAsia="SimSun" w:cs="SimSun"/>
                              <w:sz w:val="17"/>
                              <w:szCs w:val="17"/>
                              <w:spacing w:val="-2"/>
                            </w:rPr>
                            <w:t>推荐</w:t>
                          </w:r>
                        </w:p>
                        <w:p>
                          <w:pPr>
                            <w:ind w:left="977" w:hanging="219"/>
                            <w:spacing w:before="168" w:line="185" w:lineRule="auto"/>
                            <w:rPr>
                              <w:rFonts w:ascii="SimSun" w:hAnsi="SimSun" w:eastAsia="SimSun" w:cs="SimSun"/>
                              <w:sz w:val="17"/>
                              <w:szCs w:val="17"/>
                            </w:rPr>
                          </w:pPr>
                          <w:r>
                            <w:rPr>
                              <w:rFonts w:ascii="SimSun" w:hAnsi="SimSun" w:eastAsia="SimSun" w:cs="SimSun"/>
                              <w:sz w:val="17"/>
                              <w:szCs w:val="17"/>
                              <w:spacing w:val="-14"/>
                              <w:w w:val="94"/>
                            </w:rPr>
                            <w:t>青少</w:t>
                          </w:r>
                          <w:r>
                            <w:rPr>
                              <w:rFonts w:ascii="SimSun" w:hAnsi="SimSun" w:eastAsia="SimSun" w:cs="SimSun"/>
                              <w:sz w:val="17"/>
                              <w:szCs w:val="17"/>
                              <w:spacing w:val="-13"/>
                              <w:w w:val="94"/>
                            </w:rPr>
                            <w:t>年课</w:t>
                          </w:r>
                          <w:r>
                            <w:rPr>
                              <w:rFonts w:ascii="SimSun" w:hAnsi="SimSun" w:eastAsia="SimSun" w:cs="SimSun"/>
                              <w:sz w:val="17"/>
                              <w:szCs w:val="17"/>
                              <w:spacing w:val="-6"/>
                              <w:w w:val="94"/>
                            </w:rPr>
                            <w:t>程</w:t>
                          </w:r>
                          <w:r>
                            <w:rPr>
                              <w:rFonts w:ascii="SimSun" w:hAnsi="SimSun" w:eastAsia="SimSun" w:cs="SimSun"/>
                              <w:sz w:val="17"/>
                              <w:szCs w:val="17"/>
                              <w:spacing w:val="4"/>
                            </w:rPr>
                            <w:t xml:space="preserve"> </w:t>
                          </w:r>
                          <w:r>
                            <w:rPr>
                              <w:rFonts w:ascii="SimSun" w:hAnsi="SimSun" w:eastAsia="SimSun" w:cs="SimSun"/>
                              <w:sz w:val="17"/>
                              <w:szCs w:val="17"/>
                              <w:spacing w:val="-4"/>
                            </w:rPr>
                            <w:t>收费</w:t>
                          </w:r>
                        </w:p>
                      </w:tc>
                    </w:tr>
                  </w:tbl>
                  <w:p>
                    <w:pPr>
                      <w:rPr>
                        <w:rFonts w:ascii="Arial"/>
                        <w:sz w:val="21"/>
                      </w:rPr>
                    </w:pPr>
                    <w:r/>
                  </w:p>
                </w:txbxContent>
              </v:textbox>
            </v:shape>
            <v:shape id="_x0000_s286" style="position:absolute;left:2189;top:2706;width:659;height:390;" filled="false" stroked="false" type="#_x0000_t202">
              <v:fill on="false"/>
              <v:stroke on="false"/>
              <v:path/>
              <v:imagedata o:title=""/>
              <o:lock v:ext="edit" aspectratio="false"/>
              <v:textbox inset="0mm,0mm,0mm,0mm">
                <w:txbxContent>
                  <w:p>
                    <w:pPr>
                      <w:ind w:left="170" w:right="20" w:hanging="150"/>
                      <w:spacing w:before="20" w:line="207" w:lineRule="auto"/>
                      <w:rPr>
                        <w:rFonts w:ascii="SimSun" w:hAnsi="SimSun" w:eastAsia="SimSun" w:cs="SimSun"/>
                        <w:sz w:val="17"/>
                        <w:szCs w:val="17"/>
                      </w:rPr>
                    </w:pPr>
                    <w:r>
                      <w:rPr>
                        <w:rFonts w:ascii="SimSun" w:hAnsi="SimSun" w:eastAsia="SimSun" w:cs="SimSun"/>
                        <w:sz w:val="17"/>
                        <w:szCs w:val="17"/>
                        <w:spacing w:val="-16"/>
                      </w:rPr>
                      <w:t>得到大学</w:t>
                    </w:r>
                    <w:r>
                      <w:rPr>
                        <w:rFonts w:ascii="SimSun" w:hAnsi="SimSun" w:eastAsia="SimSun" w:cs="SimSun"/>
                        <w:sz w:val="17"/>
                        <w:szCs w:val="17"/>
                        <w:spacing w:val="1"/>
                      </w:rPr>
                      <w:t xml:space="preserve"> </w:t>
                    </w:r>
                    <w:r>
                      <w:rPr>
                        <w:rFonts w:ascii="SimSun" w:hAnsi="SimSun" w:eastAsia="SimSun" w:cs="SimSun"/>
                        <w:sz w:val="17"/>
                        <w:szCs w:val="17"/>
                        <w:spacing w:val="-4"/>
                      </w:rPr>
                      <w:t>收费</w:t>
                    </w:r>
                  </w:p>
                </w:txbxContent>
              </v:textbox>
            </v:shape>
            <v:shape id="_x0000_s288" style="position:absolute;left:1870;top:1627;width:655;height:390;" filled="false" stroked="false" type="#_x0000_t202">
              <v:fill on="false"/>
              <v:stroke on="false"/>
              <v:path/>
              <v:imagedata o:title=""/>
              <o:lock v:ext="edit" aspectratio="false"/>
              <v:textbox inset="0mm,0mm,0mm,0mm">
                <w:txbxContent>
                  <w:p>
                    <w:pPr>
                      <w:ind w:left="158" w:right="20" w:hanging="139"/>
                      <w:spacing w:before="20" w:line="207" w:lineRule="auto"/>
                      <w:rPr>
                        <w:rFonts w:ascii="SimSun" w:hAnsi="SimSun" w:eastAsia="SimSun" w:cs="SimSun"/>
                        <w:sz w:val="17"/>
                        <w:szCs w:val="17"/>
                      </w:rPr>
                    </w:pPr>
                    <w:r>
                      <w:rPr>
                        <w:rFonts w:ascii="SimSun" w:hAnsi="SimSun" w:eastAsia="SimSun" w:cs="SimSun"/>
                        <w:sz w:val="17"/>
                        <w:szCs w:val="17"/>
                        <w:spacing w:val="-12"/>
                        <w:w w:val="97"/>
                      </w:rPr>
                      <w:t>成人课程</w:t>
                    </w:r>
                    <w:r>
                      <w:rPr>
                        <w:rFonts w:ascii="SimSun" w:hAnsi="SimSun" w:eastAsia="SimSun" w:cs="SimSun"/>
                        <w:sz w:val="17"/>
                        <w:szCs w:val="17"/>
                        <w:spacing w:val="2"/>
                      </w:rPr>
                      <w:t xml:space="preserve"> </w:t>
                    </w:r>
                    <w:r>
                      <w:rPr>
                        <w:rFonts w:ascii="SimSun" w:hAnsi="SimSun" w:eastAsia="SimSun" w:cs="SimSun"/>
                        <w:sz w:val="17"/>
                        <w:szCs w:val="17"/>
                        <w:spacing w:val="-4"/>
                      </w:rPr>
                      <w:t>收费</w:t>
                    </w:r>
                  </w:p>
                </w:txbxContent>
              </v:textbox>
            </v:shape>
            <v:shape id="_x0000_s290" style="position:absolute;left:929;top:637;width:940;height:21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7"/>
                        <w:szCs w:val="17"/>
                      </w:rPr>
                    </w:pPr>
                    <w:r>
                      <w:rPr>
                        <w:rFonts w:ascii="SimSun" w:hAnsi="SimSun" w:eastAsia="SimSun" w:cs="SimSun"/>
                        <w:sz w:val="17"/>
                        <w:szCs w:val="17"/>
                        <w:spacing w:val="-17"/>
                      </w:rPr>
                      <w:t>思维造物公司</w:t>
                    </w:r>
                  </w:p>
                </w:txbxContent>
              </v:textbox>
            </v:shape>
            <v:shape id="_x0000_s292" style="position:absolute;left:490;top:2816;width:617;height:21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7"/>
                        <w:szCs w:val="17"/>
                      </w:rPr>
                    </w:pPr>
                    <w:r>
                      <w:rPr>
                        <w:rFonts w:ascii="SimSun" w:hAnsi="SimSun" w:eastAsia="SimSun" w:cs="SimSun"/>
                        <w:sz w:val="17"/>
                        <w:szCs w:val="17"/>
                        <w:spacing w:val="-12"/>
                        <w:w w:val="91"/>
                      </w:rPr>
                      <w:t>课程</w:t>
                    </w:r>
                    <w:r>
                      <w:rPr>
                        <w:rFonts w:ascii="SimSun" w:hAnsi="SimSun" w:eastAsia="SimSun" w:cs="SimSun"/>
                        <w:sz w:val="17"/>
                        <w:szCs w:val="17"/>
                        <w:spacing w:val="-11"/>
                        <w:w w:val="91"/>
                      </w:rPr>
                      <w:t>讲</w:t>
                    </w:r>
                    <w:r>
                      <w:rPr>
                        <w:rFonts w:ascii="SimSun" w:hAnsi="SimSun" w:eastAsia="SimSun" w:cs="SimSun"/>
                        <w:sz w:val="17"/>
                        <w:szCs w:val="17"/>
                        <w:spacing w:val="-9"/>
                        <w:w w:val="91"/>
                      </w:rPr>
                      <w:t>师</w:t>
                    </w:r>
                  </w:p>
                </w:txbxContent>
              </v:textbox>
            </v:shape>
            <v:shape id="_x0000_s294" style="position:absolute;left:6009;top:2807;width:490;height:21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7"/>
                        <w:szCs w:val="17"/>
                      </w:rPr>
                    </w:pPr>
                    <w:r>
                      <w:rPr>
                        <w:rFonts w:ascii="SimSun" w:hAnsi="SimSun" w:eastAsia="SimSun" w:cs="SimSun"/>
                        <w:sz w:val="17"/>
                        <w:szCs w:val="17"/>
                        <w:spacing w:val="-15"/>
                      </w:rPr>
                      <w:t>赞助</w:t>
                    </w:r>
                    <w:r>
                      <w:rPr>
                        <w:rFonts w:ascii="SimSun" w:hAnsi="SimSun" w:eastAsia="SimSun" w:cs="SimSun"/>
                        <w:sz w:val="17"/>
                        <w:szCs w:val="17"/>
                        <w:spacing w:val="-12"/>
                      </w:rPr>
                      <w:t>商</w:t>
                    </w:r>
                  </w:p>
                </w:txbxContent>
              </v:textbox>
            </v:shape>
            <v:shape id="_x0000_s296" style="position:absolute;left:6989;top:1577;width:375;height:2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2"/>
                      </w:rPr>
                      <w:t>课费</w:t>
                    </w:r>
                  </w:p>
                </w:txbxContent>
              </v:textbox>
            </v:shape>
            <v:shape id="_x0000_s298" style="position:absolute;left:159;top:2323;width:365;height:213;" filled="false" stroked="false" type="#_x0000_t202">
              <v:fill on="false"/>
              <v:stroke on="false"/>
              <v:path/>
              <v:imagedata o:title=""/>
              <o:lock v:ext="edit" aspectratio="false"/>
              <v:textbox inset="0mm,0mm,0mm,0mm">
                <w:txbxContent>
                  <w:p>
                    <w:pPr>
                      <w:ind w:left="20"/>
                      <w:spacing w:before="20" w:line="220" w:lineRule="auto"/>
                      <w:rPr>
                        <w:rFonts w:ascii="FangSong" w:hAnsi="FangSong" w:eastAsia="FangSong" w:cs="FangSong"/>
                        <w:sz w:val="17"/>
                        <w:szCs w:val="17"/>
                      </w:rPr>
                    </w:pPr>
                    <w:r>
                      <w:rPr>
                        <w:rFonts w:ascii="FangSong" w:hAnsi="FangSong" w:eastAsia="FangSong" w:cs="FangSong"/>
                        <w:sz w:val="17"/>
                        <w:szCs w:val="17"/>
                        <w:spacing w:val="-4"/>
                      </w:rPr>
                      <w:t>结束</w:t>
                    </w:r>
                  </w:p>
                </w:txbxContent>
              </v:textbox>
            </v:shape>
            <v:shape id="_x0000_s300" style="position:absolute;left:640;top:1517;width:372;height:2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3"/>
                      </w:rPr>
                      <w:t>分成</w:t>
                    </w:r>
                  </w:p>
                </w:txbxContent>
              </v:textbox>
            </v:shape>
            <v:shape id="_x0000_s302" style="position:absolute;left:1089;top:2197;width:350;height:2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8"/>
                      </w:rPr>
                      <w:t>课费</w:t>
                    </w:r>
                  </w:p>
                </w:txbxContent>
              </v:textbox>
            </v:shape>
            <v:shape id="_x0000_s304" style="position:absolute;left:779;top:196;width:349;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8"/>
                      </w:rPr>
                      <w:t>结束</w:t>
                    </w:r>
                  </w:p>
                </w:txbxContent>
              </v:textbox>
            </v:shape>
          </v:group>
        </w:pict>
      </w:r>
    </w:p>
    <w:p>
      <w:pPr>
        <w:spacing w:line="5612" w:lineRule="exact"/>
        <w:sectPr>
          <w:footerReference w:type="default" r:id="rId349"/>
          <w:pgSz w:w="8640" w:h="12560"/>
          <w:pgMar w:top="400" w:right="695" w:bottom="387" w:left="510" w:header="0" w:footer="278" w:gutter="0"/>
        </w:sectPr>
        <w:rPr/>
      </w:pPr>
    </w:p>
    <w:p>
      <w:pPr>
        <w:spacing w:before="196" w:line="215" w:lineRule="auto"/>
        <w:rPr>
          <w:rFonts w:ascii="SimHei" w:hAnsi="SimHei" w:eastAsia="SimHei" w:cs="SimHei"/>
          <w:sz w:val="21"/>
          <w:szCs w:val="21"/>
        </w:rPr>
      </w:pPr>
      <w:r>
        <w:rPr>
          <w:rFonts w:ascii="SimHei" w:hAnsi="SimHei" w:eastAsia="SimHei" w:cs="SimHei"/>
          <w:sz w:val="21"/>
          <w:szCs w:val="21"/>
          <w:position w:val="-4"/>
        </w:rPr>
        <w:drawing>
          <wp:inline distT="0" distB="0" distL="0" distR="0">
            <wp:extent cx="6363" cy="139715"/>
            <wp:effectExtent l="0" t="0" r="0" b="0"/>
            <wp:docPr id="324" name="IM 324"/>
            <wp:cNvGraphicFramePr/>
            <a:graphic>
              <a:graphicData uri="http://schemas.openxmlformats.org/drawingml/2006/picture">
                <pic:pic>
                  <pic:nvPicPr>
                    <pic:cNvPr id="324" name="IM 324"/>
                    <pic:cNvPicPr/>
                  </pic:nvPicPr>
                  <pic:blipFill>
                    <a:blip r:embed="rId352"/>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17"/>
        </w:rPr>
        <w:t xml:space="preserve"> </w:t>
      </w:r>
      <w:r>
        <w:rPr>
          <w:rFonts w:ascii="SimHei" w:hAnsi="SimHei" w:eastAsia="SimHei" w:cs="SimHei"/>
          <w:sz w:val="21"/>
          <w:szCs w:val="21"/>
          <w:spacing w:val="-20"/>
          <w:w w:val="96"/>
        </w:rPr>
        <w:t>数字化思维：传统企业数字化转型指南</w:t>
      </w:r>
    </w:p>
    <w:p>
      <w:pPr>
        <w:pStyle w:val="BodyText"/>
        <w:spacing w:line="278" w:lineRule="auto"/>
        <w:rPr/>
      </w:pPr>
      <w:r/>
    </w:p>
    <w:p>
      <w:pPr>
        <w:pStyle w:val="BodyText"/>
        <w:spacing w:line="278" w:lineRule="auto"/>
        <w:rPr/>
      </w:pPr>
      <w:r/>
    </w:p>
    <w:p>
      <w:pPr>
        <w:ind w:right="98" w:firstLine="400"/>
        <w:spacing w:before="68" w:line="333" w:lineRule="auto"/>
        <w:rPr>
          <w:rFonts w:ascii="SimSun" w:hAnsi="SimSun" w:eastAsia="SimSun" w:cs="SimSun"/>
          <w:sz w:val="21"/>
          <w:szCs w:val="21"/>
        </w:rPr>
      </w:pPr>
      <w:r>
        <w:rPr>
          <w:rFonts w:ascii="SimSun" w:hAnsi="SimSun" w:eastAsia="SimSun" w:cs="SimSun"/>
          <w:sz w:val="21"/>
          <w:szCs w:val="21"/>
          <w:spacing w:val="-9"/>
        </w:rPr>
        <w:t>同时，罗振宇开始广泛地与各类学者、企业家和名师合作，帮助他们制作课</w:t>
      </w:r>
      <w:r>
        <w:rPr>
          <w:rFonts w:ascii="SimSun" w:hAnsi="SimSun" w:eastAsia="SimSun" w:cs="SimSun"/>
          <w:sz w:val="21"/>
          <w:szCs w:val="21"/>
          <w:spacing w:val="-10"/>
        </w:rPr>
        <w:t>程，</w:t>
      </w:r>
      <w:r>
        <w:rPr>
          <w:rFonts w:ascii="SimSun" w:hAnsi="SimSun" w:eastAsia="SimSun" w:cs="SimSun"/>
          <w:sz w:val="21"/>
          <w:szCs w:val="21"/>
        </w:rPr>
        <w:t xml:space="preserve"> </w:t>
      </w:r>
      <w:r>
        <w:rPr>
          <w:rFonts w:ascii="SimSun" w:hAnsi="SimSun" w:eastAsia="SimSun" w:cs="SimSun"/>
          <w:sz w:val="21"/>
          <w:szCs w:val="21"/>
          <w:spacing w:val="-6"/>
        </w:rPr>
        <w:t>并且以付费课程的方式在“得到”平台上线。至此，  “得到”中除了逻辑思维课 </w:t>
      </w:r>
      <w:r>
        <w:rPr>
          <w:rFonts w:ascii="SimSun" w:hAnsi="SimSun" w:eastAsia="SimSun" w:cs="SimSun"/>
          <w:sz w:val="21"/>
          <w:szCs w:val="21"/>
        </w:rPr>
        <w:t>程之外，还会在首页展现很多其他老师的付费课程。从盈利模式角度来看，这相</w:t>
      </w:r>
    </w:p>
    <w:p>
      <w:pPr>
        <w:spacing w:line="216" w:lineRule="auto"/>
        <w:rPr>
          <w:rFonts w:ascii="SimSun" w:hAnsi="SimSun" w:eastAsia="SimSun" w:cs="SimSun"/>
          <w:sz w:val="21"/>
          <w:szCs w:val="21"/>
        </w:rPr>
      </w:pPr>
      <w:r>
        <w:rPr>
          <w:rFonts w:ascii="SimSun" w:hAnsi="SimSun" w:eastAsia="SimSun" w:cs="SimSun"/>
          <w:sz w:val="21"/>
          <w:szCs w:val="21"/>
          <w:spacing w:val="-6"/>
        </w:rPr>
        <w:t>当于是“流量变现”,将自身拥有的“得到”平台上的流量，引导给这些付费</w:t>
      </w:r>
      <w:r>
        <w:rPr>
          <w:rFonts w:ascii="SimSun" w:hAnsi="SimSun" w:eastAsia="SimSun" w:cs="SimSun"/>
          <w:sz w:val="21"/>
          <w:szCs w:val="21"/>
          <w:spacing w:val="-7"/>
        </w:rPr>
        <w:t>课程。</w:t>
      </w:r>
    </w:p>
    <w:p>
      <w:pPr>
        <w:ind w:firstLine="400"/>
        <w:spacing w:before="156" w:line="334" w:lineRule="auto"/>
        <w:rPr>
          <w:rFonts w:ascii="SimSun" w:hAnsi="SimSun" w:eastAsia="SimSun" w:cs="SimSun"/>
          <w:sz w:val="21"/>
          <w:szCs w:val="21"/>
        </w:rPr>
      </w:pPr>
      <w:r>
        <w:rPr>
          <w:rFonts w:ascii="SimSun" w:hAnsi="SimSun" w:eastAsia="SimSun" w:cs="SimSun"/>
          <w:sz w:val="21"/>
          <w:szCs w:val="21"/>
          <w:spacing w:val="-17"/>
        </w:rPr>
        <w:t>自从有了“得到”平台，罗振宇的“罗辑思维”节目也随之改版，同时上线了“罗</w:t>
      </w:r>
      <w:r>
        <w:rPr>
          <w:rFonts w:ascii="SimSun" w:hAnsi="SimSun" w:eastAsia="SimSun" w:cs="SimSun"/>
          <w:sz w:val="21"/>
          <w:szCs w:val="21"/>
          <w:spacing w:val="1"/>
        </w:rPr>
        <w:t xml:space="preserve">  </w:t>
      </w:r>
      <w:r>
        <w:rPr>
          <w:rFonts w:ascii="SimSun" w:hAnsi="SimSun" w:eastAsia="SimSun" w:cs="SimSun"/>
          <w:sz w:val="21"/>
          <w:szCs w:val="21"/>
        </w:rPr>
        <w:t>胖精选”等栏目，内容也由以前的自策划变成付费课程</w:t>
      </w:r>
      <w:r>
        <w:rPr>
          <w:rFonts w:ascii="SimSun" w:hAnsi="SimSun" w:eastAsia="SimSun" w:cs="SimSun"/>
          <w:sz w:val="21"/>
          <w:szCs w:val="21"/>
          <w:spacing w:val="-1"/>
        </w:rPr>
        <w:t>推荐。但是推荐的形式并</w:t>
      </w:r>
      <w:r>
        <w:rPr>
          <w:rFonts w:ascii="SimSun" w:hAnsi="SimSun" w:eastAsia="SimSun" w:cs="SimSun"/>
          <w:sz w:val="21"/>
          <w:szCs w:val="21"/>
        </w:rPr>
        <w:t xml:space="preserve">   </w:t>
      </w:r>
      <w:r>
        <w:rPr>
          <w:rFonts w:ascii="SimSun" w:hAnsi="SimSun" w:eastAsia="SimSun" w:cs="SimSun"/>
          <w:sz w:val="21"/>
          <w:szCs w:val="21"/>
        </w:rPr>
        <w:t>不是生硬的广告，而是采用罗振宇自行复述推荐课</w:t>
      </w:r>
      <w:r>
        <w:rPr>
          <w:rFonts w:ascii="SimSun" w:hAnsi="SimSun" w:eastAsia="SimSun" w:cs="SimSun"/>
          <w:sz w:val="21"/>
          <w:szCs w:val="21"/>
          <w:spacing w:val="-1"/>
        </w:rPr>
        <w:t>程的精彩内容，或者是一段推</w:t>
      </w:r>
      <w:r>
        <w:rPr>
          <w:rFonts w:ascii="SimSun" w:hAnsi="SimSun" w:eastAsia="SimSun" w:cs="SimSun"/>
          <w:sz w:val="21"/>
          <w:szCs w:val="21"/>
        </w:rPr>
        <w:t xml:space="preserve">   </w:t>
      </w:r>
      <w:r>
        <w:rPr>
          <w:rFonts w:ascii="SimSun" w:hAnsi="SimSun" w:eastAsia="SimSun" w:cs="SimSun"/>
          <w:sz w:val="21"/>
          <w:szCs w:val="21"/>
        </w:rPr>
        <w:t>荐语加原付费课程音频的方式。如果以我们介绍过的三</w:t>
      </w:r>
      <w:r>
        <w:rPr>
          <w:rFonts w:ascii="SimSun" w:hAnsi="SimSun" w:eastAsia="SimSun" w:cs="SimSun"/>
          <w:sz w:val="21"/>
          <w:szCs w:val="21"/>
          <w:spacing w:val="-1"/>
        </w:rPr>
        <w:t>大类盈利模式来看，这个</w:t>
      </w:r>
      <w:r>
        <w:rPr>
          <w:rFonts w:ascii="SimSun" w:hAnsi="SimSun" w:eastAsia="SimSun" w:cs="SimSun"/>
          <w:sz w:val="21"/>
          <w:szCs w:val="21"/>
        </w:rPr>
        <w:t xml:space="preserve">   </w:t>
      </w:r>
      <w:r>
        <w:rPr>
          <w:rFonts w:ascii="SimSun" w:hAnsi="SimSun" w:eastAsia="SimSun" w:cs="SimSun"/>
          <w:sz w:val="21"/>
          <w:szCs w:val="21"/>
        </w:rPr>
        <w:t>推荐过程相当于是增值服务，即将付费课程的一小部分内</w:t>
      </w:r>
      <w:r>
        <w:rPr>
          <w:rFonts w:ascii="SimSun" w:hAnsi="SimSun" w:eastAsia="SimSun" w:cs="SimSun"/>
          <w:sz w:val="21"/>
          <w:szCs w:val="21"/>
          <w:spacing w:val="-1"/>
        </w:rPr>
        <w:t>容以免费形式提供给用</w:t>
      </w:r>
      <w:r>
        <w:rPr>
          <w:rFonts w:ascii="SimSun" w:hAnsi="SimSun" w:eastAsia="SimSun" w:cs="SimSun"/>
          <w:sz w:val="21"/>
          <w:szCs w:val="21"/>
        </w:rPr>
        <w:t xml:space="preserve">   </w:t>
      </w:r>
      <w:r>
        <w:rPr>
          <w:rFonts w:ascii="SimSun" w:hAnsi="SimSun" w:eastAsia="SimSun" w:cs="SimSun"/>
          <w:sz w:val="21"/>
          <w:szCs w:val="21"/>
          <w:spacing w:val="-7"/>
        </w:rPr>
        <w:t>户，这相当于是一个个的“钩子”,无时无刻</w:t>
      </w:r>
      <w:r>
        <w:rPr>
          <w:rFonts w:ascii="SimSun" w:hAnsi="SimSun" w:eastAsia="SimSun" w:cs="SimSun"/>
          <w:sz w:val="21"/>
          <w:szCs w:val="21"/>
          <w:spacing w:val="-8"/>
        </w:rPr>
        <w:t>不在试图引导用户付费。</w:t>
      </w:r>
      <w:r>
        <w:rPr>
          <w:rFonts w:ascii="SimSun" w:hAnsi="SimSun" w:eastAsia="SimSun" w:cs="SimSun"/>
          <w:sz w:val="21"/>
          <w:szCs w:val="21"/>
          <w:spacing w:val="38"/>
        </w:rPr>
        <w:t xml:space="preserve"> </w:t>
      </w:r>
      <w:r>
        <w:rPr>
          <w:rFonts w:ascii="SimSun" w:hAnsi="SimSun" w:eastAsia="SimSun" w:cs="SimSun"/>
          <w:sz w:val="21"/>
          <w:szCs w:val="21"/>
          <w:spacing w:val="-8"/>
        </w:rPr>
        <w:t>一个“得到”</w:t>
      </w:r>
      <w:r>
        <w:rPr>
          <w:rFonts w:ascii="SimSun" w:hAnsi="SimSun" w:eastAsia="SimSun" w:cs="SimSun"/>
          <w:sz w:val="21"/>
          <w:szCs w:val="21"/>
        </w:rPr>
        <w:t xml:space="preserve"> </w:t>
      </w:r>
      <w:r>
        <w:rPr>
          <w:rFonts w:ascii="SimSun" w:hAnsi="SimSun" w:eastAsia="SimSun" w:cs="SimSun"/>
          <w:sz w:val="21"/>
          <w:szCs w:val="21"/>
          <w:spacing w:val="-1"/>
        </w:rPr>
        <w:t>的用户如果不想花一分钱，那么他只听这些免费内容也是有价值的，如果他希望</w:t>
      </w:r>
      <w:r>
        <w:rPr>
          <w:rFonts w:ascii="SimSun" w:hAnsi="SimSun" w:eastAsia="SimSun" w:cs="SimSun"/>
          <w:sz w:val="21"/>
          <w:szCs w:val="21"/>
          <w:spacing w:val="2"/>
        </w:rPr>
        <w:t xml:space="preserve">   </w:t>
      </w:r>
      <w:r>
        <w:rPr>
          <w:rFonts w:ascii="SimSun" w:hAnsi="SimSun" w:eastAsia="SimSun" w:cs="SimSun"/>
          <w:sz w:val="21"/>
          <w:szCs w:val="21"/>
          <w:spacing w:val="-9"/>
        </w:rPr>
        <w:t>听更多、更优质的课程，则需要付费购买。而一旦用户购买了某位老师的付费课程，</w:t>
      </w:r>
    </w:p>
    <w:p>
      <w:pPr>
        <w:spacing w:before="1" w:line="218" w:lineRule="auto"/>
        <w:rPr>
          <w:rFonts w:ascii="SimSun" w:hAnsi="SimSun" w:eastAsia="SimSun" w:cs="SimSun"/>
          <w:sz w:val="21"/>
          <w:szCs w:val="21"/>
        </w:rPr>
      </w:pPr>
      <w:r>
        <w:rPr>
          <w:rFonts w:ascii="SimSun" w:hAnsi="SimSun" w:eastAsia="SimSun" w:cs="SimSun"/>
          <w:sz w:val="21"/>
          <w:szCs w:val="21"/>
          <w:spacing w:val="-6"/>
        </w:rPr>
        <w:t>则“得到”平台可能会抽取一定的佣金，这是典型的佣金分成模式。</w:t>
      </w:r>
    </w:p>
    <w:p>
      <w:pPr>
        <w:ind w:right="99" w:firstLine="400"/>
        <w:spacing w:before="171" w:line="334" w:lineRule="auto"/>
        <w:rPr>
          <w:rFonts w:ascii="SimSun" w:hAnsi="SimSun" w:eastAsia="SimSun" w:cs="SimSun"/>
          <w:sz w:val="21"/>
          <w:szCs w:val="21"/>
        </w:rPr>
      </w:pPr>
      <w:r>
        <w:rPr>
          <w:rFonts w:ascii="SimSun" w:hAnsi="SimSun" w:eastAsia="SimSun" w:cs="SimSun"/>
          <w:sz w:val="21"/>
          <w:szCs w:val="21"/>
        </w:rPr>
        <w:t>同样，在“得到”平台以及新的“罗辑思维”节目中也会时常推荐一些专门 </w:t>
      </w:r>
      <w:r>
        <w:rPr>
          <w:rFonts w:ascii="SimSun" w:hAnsi="SimSun" w:eastAsia="SimSun" w:cs="SimSun"/>
          <w:sz w:val="21"/>
          <w:szCs w:val="21"/>
          <w:spacing w:val="2"/>
        </w:rPr>
        <w:t>为青少年制作的课程。这时罗振宇则会介绍另</w:t>
      </w:r>
      <w:r>
        <w:rPr>
          <w:rFonts w:ascii="SimSun" w:hAnsi="SimSun" w:eastAsia="SimSun" w:cs="SimSun"/>
          <w:sz w:val="21"/>
          <w:szCs w:val="21"/>
          <w:spacing w:val="1"/>
        </w:rPr>
        <w:t>外一款叫作“少年得到”的</w:t>
      </w:r>
      <w:r>
        <w:rPr>
          <w:rFonts w:ascii="SimSun" w:hAnsi="SimSun" w:eastAsia="SimSun" w:cs="SimSun"/>
          <w:sz w:val="21"/>
          <w:szCs w:val="21"/>
          <w:spacing w:val="-61"/>
        </w:rPr>
        <w:t xml:space="preserve"> </w:t>
      </w:r>
      <w:r>
        <w:rPr>
          <w:rFonts w:ascii="SimSun" w:hAnsi="SimSun" w:eastAsia="SimSun" w:cs="SimSun"/>
          <w:sz w:val="21"/>
          <w:szCs w:val="21"/>
        </w:rPr>
        <w:t>App</w:t>
      </w:r>
      <w:r>
        <w:rPr>
          <w:rFonts w:ascii="SimSun" w:hAnsi="SimSun" w:eastAsia="SimSun" w:cs="SimSun"/>
          <w:sz w:val="21"/>
          <w:szCs w:val="21"/>
          <w:spacing w:val="1"/>
        </w:rPr>
        <w:t>,</w:t>
      </w:r>
      <w:r>
        <w:rPr>
          <w:rFonts w:ascii="SimSun" w:hAnsi="SimSun" w:eastAsia="SimSun" w:cs="SimSun"/>
          <w:sz w:val="21"/>
          <w:szCs w:val="21"/>
        </w:rPr>
        <w:t xml:space="preserve">   </w:t>
      </w:r>
      <w:r>
        <w:rPr>
          <w:rFonts w:ascii="SimSun" w:hAnsi="SimSun" w:eastAsia="SimSun" w:cs="SimSun"/>
          <w:sz w:val="21"/>
          <w:szCs w:val="21"/>
          <w:spacing w:val="-4"/>
        </w:rPr>
        <w:t>这个行为又是在做间接的流量变现，把“得到”上的一部分用户导入“少年得到”</w:t>
      </w:r>
      <w:r>
        <w:rPr>
          <w:rFonts w:ascii="SimSun" w:hAnsi="SimSun" w:eastAsia="SimSun" w:cs="SimSun"/>
          <w:sz w:val="21"/>
          <w:szCs w:val="21"/>
          <w:spacing w:val="16"/>
        </w:rPr>
        <w:t xml:space="preserve"> </w:t>
      </w:r>
      <w:r>
        <w:rPr>
          <w:rFonts w:ascii="SimSun" w:hAnsi="SimSun" w:eastAsia="SimSun" w:cs="SimSun"/>
          <w:sz w:val="21"/>
          <w:szCs w:val="21"/>
          <w:spacing w:val="-6"/>
        </w:rPr>
        <w:t>上。后续的流程与上述是一样的，推荐课程，用户购买后平台分成，</w:t>
      </w:r>
      <w:r>
        <w:rPr>
          <w:rFonts w:ascii="SimSun" w:hAnsi="SimSun" w:eastAsia="SimSun" w:cs="SimSun"/>
          <w:sz w:val="21"/>
          <w:szCs w:val="21"/>
          <w:spacing w:val="30"/>
        </w:rPr>
        <w:t xml:space="preserve">  </w:t>
      </w:r>
      <w:r>
        <w:rPr>
          <w:rFonts w:ascii="SimSun" w:hAnsi="SimSun" w:eastAsia="SimSun" w:cs="SimSun"/>
          <w:sz w:val="21"/>
          <w:szCs w:val="21"/>
          <w:spacing w:val="-6"/>
        </w:rPr>
        <w:t>“得到”体</w:t>
      </w:r>
    </w:p>
    <w:p>
      <w:pPr>
        <w:spacing w:before="1" w:line="218" w:lineRule="auto"/>
        <w:rPr>
          <w:rFonts w:ascii="SimSun" w:hAnsi="SimSun" w:eastAsia="SimSun" w:cs="SimSun"/>
          <w:sz w:val="21"/>
          <w:szCs w:val="21"/>
        </w:rPr>
      </w:pPr>
      <w:r>
        <w:rPr>
          <w:rFonts w:ascii="SimSun" w:hAnsi="SimSun" w:eastAsia="SimSun" w:cs="SimSun"/>
          <w:sz w:val="21"/>
          <w:szCs w:val="21"/>
          <w:spacing w:val="-5"/>
        </w:rPr>
        <w:t>系将一模一样的盈利组合在成年人和青少年这两类不同的用户群体中都做了一遍。</w:t>
      </w:r>
    </w:p>
    <w:p>
      <w:pPr>
        <w:ind w:right="193" w:firstLine="400"/>
        <w:spacing w:before="163" w:line="342" w:lineRule="auto"/>
        <w:rPr>
          <w:rFonts w:ascii="SimSun" w:hAnsi="SimSun" w:eastAsia="SimSun" w:cs="SimSun"/>
          <w:sz w:val="21"/>
          <w:szCs w:val="21"/>
        </w:rPr>
      </w:pPr>
      <w:r>
        <w:rPr>
          <w:rFonts w:ascii="SimSun" w:hAnsi="SimSun" w:eastAsia="SimSun" w:cs="SimSun"/>
          <w:sz w:val="21"/>
          <w:szCs w:val="21"/>
        </w:rPr>
        <w:t>此外，罗振宇每年都会举办跨年演讲等大型活动，</w:t>
      </w:r>
      <w:r>
        <w:rPr>
          <w:rFonts w:ascii="SimSun" w:hAnsi="SimSun" w:eastAsia="SimSun" w:cs="SimSun"/>
          <w:sz w:val="21"/>
          <w:szCs w:val="21"/>
          <w:spacing w:val="-1"/>
        </w:rPr>
        <w:t>但是跨年演讲的直播是无</w:t>
      </w:r>
      <w:r>
        <w:rPr>
          <w:rFonts w:ascii="SimSun" w:hAnsi="SimSun" w:eastAsia="SimSun" w:cs="SimSun"/>
          <w:sz w:val="21"/>
          <w:szCs w:val="21"/>
        </w:rPr>
        <w:t xml:space="preserve"> </w:t>
      </w:r>
      <w:r>
        <w:rPr>
          <w:rFonts w:ascii="SimHei" w:hAnsi="SimHei" w:eastAsia="SimHei" w:cs="SimHei"/>
          <w:sz w:val="21"/>
          <w:szCs w:val="21"/>
        </w:rPr>
        <w:t>法在“得到”平台上观看的，用户必须前往第三方平台观看</w:t>
      </w:r>
      <w:r>
        <w:rPr>
          <w:rFonts w:ascii="SimHei" w:hAnsi="SimHei" w:eastAsia="SimHei" w:cs="SimHei"/>
          <w:sz w:val="21"/>
          <w:szCs w:val="21"/>
          <w:spacing w:val="-1"/>
        </w:rPr>
        <w:t>，例如2021年是在爱</w:t>
      </w:r>
      <w:r>
        <w:rPr>
          <w:rFonts w:ascii="SimHei" w:hAnsi="SimHei" w:eastAsia="SimHei" w:cs="SimHei"/>
          <w:sz w:val="21"/>
          <w:szCs w:val="21"/>
        </w:rPr>
        <w:t xml:space="preserve"> </w:t>
      </w:r>
      <w:r>
        <w:rPr>
          <w:rFonts w:ascii="SimSun" w:hAnsi="SimSun" w:eastAsia="SimSun" w:cs="SimSun"/>
          <w:sz w:val="21"/>
          <w:szCs w:val="21"/>
        </w:rPr>
        <w:t>奇艺平台上。笔者认为，除了技术层面的考量外，这种</w:t>
      </w:r>
      <w:r>
        <w:rPr>
          <w:rFonts w:ascii="SimSun" w:hAnsi="SimSun" w:eastAsia="SimSun" w:cs="SimSun"/>
          <w:sz w:val="21"/>
          <w:szCs w:val="21"/>
          <w:spacing w:val="-1"/>
        </w:rPr>
        <w:t>方式本质上也是一种导流</w:t>
      </w:r>
      <w:r>
        <w:rPr>
          <w:rFonts w:ascii="SimSun" w:hAnsi="SimSun" w:eastAsia="SimSun" w:cs="SimSun"/>
          <w:sz w:val="21"/>
          <w:szCs w:val="21"/>
        </w:rPr>
        <w:t xml:space="preserve"> </w:t>
      </w:r>
      <w:r>
        <w:rPr>
          <w:rFonts w:ascii="SimSun" w:hAnsi="SimSun" w:eastAsia="SimSun" w:cs="SimSun"/>
          <w:sz w:val="21"/>
          <w:szCs w:val="21"/>
        </w:rPr>
        <w:t>行为。在爱奇艺平台上看到了跨年演讲的用</w:t>
      </w:r>
      <w:r>
        <w:rPr>
          <w:rFonts w:ascii="SimSun" w:hAnsi="SimSun" w:eastAsia="SimSun" w:cs="SimSun"/>
          <w:sz w:val="21"/>
          <w:szCs w:val="21"/>
          <w:spacing w:val="-1"/>
        </w:rPr>
        <w:t>户，有可能成为“得到”的新用户。</w:t>
      </w:r>
      <w:r>
        <w:rPr>
          <w:rFonts w:ascii="SimSun" w:hAnsi="SimSun" w:eastAsia="SimSun" w:cs="SimSun"/>
          <w:sz w:val="21"/>
          <w:szCs w:val="21"/>
        </w:rPr>
        <w:t xml:space="preserve"> </w:t>
      </w:r>
      <w:r>
        <w:rPr>
          <w:rFonts w:ascii="SimSun" w:hAnsi="SimSun" w:eastAsia="SimSun" w:cs="SimSun"/>
          <w:sz w:val="21"/>
          <w:szCs w:val="21"/>
          <w:spacing w:val="-1"/>
        </w:rPr>
        <w:t>同时，跨年演讲会邀请多位赞助商，跨年演讲这个优质内容与赞助商之间的商业</w:t>
      </w:r>
    </w:p>
    <w:p>
      <w:pPr>
        <w:spacing w:before="1" w:line="216" w:lineRule="auto"/>
        <w:rPr>
          <w:rFonts w:ascii="SimSun" w:hAnsi="SimSun" w:eastAsia="SimSun" w:cs="SimSun"/>
          <w:sz w:val="21"/>
          <w:szCs w:val="21"/>
        </w:rPr>
      </w:pPr>
      <w:r>
        <w:rPr>
          <w:rFonts w:ascii="SimSun" w:hAnsi="SimSun" w:eastAsia="SimSun" w:cs="SimSun"/>
          <w:sz w:val="21"/>
          <w:szCs w:val="21"/>
          <w:spacing w:val="-2"/>
        </w:rPr>
        <w:t>关系本质上也是“流量变现”,前者为后者导入流量，后者为</w:t>
      </w:r>
      <w:r>
        <w:rPr>
          <w:rFonts w:ascii="SimSun" w:hAnsi="SimSun" w:eastAsia="SimSun" w:cs="SimSun"/>
          <w:sz w:val="21"/>
          <w:szCs w:val="21"/>
          <w:spacing w:val="-3"/>
        </w:rPr>
        <w:t>前者付费。</w:t>
      </w:r>
    </w:p>
    <w:p>
      <w:pPr>
        <w:ind w:right="194" w:firstLine="400"/>
        <w:spacing w:before="127" w:line="334" w:lineRule="auto"/>
        <w:rPr>
          <w:rFonts w:ascii="SimSun" w:hAnsi="SimSun" w:eastAsia="SimSun" w:cs="SimSun"/>
          <w:sz w:val="21"/>
          <w:szCs w:val="21"/>
        </w:rPr>
      </w:pPr>
      <w:r>
        <w:rPr>
          <w:rFonts w:ascii="SimSun" w:hAnsi="SimSun" w:eastAsia="SimSun" w:cs="SimSun"/>
          <w:sz w:val="21"/>
          <w:szCs w:val="21"/>
          <w:spacing w:val="-11"/>
        </w:rPr>
        <w:t>最后，</w:t>
      </w:r>
      <w:r>
        <w:rPr>
          <w:rFonts w:ascii="SimSun" w:hAnsi="SimSun" w:eastAsia="SimSun" w:cs="SimSun"/>
          <w:sz w:val="21"/>
          <w:szCs w:val="21"/>
          <w:spacing w:val="48"/>
        </w:rPr>
        <w:t xml:space="preserve"> </w:t>
      </w:r>
      <w:r>
        <w:rPr>
          <w:rFonts w:ascii="SimSun" w:hAnsi="SimSun" w:eastAsia="SimSun" w:cs="SimSun"/>
          <w:sz w:val="21"/>
          <w:szCs w:val="21"/>
          <w:spacing w:val="-11"/>
        </w:rPr>
        <w:t>“得到”还有很多线下的课程和活动，如“得到大学”。</w:t>
      </w:r>
      <w:r>
        <w:rPr>
          <w:rFonts w:ascii="SimSun" w:hAnsi="SimSun" w:eastAsia="SimSun" w:cs="SimSun"/>
          <w:sz w:val="21"/>
          <w:szCs w:val="21"/>
          <w:spacing w:val="-12"/>
        </w:rPr>
        <w:t>大多数时候，</w:t>
      </w:r>
      <w:r>
        <w:rPr>
          <w:rFonts w:ascii="SimSun" w:hAnsi="SimSun" w:eastAsia="SimSun" w:cs="SimSun"/>
          <w:sz w:val="21"/>
          <w:szCs w:val="21"/>
        </w:rPr>
        <w:t xml:space="preserve"> </w:t>
      </w:r>
      <w:r>
        <w:rPr>
          <w:rFonts w:ascii="SimSun" w:hAnsi="SimSun" w:eastAsia="SimSun" w:cs="SimSun"/>
          <w:sz w:val="21"/>
          <w:szCs w:val="21"/>
        </w:rPr>
        <w:t>线下课程的源头依然是线上的“得到”平台，学员在</w:t>
      </w:r>
      <w:r>
        <w:rPr>
          <w:rFonts w:ascii="SimSun" w:hAnsi="SimSun" w:eastAsia="SimSun" w:cs="SimSun"/>
          <w:sz w:val="21"/>
          <w:szCs w:val="21"/>
          <w:spacing w:val="-1"/>
        </w:rPr>
        <w:t>线下学习“得到大学”的课</w:t>
      </w:r>
    </w:p>
    <w:p>
      <w:pPr>
        <w:spacing w:before="1" w:line="219" w:lineRule="auto"/>
        <w:rPr>
          <w:rFonts w:ascii="SimSun" w:hAnsi="SimSun" w:eastAsia="SimSun" w:cs="SimSun"/>
          <w:sz w:val="21"/>
          <w:szCs w:val="21"/>
        </w:rPr>
      </w:pPr>
      <w:r>
        <w:rPr>
          <w:rFonts w:ascii="SimSun" w:hAnsi="SimSun" w:eastAsia="SimSun" w:cs="SimSun"/>
          <w:sz w:val="21"/>
          <w:szCs w:val="21"/>
        </w:rPr>
        <w:t>程需要付费，所以这又是一种流量变现方式。同样，在线下</w:t>
      </w:r>
      <w:r>
        <w:rPr>
          <w:rFonts w:ascii="SimSun" w:hAnsi="SimSun" w:eastAsia="SimSun" w:cs="SimSun"/>
          <w:sz w:val="21"/>
          <w:szCs w:val="21"/>
          <w:spacing w:val="-1"/>
        </w:rPr>
        <w:t>为“得到大学”讲课</w:t>
      </w:r>
    </w:p>
    <w:p>
      <w:pPr>
        <w:spacing w:line="219" w:lineRule="auto"/>
        <w:sectPr>
          <w:footerReference w:type="default" r:id="rId351"/>
          <w:pgSz w:w="8640" w:h="12580"/>
          <w:pgMar w:top="400" w:right="466" w:bottom="360" w:left="639" w:header="0" w:footer="260" w:gutter="0"/>
        </w:sectPr>
        <w:rPr>
          <w:rFonts w:ascii="SimSun" w:hAnsi="SimSun" w:eastAsia="SimSun" w:cs="SimSun"/>
          <w:sz w:val="21"/>
          <w:szCs w:val="21"/>
        </w:rPr>
      </w:pPr>
    </w:p>
    <w:p>
      <w:pPr>
        <w:ind w:left="4039"/>
        <w:spacing w:before="185" w:line="221" w:lineRule="auto"/>
        <w:rPr>
          <w:rFonts w:ascii="SimHei" w:hAnsi="SimHei" w:eastAsia="SimHei" w:cs="SimHei"/>
          <w:sz w:val="16"/>
          <w:szCs w:val="16"/>
        </w:rPr>
      </w:pPr>
      <w:r>
        <w:rPr>
          <w:rFonts w:ascii="SimHei" w:hAnsi="SimHei" w:eastAsia="SimHei" w:cs="SimHei"/>
          <w:sz w:val="16"/>
          <w:szCs w:val="16"/>
          <w:spacing w:val="28"/>
        </w:rPr>
        <w:t>第3章</w:t>
      </w:r>
      <w:r>
        <w:rPr>
          <w:rFonts w:ascii="SimHei" w:hAnsi="SimHei" w:eastAsia="SimHei" w:cs="SimHei"/>
          <w:sz w:val="16"/>
          <w:szCs w:val="16"/>
          <w:spacing w:val="76"/>
        </w:rPr>
        <w:t xml:space="preserve"> </w:t>
      </w:r>
      <w:r>
        <w:rPr>
          <w:rFonts w:ascii="SimHei" w:hAnsi="SimHei" w:eastAsia="SimHei" w:cs="SimHei"/>
          <w:sz w:val="16"/>
          <w:szCs w:val="16"/>
          <w:spacing w:val="28"/>
        </w:rPr>
        <w:t>方案：拆解数字化产品的核心要素</w:t>
      </w:r>
    </w:p>
    <w:p>
      <w:pPr>
        <w:pStyle w:val="BodyText"/>
        <w:spacing w:line="275" w:lineRule="auto"/>
        <w:rPr/>
      </w:pPr>
      <w:r/>
    </w:p>
    <w:p>
      <w:pPr>
        <w:pStyle w:val="BodyText"/>
        <w:spacing w:line="275" w:lineRule="auto"/>
        <w:rPr/>
      </w:pPr>
      <w:r/>
    </w:p>
    <w:p>
      <w:pPr>
        <w:ind w:left="149"/>
        <w:spacing w:before="68" w:line="219" w:lineRule="auto"/>
        <w:rPr>
          <w:rFonts w:ascii="SimSun" w:hAnsi="SimSun" w:eastAsia="SimSun" w:cs="SimSun"/>
          <w:sz w:val="21"/>
          <w:szCs w:val="21"/>
        </w:rPr>
      </w:pPr>
      <w:r>
        <w:rPr>
          <w:rFonts w:ascii="SimSun" w:hAnsi="SimSun" w:eastAsia="SimSun" w:cs="SimSun"/>
          <w:sz w:val="21"/>
          <w:szCs w:val="21"/>
          <w:spacing w:val="-5"/>
        </w:rPr>
        <w:t>的老师与“得到”平台之间也存在佣金分成的商业关系。</w:t>
      </w:r>
    </w:p>
    <w:p>
      <w:pPr>
        <w:ind w:left="149" w:right="190" w:firstLine="400"/>
        <w:spacing w:before="130" w:line="334" w:lineRule="auto"/>
        <w:rPr>
          <w:rFonts w:ascii="SimSun" w:hAnsi="SimSun" w:eastAsia="SimSun" w:cs="SimSun"/>
          <w:sz w:val="21"/>
          <w:szCs w:val="21"/>
        </w:rPr>
      </w:pPr>
      <w:r>
        <w:rPr>
          <w:rFonts w:ascii="SimSun" w:hAnsi="SimSun" w:eastAsia="SimSun" w:cs="SimSun"/>
          <w:sz w:val="21"/>
          <w:szCs w:val="21"/>
          <w:spacing w:val="1"/>
        </w:rPr>
        <w:t>总体来看，“得到”平台是一个组合盈利模式的优秀案例。说它优秀，最重</w:t>
      </w:r>
      <w:r>
        <w:rPr>
          <w:rFonts w:ascii="SimSun" w:hAnsi="SimSun" w:eastAsia="SimSun" w:cs="SimSun"/>
          <w:sz w:val="21"/>
          <w:szCs w:val="21"/>
          <w:spacing w:val="5"/>
        </w:rPr>
        <w:t xml:space="preserve"> </w:t>
      </w:r>
      <w:r>
        <w:rPr>
          <w:rFonts w:ascii="SimSun" w:hAnsi="SimSun" w:eastAsia="SimSun" w:cs="SimSun"/>
          <w:sz w:val="21"/>
          <w:szCs w:val="21"/>
        </w:rPr>
        <w:t>要的原因就是在这个体系内，盈利模式之间并不是一个</w:t>
      </w:r>
      <w:r>
        <w:rPr>
          <w:rFonts w:ascii="SimSun" w:hAnsi="SimSun" w:eastAsia="SimSun" w:cs="SimSun"/>
          <w:sz w:val="21"/>
          <w:szCs w:val="21"/>
          <w:spacing w:val="-1"/>
        </w:rPr>
        <w:t>简单的多样性问题，而是</w:t>
      </w:r>
      <w:r>
        <w:rPr>
          <w:rFonts w:ascii="SimSun" w:hAnsi="SimSun" w:eastAsia="SimSun" w:cs="SimSun"/>
          <w:sz w:val="21"/>
          <w:szCs w:val="21"/>
        </w:rPr>
        <w:t xml:space="preserve"> </w:t>
      </w:r>
      <w:r>
        <w:rPr>
          <w:rFonts w:ascii="SimSun" w:hAnsi="SimSun" w:eastAsia="SimSun" w:cs="SimSun"/>
          <w:sz w:val="21"/>
          <w:szCs w:val="21"/>
          <w:spacing w:val="-7"/>
        </w:rPr>
        <w:t>与业务逻辑紧密配合，互相协助，共同促进。如果你是企业数字化转型的决策者，</w:t>
      </w:r>
    </w:p>
    <w:p>
      <w:pPr>
        <w:ind w:left="175"/>
        <w:spacing w:line="218" w:lineRule="auto"/>
        <w:rPr>
          <w:rFonts w:ascii="SimSun" w:hAnsi="SimSun" w:eastAsia="SimSun" w:cs="SimSun"/>
          <w:sz w:val="21"/>
          <w:szCs w:val="21"/>
        </w:rPr>
      </w:pPr>
      <w:r>
        <w:rPr>
          <w:rFonts w:ascii="SimSun" w:hAnsi="SimSun" w:eastAsia="SimSun" w:cs="SimSun"/>
          <w:sz w:val="21"/>
          <w:szCs w:val="21"/>
          <w:spacing w:val="-7"/>
        </w:rPr>
        <w:t>“得到”的案例值得深入研究和学习。</w:t>
      </w:r>
    </w:p>
    <w:p>
      <w:pPr>
        <w:pStyle w:val="BodyText"/>
        <w:spacing w:line="310" w:lineRule="auto"/>
        <w:rPr/>
      </w:pPr>
      <w:r/>
    </w:p>
    <w:p>
      <w:pPr>
        <w:pStyle w:val="BodyText"/>
        <w:spacing w:line="311" w:lineRule="auto"/>
        <w:rPr/>
      </w:pPr>
      <w:r/>
    </w:p>
    <w:p>
      <w:pPr>
        <w:ind w:left="1654"/>
        <w:spacing w:before="107" w:line="219" w:lineRule="auto"/>
        <w:outlineLvl w:val="6"/>
        <w:rPr>
          <w:rFonts w:ascii="SimSun" w:hAnsi="SimSun" w:eastAsia="SimSun" w:cs="SimSun"/>
          <w:sz w:val="33"/>
          <w:szCs w:val="33"/>
        </w:rPr>
      </w:pPr>
      <w:r>
        <w:rPr>
          <w:rFonts w:ascii="SimSun" w:hAnsi="SimSun" w:eastAsia="SimSun" w:cs="SimSun"/>
          <w:sz w:val="33"/>
          <w:szCs w:val="33"/>
          <w:b/>
          <w:bCs/>
          <w:spacing w:val="-9"/>
        </w:rPr>
        <w:t>3.7</w:t>
      </w:r>
      <w:r>
        <w:rPr>
          <w:rFonts w:ascii="SimSun" w:hAnsi="SimSun" w:eastAsia="SimSun" w:cs="SimSun"/>
          <w:sz w:val="33"/>
          <w:szCs w:val="33"/>
          <w:spacing w:val="-9"/>
        </w:rPr>
        <w:t xml:space="preserve">  </w:t>
      </w:r>
      <w:r>
        <w:rPr>
          <w:rFonts w:ascii="SimSun" w:hAnsi="SimSun" w:eastAsia="SimSun" w:cs="SimSun"/>
          <w:sz w:val="33"/>
          <w:szCs w:val="33"/>
          <w:b/>
          <w:bCs/>
          <w:spacing w:val="-9"/>
        </w:rPr>
        <w:t>总结：数字化思维金字塔</w:t>
      </w:r>
    </w:p>
    <w:p>
      <w:pPr>
        <w:pStyle w:val="BodyText"/>
        <w:spacing w:line="436" w:lineRule="auto"/>
        <w:rPr/>
      </w:pPr>
      <w:r/>
    </w:p>
    <w:p>
      <w:pPr>
        <w:ind w:left="550"/>
        <w:spacing w:before="69" w:line="400" w:lineRule="exact"/>
        <w:rPr>
          <w:rFonts w:ascii="SimSun" w:hAnsi="SimSun" w:eastAsia="SimSun" w:cs="SimSun"/>
          <w:sz w:val="21"/>
          <w:szCs w:val="21"/>
        </w:rPr>
      </w:pPr>
      <w:r>
        <w:rPr>
          <w:rFonts w:ascii="SimSun" w:hAnsi="SimSun" w:eastAsia="SimSun" w:cs="SimSun"/>
          <w:sz w:val="21"/>
          <w:szCs w:val="21"/>
          <w:spacing w:val="1"/>
          <w:position w:val="14"/>
        </w:rPr>
        <w:t>本节我们将前面章节所介绍的思维和方法论串联起来，从全局的视角来看一</w:t>
      </w:r>
    </w:p>
    <w:p>
      <w:pPr>
        <w:ind w:left="149"/>
        <w:spacing w:before="1" w:line="219" w:lineRule="auto"/>
        <w:rPr>
          <w:rFonts w:ascii="SimSun" w:hAnsi="SimSun" w:eastAsia="SimSun" w:cs="SimSun"/>
          <w:sz w:val="21"/>
          <w:szCs w:val="21"/>
        </w:rPr>
      </w:pPr>
      <w:r>
        <w:rPr>
          <w:rFonts w:ascii="SimSun" w:hAnsi="SimSun" w:eastAsia="SimSun" w:cs="SimSun"/>
          <w:sz w:val="21"/>
          <w:szCs w:val="21"/>
          <w:spacing w:val="-5"/>
        </w:rPr>
        <w:t>看做一个数字化产品，其核心的思维方式和方法</w:t>
      </w:r>
      <w:r>
        <w:rPr>
          <w:rFonts w:ascii="SimSun" w:hAnsi="SimSun" w:eastAsia="SimSun" w:cs="SimSun"/>
          <w:sz w:val="21"/>
          <w:szCs w:val="21"/>
          <w:spacing w:val="-6"/>
        </w:rPr>
        <w:t>论是怎样的。</w:t>
      </w:r>
    </w:p>
    <w:p>
      <w:pPr>
        <w:ind w:left="550"/>
        <w:spacing w:before="188" w:line="219" w:lineRule="auto"/>
        <w:rPr>
          <w:rFonts w:ascii="SimSun" w:hAnsi="SimSun" w:eastAsia="SimSun" w:cs="SimSun"/>
          <w:sz w:val="16"/>
          <w:szCs w:val="16"/>
        </w:rPr>
      </w:pPr>
      <w:r>
        <w:rPr>
          <w:rFonts w:ascii="SimSun" w:hAnsi="SimSun" w:eastAsia="SimSun" w:cs="SimSun"/>
          <w:sz w:val="16"/>
          <w:szCs w:val="16"/>
          <w:spacing w:val="-9"/>
        </w:rPr>
        <w:t>如 图</w:t>
      </w:r>
      <w:r>
        <w:rPr>
          <w:rFonts w:ascii="SimSun" w:hAnsi="SimSun" w:eastAsia="SimSun" w:cs="SimSun"/>
          <w:sz w:val="16"/>
          <w:szCs w:val="16"/>
          <w:spacing w:val="-24"/>
        </w:rPr>
        <w:t xml:space="preserve"> </w:t>
      </w:r>
      <w:r>
        <w:rPr>
          <w:rFonts w:ascii="SimSun" w:hAnsi="SimSun" w:eastAsia="SimSun" w:cs="SimSun"/>
          <w:sz w:val="16"/>
          <w:szCs w:val="16"/>
          <w:spacing w:val="-9"/>
        </w:rPr>
        <w:t>3</w:t>
      </w:r>
      <w:r>
        <w:rPr>
          <w:rFonts w:ascii="SimSun" w:hAnsi="SimSun" w:eastAsia="SimSun" w:cs="SimSun"/>
          <w:sz w:val="16"/>
          <w:szCs w:val="16"/>
          <w:spacing w:val="-28"/>
        </w:rPr>
        <w:t xml:space="preserve"> </w:t>
      </w:r>
      <w:r>
        <w:rPr>
          <w:rFonts w:ascii="SimSun" w:hAnsi="SimSun" w:eastAsia="SimSun" w:cs="SimSun"/>
          <w:sz w:val="16"/>
          <w:szCs w:val="16"/>
          <w:spacing w:val="-9"/>
        </w:rPr>
        <w:t>-</w:t>
      </w:r>
      <w:r>
        <w:rPr>
          <w:rFonts w:ascii="SimSun" w:hAnsi="SimSun" w:eastAsia="SimSun" w:cs="SimSun"/>
          <w:sz w:val="16"/>
          <w:szCs w:val="16"/>
          <w:spacing w:val="-26"/>
        </w:rPr>
        <w:t xml:space="preserve"> </w:t>
      </w:r>
      <w:r>
        <w:rPr>
          <w:rFonts w:ascii="SimSun" w:hAnsi="SimSun" w:eastAsia="SimSun" w:cs="SimSun"/>
          <w:sz w:val="16"/>
          <w:szCs w:val="16"/>
          <w:spacing w:val="-9"/>
        </w:rPr>
        <w:t>2</w:t>
      </w:r>
      <w:r>
        <w:rPr>
          <w:rFonts w:ascii="SimSun" w:hAnsi="SimSun" w:eastAsia="SimSun" w:cs="SimSun"/>
          <w:sz w:val="16"/>
          <w:szCs w:val="16"/>
          <w:spacing w:val="-24"/>
        </w:rPr>
        <w:t xml:space="preserve"> </w:t>
      </w:r>
      <w:r>
        <w:rPr>
          <w:rFonts w:ascii="SimSun" w:hAnsi="SimSun" w:eastAsia="SimSun" w:cs="SimSun"/>
          <w:sz w:val="16"/>
          <w:szCs w:val="16"/>
          <w:spacing w:val="-9"/>
        </w:rPr>
        <w:t>3</w:t>
      </w:r>
      <w:r>
        <w:rPr>
          <w:rFonts w:ascii="SimSun" w:hAnsi="SimSun" w:eastAsia="SimSun" w:cs="SimSun"/>
          <w:sz w:val="16"/>
          <w:szCs w:val="16"/>
          <w:spacing w:val="-28"/>
        </w:rPr>
        <w:t xml:space="preserve"> </w:t>
      </w:r>
      <w:r>
        <w:rPr>
          <w:rFonts w:ascii="SimSun" w:hAnsi="SimSun" w:eastAsia="SimSun" w:cs="SimSun"/>
          <w:sz w:val="16"/>
          <w:szCs w:val="16"/>
          <w:spacing w:val="-9"/>
        </w:rPr>
        <w:t>所</w:t>
      </w:r>
      <w:r>
        <w:rPr>
          <w:rFonts w:ascii="SimSun" w:hAnsi="SimSun" w:eastAsia="SimSun" w:cs="SimSun"/>
          <w:sz w:val="16"/>
          <w:szCs w:val="16"/>
          <w:spacing w:val="-26"/>
        </w:rPr>
        <w:t xml:space="preserve"> </w:t>
      </w:r>
      <w:r>
        <w:rPr>
          <w:rFonts w:ascii="SimSun" w:hAnsi="SimSun" w:eastAsia="SimSun" w:cs="SimSun"/>
          <w:sz w:val="16"/>
          <w:szCs w:val="16"/>
          <w:spacing w:val="-9"/>
        </w:rPr>
        <w:t>示 ，</w:t>
      </w:r>
      <w:r>
        <w:rPr>
          <w:rFonts w:ascii="SimSun" w:hAnsi="SimSun" w:eastAsia="SimSun" w:cs="SimSun"/>
          <w:sz w:val="16"/>
          <w:szCs w:val="16"/>
          <w:spacing w:val="-25"/>
        </w:rPr>
        <w:t xml:space="preserve"> </w:t>
      </w:r>
      <w:r>
        <w:rPr>
          <w:rFonts w:ascii="SimSun" w:hAnsi="SimSun" w:eastAsia="SimSun" w:cs="SimSun"/>
          <w:sz w:val="16"/>
          <w:szCs w:val="16"/>
          <w:spacing w:val="-9"/>
        </w:rPr>
        <w:t>笔</w:t>
      </w:r>
      <w:r>
        <w:rPr>
          <w:rFonts w:ascii="SimSun" w:hAnsi="SimSun" w:eastAsia="SimSun" w:cs="SimSun"/>
          <w:sz w:val="16"/>
          <w:szCs w:val="16"/>
          <w:spacing w:val="-26"/>
        </w:rPr>
        <w:t xml:space="preserve"> </w:t>
      </w:r>
      <w:r>
        <w:rPr>
          <w:rFonts w:ascii="SimSun" w:hAnsi="SimSun" w:eastAsia="SimSun" w:cs="SimSun"/>
          <w:sz w:val="16"/>
          <w:szCs w:val="16"/>
          <w:spacing w:val="-9"/>
        </w:rPr>
        <w:t>者</w:t>
      </w:r>
      <w:r>
        <w:rPr>
          <w:rFonts w:ascii="SimSun" w:hAnsi="SimSun" w:eastAsia="SimSun" w:cs="SimSun"/>
          <w:sz w:val="16"/>
          <w:szCs w:val="16"/>
          <w:spacing w:val="-29"/>
        </w:rPr>
        <w:t xml:space="preserve"> </w:t>
      </w:r>
      <w:r>
        <w:rPr>
          <w:rFonts w:ascii="SimSun" w:hAnsi="SimSun" w:eastAsia="SimSun" w:cs="SimSun"/>
          <w:sz w:val="16"/>
          <w:szCs w:val="16"/>
          <w:spacing w:val="-9"/>
        </w:rPr>
        <w:t>将</w:t>
      </w:r>
      <w:r>
        <w:rPr>
          <w:rFonts w:ascii="SimSun" w:hAnsi="SimSun" w:eastAsia="SimSun" w:cs="SimSun"/>
          <w:sz w:val="16"/>
          <w:szCs w:val="16"/>
          <w:spacing w:val="-27"/>
        </w:rPr>
        <w:t xml:space="preserve"> </w:t>
      </w:r>
      <w:r>
        <w:rPr>
          <w:rFonts w:ascii="SimSun" w:hAnsi="SimSun" w:eastAsia="SimSun" w:cs="SimSun"/>
          <w:sz w:val="16"/>
          <w:szCs w:val="16"/>
          <w:spacing w:val="-9"/>
        </w:rPr>
        <w:t>其</w:t>
      </w:r>
      <w:r>
        <w:rPr>
          <w:rFonts w:ascii="SimSun" w:hAnsi="SimSun" w:eastAsia="SimSun" w:cs="SimSun"/>
          <w:sz w:val="16"/>
          <w:szCs w:val="16"/>
          <w:spacing w:val="-28"/>
        </w:rPr>
        <w:t xml:space="preserve"> </w:t>
      </w:r>
      <w:r>
        <w:rPr>
          <w:rFonts w:ascii="SimSun" w:hAnsi="SimSun" w:eastAsia="SimSun" w:cs="SimSun"/>
          <w:sz w:val="16"/>
          <w:szCs w:val="16"/>
          <w:spacing w:val="-9"/>
        </w:rPr>
        <w:t>称</w:t>
      </w:r>
      <w:r>
        <w:rPr>
          <w:rFonts w:ascii="SimSun" w:hAnsi="SimSun" w:eastAsia="SimSun" w:cs="SimSun"/>
          <w:sz w:val="16"/>
          <w:szCs w:val="16"/>
          <w:spacing w:val="-26"/>
        </w:rPr>
        <w:t xml:space="preserve"> </w:t>
      </w:r>
      <w:r>
        <w:rPr>
          <w:rFonts w:ascii="SimSun" w:hAnsi="SimSun" w:eastAsia="SimSun" w:cs="SimSun"/>
          <w:sz w:val="16"/>
          <w:szCs w:val="16"/>
          <w:spacing w:val="-9"/>
        </w:rPr>
        <w:t>为</w:t>
      </w:r>
      <w:r>
        <w:rPr>
          <w:rFonts w:ascii="SimSun" w:hAnsi="SimSun" w:eastAsia="SimSun" w:cs="SimSun"/>
          <w:sz w:val="16"/>
          <w:szCs w:val="16"/>
          <w:spacing w:val="-26"/>
        </w:rPr>
        <w:t xml:space="preserve"> </w:t>
      </w:r>
      <w:r>
        <w:rPr>
          <w:rFonts w:ascii="SimSun" w:hAnsi="SimSun" w:eastAsia="SimSun" w:cs="SimSun"/>
          <w:sz w:val="16"/>
          <w:szCs w:val="16"/>
          <w:spacing w:val="-9"/>
        </w:rPr>
        <w:t>数</w:t>
      </w:r>
      <w:r>
        <w:rPr>
          <w:rFonts w:ascii="SimSun" w:hAnsi="SimSun" w:eastAsia="SimSun" w:cs="SimSun"/>
          <w:sz w:val="16"/>
          <w:szCs w:val="16"/>
          <w:spacing w:val="-27"/>
        </w:rPr>
        <w:t xml:space="preserve"> </w:t>
      </w:r>
      <w:r>
        <w:rPr>
          <w:rFonts w:ascii="SimSun" w:hAnsi="SimSun" w:eastAsia="SimSun" w:cs="SimSun"/>
          <w:sz w:val="16"/>
          <w:szCs w:val="16"/>
          <w:spacing w:val="-9"/>
        </w:rPr>
        <w:t>字</w:t>
      </w:r>
      <w:r>
        <w:rPr>
          <w:rFonts w:ascii="SimSun" w:hAnsi="SimSun" w:eastAsia="SimSun" w:cs="SimSun"/>
          <w:sz w:val="16"/>
          <w:szCs w:val="16"/>
          <w:spacing w:val="-26"/>
        </w:rPr>
        <w:t xml:space="preserve"> </w:t>
      </w:r>
      <w:r>
        <w:rPr>
          <w:rFonts w:ascii="SimSun" w:hAnsi="SimSun" w:eastAsia="SimSun" w:cs="SimSun"/>
          <w:sz w:val="16"/>
          <w:szCs w:val="16"/>
          <w:spacing w:val="-9"/>
        </w:rPr>
        <w:t>化</w:t>
      </w:r>
      <w:r>
        <w:rPr>
          <w:rFonts w:ascii="SimSun" w:hAnsi="SimSun" w:eastAsia="SimSun" w:cs="SimSun"/>
          <w:sz w:val="16"/>
          <w:szCs w:val="16"/>
          <w:spacing w:val="-22"/>
        </w:rPr>
        <w:t xml:space="preserve"> </w:t>
      </w:r>
      <w:r>
        <w:rPr>
          <w:rFonts w:ascii="SimSun" w:hAnsi="SimSun" w:eastAsia="SimSun" w:cs="SimSun"/>
          <w:sz w:val="16"/>
          <w:szCs w:val="16"/>
          <w:spacing w:val="-9"/>
        </w:rPr>
        <w:t>思</w:t>
      </w:r>
      <w:r>
        <w:rPr>
          <w:rFonts w:ascii="SimSun" w:hAnsi="SimSun" w:eastAsia="SimSun" w:cs="SimSun"/>
          <w:sz w:val="16"/>
          <w:szCs w:val="16"/>
          <w:spacing w:val="-25"/>
        </w:rPr>
        <w:t xml:space="preserve"> </w:t>
      </w:r>
      <w:r>
        <w:rPr>
          <w:rFonts w:ascii="SimSun" w:hAnsi="SimSun" w:eastAsia="SimSun" w:cs="SimSun"/>
          <w:sz w:val="16"/>
          <w:szCs w:val="16"/>
          <w:spacing w:val="-9"/>
        </w:rPr>
        <w:t>维</w:t>
      </w:r>
      <w:r>
        <w:rPr>
          <w:rFonts w:ascii="SimSun" w:hAnsi="SimSun" w:eastAsia="SimSun" w:cs="SimSun"/>
          <w:sz w:val="16"/>
          <w:szCs w:val="16"/>
          <w:spacing w:val="-26"/>
        </w:rPr>
        <w:t xml:space="preserve"> </w:t>
      </w:r>
      <w:r>
        <w:rPr>
          <w:rFonts w:ascii="SimSun" w:hAnsi="SimSun" w:eastAsia="SimSun" w:cs="SimSun"/>
          <w:sz w:val="16"/>
          <w:szCs w:val="16"/>
          <w:spacing w:val="-10"/>
        </w:rPr>
        <w:t>金</w:t>
      </w:r>
      <w:r>
        <w:rPr>
          <w:rFonts w:ascii="SimSun" w:hAnsi="SimSun" w:eastAsia="SimSun" w:cs="SimSun"/>
          <w:sz w:val="16"/>
          <w:szCs w:val="16"/>
          <w:spacing w:val="-27"/>
        </w:rPr>
        <w:t xml:space="preserve"> </w:t>
      </w:r>
      <w:r>
        <w:rPr>
          <w:rFonts w:ascii="SimSun" w:hAnsi="SimSun" w:eastAsia="SimSun" w:cs="SimSun"/>
          <w:sz w:val="16"/>
          <w:szCs w:val="16"/>
          <w:spacing w:val="-10"/>
        </w:rPr>
        <w:t>字</w:t>
      </w:r>
      <w:r>
        <w:rPr>
          <w:rFonts w:ascii="SimSun" w:hAnsi="SimSun" w:eastAsia="SimSun" w:cs="SimSun"/>
          <w:sz w:val="16"/>
          <w:szCs w:val="16"/>
          <w:spacing w:val="-27"/>
        </w:rPr>
        <w:t xml:space="preserve"> </w:t>
      </w:r>
      <w:r>
        <w:rPr>
          <w:rFonts w:ascii="SimSun" w:hAnsi="SimSun" w:eastAsia="SimSun" w:cs="SimSun"/>
          <w:sz w:val="16"/>
          <w:szCs w:val="16"/>
          <w:spacing w:val="-10"/>
        </w:rPr>
        <w:t>塔 ，</w:t>
      </w:r>
      <w:r>
        <w:rPr>
          <w:rFonts w:ascii="SimSun" w:hAnsi="SimSun" w:eastAsia="SimSun" w:cs="SimSun"/>
          <w:sz w:val="16"/>
          <w:szCs w:val="16"/>
          <w:spacing w:val="-25"/>
        </w:rPr>
        <w:t xml:space="preserve"> </w:t>
      </w:r>
      <w:r>
        <w:rPr>
          <w:rFonts w:ascii="SimSun" w:hAnsi="SimSun" w:eastAsia="SimSun" w:cs="SimSun"/>
          <w:sz w:val="16"/>
          <w:szCs w:val="16"/>
          <w:spacing w:val="-10"/>
        </w:rPr>
        <w:t>它</w:t>
      </w:r>
      <w:r>
        <w:rPr>
          <w:rFonts w:ascii="SimSun" w:hAnsi="SimSun" w:eastAsia="SimSun" w:cs="SimSun"/>
          <w:sz w:val="16"/>
          <w:szCs w:val="16"/>
          <w:spacing w:val="-25"/>
        </w:rPr>
        <w:t xml:space="preserve"> </w:t>
      </w:r>
      <w:r>
        <w:rPr>
          <w:rFonts w:ascii="SimSun" w:hAnsi="SimSun" w:eastAsia="SimSun" w:cs="SimSun"/>
          <w:sz w:val="16"/>
          <w:szCs w:val="16"/>
          <w:spacing w:val="-10"/>
        </w:rPr>
        <w:t>一</w:t>
      </w:r>
      <w:r>
        <w:rPr>
          <w:rFonts w:ascii="SimSun" w:hAnsi="SimSun" w:eastAsia="SimSun" w:cs="SimSun"/>
          <w:sz w:val="16"/>
          <w:szCs w:val="16"/>
          <w:spacing w:val="-28"/>
        </w:rPr>
        <w:t xml:space="preserve"> </w:t>
      </w:r>
      <w:r>
        <w:rPr>
          <w:rFonts w:ascii="SimSun" w:hAnsi="SimSun" w:eastAsia="SimSun" w:cs="SimSun"/>
          <w:sz w:val="16"/>
          <w:szCs w:val="16"/>
          <w:spacing w:val="-10"/>
        </w:rPr>
        <w:t>共</w:t>
      </w:r>
      <w:r>
        <w:rPr>
          <w:rFonts w:ascii="SimSun" w:hAnsi="SimSun" w:eastAsia="SimSun" w:cs="SimSun"/>
          <w:sz w:val="16"/>
          <w:szCs w:val="16"/>
          <w:spacing w:val="-26"/>
        </w:rPr>
        <w:t xml:space="preserve"> </w:t>
      </w:r>
      <w:r>
        <w:rPr>
          <w:rFonts w:ascii="SimSun" w:hAnsi="SimSun" w:eastAsia="SimSun" w:cs="SimSun"/>
          <w:sz w:val="16"/>
          <w:szCs w:val="16"/>
          <w:spacing w:val="-10"/>
        </w:rPr>
        <w:t>有</w:t>
      </w:r>
      <w:r>
        <w:rPr>
          <w:rFonts w:ascii="SimSun" w:hAnsi="SimSun" w:eastAsia="SimSun" w:cs="SimSun"/>
          <w:sz w:val="16"/>
          <w:szCs w:val="16"/>
          <w:spacing w:val="-13"/>
        </w:rPr>
        <w:t xml:space="preserve"> </w:t>
      </w:r>
      <w:r>
        <w:rPr>
          <w:rFonts w:ascii="SimSun" w:hAnsi="SimSun" w:eastAsia="SimSun" w:cs="SimSun"/>
          <w:sz w:val="16"/>
          <w:szCs w:val="16"/>
          <w:spacing w:val="-10"/>
        </w:rPr>
        <w:t>四</w:t>
      </w:r>
      <w:r>
        <w:rPr>
          <w:rFonts w:ascii="SimSun" w:hAnsi="SimSun" w:eastAsia="SimSun" w:cs="SimSun"/>
          <w:sz w:val="16"/>
          <w:szCs w:val="16"/>
          <w:spacing w:val="-27"/>
        </w:rPr>
        <w:t xml:space="preserve"> </w:t>
      </w:r>
      <w:r>
        <w:rPr>
          <w:rFonts w:ascii="SimSun" w:hAnsi="SimSun" w:eastAsia="SimSun" w:cs="SimSun"/>
          <w:sz w:val="16"/>
          <w:szCs w:val="16"/>
          <w:spacing w:val="-10"/>
        </w:rPr>
        <w:t>层</w:t>
      </w:r>
      <w:r>
        <w:rPr>
          <w:rFonts w:ascii="SimSun" w:hAnsi="SimSun" w:eastAsia="SimSun" w:cs="SimSun"/>
          <w:sz w:val="16"/>
          <w:szCs w:val="16"/>
          <w:spacing w:val="-24"/>
        </w:rPr>
        <w:t xml:space="preserve"> </w:t>
      </w:r>
      <w:r>
        <w:rPr>
          <w:rFonts w:ascii="SimSun" w:hAnsi="SimSun" w:eastAsia="SimSun" w:cs="SimSun"/>
          <w:sz w:val="16"/>
          <w:szCs w:val="16"/>
          <w:spacing w:val="-10"/>
        </w:rPr>
        <w:t>结</w:t>
      </w:r>
      <w:r>
        <w:rPr>
          <w:rFonts w:ascii="SimSun" w:hAnsi="SimSun" w:eastAsia="SimSun" w:cs="SimSun"/>
          <w:sz w:val="16"/>
          <w:szCs w:val="16"/>
          <w:spacing w:val="-25"/>
        </w:rPr>
        <w:t xml:space="preserve"> </w:t>
      </w:r>
      <w:r>
        <w:rPr>
          <w:rFonts w:ascii="SimSun" w:hAnsi="SimSun" w:eastAsia="SimSun" w:cs="SimSun"/>
          <w:sz w:val="16"/>
          <w:szCs w:val="16"/>
          <w:spacing w:val="-10"/>
        </w:rPr>
        <w:t>构</w:t>
      </w:r>
      <w:r>
        <w:rPr>
          <w:rFonts w:ascii="SimSun" w:hAnsi="SimSun" w:eastAsia="SimSun" w:cs="SimSun"/>
          <w:sz w:val="16"/>
          <w:szCs w:val="16"/>
          <w:spacing w:val="-34"/>
        </w:rPr>
        <w:t xml:space="preserve"> </w:t>
      </w:r>
      <w:r>
        <w:rPr>
          <w:rFonts w:ascii="SimSun" w:hAnsi="SimSun" w:eastAsia="SimSun" w:cs="SimSun"/>
          <w:sz w:val="16"/>
          <w:szCs w:val="16"/>
          <w:spacing w:val="-10"/>
        </w:rPr>
        <w:t>。</w:t>
      </w:r>
    </w:p>
    <w:p>
      <w:pPr>
        <w:pStyle w:val="BodyText"/>
        <w:spacing w:line="291" w:lineRule="auto"/>
        <w:rPr/>
      </w:pPr>
      <w:r/>
    </w:p>
    <w:p>
      <w:pPr>
        <w:pStyle w:val="BodyText"/>
        <w:spacing w:line="291" w:lineRule="auto"/>
        <w:rPr/>
      </w:pPr>
      <w:r/>
    </w:p>
    <w:p>
      <w:pPr>
        <w:pStyle w:val="BodyText"/>
        <w:spacing w:line="291" w:lineRule="auto"/>
        <w:rPr/>
      </w:pPr>
      <w:r/>
    </w:p>
    <w:p>
      <w:pPr>
        <w:pStyle w:val="BodyText"/>
        <w:spacing w:line="292" w:lineRule="auto"/>
        <w:rPr/>
      </w:pPr>
      <w:r/>
    </w:p>
    <w:p>
      <w:pPr>
        <w:ind w:left="3372"/>
        <w:spacing w:before="52" w:line="212" w:lineRule="auto"/>
        <w:rPr>
          <w:rFonts w:ascii="Times New Roman" w:hAnsi="Times New Roman" w:eastAsia="Times New Roman" w:cs="Times New Roman"/>
          <w:sz w:val="16"/>
          <w:szCs w:val="16"/>
        </w:rPr>
      </w:pPr>
      <w:r>
        <w:drawing>
          <wp:anchor distT="0" distB="0" distL="0" distR="0" simplePos="0" relativeHeight="254023680" behindDoc="1" locked="0" layoutInCell="1" allowOverlap="1">
            <wp:simplePos x="0" y="0"/>
            <wp:positionH relativeFrom="column">
              <wp:posOffset>0</wp:posOffset>
            </wp:positionH>
            <wp:positionV relativeFrom="paragraph">
              <wp:posOffset>-488111</wp:posOffset>
            </wp:positionV>
            <wp:extent cx="4895843" cy="2895621"/>
            <wp:effectExtent l="0" t="0" r="0" b="0"/>
            <wp:wrapNone/>
            <wp:docPr id="326" name="IM 326"/>
            <wp:cNvGraphicFramePr/>
            <a:graphic>
              <a:graphicData uri="http://schemas.openxmlformats.org/drawingml/2006/picture">
                <pic:pic>
                  <pic:nvPicPr>
                    <pic:cNvPr id="326" name="IM 326"/>
                    <pic:cNvPicPr/>
                  </pic:nvPicPr>
                  <pic:blipFill>
                    <a:blip r:embed="rId354"/>
                    <a:stretch>
                      <a:fillRect/>
                    </a:stretch>
                  </pic:blipFill>
                  <pic:spPr>
                    <a:xfrm rot="0">
                      <a:off x="0" y="0"/>
                      <a:ext cx="4895843" cy="2895621"/>
                    </a:xfrm>
                    <a:prstGeom prst="rect">
                      <a:avLst/>
                    </a:prstGeom>
                  </pic:spPr>
                </pic:pic>
              </a:graphicData>
            </a:graphic>
          </wp:anchor>
        </w:drawing>
      </w:r>
      <w:r>
        <w:rPr>
          <w:rFonts w:ascii="SimSun" w:hAnsi="SimSun" w:eastAsia="SimSun" w:cs="SimSun"/>
          <w:sz w:val="16"/>
          <w:szCs w:val="16"/>
          <w:b/>
          <w:bCs/>
          <w:spacing w:val="-2"/>
        </w:rPr>
        <w:t>模式</w:t>
      </w:r>
      <w:r>
        <w:rPr>
          <w:rFonts w:ascii="SimSun" w:hAnsi="SimSun" w:eastAsia="SimSun" w:cs="SimSun"/>
          <w:sz w:val="16"/>
          <w:szCs w:val="16"/>
          <w:spacing w:val="-45"/>
        </w:rPr>
        <w:t xml:space="preserve"> </w:t>
      </w:r>
      <w:r>
        <w:rPr>
          <w:rFonts w:ascii="Times New Roman" w:hAnsi="Times New Roman" w:eastAsia="Times New Roman" w:cs="Times New Roman"/>
          <w:sz w:val="16"/>
          <w:szCs w:val="16"/>
          <w:b/>
          <w:bCs/>
          <w:spacing w:val="-2"/>
        </w:rPr>
        <w:t>(Model)</w:t>
      </w:r>
    </w:p>
    <w:p>
      <w:pPr>
        <w:ind w:left="3039"/>
        <w:spacing w:before="53" w:line="220" w:lineRule="auto"/>
        <w:rPr>
          <w:rFonts w:ascii="SimSun" w:hAnsi="SimSun" w:eastAsia="SimSun" w:cs="SimSun"/>
          <w:sz w:val="16"/>
          <w:szCs w:val="16"/>
        </w:rPr>
      </w:pPr>
      <w:r>
        <w:rPr>
          <w:rFonts w:ascii="SimSun" w:hAnsi="SimSun" w:eastAsia="SimSun" w:cs="SimSun"/>
          <w:sz w:val="16"/>
          <w:szCs w:val="16"/>
          <w:spacing w:val="-4"/>
        </w:rPr>
        <w:t>构建或强化“网络效应”</w:t>
      </w:r>
    </w:p>
    <w:p>
      <w:pPr>
        <w:ind w:left="2830"/>
        <w:spacing w:before="29" w:line="219" w:lineRule="auto"/>
        <w:rPr>
          <w:rFonts w:ascii="SimSun" w:hAnsi="SimSun" w:eastAsia="SimSun" w:cs="SimSun"/>
          <w:sz w:val="16"/>
          <w:szCs w:val="16"/>
        </w:rPr>
      </w:pPr>
      <w:r>
        <w:rPr>
          <w:rFonts w:ascii="SimSun" w:hAnsi="SimSun" w:eastAsia="SimSun" w:cs="SimSun"/>
          <w:sz w:val="16"/>
          <w:szCs w:val="16"/>
          <w:spacing w:val="-5"/>
        </w:rPr>
        <w:t>(梅特卡夫效应或双边市场效应)</w:t>
      </w:r>
    </w:p>
    <w:p>
      <w:pPr>
        <w:ind w:left="3280"/>
        <w:spacing w:before="112" w:line="212" w:lineRule="auto"/>
        <w:rPr>
          <w:rFonts w:ascii="Times New Roman" w:hAnsi="Times New Roman" w:eastAsia="Times New Roman" w:cs="Times New Roman"/>
          <w:sz w:val="16"/>
          <w:szCs w:val="16"/>
        </w:rPr>
      </w:pPr>
      <w:r>
        <w:rPr>
          <w:rFonts w:ascii="SimSun" w:hAnsi="SimSun" w:eastAsia="SimSun" w:cs="SimSun"/>
          <w:sz w:val="16"/>
          <w:szCs w:val="16"/>
          <w:spacing w:val="-2"/>
        </w:rPr>
        <w:t>思维</w:t>
      </w:r>
      <w:r>
        <w:rPr>
          <w:rFonts w:ascii="SimSun" w:hAnsi="SimSun" w:eastAsia="SimSun" w:cs="SimSun"/>
          <w:sz w:val="16"/>
          <w:szCs w:val="16"/>
          <w:spacing w:val="-14"/>
        </w:rPr>
        <w:t xml:space="preserve"> </w:t>
      </w:r>
      <w:r>
        <w:rPr>
          <w:rFonts w:ascii="Times New Roman" w:hAnsi="Times New Roman" w:eastAsia="Times New Roman" w:cs="Times New Roman"/>
          <w:sz w:val="16"/>
          <w:szCs w:val="16"/>
          <w:spacing w:val="-2"/>
        </w:rPr>
        <w:t>(Thinking)</w:t>
      </w:r>
    </w:p>
    <w:p>
      <w:pPr>
        <w:ind w:left="3029"/>
        <w:spacing w:before="84" w:line="197" w:lineRule="auto"/>
        <w:rPr>
          <w:rFonts w:ascii="SimSun" w:hAnsi="SimSun" w:eastAsia="SimSun" w:cs="SimSun"/>
          <w:sz w:val="16"/>
          <w:szCs w:val="16"/>
        </w:rPr>
      </w:pPr>
      <w:r>
        <w:rPr>
          <w:rFonts w:ascii="SimSun" w:hAnsi="SimSun" w:eastAsia="SimSun" w:cs="SimSun"/>
          <w:sz w:val="16"/>
          <w:szCs w:val="16"/>
          <w:spacing w:val="-10"/>
        </w:rPr>
        <w:t>善用场景思维和运营思维</w:t>
      </w:r>
    </w:p>
    <w:p>
      <w:pPr>
        <w:ind w:left="2809"/>
        <w:spacing w:line="220" w:lineRule="auto"/>
        <w:rPr>
          <w:rFonts w:ascii="SimSun" w:hAnsi="SimSun" w:eastAsia="SimSun" w:cs="SimSun"/>
          <w:sz w:val="16"/>
          <w:szCs w:val="16"/>
        </w:rPr>
      </w:pPr>
      <w:r>
        <w:rPr>
          <w:rFonts w:ascii="SimSun" w:hAnsi="SimSun" w:eastAsia="SimSun" w:cs="SimSun"/>
          <w:sz w:val="16"/>
          <w:szCs w:val="16"/>
          <w:spacing w:val="-11"/>
        </w:rPr>
        <w:t>警惕单纯的工程思维和营销思维</w:t>
      </w:r>
    </w:p>
    <w:p>
      <w:pPr>
        <w:ind w:left="3280"/>
        <w:spacing w:before="131" w:line="212" w:lineRule="auto"/>
        <w:rPr>
          <w:rFonts w:ascii="Times New Roman" w:hAnsi="Times New Roman" w:eastAsia="Times New Roman" w:cs="Times New Roman"/>
          <w:sz w:val="16"/>
          <w:szCs w:val="16"/>
        </w:rPr>
      </w:pPr>
      <w:r>
        <w:rPr>
          <w:rFonts w:ascii="SimSun" w:hAnsi="SimSun" w:eastAsia="SimSun" w:cs="SimSun"/>
          <w:sz w:val="16"/>
          <w:szCs w:val="16"/>
          <w:spacing w:val="-4"/>
        </w:rPr>
        <w:t>原则 </w:t>
      </w:r>
      <w:r>
        <w:rPr>
          <w:rFonts w:ascii="Times New Roman" w:hAnsi="Times New Roman" w:eastAsia="Times New Roman" w:cs="Times New Roman"/>
          <w:sz w:val="16"/>
          <w:szCs w:val="16"/>
          <w:spacing w:val="-4"/>
        </w:rPr>
        <w:t>(Principle)</w:t>
      </w:r>
    </w:p>
    <w:p>
      <w:pPr>
        <w:ind w:left="2879"/>
        <w:spacing w:before="84" w:line="207" w:lineRule="auto"/>
        <w:rPr>
          <w:rFonts w:ascii="SimSun" w:hAnsi="SimSun" w:eastAsia="SimSun" w:cs="SimSun"/>
          <w:sz w:val="16"/>
          <w:szCs w:val="16"/>
        </w:rPr>
      </w:pPr>
      <w:r>
        <w:rPr>
          <w:rFonts w:ascii="SimSun" w:hAnsi="SimSun" w:eastAsia="SimSun" w:cs="SimSun"/>
          <w:sz w:val="16"/>
          <w:szCs w:val="16"/>
          <w:spacing w:val="-10"/>
        </w:rPr>
        <w:t>针对用户模型，关注用户体验</w:t>
      </w:r>
    </w:p>
    <w:p>
      <w:pPr>
        <w:ind w:left="2879"/>
        <w:spacing w:line="208" w:lineRule="auto"/>
        <w:rPr>
          <w:rFonts w:ascii="SimSun" w:hAnsi="SimSun" w:eastAsia="SimSun" w:cs="SimSun"/>
          <w:sz w:val="16"/>
          <w:szCs w:val="16"/>
        </w:rPr>
      </w:pPr>
      <w:r>
        <w:rPr>
          <w:rFonts w:ascii="SimSun" w:hAnsi="SimSun" w:eastAsia="SimSun" w:cs="SimSun"/>
          <w:sz w:val="16"/>
          <w:szCs w:val="16"/>
          <w:spacing w:val="-10"/>
        </w:rPr>
        <w:t>构建合作关系，提供合适功能</w:t>
      </w:r>
    </w:p>
    <w:p>
      <w:pPr>
        <w:ind w:left="2879"/>
        <w:spacing w:before="1" w:line="219" w:lineRule="auto"/>
        <w:rPr>
          <w:rFonts w:ascii="SimSun" w:hAnsi="SimSun" w:eastAsia="SimSun" w:cs="SimSun"/>
          <w:sz w:val="16"/>
          <w:szCs w:val="16"/>
        </w:rPr>
      </w:pPr>
      <w:r>
        <w:rPr>
          <w:rFonts w:ascii="SimSun" w:hAnsi="SimSun" w:eastAsia="SimSun" w:cs="SimSun"/>
          <w:sz w:val="16"/>
          <w:szCs w:val="16"/>
          <w:spacing w:val="-9"/>
        </w:rPr>
        <w:t>逐步迭代优化，组合盈利模式</w:t>
      </w:r>
    </w:p>
    <w:p>
      <w:pPr>
        <w:spacing w:line="177" w:lineRule="exact"/>
        <w:rPr/>
      </w:pPr>
      <w:r/>
    </w:p>
    <w:p>
      <w:pPr>
        <w:spacing w:line="177" w:lineRule="exact"/>
        <w:sectPr>
          <w:footerReference w:type="default" r:id="rId353"/>
          <w:pgSz w:w="8640" w:h="12560"/>
          <w:pgMar w:top="400" w:right="580" w:bottom="397" w:left="350" w:header="0" w:footer="288" w:gutter="0"/>
          <w:cols w:equalWidth="0" w:num="1">
            <w:col w:w="7710" w:space="0"/>
          </w:cols>
        </w:sectPr>
        <w:rPr/>
      </w:pPr>
    </w:p>
    <w:p>
      <w:pPr>
        <w:ind w:left="1719" w:right="342"/>
        <w:spacing w:before="33" w:line="242" w:lineRule="auto"/>
        <w:rPr>
          <w:rFonts w:ascii="SimSun" w:hAnsi="SimSun" w:eastAsia="SimSun" w:cs="SimSun"/>
          <w:sz w:val="16"/>
          <w:szCs w:val="16"/>
        </w:rPr>
      </w:pPr>
      <w:r>
        <w:rPr>
          <w:rFonts w:ascii="SimSun" w:hAnsi="SimSun" w:eastAsia="SimSun" w:cs="SimSun"/>
          <w:sz w:val="16"/>
          <w:szCs w:val="16"/>
          <w:spacing w:val="-7"/>
        </w:rPr>
        <w:t>3.</w:t>
      </w:r>
      <w:r>
        <w:rPr>
          <w:rFonts w:ascii="SimSun" w:hAnsi="SimSun" w:eastAsia="SimSun" w:cs="SimSun"/>
          <w:sz w:val="16"/>
          <w:szCs w:val="16"/>
          <w:spacing w:val="-20"/>
        </w:rPr>
        <w:t xml:space="preserve"> </w:t>
      </w:r>
      <w:r>
        <w:rPr>
          <w:rFonts w:ascii="SimSun" w:hAnsi="SimSun" w:eastAsia="SimSun" w:cs="SimSun"/>
          <w:sz w:val="16"/>
          <w:szCs w:val="16"/>
          <w:spacing w:val="-7"/>
        </w:rPr>
        <w:t>与人群模型关联的需求</w:t>
      </w:r>
      <w:r>
        <w:rPr>
          <w:rFonts w:ascii="SimSun" w:hAnsi="SimSun" w:eastAsia="SimSun" w:cs="SimSun"/>
          <w:sz w:val="16"/>
          <w:szCs w:val="16"/>
        </w:rPr>
        <w:t xml:space="preserve"> </w:t>
      </w:r>
      <w:r>
        <w:rPr>
          <w:rFonts w:ascii="SimSun" w:hAnsi="SimSun" w:eastAsia="SimSun" w:cs="SimSun"/>
          <w:sz w:val="16"/>
          <w:szCs w:val="16"/>
          <w:spacing w:val="-7"/>
        </w:rPr>
        <w:t>2.</w:t>
      </w:r>
      <w:r>
        <w:rPr>
          <w:rFonts w:ascii="SimSun" w:hAnsi="SimSun" w:eastAsia="SimSun" w:cs="SimSun"/>
          <w:sz w:val="16"/>
          <w:szCs w:val="16"/>
          <w:spacing w:val="-27"/>
        </w:rPr>
        <w:t xml:space="preserve"> </w:t>
      </w:r>
      <w:r>
        <w:rPr>
          <w:rFonts w:ascii="SimSun" w:hAnsi="SimSun" w:eastAsia="SimSun" w:cs="SimSun"/>
          <w:sz w:val="16"/>
          <w:szCs w:val="16"/>
          <w:spacing w:val="-7"/>
        </w:rPr>
        <w:t>使用产品的人群模型</w:t>
      </w:r>
    </w:p>
    <w:p>
      <w:pPr>
        <w:ind w:left="1719"/>
        <w:spacing w:line="219" w:lineRule="auto"/>
        <w:rPr>
          <w:rFonts w:ascii="SimSun" w:hAnsi="SimSun" w:eastAsia="SimSun" w:cs="SimSun"/>
          <w:sz w:val="16"/>
          <w:szCs w:val="16"/>
        </w:rPr>
      </w:pPr>
      <w:r>
        <w:rPr>
          <w:rFonts w:ascii="SimSun" w:hAnsi="SimSun" w:eastAsia="SimSun" w:cs="SimSun"/>
          <w:sz w:val="16"/>
          <w:szCs w:val="16"/>
          <w:spacing w:val="-7"/>
        </w:rPr>
        <w:t>1.</w:t>
      </w:r>
      <w:r>
        <w:rPr>
          <w:rFonts w:ascii="SimSun" w:hAnsi="SimSun" w:eastAsia="SimSun" w:cs="SimSun"/>
          <w:sz w:val="16"/>
          <w:szCs w:val="16"/>
          <w:spacing w:val="-12"/>
        </w:rPr>
        <w:t xml:space="preserve"> </w:t>
      </w:r>
      <w:r>
        <w:rPr>
          <w:rFonts w:ascii="SimSun" w:hAnsi="SimSun" w:eastAsia="SimSun" w:cs="SimSun"/>
          <w:sz w:val="16"/>
          <w:szCs w:val="16"/>
          <w:spacing w:val="-7"/>
        </w:rPr>
        <w:t>使用产品的人</w:t>
      </w:r>
    </w:p>
    <w:p>
      <w:pPr>
        <w:ind w:left="2430"/>
        <w:spacing w:before="21" w:line="216" w:lineRule="exact"/>
        <w:rPr>
          <w:rFonts w:ascii="SimSun" w:hAnsi="SimSun" w:eastAsia="SimSun" w:cs="SimSun"/>
          <w:sz w:val="16"/>
          <w:szCs w:val="16"/>
        </w:rPr>
      </w:pPr>
      <w:r>
        <w:rPr>
          <w:rFonts w:ascii="SimSun" w:hAnsi="SimSun" w:eastAsia="SimSun" w:cs="SimSun"/>
          <w:sz w:val="16"/>
          <w:szCs w:val="16"/>
          <w:spacing w:val="-2"/>
          <w:position w:val="4"/>
        </w:rPr>
        <w:t>用户</w:t>
      </w:r>
    </w:p>
    <w:p>
      <w:pPr>
        <w:ind w:left="2369"/>
        <w:spacing w:line="191"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(User)</w:t>
      </w:r>
    </w:p>
    <w:p>
      <w:pPr>
        <w:pStyle w:val="BodyText"/>
        <w:spacing w:line="14" w:lineRule="auto"/>
        <w:rPr>
          <w:sz w:val="2"/>
        </w:rPr>
      </w:pPr>
      <w:r>
        <w:rPr>
          <w:sz w:val="2"/>
          <w:szCs w:val="2"/>
        </w:rPr>
        <w:br w:type="column"/>
      </w:r>
    </w:p>
    <w:p>
      <w:pPr>
        <w:spacing w:before="31" w:line="240" w:lineRule="exact"/>
        <w:rPr>
          <w:rFonts w:ascii="SimSun" w:hAnsi="SimSun" w:eastAsia="SimSun" w:cs="SimSun"/>
          <w:sz w:val="16"/>
          <w:szCs w:val="16"/>
        </w:rPr>
      </w:pPr>
      <w:r>
        <w:rPr>
          <w:rFonts w:ascii="SimSun" w:hAnsi="SimSun" w:eastAsia="SimSun" w:cs="SimSun"/>
          <w:sz w:val="16"/>
          <w:szCs w:val="16"/>
          <w:spacing w:val="-8"/>
          <w:position w:val="5"/>
        </w:rPr>
        <w:t>3. 用户的需要身产品边界的平衡</w:t>
      </w:r>
    </w:p>
    <w:p>
      <w:pPr>
        <w:spacing w:line="219" w:lineRule="auto"/>
        <w:rPr>
          <w:rFonts w:ascii="SimSun" w:hAnsi="SimSun" w:eastAsia="SimSun" w:cs="SimSun"/>
          <w:sz w:val="16"/>
          <w:szCs w:val="16"/>
        </w:rPr>
      </w:pPr>
      <w:r>
        <w:rPr>
          <w:rFonts w:ascii="SimSun" w:hAnsi="SimSun" w:eastAsia="SimSun" w:cs="SimSun"/>
          <w:sz w:val="16"/>
          <w:szCs w:val="16"/>
          <w:spacing w:val="-7"/>
        </w:rPr>
        <w:t>2.</w:t>
      </w:r>
      <w:r>
        <w:rPr>
          <w:rFonts w:ascii="SimSun" w:hAnsi="SimSun" w:eastAsia="SimSun" w:cs="SimSun"/>
          <w:sz w:val="16"/>
          <w:szCs w:val="16"/>
          <w:spacing w:val="-16"/>
        </w:rPr>
        <w:t xml:space="preserve"> </w:t>
      </w:r>
      <w:r>
        <w:rPr>
          <w:rFonts w:ascii="SimSun" w:hAnsi="SimSun" w:eastAsia="SimSun" w:cs="SimSun"/>
          <w:sz w:val="16"/>
          <w:szCs w:val="16"/>
          <w:spacing w:val="-7"/>
        </w:rPr>
        <w:t>用户在特定条件下需要什么</w:t>
      </w:r>
    </w:p>
    <w:p>
      <w:pPr>
        <w:spacing w:before="21" w:line="219" w:lineRule="auto"/>
        <w:rPr>
          <w:rFonts w:ascii="SimSun" w:hAnsi="SimSun" w:eastAsia="SimSun" w:cs="SimSun"/>
          <w:sz w:val="16"/>
          <w:szCs w:val="16"/>
        </w:rPr>
      </w:pPr>
      <w:r>
        <w:rPr>
          <w:rFonts w:ascii="SimSun" w:hAnsi="SimSun" w:eastAsia="SimSun" w:cs="SimSun"/>
          <w:sz w:val="16"/>
          <w:szCs w:val="16"/>
          <w:spacing w:val="2"/>
        </w:rPr>
        <w:t>1.用户需要什么</w:t>
      </w:r>
    </w:p>
    <w:p>
      <w:pPr>
        <w:ind w:left="989"/>
        <w:spacing w:before="21" w:line="203" w:lineRule="auto"/>
        <w:rPr>
          <w:rFonts w:ascii="SimSun" w:hAnsi="SimSun" w:eastAsia="SimSun" w:cs="SimSun"/>
          <w:sz w:val="16"/>
          <w:szCs w:val="16"/>
        </w:rPr>
      </w:pPr>
      <w:r>
        <w:rPr>
          <w:rFonts w:ascii="SimSun" w:hAnsi="SimSun" w:eastAsia="SimSun" w:cs="SimSun"/>
          <w:sz w:val="16"/>
          <w:szCs w:val="16"/>
          <w:spacing w:val="-4"/>
        </w:rPr>
        <w:t>需求</w:t>
      </w:r>
    </w:p>
    <w:p>
      <w:pPr>
        <w:ind w:left="669"/>
        <w:spacing w:line="191"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(Need or Want)</w:t>
      </w:r>
    </w:p>
    <w:p>
      <w:pPr>
        <w:spacing w:line="191" w:lineRule="auto"/>
        <w:sectPr>
          <w:type w:val="continuous"/>
          <w:pgSz w:w="8640" w:h="12560"/>
          <w:pgMar w:top="400" w:right="580" w:bottom="397" w:left="350" w:header="0" w:footer="288" w:gutter="0"/>
          <w:cols w:equalWidth="0" w:num="2">
            <w:col w:w="3801" w:space="100"/>
            <w:col w:w="3810" w:space="0"/>
          </w:cols>
        </w:sectPr>
        <w:rPr>
          <w:rFonts w:ascii="Times New Roman" w:hAnsi="Times New Roman" w:eastAsia="Times New Roman" w:cs="Times New Roman"/>
          <w:sz w:val="16"/>
          <w:szCs w:val="16"/>
        </w:rPr>
      </w:pPr>
    </w:p>
    <w:p>
      <w:pPr>
        <w:pStyle w:val="BodyText"/>
        <w:spacing w:line="273" w:lineRule="auto"/>
        <w:rPr/>
      </w:pPr>
      <w:r/>
    </w:p>
    <w:p>
      <w:pPr>
        <w:ind w:left="2750"/>
        <w:spacing w:before="52" w:line="219" w:lineRule="auto"/>
        <w:rPr>
          <w:rFonts w:ascii="SimSun" w:hAnsi="SimSun" w:eastAsia="SimSun" w:cs="SimSun"/>
          <w:sz w:val="16"/>
          <w:szCs w:val="16"/>
        </w:rPr>
      </w:pPr>
      <w:r>
        <w:rPr>
          <w:rFonts w:ascii="SimSun" w:hAnsi="SimSun" w:eastAsia="SimSun" w:cs="SimSun"/>
          <w:sz w:val="16"/>
          <w:szCs w:val="16"/>
          <w:spacing w:val="17"/>
        </w:rPr>
        <w:t>图3</w:t>
      </w:r>
      <w:r>
        <w:rPr>
          <w:rFonts w:ascii="SimSun" w:hAnsi="SimSun" w:eastAsia="SimSun" w:cs="SimSun"/>
          <w:sz w:val="16"/>
          <w:szCs w:val="16"/>
          <w:spacing w:val="-42"/>
        </w:rPr>
        <w:t xml:space="preserve"> </w:t>
      </w:r>
      <w:r>
        <w:rPr>
          <w:rFonts w:ascii="SimSun" w:hAnsi="SimSun" w:eastAsia="SimSun" w:cs="SimSun"/>
          <w:sz w:val="16"/>
          <w:szCs w:val="16"/>
          <w:spacing w:val="17"/>
        </w:rPr>
        <w:t>-</w:t>
      </w:r>
      <w:r>
        <w:rPr>
          <w:rFonts w:ascii="SimSun" w:hAnsi="SimSun" w:eastAsia="SimSun" w:cs="SimSun"/>
          <w:sz w:val="16"/>
          <w:szCs w:val="16"/>
          <w:spacing w:val="-44"/>
        </w:rPr>
        <w:t xml:space="preserve"> </w:t>
      </w:r>
      <w:r>
        <w:rPr>
          <w:rFonts w:ascii="SimSun" w:hAnsi="SimSun" w:eastAsia="SimSun" w:cs="SimSun"/>
          <w:sz w:val="16"/>
          <w:szCs w:val="16"/>
          <w:spacing w:val="17"/>
        </w:rPr>
        <w:t>23</w:t>
      </w:r>
      <w:r>
        <w:rPr>
          <w:rFonts w:ascii="SimSun" w:hAnsi="SimSun" w:eastAsia="SimSun" w:cs="SimSun"/>
          <w:sz w:val="16"/>
          <w:szCs w:val="16"/>
          <w:spacing w:val="5"/>
        </w:rPr>
        <w:t xml:space="preserve">  </w:t>
      </w:r>
      <w:r>
        <w:rPr>
          <w:rFonts w:ascii="SimSun" w:hAnsi="SimSun" w:eastAsia="SimSun" w:cs="SimSun"/>
          <w:sz w:val="16"/>
          <w:szCs w:val="16"/>
          <w:spacing w:val="17"/>
        </w:rPr>
        <w:t>数字化思维金字塔</w:t>
      </w:r>
    </w:p>
    <w:p>
      <w:pPr>
        <w:pStyle w:val="BodyText"/>
        <w:spacing w:line="312" w:lineRule="auto"/>
        <w:rPr/>
      </w:pPr>
      <w:r/>
    </w:p>
    <w:p>
      <w:pPr>
        <w:ind w:left="550"/>
        <w:spacing w:before="69" w:line="184" w:lineRule="auto"/>
        <w:rPr>
          <w:rFonts w:ascii="SimSun" w:hAnsi="SimSun" w:eastAsia="SimSun" w:cs="SimSun"/>
          <w:sz w:val="21"/>
          <w:szCs w:val="21"/>
        </w:rPr>
      </w:pPr>
      <w:r>
        <w:rPr>
          <w:rFonts w:ascii="SimSun" w:hAnsi="SimSun" w:eastAsia="SimSun" w:cs="SimSun"/>
          <w:sz w:val="21"/>
          <w:szCs w:val="21"/>
          <w:spacing w:val="1"/>
        </w:rPr>
        <w:t>最底层也是最基础的部分是“用户”和“需</w:t>
      </w:r>
      <w:r>
        <w:rPr>
          <w:rFonts w:ascii="SimSun" w:hAnsi="SimSun" w:eastAsia="SimSun" w:cs="SimSun"/>
          <w:sz w:val="21"/>
          <w:szCs w:val="21"/>
        </w:rPr>
        <w:t>求”。我们知道，用户不是指某</w:t>
      </w:r>
    </w:p>
    <w:p>
      <w:pPr>
        <w:spacing w:line="184" w:lineRule="auto"/>
        <w:sectPr>
          <w:type w:val="continuous"/>
          <w:pgSz w:w="8640" w:h="12560"/>
          <w:pgMar w:top="400" w:right="580" w:bottom="397" w:left="350" w:header="0" w:footer="288" w:gutter="0"/>
          <w:cols w:equalWidth="0" w:num="1">
            <w:col w:w="7710" w:space="0"/>
          </w:cols>
        </w:sectPr>
        <w:rPr>
          <w:rFonts w:ascii="SimSun" w:hAnsi="SimSun" w:eastAsia="SimSun" w:cs="SimSun"/>
          <w:sz w:val="21"/>
          <w:szCs w:val="21"/>
        </w:rPr>
      </w:pPr>
    </w:p>
    <w:p>
      <w:pPr>
        <w:spacing w:before="185" w:line="216" w:lineRule="auto"/>
        <w:rPr>
          <w:rFonts w:ascii="YouYuan" w:hAnsi="YouYuan" w:eastAsia="YouYuan" w:cs="YouYuan"/>
          <w:sz w:val="21"/>
          <w:szCs w:val="21"/>
        </w:rPr>
      </w:pPr>
      <w:r>
        <w:rPr>
          <w:rFonts w:ascii="YouYuan" w:hAnsi="YouYuan" w:eastAsia="YouYuan" w:cs="YouYuan"/>
          <w:sz w:val="21"/>
          <w:szCs w:val="21"/>
          <w:position w:val="-5"/>
        </w:rPr>
        <w:drawing>
          <wp:inline distT="0" distB="0" distL="0" distR="0">
            <wp:extent cx="6363" cy="146025"/>
            <wp:effectExtent l="0" t="0" r="0" b="0"/>
            <wp:docPr id="328" name="IM 328"/>
            <wp:cNvGraphicFramePr/>
            <a:graphic>
              <a:graphicData uri="http://schemas.openxmlformats.org/drawingml/2006/picture">
                <pic:pic>
                  <pic:nvPicPr>
                    <pic:cNvPr id="328" name="IM 328"/>
                    <pic:cNvPicPr/>
                  </pic:nvPicPr>
                  <pic:blipFill>
                    <a:blip r:embed="rId356"/>
                    <a:stretch>
                      <a:fillRect/>
                    </a:stretch>
                  </pic:blipFill>
                  <pic:spPr>
                    <a:xfrm rot="0">
                      <a:off x="0" y="0"/>
                      <a:ext cx="6363" cy="146025"/>
                    </a:xfrm>
                    <a:prstGeom prst="rect">
                      <a:avLst/>
                    </a:prstGeom>
                  </pic:spPr>
                </pic:pic>
              </a:graphicData>
            </a:graphic>
          </wp:inline>
        </w:drawing>
      </w:r>
      <w:r>
        <w:rPr>
          <w:rFonts w:ascii="YouYuan" w:hAnsi="YouYuan" w:eastAsia="YouYuan" w:cs="YouYuan"/>
          <w:sz w:val="21"/>
          <w:szCs w:val="21"/>
          <w:spacing w:val="48"/>
        </w:rPr>
        <w:t xml:space="preserve"> </w:t>
      </w:r>
      <w:r>
        <w:rPr>
          <w:rFonts w:ascii="YouYuan" w:hAnsi="YouYuan" w:eastAsia="YouYuan" w:cs="YouYuan"/>
          <w:sz w:val="21"/>
          <w:szCs w:val="21"/>
          <w:spacing w:val="-11"/>
          <w:w w:val="91"/>
        </w:rPr>
        <w:t>数字化思维：传统企业数字化转型指南</w:t>
      </w:r>
    </w:p>
    <w:p>
      <w:pPr>
        <w:pStyle w:val="BodyText"/>
        <w:spacing w:line="287" w:lineRule="auto"/>
        <w:rPr/>
      </w:pPr>
      <w:r/>
    </w:p>
    <w:p>
      <w:pPr>
        <w:pStyle w:val="BodyText"/>
        <w:spacing w:line="288" w:lineRule="auto"/>
        <w:rPr/>
      </w:pPr>
      <w:r/>
    </w:p>
    <w:p>
      <w:pPr>
        <w:ind w:right="74"/>
        <w:spacing w:before="69" w:line="334" w:lineRule="auto"/>
        <w:jc w:val="both"/>
        <w:rPr>
          <w:rFonts w:ascii="SimSun" w:hAnsi="SimSun" w:eastAsia="SimSun" w:cs="SimSun"/>
          <w:sz w:val="21"/>
          <w:szCs w:val="21"/>
        </w:rPr>
      </w:pPr>
      <w:r>
        <w:rPr>
          <w:rFonts w:ascii="SimSun" w:hAnsi="SimSun" w:eastAsia="SimSun" w:cs="SimSun"/>
          <w:sz w:val="21"/>
          <w:szCs w:val="21"/>
        </w:rPr>
        <w:t>一个自然人，而是指某一类具有特定特征的人群模型。作为决策者，更重要的是</w:t>
      </w:r>
      <w:r>
        <w:rPr>
          <w:rFonts w:ascii="SimSun" w:hAnsi="SimSun" w:eastAsia="SimSun" w:cs="SimSun"/>
          <w:sz w:val="21"/>
          <w:szCs w:val="21"/>
          <w:spacing w:val="9"/>
        </w:rPr>
        <w:t xml:space="preserve"> </w:t>
      </w:r>
      <w:r>
        <w:rPr>
          <w:rFonts w:ascii="SimSun" w:hAnsi="SimSun" w:eastAsia="SimSun" w:cs="SimSun"/>
          <w:sz w:val="21"/>
          <w:szCs w:val="21"/>
        </w:rPr>
        <w:t>要通过人群模型去合理洞察他们背后的需求集合。同样</w:t>
      </w:r>
      <w:r>
        <w:rPr>
          <w:rFonts w:ascii="SimSun" w:hAnsi="SimSun" w:eastAsia="SimSun" w:cs="SimSun"/>
          <w:sz w:val="21"/>
          <w:szCs w:val="21"/>
          <w:spacing w:val="-1"/>
        </w:rPr>
        <w:t>，需求也并非是简单的用</w:t>
      </w:r>
      <w:r>
        <w:rPr>
          <w:rFonts w:ascii="SimSun" w:hAnsi="SimSun" w:eastAsia="SimSun" w:cs="SimSun"/>
          <w:sz w:val="21"/>
          <w:szCs w:val="21"/>
        </w:rPr>
        <w:t xml:space="preserve"> </w:t>
      </w:r>
      <w:r>
        <w:rPr>
          <w:rFonts w:ascii="SimSun" w:hAnsi="SimSun" w:eastAsia="SimSun" w:cs="SimSun"/>
          <w:sz w:val="21"/>
          <w:szCs w:val="21"/>
          <w:spacing w:val="6"/>
        </w:rPr>
        <w:t>户需要什么,而是要附带“场景”,即用户在特定条件下需要什么。但同时，任</w:t>
      </w:r>
      <w:r>
        <w:rPr>
          <w:rFonts w:ascii="SimSun" w:hAnsi="SimSun" w:eastAsia="SimSun" w:cs="SimSun"/>
          <w:sz w:val="21"/>
          <w:szCs w:val="21"/>
          <w:spacing w:val="7"/>
        </w:rPr>
        <w:t xml:space="preserve"> </w:t>
      </w:r>
      <w:r>
        <w:rPr>
          <w:rFonts w:ascii="SimSun" w:hAnsi="SimSun" w:eastAsia="SimSun" w:cs="SimSun"/>
          <w:sz w:val="21"/>
          <w:szCs w:val="21"/>
        </w:rPr>
        <w:t>何一个产品都不可能满足所有用户在所有场景下的需求，所以做产品必须要分清</w:t>
      </w:r>
    </w:p>
    <w:p>
      <w:pPr>
        <w:spacing w:line="219" w:lineRule="auto"/>
        <w:rPr>
          <w:rFonts w:ascii="SimSun" w:hAnsi="SimSun" w:eastAsia="SimSun" w:cs="SimSun"/>
          <w:sz w:val="21"/>
          <w:szCs w:val="21"/>
        </w:rPr>
      </w:pPr>
      <w:r>
        <w:rPr>
          <w:rFonts w:ascii="SimSun" w:hAnsi="SimSun" w:eastAsia="SimSun" w:cs="SimSun"/>
          <w:sz w:val="21"/>
          <w:szCs w:val="21"/>
          <w:spacing w:val="-5"/>
        </w:rPr>
        <w:t>楚边界，很多时候想清楚不做什么比去做更重要。</w:t>
      </w:r>
    </w:p>
    <w:p>
      <w:pPr>
        <w:ind w:left="424"/>
        <w:spacing w:before="160" w:line="390" w:lineRule="exact"/>
        <w:rPr>
          <w:rFonts w:ascii="SimSun" w:hAnsi="SimSun" w:eastAsia="SimSun" w:cs="SimSun"/>
          <w:sz w:val="21"/>
          <w:szCs w:val="21"/>
        </w:rPr>
      </w:pPr>
      <w:r>
        <w:rPr>
          <w:rFonts w:ascii="SimSun" w:hAnsi="SimSun" w:eastAsia="SimSun" w:cs="SimSun"/>
          <w:sz w:val="21"/>
          <w:szCs w:val="21"/>
          <w:position w:val="13"/>
        </w:rPr>
        <w:t>“用户”和“需求”两者向上支撑“原则”这一层。具体来说，我们在策划</w:t>
      </w:r>
    </w:p>
    <w:p>
      <w:pPr>
        <w:spacing w:line="219" w:lineRule="auto"/>
        <w:rPr>
          <w:rFonts w:ascii="SimSun" w:hAnsi="SimSun" w:eastAsia="SimSun" w:cs="SimSun"/>
          <w:sz w:val="21"/>
          <w:szCs w:val="21"/>
        </w:rPr>
      </w:pPr>
      <w:r>
        <w:rPr>
          <w:rFonts w:ascii="SimSun" w:hAnsi="SimSun" w:eastAsia="SimSun" w:cs="SimSun"/>
          <w:sz w:val="21"/>
          <w:szCs w:val="21"/>
          <w:spacing w:val="-7"/>
        </w:rPr>
        <w:t>一个数字化产品的过程中，要遵循如下原则：</w:t>
      </w:r>
    </w:p>
    <w:p>
      <w:pPr>
        <w:ind w:left="629" w:right="76" w:hanging="210"/>
        <w:spacing w:before="129" w:line="281" w:lineRule="auto"/>
        <w:rPr>
          <w:rFonts w:ascii="SimSun" w:hAnsi="SimSun" w:eastAsia="SimSun" w:cs="SimSun"/>
          <w:sz w:val="21"/>
          <w:szCs w:val="21"/>
        </w:rPr>
      </w:pPr>
      <w:r>
        <w:rPr>
          <w:rFonts w:ascii="SimSun" w:hAnsi="SimSun" w:eastAsia="SimSun" w:cs="SimSun"/>
          <w:sz w:val="21"/>
          <w:szCs w:val="21"/>
        </w:rPr>
        <w:t>●要针对用户模型去思考问题，即便有一些用户个体提供了明确的反馈或建</w:t>
      </w:r>
      <w:r>
        <w:rPr>
          <w:rFonts w:ascii="SimSun" w:hAnsi="SimSun" w:eastAsia="SimSun" w:cs="SimSun"/>
          <w:sz w:val="21"/>
          <w:szCs w:val="21"/>
          <w:spacing w:val="7"/>
        </w:rPr>
        <w:t xml:space="preserve"> </w:t>
      </w:r>
      <w:r>
        <w:rPr>
          <w:rFonts w:ascii="SimSun" w:hAnsi="SimSun" w:eastAsia="SimSun" w:cs="SimSun"/>
          <w:sz w:val="21"/>
          <w:szCs w:val="21"/>
          <w:spacing w:val="-5"/>
        </w:rPr>
        <w:t>议，也应该还原到用户模型的角度来思考是否支持，以及实现方式。</w:t>
      </w:r>
    </w:p>
    <w:p>
      <w:pPr>
        <w:ind w:left="629" w:right="74" w:hanging="210"/>
        <w:spacing w:before="131" w:line="277" w:lineRule="auto"/>
        <w:rPr>
          <w:rFonts w:ascii="SimSun" w:hAnsi="SimSun" w:eastAsia="SimSun" w:cs="SimSun"/>
          <w:sz w:val="21"/>
          <w:szCs w:val="21"/>
        </w:rPr>
      </w:pPr>
      <w:r>
        <w:rPr>
          <w:rFonts w:ascii="SimSun" w:hAnsi="SimSun" w:eastAsia="SimSun" w:cs="SimSun"/>
          <w:sz w:val="21"/>
          <w:szCs w:val="21"/>
        </w:rPr>
        <w:t>●要关注用户体验，即关注用户在产品使用过程中的主观感受，优秀的数字</w:t>
      </w:r>
      <w:r>
        <w:rPr>
          <w:rFonts w:ascii="SimSun" w:hAnsi="SimSun" w:eastAsia="SimSun" w:cs="SimSun"/>
          <w:sz w:val="21"/>
          <w:szCs w:val="21"/>
          <w:spacing w:val="9"/>
        </w:rPr>
        <w:t xml:space="preserve"> </w:t>
      </w:r>
      <w:r>
        <w:rPr>
          <w:rFonts w:ascii="SimSun" w:hAnsi="SimSun" w:eastAsia="SimSun" w:cs="SimSun"/>
          <w:sz w:val="21"/>
          <w:szCs w:val="21"/>
          <w:spacing w:val="-6"/>
        </w:rPr>
        <w:t>化产品不但可以解决用户的问题，而且应该让用户顺畅、开心地使用。</w:t>
      </w:r>
    </w:p>
    <w:p>
      <w:pPr>
        <w:ind w:left="629" w:right="56" w:hanging="210"/>
        <w:spacing w:before="140" w:line="312" w:lineRule="auto"/>
        <w:rPr>
          <w:rFonts w:ascii="SimSun" w:hAnsi="SimSun" w:eastAsia="SimSun" w:cs="SimSun"/>
          <w:sz w:val="21"/>
          <w:szCs w:val="21"/>
        </w:rPr>
      </w:pPr>
      <w:r>
        <w:rPr>
          <w:rFonts w:ascii="SimSun" w:hAnsi="SimSun" w:eastAsia="SimSun" w:cs="SimSun"/>
          <w:sz w:val="21"/>
          <w:szCs w:val="21"/>
        </w:rPr>
        <w:t>●要明确数字化产品和用户之间是合作关系，而不是传统的甲乙方关系。这</w:t>
      </w:r>
      <w:r>
        <w:rPr>
          <w:rFonts w:ascii="SimSun" w:hAnsi="SimSun" w:eastAsia="SimSun" w:cs="SimSun"/>
          <w:sz w:val="21"/>
          <w:szCs w:val="21"/>
          <w:spacing w:val="7"/>
        </w:rPr>
        <w:t xml:space="preserve"> </w:t>
      </w:r>
      <w:r>
        <w:rPr>
          <w:rFonts w:ascii="SimSun" w:hAnsi="SimSun" w:eastAsia="SimSun" w:cs="SimSun"/>
          <w:sz w:val="21"/>
          <w:szCs w:val="21"/>
          <w:spacing w:val="1"/>
        </w:rPr>
        <w:t>意味着一方面产品并非被动地为用户服务，而是要与用户共赢</w:t>
      </w:r>
      <w:r>
        <w:rPr>
          <w:rFonts w:ascii="SimSun" w:hAnsi="SimSun" w:eastAsia="SimSun" w:cs="SimSun"/>
          <w:sz w:val="21"/>
          <w:szCs w:val="21"/>
        </w:rPr>
        <w:t>；另一方面 </w:t>
      </w:r>
      <w:r>
        <w:rPr>
          <w:rFonts w:ascii="SimSun" w:hAnsi="SimSun" w:eastAsia="SimSun" w:cs="SimSun"/>
          <w:sz w:val="21"/>
          <w:szCs w:val="21"/>
        </w:rPr>
        <w:t>则对产品经理提出了更高的要求，在做任何决策时，他们都需要权衡考虑</w:t>
      </w:r>
      <w:r>
        <w:rPr>
          <w:rFonts w:ascii="SimSun" w:hAnsi="SimSun" w:eastAsia="SimSun" w:cs="SimSun"/>
          <w:sz w:val="21"/>
          <w:szCs w:val="21"/>
          <w:spacing w:val="13"/>
        </w:rPr>
        <w:t xml:space="preserve"> </w:t>
      </w:r>
      <w:r>
        <w:rPr>
          <w:rFonts w:ascii="SimSun" w:hAnsi="SimSun" w:eastAsia="SimSun" w:cs="SimSun"/>
          <w:sz w:val="21"/>
          <w:szCs w:val="21"/>
          <w:spacing w:val="-7"/>
        </w:rPr>
        <w:t>用户、市场和自身目标三个因素。</w:t>
      </w:r>
    </w:p>
    <w:p>
      <w:pPr>
        <w:ind w:left="629" w:right="71" w:hanging="210"/>
        <w:spacing w:before="140" w:line="296" w:lineRule="auto"/>
        <w:rPr>
          <w:rFonts w:ascii="SimSun" w:hAnsi="SimSun" w:eastAsia="SimSun" w:cs="SimSun"/>
          <w:sz w:val="21"/>
          <w:szCs w:val="21"/>
        </w:rPr>
      </w:pPr>
      <w:r>
        <w:rPr>
          <w:rFonts w:ascii="SimSun" w:hAnsi="SimSun" w:eastAsia="SimSun" w:cs="SimSun"/>
          <w:sz w:val="21"/>
          <w:szCs w:val="21"/>
        </w:rPr>
        <w:t>●要厘清用户场景。优秀的数字化产品基于场景思维构建，为用户提供强大</w:t>
      </w:r>
      <w:r>
        <w:rPr>
          <w:rFonts w:ascii="SimSun" w:hAnsi="SimSun" w:eastAsia="SimSun" w:cs="SimSun"/>
          <w:sz w:val="21"/>
          <w:szCs w:val="21"/>
          <w:spacing w:val="9"/>
        </w:rPr>
        <w:t xml:space="preserve"> </w:t>
      </w:r>
      <w:r>
        <w:rPr>
          <w:rFonts w:ascii="SimSun" w:hAnsi="SimSun" w:eastAsia="SimSun" w:cs="SimSun"/>
          <w:sz w:val="21"/>
          <w:szCs w:val="21"/>
        </w:rPr>
        <w:t>而复杂的功能体系往往不是好的选择，在适当的时候为用户提供合适的功</w:t>
      </w:r>
      <w:r>
        <w:rPr>
          <w:rFonts w:ascii="SimSun" w:hAnsi="SimSun" w:eastAsia="SimSun" w:cs="SimSun"/>
          <w:sz w:val="21"/>
          <w:szCs w:val="21"/>
          <w:spacing w:val="12"/>
        </w:rPr>
        <w:t xml:space="preserve"> </w:t>
      </w:r>
      <w:r>
        <w:rPr>
          <w:rFonts w:ascii="SimSun" w:hAnsi="SimSun" w:eastAsia="SimSun" w:cs="SimSun"/>
          <w:sz w:val="21"/>
          <w:szCs w:val="21"/>
          <w:spacing w:val="-8"/>
        </w:rPr>
        <w:t>能，解决问题但不添乱是更好的方式。</w:t>
      </w:r>
    </w:p>
    <w:p>
      <w:pPr>
        <w:ind w:left="629" w:right="90" w:hanging="210"/>
        <w:spacing w:before="140" w:line="295" w:lineRule="auto"/>
        <w:rPr>
          <w:rFonts w:ascii="SimSun" w:hAnsi="SimSun" w:eastAsia="SimSun" w:cs="SimSun"/>
          <w:sz w:val="21"/>
          <w:szCs w:val="21"/>
        </w:rPr>
      </w:pPr>
      <w:r>
        <w:rPr>
          <w:rFonts w:ascii="SimSun" w:hAnsi="SimSun" w:eastAsia="SimSun" w:cs="SimSun"/>
          <w:sz w:val="21"/>
          <w:szCs w:val="21"/>
        </w:rPr>
        <w:t>●要有迭代的思维。数字化产品不可能一蹴而就，基于数字</w:t>
      </w:r>
      <w:r>
        <w:rPr>
          <w:rFonts w:ascii="SimSun" w:hAnsi="SimSun" w:eastAsia="SimSun" w:cs="SimSun"/>
          <w:sz w:val="21"/>
          <w:szCs w:val="21"/>
          <w:spacing w:val="-1"/>
        </w:rPr>
        <w:t>化的技术能力，</w:t>
      </w:r>
      <w:r>
        <w:rPr>
          <w:rFonts w:ascii="SimSun" w:hAnsi="SimSun" w:eastAsia="SimSun" w:cs="SimSun"/>
          <w:sz w:val="21"/>
          <w:szCs w:val="21"/>
        </w:rPr>
        <w:t xml:space="preserve"> </w:t>
      </w:r>
      <w:r>
        <w:rPr>
          <w:rFonts w:ascii="SimSun" w:hAnsi="SimSun" w:eastAsia="SimSun" w:cs="SimSun"/>
          <w:sz w:val="21"/>
          <w:szCs w:val="21"/>
        </w:rPr>
        <w:t>更适合的研发方式是“小步快跑，快速迭代”</w:t>
      </w:r>
      <w:r>
        <w:rPr>
          <w:rFonts w:ascii="SimSun" w:hAnsi="SimSun" w:eastAsia="SimSun" w:cs="SimSun"/>
          <w:sz w:val="21"/>
          <w:szCs w:val="21"/>
          <w:spacing w:val="-1"/>
        </w:rPr>
        <w:t>。先构建一个基础可用的版</w:t>
      </w:r>
      <w:r>
        <w:rPr>
          <w:rFonts w:ascii="SimSun" w:hAnsi="SimSun" w:eastAsia="SimSun" w:cs="SimSun"/>
          <w:sz w:val="21"/>
          <w:szCs w:val="21"/>
        </w:rPr>
        <w:t xml:space="preserve"> </w:t>
      </w:r>
      <w:r>
        <w:rPr>
          <w:rFonts w:ascii="SimSun" w:hAnsi="SimSun" w:eastAsia="SimSun" w:cs="SimSun"/>
          <w:sz w:val="21"/>
          <w:szCs w:val="21"/>
          <w:spacing w:val="-6"/>
        </w:rPr>
        <w:t>本验证价值，再慢慢完善产品，往往可以得到更好的结果。</w:t>
      </w:r>
    </w:p>
    <w:p>
      <w:pPr>
        <w:ind w:left="629" w:hanging="210"/>
        <w:spacing w:before="154" w:line="294" w:lineRule="auto"/>
        <w:rPr>
          <w:rFonts w:ascii="SimSun" w:hAnsi="SimSun" w:eastAsia="SimSun" w:cs="SimSun"/>
          <w:sz w:val="21"/>
          <w:szCs w:val="21"/>
        </w:rPr>
      </w:pPr>
      <w:r>
        <w:rPr>
          <w:rFonts w:ascii="SimSun" w:hAnsi="SimSun" w:eastAsia="SimSun" w:cs="SimSun"/>
          <w:sz w:val="21"/>
          <w:szCs w:val="21"/>
          <w:spacing w:val="-10"/>
        </w:rPr>
        <w:t>●最后，数字化产品的盈利模式多种多样，并不一定要直接售卖。作为决策者，</w:t>
      </w:r>
      <w:r>
        <w:rPr>
          <w:rFonts w:ascii="SimSun" w:hAnsi="SimSun" w:eastAsia="SimSun" w:cs="SimSun"/>
          <w:sz w:val="21"/>
          <w:szCs w:val="21"/>
          <w:spacing w:val="14"/>
        </w:rPr>
        <w:t xml:space="preserve"> </w:t>
      </w:r>
      <w:r>
        <w:rPr>
          <w:rFonts w:ascii="SimSun" w:hAnsi="SimSun" w:eastAsia="SimSun" w:cs="SimSun"/>
          <w:sz w:val="21"/>
          <w:szCs w:val="21"/>
          <w:spacing w:val="-12"/>
        </w:rPr>
        <w:t>应该结合产品的大方向，合理组合盈利模式。这同时意味着一定程度上的“</w:t>
      </w:r>
      <w:r>
        <w:rPr>
          <w:rFonts w:ascii="SimSun" w:hAnsi="SimSun" w:eastAsia="SimSun" w:cs="SimSun"/>
          <w:sz w:val="21"/>
          <w:szCs w:val="21"/>
          <w:spacing w:val="-13"/>
        </w:rPr>
        <w:t>延 </w:t>
      </w:r>
      <w:r>
        <w:rPr>
          <w:rFonts w:ascii="SimSun" w:hAnsi="SimSun" w:eastAsia="SimSun" w:cs="SimSun"/>
          <w:sz w:val="21"/>
          <w:szCs w:val="21"/>
          <w:spacing w:val="-2"/>
        </w:rPr>
        <w:t>迟满足”,通过更好的服务用户来换取更大的商业价值。</w:t>
      </w:r>
    </w:p>
    <w:p>
      <w:pPr>
        <w:ind w:right="54" w:firstLine="419"/>
        <w:spacing w:before="156" w:line="334" w:lineRule="auto"/>
        <w:jc w:val="both"/>
        <w:rPr>
          <w:rFonts w:ascii="SimSun" w:hAnsi="SimSun" w:eastAsia="SimSun" w:cs="SimSun"/>
          <w:sz w:val="21"/>
          <w:szCs w:val="21"/>
        </w:rPr>
      </w:pPr>
      <w:r>
        <w:rPr>
          <w:rFonts w:ascii="SimSun" w:hAnsi="SimSun" w:eastAsia="SimSun" w:cs="SimSun"/>
          <w:sz w:val="21"/>
          <w:szCs w:val="21"/>
          <w:spacing w:val="1"/>
        </w:rPr>
        <w:t>基于上述原则再上升一层则是“思维”层面的认知。传统行业更多</w:t>
      </w:r>
      <w:r>
        <w:rPr>
          <w:rFonts w:ascii="SimSun" w:hAnsi="SimSun" w:eastAsia="SimSun" w:cs="SimSun"/>
          <w:sz w:val="21"/>
          <w:szCs w:val="21"/>
        </w:rPr>
        <w:t>秉承的是 </w:t>
      </w:r>
      <w:r>
        <w:rPr>
          <w:rFonts w:ascii="SimSun" w:hAnsi="SimSun" w:eastAsia="SimSun" w:cs="SimSun"/>
          <w:sz w:val="21"/>
          <w:szCs w:val="21"/>
        </w:rPr>
        <w:t>工程思维和营销思维，工程思维更关注的是生产过程</w:t>
      </w:r>
      <w:r>
        <w:rPr>
          <w:rFonts w:ascii="SimSun" w:hAnsi="SimSun" w:eastAsia="SimSun" w:cs="SimSun"/>
          <w:sz w:val="21"/>
          <w:szCs w:val="21"/>
          <w:spacing w:val="-1"/>
        </w:rPr>
        <w:t>本身，而营销思维则关注单</w:t>
      </w:r>
    </w:p>
    <w:p>
      <w:pPr>
        <w:spacing w:before="1" w:line="218" w:lineRule="auto"/>
        <w:rPr>
          <w:rFonts w:ascii="SimSun" w:hAnsi="SimSun" w:eastAsia="SimSun" w:cs="SimSun"/>
          <w:sz w:val="21"/>
          <w:szCs w:val="21"/>
        </w:rPr>
      </w:pPr>
      <w:r>
        <w:rPr>
          <w:rFonts w:ascii="SimSun" w:hAnsi="SimSun" w:eastAsia="SimSun" w:cs="SimSun"/>
          <w:sz w:val="21"/>
          <w:szCs w:val="21"/>
        </w:rPr>
        <w:t>点的销售突破。因此传统行业总体上是以将产品“做出来”和“卖出去”为目的</w:t>
      </w:r>
    </w:p>
    <w:p>
      <w:pPr>
        <w:spacing w:line="218" w:lineRule="auto"/>
        <w:sectPr>
          <w:footerReference w:type="default" r:id="rId355"/>
          <w:pgSz w:w="8640" w:h="12580"/>
          <w:pgMar w:top="400" w:right="515" w:bottom="394" w:left="689" w:header="0" w:footer="252" w:gutter="0"/>
        </w:sectPr>
        <w:rPr>
          <w:rFonts w:ascii="SimSun" w:hAnsi="SimSun" w:eastAsia="SimSun" w:cs="SimSun"/>
          <w:sz w:val="21"/>
          <w:szCs w:val="21"/>
        </w:rPr>
      </w:pPr>
    </w:p>
    <w:p>
      <w:pPr>
        <w:ind w:left="3860"/>
        <w:spacing w:before="166" w:line="221" w:lineRule="auto"/>
        <w:rPr>
          <w:rFonts w:ascii="SimHei" w:hAnsi="SimHei" w:eastAsia="SimHei" w:cs="SimHei"/>
          <w:sz w:val="21"/>
          <w:szCs w:val="21"/>
        </w:rPr>
      </w:pPr>
      <w:r>
        <w:rPr>
          <w:rFonts w:ascii="SimHei" w:hAnsi="SimHei" w:eastAsia="SimHei" w:cs="SimHei"/>
          <w:sz w:val="21"/>
          <w:szCs w:val="21"/>
          <w:spacing w:val="-23"/>
        </w:rPr>
        <w:t>第3章</w:t>
      </w:r>
      <w:r>
        <w:rPr>
          <w:rFonts w:ascii="SimHei" w:hAnsi="SimHei" w:eastAsia="SimHei" w:cs="SimHei"/>
          <w:sz w:val="21"/>
          <w:szCs w:val="21"/>
          <w:spacing w:val="-23"/>
        </w:rPr>
        <w:t xml:space="preserve"> </w:t>
      </w:r>
      <w:r>
        <w:rPr>
          <w:rFonts w:ascii="SimHei" w:hAnsi="SimHei" w:eastAsia="SimHei" w:cs="SimHei"/>
          <w:sz w:val="21"/>
          <w:szCs w:val="21"/>
          <w:spacing w:val="-23"/>
        </w:rPr>
        <w:t>方案：拆解数字化产品的核心要素</w:t>
      </w:r>
    </w:p>
    <w:p>
      <w:pPr>
        <w:pStyle w:val="BodyText"/>
        <w:spacing w:line="269" w:lineRule="auto"/>
        <w:rPr/>
      </w:pPr>
      <w:r/>
    </w:p>
    <w:p>
      <w:pPr>
        <w:pStyle w:val="BodyText"/>
        <w:spacing w:line="270"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7"/>
        </w:rPr>
        <w:t>来思考问题的，而数字化的标杆——互联网公司则秉承的是场景思维和运营思维。</w:t>
      </w:r>
    </w:p>
    <w:p>
      <w:pPr>
        <w:spacing w:before="140" w:line="343" w:lineRule="auto"/>
        <w:rPr>
          <w:rFonts w:ascii="SimSun" w:hAnsi="SimSun" w:eastAsia="SimSun" w:cs="SimSun"/>
          <w:sz w:val="21"/>
          <w:szCs w:val="21"/>
        </w:rPr>
      </w:pPr>
      <w:r>
        <w:rPr>
          <w:rFonts w:ascii="SimSun" w:hAnsi="SimSun" w:eastAsia="SimSun" w:cs="SimSun"/>
          <w:sz w:val="21"/>
          <w:szCs w:val="21"/>
          <w:spacing w:val="-1"/>
        </w:rPr>
        <w:t>场景思维关注用户为什么要用产品，以便于反推产品应该做成什么样子，而运营  </w:t>
      </w:r>
      <w:r>
        <w:rPr>
          <w:rFonts w:ascii="SimSun" w:hAnsi="SimSun" w:eastAsia="SimSun" w:cs="SimSun"/>
          <w:sz w:val="21"/>
          <w:szCs w:val="21"/>
          <w:spacing w:val="-7"/>
        </w:rPr>
        <w:t>思维则关注长期的用户价值。因此互联网公司总体上是以促使用户将产品“用起来”</w:t>
      </w:r>
    </w:p>
    <w:p>
      <w:pPr>
        <w:spacing w:line="219" w:lineRule="auto"/>
        <w:rPr>
          <w:rFonts w:ascii="SimSun" w:hAnsi="SimSun" w:eastAsia="SimSun" w:cs="SimSun"/>
          <w:sz w:val="21"/>
          <w:szCs w:val="21"/>
        </w:rPr>
      </w:pPr>
      <w:r>
        <w:rPr>
          <w:rFonts w:ascii="SimSun" w:hAnsi="SimSun" w:eastAsia="SimSun" w:cs="SimSun"/>
          <w:sz w:val="21"/>
          <w:szCs w:val="21"/>
          <w:spacing w:val="-7"/>
        </w:rPr>
        <w:t>和“持续用下去”为目的来思考问题。</w:t>
      </w:r>
    </w:p>
    <w:p>
      <w:pPr>
        <w:ind w:right="169" w:firstLine="390"/>
        <w:spacing w:before="118" w:line="343" w:lineRule="auto"/>
        <w:jc w:val="both"/>
        <w:rPr>
          <w:rFonts w:ascii="SimSun" w:hAnsi="SimSun" w:eastAsia="SimSun" w:cs="SimSun"/>
          <w:sz w:val="21"/>
          <w:szCs w:val="21"/>
        </w:rPr>
      </w:pPr>
      <w:r>
        <w:rPr>
          <w:rFonts w:ascii="SimSun" w:hAnsi="SimSun" w:eastAsia="SimSun" w:cs="SimSun"/>
          <w:sz w:val="21"/>
          <w:szCs w:val="21"/>
          <w:spacing w:val="1"/>
        </w:rPr>
        <w:t>而构建在“思维”层面之上的金字塔最顶端的一个层级叫作“模式”。</w:t>
      </w:r>
      <w:r>
        <w:rPr>
          <w:rFonts w:ascii="SimSun" w:hAnsi="SimSun" w:eastAsia="SimSun" w:cs="SimSun"/>
          <w:sz w:val="21"/>
          <w:szCs w:val="21"/>
        </w:rPr>
        <w:t>对于 </w:t>
      </w:r>
      <w:r>
        <w:rPr>
          <w:rFonts w:ascii="SimSun" w:hAnsi="SimSun" w:eastAsia="SimSun" w:cs="SimSun"/>
          <w:sz w:val="21"/>
          <w:szCs w:val="21"/>
        </w:rPr>
        <w:t>数字化特别是互联网产品来说，终极的追求是构建或强</w:t>
      </w:r>
      <w:r>
        <w:rPr>
          <w:rFonts w:ascii="SimSun" w:hAnsi="SimSun" w:eastAsia="SimSun" w:cs="SimSun"/>
          <w:sz w:val="21"/>
          <w:szCs w:val="21"/>
          <w:spacing w:val="-1"/>
        </w:rPr>
        <w:t>化网络效应，利用网络节</w:t>
      </w:r>
      <w:r>
        <w:rPr>
          <w:rFonts w:ascii="SimSun" w:hAnsi="SimSun" w:eastAsia="SimSun" w:cs="SimSun"/>
          <w:sz w:val="21"/>
          <w:szCs w:val="21"/>
        </w:rPr>
        <w:t xml:space="preserve"> </w:t>
      </w:r>
      <w:r>
        <w:rPr>
          <w:rFonts w:ascii="SimSun" w:hAnsi="SimSun" w:eastAsia="SimSun" w:cs="SimSun"/>
          <w:sz w:val="21"/>
          <w:szCs w:val="21"/>
          <w:spacing w:val="-1"/>
        </w:rPr>
        <w:t>点之间的频繁互动，推动产品自生长。这里要特别说明一下，构建或强化网络效</w:t>
      </w:r>
      <w:r>
        <w:rPr>
          <w:rFonts w:ascii="SimSun" w:hAnsi="SimSun" w:eastAsia="SimSun" w:cs="SimSun"/>
          <w:sz w:val="21"/>
          <w:szCs w:val="21"/>
          <w:spacing w:val="15"/>
        </w:rPr>
        <w:t xml:space="preserve"> </w:t>
      </w:r>
      <w:r>
        <w:rPr>
          <w:rFonts w:ascii="SimSun" w:hAnsi="SimSun" w:eastAsia="SimSun" w:cs="SimSun"/>
          <w:sz w:val="21"/>
          <w:szCs w:val="21"/>
          <w:spacing w:val="-5"/>
        </w:rPr>
        <w:t>应并不是数字化产品唯一应该遵循的模式，而是一个标杆方向。</w:t>
      </w:r>
      <w:r>
        <w:rPr>
          <w:rFonts w:ascii="SimSun" w:hAnsi="SimSun" w:eastAsia="SimSun" w:cs="SimSun"/>
          <w:sz w:val="21"/>
          <w:szCs w:val="21"/>
          <w:spacing w:val="60"/>
        </w:rPr>
        <w:t xml:space="preserve"> </w:t>
      </w:r>
      <w:r>
        <w:rPr>
          <w:rFonts w:ascii="SimSun" w:hAnsi="SimSun" w:eastAsia="SimSun" w:cs="SimSun"/>
          <w:sz w:val="21"/>
          <w:szCs w:val="21"/>
          <w:spacing w:val="-5"/>
        </w:rPr>
        <w:t>一般认为具备足</w:t>
      </w:r>
    </w:p>
    <w:p>
      <w:pPr>
        <w:spacing w:before="1" w:line="217" w:lineRule="auto"/>
        <w:rPr>
          <w:rFonts w:ascii="SimSun" w:hAnsi="SimSun" w:eastAsia="SimSun" w:cs="SimSun"/>
          <w:sz w:val="21"/>
          <w:szCs w:val="21"/>
        </w:rPr>
      </w:pPr>
      <w:r>
        <w:rPr>
          <w:rFonts w:ascii="SimSun" w:hAnsi="SimSun" w:eastAsia="SimSun" w:cs="SimSun"/>
          <w:sz w:val="21"/>
          <w:szCs w:val="21"/>
          <w:spacing w:val="-6"/>
        </w:rPr>
        <w:t>够网络效应的数字化产品可以在资本市场上获得更高的估值。</w:t>
      </w:r>
    </w:p>
    <w:p>
      <w:pPr>
        <w:spacing w:line="217" w:lineRule="auto"/>
        <w:sectPr>
          <w:footerReference w:type="default" r:id="rId357"/>
          <w:pgSz w:w="8640" w:h="12560"/>
          <w:pgMar w:top="400" w:right="627" w:bottom="370" w:left="489" w:header="0" w:footer="271" w:gutter="0"/>
        </w:sectPr>
        <w:rPr>
          <w:rFonts w:ascii="SimSun" w:hAnsi="SimSun" w:eastAsia="SimSun" w:cs="SimSun"/>
          <w:sz w:val="21"/>
          <w:szCs w:val="21"/>
        </w:rPr>
      </w:pP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ind w:left="200"/>
        <w:spacing w:before="143" w:line="222" w:lineRule="auto"/>
        <w:rPr>
          <w:rFonts w:ascii="SimHei" w:hAnsi="SimHei" w:eastAsia="SimHei" w:cs="SimHei"/>
          <w:sz w:val="44"/>
          <w:szCs w:val="44"/>
        </w:rPr>
      </w:pPr>
      <w:r>
        <w:rPr>
          <w:rFonts w:ascii="SimHei" w:hAnsi="SimHei" w:eastAsia="SimHei" w:cs="SimHei"/>
          <w:sz w:val="44"/>
          <w:szCs w:val="44"/>
          <w:spacing w:val="-8"/>
        </w:rPr>
        <w:t>第</w:t>
      </w:r>
      <w:r>
        <w:rPr>
          <w:rFonts w:ascii="SimHei" w:hAnsi="SimHei" w:eastAsia="SimHei" w:cs="SimHei"/>
          <w:sz w:val="44"/>
          <w:szCs w:val="44"/>
          <w:spacing w:val="-67"/>
        </w:rPr>
        <w:t xml:space="preserve"> </w:t>
      </w:r>
      <w:r>
        <w:rPr>
          <w:rFonts w:ascii="SimHei" w:hAnsi="SimHei" w:eastAsia="SimHei" w:cs="SimHei"/>
          <w:sz w:val="44"/>
          <w:szCs w:val="44"/>
          <w:spacing w:val="-8"/>
        </w:rPr>
        <w:t>4</w:t>
      </w:r>
      <w:r>
        <w:rPr>
          <w:rFonts w:ascii="SimHei" w:hAnsi="SimHei" w:eastAsia="SimHei" w:cs="SimHei"/>
          <w:sz w:val="44"/>
          <w:szCs w:val="44"/>
          <w:spacing w:val="-54"/>
        </w:rPr>
        <w:t xml:space="preserve"> </w:t>
      </w:r>
      <w:r>
        <w:rPr>
          <w:rFonts w:ascii="SimHei" w:hAnsi="SimHei" w:eastAsia="SimHei" w:cs="SimHei"/>
          <w:sz w:val="44"/>
          <w:szCs w:val="44"/>
          <w:spacing w:val="-8"/>
        </w:rPr>
        <w:t>章</w:t>
      </w:r>
    </w:p>
    <w:p>
      <w:pPr>
        <w:ind w:left="219"/>
        <w:spacing w:before="133" w:line="219" w:lineRule="auto"/>
        <w:rPr>
          <w:rFonts w:ascii="SimSun" w:hAnsi="SimSun" w:eastAsia="SimSun" w:cs="SimSun"/>
          <w:sz w:val="44"/>
          <w:szCs w:val="44"/>
        </w:rPr>
      </w:pPr>
      <w:r>
        <w:rPr>
          <w:rFonts w:ascii="SimSun" w:hAnsi="SimSun" w:eastAsia="SimSun" w:cs="SimSun"/>
          <w:sz w:val="44"/>
          <w:szCs w:val="44"/>
          <w:spacing w:val="9"/>
        </w:rPr>
        <w:t>执行：组织架构和文化建设</w:t>
      </w:r>
    </w:p>
    <w:p>
      <w:pPr>
        <w:pStyle w:val="BodyText"/>
        <w:spacing w:line="276" w:lineRule="auto"/>
        <w:rPr/>
      </w:pPr>
      <w:r/>
    </w:p>
    <w:p>
      <w:pPr>
        <w:pStyle w:val="BodyText"/>
        <w:spacing w:line="276" w:lineRule="auto"/>
        <w:rPr/>
      </w:pPr>
      <w:r/>
    </w:p>
    <w:p>
      <w:pPr>
        <w:pStyle w:val="BodyText"/>
        <w:spacing w:line="276" w:lineRule="auto"/>
        <w:rPr/>
      </w:pPr>
      <w:r/>
    </w:p>
    <w:p>
      <w:pPr>
        <w:pStyle w:val="BodyText"/>
        <w:spacing w:line="277" w:lineRule="auto"/>
        <w:rPr/>
      </w:pPr>
      <w:r/>
    </w:p>
    <w:p>
      <w:pPr>
        <w:pStyle w:val="BodyText"/>
        <w:spacing w:line="277" w:lineRule="auto"/>
        <w:rPr/>
      </w:pPr>
      <w:r/>
    </w:p>
    <w:p>
      <w:pPr>
        <w:pStyle w:val="BodyText"/>
        <w:spacing w:line="277" w:lineRule="auto"/>
        <w:rPr/>
      </w:pPr>
      <w:r/>
    </w:p>
    <w:p>
      <w:pPr>
        <w:ind w:right="918" w:firstLine="409"/>
        <w:spacing w:before="68" w:line="334" w:lineRule="auto"/>
        <w:rPr>
          <w:rFonts w:ascii="SimSun" w:hAnsi="SimSun" w:eastAsia="SimSun" w:cs="SimSun"/>
          <w:sz w:val="21"/>
          <w:szCs w:val="21"/>
        </w:rPr>
      </w:pPr>
      <w:r>
        <w:rPr>
          <w:rFonts w:ascii="SimSun" w:hAnsi="SimSun" w:eastAsia="SimSun" w:cs="SimSun"/>
          <w:sz w:val="21"/>
          <w:szCs w:val="21"/>
          <w:spacing w:val="-1"/>
        </w:rPr>
        <w:t>本章将重点讨论如何才能将数字化转型相关的方案执行下 </w:t>
      </w:r>
      <w:r>
        <w:rPr>
          <w:rFonts w:ascii="SimSun" w:hAnsi="SimSun" w:eastAsia="SimSun" w:cs="SimSun"/>
          <w:sz w:val="21"/>
          <w:szCs w:val="21"/>
          <w:spacing w:val="-1"/>
        </w:rPr>
        <w:t>去。本质上这是一个管理问题，涉及在相关战略方向和思维作 </w:t>
      </w:r>
      <w:r>
        <w:rPr>
          <w:rFonts w:ascii="SimSun" w:hAnsi="SimSun" w:eastAsia="SimSun" w:cs="SimSun"/>
          <w:sz w:val="21"/>
          <w:szCs w:val="21"/>
          <w:spacing w:val="-9"/>
        </w:rPr>
        <w:t>用下的团队搭建、组织架构变更，以及企业文化的建立或迭代。</w:t>
      </w:r>
      <w:r>
        <w:rPr>
          <w:rFonts w:ascii="SimSun" w:hAnsi="SimSun" w:eastAsia="SimSun" w:cs="SimSun"/>
          <w:sz w:val="21"/>
          <w:szCs w:val="21"/>
          <w:spacing w:val="3"/>
        </w:rPr>
        <w:t xml:space="preserve">  </w:t>
      </w:r>
      <w:r>
        <w:rPr>
          <w:rFonts w:ascii="SimSun" w:hAnsi="SimSun" w:eastAsia="SimSun" w:cs="SimSun"/>
          <w:sz w:val="21"/>
          <w:szCs w:val="21"/>
          <w:spacing w:val="-1"/>
        </w:rPr>
        <w:t>这一部分内容对于一些相对保守的传统行业管理者来说理解起 </w:t>
      </w:r>
      <w:r>
        <w:rPr>
          <w:rFonts w:ascii="SimSun" w:hAnsi="SimSun" w:eastAsia="SimSun" w:cs="SimSun"/>
          <w:sz w:val="21"/>
          <w:szCs w:val="21"/>
          <w:spacing w:val="-1"/>
        </w:rPr>
        <w:t>来可能会有一定难度，因为这些内容可能颠覆了你长期以来积 </w:t>
      </w:r>
      <w:r>
        <w:rPr>
          <w:rFonts w:ascii="SimSun" w:hAnsi="SimSun" w:eastAsia="SimSun" w:cs="SimSun"/>
          <w:sz w:val="21"/>
          <w:szCs w:val="21"/>
          <w:spacing w:val="-1"/>
        </w:rPr>
        <w:t>累的成功管理经验。但是兼听则明，如果你可以认同传统行业 </w:t>
      </w:r>
      <w:r>
        <w:rPr>
          <w:rFonts w:ascii="SimSun" w:hAnsi="SimSun" w:eastAsia="SimSun" w:cs="SimSun"/>
          <w:sz w:val="21"/>
          <w:szCs w:val="21"/>
          <w:spacing w:val="-1"/>
        </w:rPr>
        <w:t>与互联网公司的底层差异，相信你也能够理解应使用不同的管 </w:t>
      </w:r>
      <w:r>
        <w:rPr>
          <w:rFonts w:ascii="SimSun" w:hAnsi="SimSun" w:eastAsia="SimSun" w:cs="SimSun"/>
          <w:sz w:val="21"/>
          <w:szCs w:val="21"/>
          <w:spacing w:val="-12"/>
        </w:rPr>
        <w:t>理方式来对待这二者。当然，笔者也见过少数相</w:t>
      </w:r>
      <w:r>
        <w:rPr>
          <w:rFonts w:ascii="SimSun" w:hAnsi="SimSun" w:eastAsia="SimSun" w:cs="SimSun"/>
          <w:sz w:val="21"/>
          <w:szCs w:val="21"/>
          <w:spacing w:val="-13"/>
        </w:rPr>
        <w:t>对激进的管理者，</w:t>
      </w:r>
      <w:r>
        <w:rPr>
          <w:rFonts w:ascii="SimSun" w:hAnsi="SimSun" w:eastAsia="SimSun" w:cs="SimSun"/>
          <w:sz w:val="21"/>
          <w:szCs w:val="21"/>
        </w:rPr>
        <w:t xml:space="preserve"> </w:t>
      </w:r>
      <w:r>
        <w:rPr>
          <w:rFonts w:ascii="SimSun" w:hAnsi="SimSun" w:eastAsia="SimSun" w:cs="SimSun"/>
          <w:sz w:val="21"/>
          <w:szCs w:val="21"/>
          <w:spacing w:val="-1"/>
        </w:rPr>
        <w:t>他们试图在短期内将自己的团队完全重构，甚至直接声称自己 </w:t>
      </w:r>
      <w:r>
        <w:rPr>
          <w:rFonts w:ascii="SimSun" w:hAnsi="SimSun" w:eastAsia="SimSun" w:cs="SimSun"/>
          <w:sz w:val="21"/>
          <w:szCs w:val="21"/>
          <w:spacing w:val="-1"/>
        </w:rPr>
        <w:t>是一家互联网公司。这并不是明智的做法，因为数字化转型需</w:t>
      </w:r>
    </w:p>
    <w:p>
      <w:pPr>
        <w:spacing w:line="218" w:lineRule="auto"/>
        <w:rPr>
          <w:rFonts w:ascii="SimSun" w:hAnsi="SimSun" w:eastAsia="SimSun" w:cs="SimSun"/>
          <w:sz w:val="21"/>
          <w:szCs w:val="21"/>
        </w:rPr>
      </w:pPr>
      <w:r>
        <w:rPr>
          <w:rFonts w:ascii="SimSun" w:hAnsi="SimSun" w:eastAsia="SimSun" w:cs="SimSun"/>
          <w:sz w:val="21"/>
          <w:szCs w:val="21"/>
          <w:spacing w:val="-6"/>
        </w:rPr>
        <w:t>要过程，选择适合自身的发展方式才是明智的做法。</w:t>
      </w:r>
    </w:p>
    <w:p>
      <w:pPr>
        <w:pStyle w:val="BodyText"/>
        <w:spacing w:line="322" w:lineRule="auto"/>
        <w:rPr/>
      </w:pPr>
      <w:r/>
    </w:p>
    <w:p>
      <w:pPr>
        <w:pStyle w:val="BodyText"/>
        <w:spacing w:line="322" w:lineRule="auto"/>
        <w:rPr/>
      </w:pPr>
      <w:r/>
    </w:p>
    <w:p>
      <w:pPr>
        <w:ind w:left="824"/>
        <w:spacing w:before="105" w:line="219" w:lineRule="auto"/>
        <w:outlineLvl w:val="6"/>
        <w:rPr>
          <w:rFonts w:ascii="SimSun" w:hAnsi="SimSun" w:eastAsia="SimSun" w:cs="SimSun"/>
          <w:sz w:val="32"/>
          <w:szCs w:val="32"/>
        </w:rPr>
      </w:pPr>
      <w:r>
        <w:rPr>
          <w:rFonts w:ascii="SimSun" w:hAnsi="SimSun" w:eastAsia="SimSun" w:cs="SimSun"/>
          <w:sz w:val="32"/>
          <w:szCs w:val="32"/>
          <w:b/>
          <w:bCs/>
          <w:spacing w:val="-1"/>
        </w:rPr>
        <w:t>4.1</w:t>
      </w:r>
      <w:r>
        <w:rPr>
          <w:rFonts w:ascii="SimSun" w:hAnsi="SimSun" w:eastAsia="SimSun" w:cs="SimSun"/>
          <w:sz w:val="32"/>
          <w:szCs w:val="32"/>
          <w:spacing w:val="157"/>
        </w:rPr>
        <w:t xml:space="preserve"> </w:t>
      </w:r>
      <w:r>
        <w:rPr>
          <w:rFonts w:ascii="SimSun" w:hAnsi="SimSun" w:eastAsia="SimSun" w:cs="SimSun"/>
          <w:sz w:val="32"/>
          <w:szCs w:val="32"/>
          <w:b/>
          <w:bCs/>
          <w:spacing w:val="-1"/>
        </w:rPr>
        <w:t>数字化团队的一般分工</w:t>
      </w:r>
    </w:p>
    <w:p>
      <w:pPr>
        <w:pStyle w:val="BodyText"/>
        <w:spacing w:line="459" w:lineRule="auto"/>
        <w:rPr/>
      </w:pPr>
      <w:r/>
    </w:p>
    <w:p>
      <w:pPr>
        <w:ind w:right="964" w:firstLine="430"/>
        <w:spacing w:before="69" w:line="325" w:lineRule="auto"/>
        <w:jc w:val="both"/>
        <w:rPr>
          <w:rFonts w:ascii="SimSun" w:hAnsi="SimSun" w:eastAsia="SimSun" w:cs="SimSun"/>
          <w:sz w:val="21"/>
          <w:szCs w:val="21"/>
        </w:rPr>
      </w:pPr>
      <w:r>
        <w:rPr>
          <w:rFonts w:ascii="SimSun" w:hAnsi="SimSun" w:eastAsia="SimSun" w:cs="SimSun"/>
          <w:sz w:val="21"/>
          <w:szCs w:val="21"/>
        </w:rPr>
        <w:t>不同的公司，在不同的时期，不同的业务形态作用下，数</w:t>
      </w:r>
      <w:r>
        <w:rPr>
          <w:rFonts w:ascii="SimSun" w:hAnsi="SimSun" w:eastAsia="SimSun" w:cs="SimSun"/>
          <w:sz w:val="21"/>
          <w:szCs w:val="21"/>
          <w:spacing w:val="8"/>
        </w:rPr>
        <w:t xml:space="preserve"> </w:t>
      </w:r>
      <w:r>
        <w:rPr>
          <w:rFonts w:ascii="SimSun" w:hAnsi="SimSun" w:eastAsia="SimSun" w:cs="SimSun"/>
          <w:sz w:val="21"/>
          <w:szCs w:val="21"/>
          <w:spacing w:val="-1"/>
        </w:rPr>
        <w:t>字化团队的职能构成也会有所不同。下面我们以一个相对完善</w:t>
      </w:r>
      <w:r>
        <w:rPr>
          <w:rFonts w:ascii="SimSun" w:hAnsi="SimSun" w:eastAsia="SimSun" w:cs="SimSun"/>
          <w:sz w:val="21"/>
          <w:szCs w:val="21"/>
          <w:spacing w:val="16"/>
        </w:rPr>
        <w:t xml:space="preserve"> </w:t>
      </w:r>
      <w:r>
        <w:rPr>
          <w:rFonts w:ascii="SimSun" w:hAnsi="SimSun" w:eastAsia="SimSun" w:cs="SimSun"/>
          <w:sz w:val="21"/>
          <w:szCs w:val="21"/>
          <w:spacing w:val="-1"/>
        </w:rPr>
        <w:t>的互联网公司的职能体系作为基础，结合传统行业的实际情况</w:t>
      </w:r>
    </w:p>
    <w:p>
      <w:pPr>
        <w:spacing w:line="219" w:lineRule="auto"/>
        <w:rPr>
          <w:rFonts w:ascii="SimSun" w:hAnsi="SimSun" w:eastAsia="SimSun" w:cs="SimSun"/>
          <w:sz w:val="21"/>
          <w:szCs w:val="21"/>
        </w:rPr>
      </w:pPr>
      <w:r>
        <w:rPr>
          <w:rFonts w:ascii="SimSun" w:hAnsi="SimSun" w:eastAsia="SimSun" w:cs="SimSun"/>
          <w:sz w:val="21"/>
          <w:szCs w:val="21"/>
          <w:spacing w:val="-9"/>
        </w:rPr>
        <w:t>来讨论分工问题。</w:t>
      </w:r>
    </w:p>
    <w:p>
      <w:pPr>
        <w:spacing w:line="219" w:lineRule="auto"/>
        <w:sectPr>
          <w:footerReference w:type="default" r:id="rId26"/>
          <w:pgSz w:w="8640" w:h="12580"/>
          <w:pgMar w:top="400" w:right="1296" w:bottom="400" w:left="689" w:header="0" w:footer="0" w:gutter="0"/>
        </w:sectPr>
        <w:rPr>
          <w:rFonts w:ascii="SimSun" w:hAnsi="SimSun" w:eastAsia="SimSun" w:cs="SimSun"/>
          <w:sz w:val="21"/>
          <w:szCs w:val="21"/>
        </w:rPr>
      </w:pPr>
    </w:p>
    <w:p>
      <w:pPr>
        <w:ind w:left="4379"/>
        <w:spacing w:before="135" w:line="219" w:lineRule="auto"/>
        <w:rPr>
          <w:rFonts w:ascii="SimHei" w:hAnsi="SimHei" w:eastAsia="SimHei" w:cs="SimHei"/>
          <w:sz w:val="19"/>
          <w:szCs w:val="19"/>
        </w:rPr>
      </w:pPr>
      <w:r>
        <w:rPr>
          <w:rFonts w:ascii="SimHei" w:hAnsi="SimHei" w:eastAsia="SimHei" w:cs="SimHei"/>
          <w:sz w:val="19"/>
          <w:szCs w:val="19"/>
          <w:spacing w:val="3"/>
        </w:rPr>
        <w:t>第4章</w:t>
      </w:r>
      <w:r>
        <w:rPr>
          <w:rFonts w:ascii="SimHei" w:hAnsi="SimHei" w:eastAsia="SimHei" w:cs="SimHei"/>
          <w:sz w:val="19"/>
          <w:szCs w:val="19"/>
          <w:spacing w:val="3"/>
        </w:rPr>
        <w:t xml:space="preserve"> </w:t>
      </w:r>
      <w:r>
        <w:rPr>
          <w:rFonts w:ascii="SimHei" w:hAnsi="SimHei" w:eastAsia="SimHei" w:cs="SimHei"/>
          <w:sz w:val="19"/>
          <w:szCs w:val="19"/>
          <w:spacing w:val="3"/>
        </w:rPr>
        <w:t>执行：组织架构和文化建设</w:t>
      </w:r>
    </w:p>
    <w:p>
      <w:pPr>
        <w:pStyle w:val="BodyText"/>
        <w:spacing w:line="302" w:lineRule="auto"/>
        <w:rPr/>
      </w:pPr>
      <w:r/>
    </w:p>
    <w:p>
      <w:pPr>
        <w:pStyle w:val="BodyText"/>
        <w:spacing w:line="303" w:lineRule="auto"/>
        <w:rPr/>
      </w:pPr>
      <w:r/>
    </w:p>
    <w:p>
      <w:pPr>
        <w:pStyle w:val="BodyText"/>
        <w:ind w:firstLine="139"/>
        <w:spacing w:line="4340" w:lineRule="exact"/>
        <w:rPr/>
      </w:pPr>
      <w:r>
        <w:rPr>
          <w:position w:val="-86"/>
        </w:rPr>
        <w:pict>
          <v:group id="_x0000_s306" style="mso-position-vertical-relative:line;mso-position-horizontal-relative:char;width:351pt;height:217pt;" filled="false" stroked="false" coordsize="7020,4340" coordorigin="0,0">
            <v:shape id="_x0000_s308" style="position:absolute;left:0;top:0;width:7020;height:4340;" filled="false" stroked="false" type="#_x0000_t75">
              <v:imagedata o:title="" r:id="rId359"/>
            </v:shape>
            <v:shape id="_x0000_s310" style="position:absolute;left:294;top:227;width:6567;height:3947;" filled="false" stroked="false" type="#_x0000_t202">
              <v:fill on="false"/>
              <v:stroke on="false"/>
              <v:path/>
              <v:imagedata o:title=""/>
              <o:lock v:ext="edit" aspectratio="false"/>
              <v:textbox inset="0mm,0mm,0mm,0mm" style="layout-flow:vertical-ideographic;">
                <w:txbxContent>
                  <w:p>
                    <w:pPr>
                      <w:ind w:left="3136"/>
                      <w:spacing w:before="19" w:line="217" w:lineRule="auto"/>
                      <w:rPr>
                        <w:rFonts w:ascii="SimSun" w:hAnsi="SimSun" w:eastAsia="SimSun" w:cs="SimSun"/>
                        <w:sz w:val="14"/>
                        <w:szCs w:val="14"/>
                      </w:rPr>
                    </w:pPr>
                    <w:r>
                      <w:rPr>
                        <w:rFonts w:ascii="SimSun" w:hAnsi="SimSun" w:eastAsia="SimSun" w:cs="SimSun"/>
                        <w:sz w:val="14"/>
                        <w:szCs w:val="14"/>
                      </w:rPr>
                      <w:t>其</w:t>
                    </w:r>
                    <w:r>
                      <w:rPr>
                        <w:rFonts w:ascii="SimSun" w:hAnsi="SimSun" w:eastAsia="SimSun" w:cs="SimSun"/>
                        <w:sz w:val="14"/>
                        <w:szCs w:val="14"/>
                        <w:spacing w:val="-27"/>
                      </w:rPr>
                      <w:t xml:space="preserve"> </w:t>
                    </w:r>
                    <w:r>
                      <w:rPr>
                        <w:rFonts w:ascii="SimSun" w:hAnsi="SimSun" w:eastAsia="SimSun" w:cs="SimSun"/>
                        <w:sz w:val="14"/>
                        <w:szCs w:val="14"/>
                      </w:rPr>
                      <w:t>他</w:t>
                    </w:r>
                    <w:r>
                      <w:rPr>
                        <w:rFonts w:ascii="SimSun" w:hAnsi="SimSun" w:eastAsia="SimSun" w:cs="SimSun"/>
                        <w:sz w:val="14"/>
                        <w:szCs w:val="14"/>
                        <w:spacing w:val="-27"/>
                      </w:rPr>
                      <w:t xml:space="preserve"> </w:t>
                    </w:r>
                    <w:r>
                      <w:rPr>
                        <w:rFonts w:ascii="SimSun" w:hAnsi="SimSun" w:eastAsia="SimSun" w:cs="SimSun"/>
                        <w:sz w:val="14"/>
                        <w:szCs w:val="14"/>
                      </w:rPr>
                      <w:t>职</w:t>
                    </w:r>
                    <w:r>
                      <w:rPr>
                        <w:rFonts w:ascii="SimSun" w:hAnsi="SimSun" w:eastAsia="SimSun" w:cs="SimSun"/>
                        <w:sz w:val="14"/>
                        <w:szCs w:val="14"/>
                        <w:spacing w:val="-27"/>
                      </w:rPr>
                      <w:t xml:space="preserve"> </w:t>
                    </w:r>
                    <w:r>
                      <w:rPr>
                        <w:rFonts w:ascii="SimSun" w:hAnsi="SimSun" w:eastAsia="SimSun" w:cs="SimSun"/>
                        <w:sz w:val="14"/>
                        <w:szCs w:val="14"/>
                      </w:rPr>
                      <w:t>位</w:t>
                    </w:r>
                  </w:p>
                  <w:p>
                    <w:pPr>
                      <w:spacing w:line="381" w:lineRule="auto"/>
                      <w:rPr>
                        <w:rFonts w:ascii="Arial"/>
                        <w:sz w:val="21"/>
                      </w:rPr>
                    </w:pPr>
                    <w:r/>
                  </w:p>
                  <w:p>
                    <w:pPr>
                      <w:ind w:left="20"/>
                      <w:spacing w:before="53" w:line="219" w:lineRule="auto"/>
                      <w:rPr>
                        <w:rFonts w:ascii="FZYaoTi" w:hAnsi="FZYaoTi" w:eastAsia="FZYaoTi" w:cs="FZYaoTi"/>
                        <w:sz w:val="14"/>
                        <w:szCs w:val="14"/>
                      </w:rPr>
                    </w:pPr>
                    <w:r>
                      <w:rPr>
                        <w:rFonts w:ascii="SimSun" w:hAnsi="SimSun" w:eastAsia="SimSun" w:cs="SimSun"/>
                        <w:sz w:val="14"/>
                        <w:szCs w:val="14"/>
                      </w:rPr>
                      <w:t>运</w:t>
                    </w:r>
                    <w:r>
                      <w:rPr>
                        <w:rFonts w:ascii="SimSun" w:hAnsi="SimSun" w:eastAsia="SimSun" w:cs="SimSun"/>
                        <w:sz w:val="14"/>
                        <w:szCs w:val="14"/>
                        <w:spacing w:val="-19"/>
                      </w:rPr>
                      <w:t xml:space="preserve"> </w:t>
                    </w:r>
                    <w:r>
                      <w:rPr>
                        <w:rFonts w:ascii="SimSun" w:hAnsi="SimSun" w:eastAsia="SimSun" w:cs="SimSun"/>
                        <w:sz w:val="14"/>
                        <w:szCs w:val="14"/>
                      </w:rPr>
                      <w:t>维</w:t>
                    </w:r>
                    <w:r>
                      <w:rPr>
                        <w:rFonts w:ascii="SimSun" w:hAnsi="SimSun" w:eastAsia="SimSun" w:cs="SimSun"/>
                        <w:sz w:val="14"/>
                        <w:szCs w:val="14"/>
                        <w:spacing w:val="-19"/>
                      </w:rPr>
                      <w:t xml:space="preserve"> </w:t>
                    </w:r>
                    <w:r>
                      <w:rPr>
                        <w:rFonts w:ascii="SimSun" w:hAnsi="SimSun" w:eastAsia="SimSun" w:cs="SimSun"/>
                        <w:sz w:val="14"/>
                        <w:szCs w:val="14"/>
                      </w:rPr>
                      <w:t>工</w:t>
                    </w:r>
                    <w:r>
                      <w:rPr>
                        <w:rFonts w:ascii="SimSun" w:hAnsi="SimSun" w:eastAsia="SimSun" w:cs="SimSun"/>
                        <w:sz w:val="14"/>
                        <w:szCs w:val="14"/>
                        <w:spacing w:val="-19"/>
                      </w:rPr>
                      <w:t xml:space="preserve"> </w:t>
                    </w:r>
                    <w:r>
                      <w:rPr>
                        <w:rFonts w:ascii="SimSun" w:hAnsi="SimSun" w:eastAsia="SimSun" w:cs="SimSun"/>
                        <w:sz w:val="14"/>
                        <w:szCs w:val="14"/>
                      </w:rPr>
                      <w:t>程</w:t>
                    </w:r>
                    <w:r>
                      <w:rPr>
                        <w:rFonts w:ascii="SimSun" w:hAnsi="SimSun" w:eastAsia="SimSun" w:cs="SimSun"/>
                        <w:sz w:val="14"/>
                        <w:szCs w:val="14"/>
                        <w:spacing w:val="-19"/>
                      </w:rPr>
                      <w:t xml:space="preserve"> </w:t>
                    </w:r>
                    <w:r>
                      <w:rPr>
                        <w:rFonts w:ascii="SimSun" w:hAnsi="SimSun" w:eastAsia="SimSun" w:cs="SimSun"/>
                        <w:sz w:val="14"/>
                        <w:szCs w:val="14"/>
                      </w:rPr>
                      <w:t>师</w:t>
                    </w:r>
                    <w:r>
                      <w:rPr>
                        <w:rFonts w:ascii="SimSun" w:hAnsi="SimSun" w:eastAsia="SimSun" w:cs="SimSun"/>
                        <w:sz w:val="14"/>
                        <w:szCs w:val="14"/>
                        <w:spacing w:val="9"/>
                      </w:rPr>
                      <w:t xml:space="preserve">       </w:t>
                    </w:r>
                    <w:r>
                      <w:rPr>
                        <w:rFonts w:ascii="FZYaoTi" w:hAnsi="FZYaoTi" w:eastAsia="FZYaoTi" w:cs="FZYaoTi"/>
                        <w:sz w:val="14"/>
                        <w:szCs w:val="14"/>
                      </w:rPr>
                      <w:t>测</w:t>
                    </w:r>
                    <w:r>
                      <w:rPr>
                        <w:rFonts w:ascii="FZYaoTi" w:hAnsi="FZYaoTi" w:eastAsia="FZYaoTi" w:cs="FZYaoTi"/>
                        <w:sz w:val="14"/>
                        <w:szCs w:val="14"/>
                        <w:spacing w:val="15"/>
                      </w:rPr>
                      <w:t xml:space="preserve"> </w:t>
                    </w:r>
                    <w:r>
                      <w:rPr>
                        <w:rFonts w:ascii="FZYaoTi" w:hAnsi="FZYaoTi" w:eastAsia="FZYaoTi" w:cs="FZYaoTi"/>
                        <w:sz w:val="14"/>
                        <w:szCs w:val="14"/>
                      </w:rPr>
                      <w:t>试</w:t>
                    </w:r>
                    <w:r>
                      <w:rPr>
                        <w:rFonts w:ascii="FZYaoTi" w:hAnsi="FZYaoTi" w:eastAsia="FZYaoTi" w:cs="FZYaoTi"/>
                        <w:sz w:val="14"/>
                        <w:szCs w:val="14"/>
                        <w:spacing w:val="13"/>
                      </w:rPr>
                      <w:t xml:space="preserve"> </w:t>
                    </w:r>
                    <w:r>
                      <w:rPr>
                        <w:rFonts w:ascii="FZYaoTi" w:hAnsi="FZYaoTi" w:eastAsia="FZYaoTi" w:cs="FZYaoTi"/>
                        <w:sz w:val="14"/>
                        <w:szCs w:val="14"/>
                      </w:rPr>
                      <w:t>工</w:t>
                    </w:r>
                    <w:r>
                      <w:rPr>
                        <w:rFonts w:ascii="FZYaoTi" w:hAnsi="FZYaoTi" w:eastAsia="FZYaoTi" w:cs="FZYaoTi"/>
                        <w:sz w:val="14"/>
                        <w:szCs w:val="14"/>
                        <w:spacing w:val="13"/>
                        <w:w w:val="101"/>
                      </w:rPr>
                      <w:t xml:space="preserve"> </w:t>
                    </w:r>
                    <w:r>
                      <w:rPr>
                        <w:rFonts w:ascii="FZYaoTi" w:hAnsi="FZYaoTi" w:eastAsia="FZYaoTi" w:cs="FZYaoTi"/>
                        <w:sz w:val="14"/>
                        <w:szCs w:val="14"/>
                      </w:rPr>
                      <w:t>程</w:t>
                    </w:r>
                    <w:r>
                      <w:rPr>
                        <w:rFonts w:ascii="FZYaoTi" w:hAnsi="FZYaoTi" w:eastAsia="FZYaoTi" w:cs="FZYaoTi"/>
                        <w:sz w:val="14"/>
                        <w:szCs w:val="14"/>
                        <w:spacing w:val="13"/>
                      </w:rPr>
                      <w:t xml:space="preserve"> </w:t>
                    </w:r>
                    <w:r>
                      <w:rPr>
                        <w:rFonts w:ascii="FZYaoTi" w:hAnsi="FZYaoTi" w:eastAsia="FZYaoTi" w:cs="FZYaoTi"/>
                        <w:sz w:val="14"/>
                        <w:szCs w:val="14"/>
                      </w:rPr>
                      <w:t>师</w:t>
                    </w:r>
                  </w:p>
                  <w:p>
                    <w:pPr>
                      <w:spacing w:line="273" w:lineRule="auto"/>
                      <w:rPr>
                        <w:rFonts w:ascii="Arial"/>
                        <w:sz w:val="21"/>
                      </w:rPr>
                    </w:pPr>
                    <w:r/>
                  </w:p>
                  <w:p>
                    <w:pPr>
                      <w:spacing w:line="273" w:lineRule="auto"/>
                      <w:rPr>
                        <w:rFonts w:ascii="Arial"/>
                        <w:sz w:val="21"/>
                      </w:rPr>
                    </w:pPr>
                    <w:r/>
                  </w:p>
                  <w:p>
                    <w:pPr>
                      <w:spacing w:line="273" w:lineRule="auto"/>
                      <w:rPr>
                        <w:rFonts w:ascii="Arial"/>
                        <w:sz w:val="21"/>
                      </w:rPr>
                    </w:pPr>
                    <w:r/>
                  </w:p>
                  <w:p>
                    <w:pPr>
                      <w:ind w:right="20"/>
                      <w:spacing w:before="47" w:line="217" w:lineRule="auto"/>
                      <w:jc w:val="right"/>
                      <w:rPr>
                        <w:rFonts w:ascii="SimSun" w:hAnsi="SimSun" w:eastAsia="SimSun" w:cs="SimSun"/>
                        <w:sz w:val="14"/>
                        <w:szCs w:val="14"/>
                      </w:rPr>
                    </w:pPr>
                    <w:r>
                      <w:rPr>
                        <w:rFonts w:ascii="SimSun" w:hAnsi="SimSun" w:eastAsia="SimSun" w:cs="SimSun"/>
                        <w:sz w:val="14"/>
                        <w:szCs w:val="14"/>
                      </w:rPr>
                      <w:t>开</w:t>
                    </w:r>
                    <w:r>
                      <w:rPr>
                        <w:rFonts w:ascii="SimSun" w:hAnsi="SimSun" w:eastAsia="SimSun" w:cs="SimSun"/>
                        <w:sz w:val="14"/>
                        <w:szCs w:val="14"/>
                        <w:spacing w:val="-25"/>
                      </w:rPr>
                      <w:t xml:space="preserve"> </w:t>
                    </w:r>
                    <w:r>
                      <w:rPr>
                        <w:rFonts w:ascii="SimSun" w:hAnsi="SimSun" w:eastAsia="SimSun" w:cs="SimSun"/>
                        <w:sz w:val="14"/>
                        <w:szCs w:val="14"/>
                      </w:rPr>
                      <w:t>发</w:t>
                    </w:r>
                    <w:r>
                      <w:rPr>
                        <w:rFonts w:ascii="SimSun" w:hAnsi="SimSun" w:eastAsia="SimSun" w:cs="SimSun"/>
                        <w:sz w:val="14"/>
                        <w:szCs w:val="14"/>
                        <w:spacing w:val="-25"/>
                      </w:rPr>
                      <w:t xml:space="preserve"> </w:t>
                    </w:r>
                    <w:r>
                      <w:rPr>
                        <w:rFonts w:ascii="SimSun" w:hAnsi="SimSun" w:eastAsia="SimSun" w:cs="SimSun"/>
                        <w:sz w:val="14"/>
                        <w:szCs w:val="14"/>
                      </w:rPr>
                      <w:t>体</w:t>
                    </w:r>
                    <w:r>
                      <w:rPr>
                        <w:rFonts w:ascii="SimSun" w:hAnsi="SimSun" w:eastAsia="SimSun" w:cs="SimSun"/>
                        <w:sz w:val="14"/>
                        <w:szCs w:val="14"/>
                        <w:spacing w:val="-25"/>
                      </w:rPr>
                      <w:t xml:space="preserve"> </w:t>
                    </w:r>
                    <w:r>
                      <w:rPr>
                        <w:rFonts w:ascii="SimSun" w:hAnsi="SimSun" w:eastAsia="SimSun" w:cs="SimSun"/>
                        <w:sz w:val="14"/>
                        <w:szCs w:val="14"/>
                      </w:rPr>
                      <w:t>系</w:t>
                    </w:r>
                  </w:p>
                  <w:p>
                    <w:pPr>
                      <w:spacing w:line="324" w:lineRule="auto"/>
                      <w:rPr>
                        <w:rFonts w:ascii="Arial"/>
                        <w:sz w:val="21"/>
                      </w:rPr>
                    </w:pPr>
                    <w:r/>
                  </w:p>
                  <w:p>
                    <w:pPr>
                      <w:ind w:left="425"/>
                      <w:spacing w:before="47" w:line="235" w:lineRule="auto"/>
                      <w:rPr>
                        <w:rFonts w:ascii="SimSun" w:hAnsi="SimSun" w:eastAsia="SimSun" w:cs="SimSun"/>
                        <w:sz w:val="14"/>
                        <w:szCs w:val="14"/>
                      </w:rPr>
                    </w:pPr>
                    <w:r>
                      <w:rPr>
                        <w:rFonts w:ascii="SimSun" w:hAnsi="SimSun" w:eastAsia="SimSun" w:cs="SimSun"/>
                        <w:sz w:val="14"/>
                        <w:szCs w:val="14"/>
                      </w:rPr>
                      <w:t>前</w:t>
                    </w:r>
                    <w:r>
                      <w:rPr>
                        <w:rFonts w:ascii="SimSun" w:hAnsi="SimSun" w:eastAsia="SimSun" w:cs="SimSun"/>
                        <w:sz w:val="14"/>
                        <w:szCs w:val="14"/>
                        <w:spacing w:val="-4"/>
                      </w:rPr>
                      <w:t xml:space="preserve"> </w:t>
                    </w:r>
                    <w:r>
                      <w:rPr>
                        <w:rFonts w:ascii="SimSun" w:hAnsi="SimSun" w:eastAsia="SimSun" w:cs="SimSun"/>
                        <w:sz w:val="14"/>
                        <w:szCs w:val="14"/>
                      </w:rPr>
                      <w:t>端</w:t>
                    </w:r>
                    <w:r>
                      <w:rPr>
                        <w:rFonts w:ascii="SimSun" w:hAnsi="SimSun" w:eastAsia="SimSun" w:cs="SimSun"/>
                        <w:sz w:val="14"/>
                        <w:szCs w:val="14"/>
                        <w:spacing w:val="-20"/>
                      </w:rPr>
                      <w:t xml:space="preserve"> </w:t>
                    </w:r>
                    <w:r>
                      <w:rPr>
                        <w:rFonts w:ascii="SimSun" w:hAnsi="SimSun" w:eastAsia="SimSun" w:cs="SimSun"/>
                        <w:sz w:val="14"/>
                        <w:szCs w:val="14"/>
                      </w:rPr>
                      <w:t>开</w:t>
                    </w:r>
                    <w:r>
                      <w:rPr>
                        <w:rFonts w:ascii="SimSun" w:hAnsi="SimSun" w:eastAsia="SimSun" w:cs="SimSun"/>
                        <w:sz w:val="14"/>
                        <w:szCs w:val="14"/>
                        <w:spacing w:val="-20"/>
                      </w:rPr>
                      <w:t xml:space="preserve"> </w:t>
                    </w:r>
                    <w:r>
                      <w:rPr>
                        <w:rFonts w:ascii="SimSun" w:hAnsi="SimSun" w:eastAsia="SimSun" w:cs="SimSun"/>
                        <w:sz w:val="14"/>
                        <w:szCs w:val="14"/>
                      </w:rPr>
                      <w:t>发       后</w:t>
                    </w:r>
                    <w:r>
                      <w:rPr>
                        <w:rFonts w:ascii="SimSun" w:hAnsi="SimSun" w:eastAsia="SimSun" w:cs="SimSun"/>
                        <w:sz w:val="14"/>
                        <w:szCs w:val="14"/>
                        <w:spacing w:val="-22"/>
                      </w:rPr>
                      <w:t xml:space="preserve"> </w:t>
                    </w:r>
                    <w:r>
                      <w:rPr>
                        <w:rFonts w:ascii="SimSun" w:hAnsi="SimSun" w:eastAsia="SimSun" w:cs="SimSun"/>
                        <w:sz w:val="14"/>
                        <w:szCs w:val="14"/>
                      </w:rPr>
                      <w:t>端</w:t>
                    </w:r>
                    <w:r>
                      <w:rPr>
                        <w:rFonts w:ascii="SimSun" w:hAnsi="SimSun" w:eastAsia="SimSun" w:cs="SimSun"/>
                        <w:sz w:val="14"/>
                        <w:szCs w:val="14"/>
                        <w:spacing w:val="-23"/>
                      </w:rPr>
                      <w:t xml:space="preserve"> </w:t>
                    </w:r>
                    <w:r>
                      <w:rPr>
                        <w:rFonts w:ascii="SimSun" w:hAnsi="SimSun" w:eastAsia="SimSun" w:cs="SimSun"/>
                        <w:sz w:val="14"/>
                        <w:szCs w:val="14"/>
                      </w:rPr>
                      <w:t>开</w:t>
                    </w:r>
                    <w:r>
                      <w:rPr>
                        <w:rFonts w:ascii="SimSun" w:hAnsi="SimSun" w:eastAsia="SimSun" w:cs="SimSun"/>
                        <w:sz w:val="14"/>
                        <w:szCs w:val="14"/>
                        <w:spacing w:val="-22"/>
                      </w:rPr>
                      <w:t xml:space="preserve"> </w:t>
                    </w:r>
                    <w:r>
                      <w:rPr>
                        <w:rFonts w:ascii="SimSun" w:hAnsi="SimSun" w:eastAsia="SimSun" w:cs="SimSun"/>
                        <w:sz w:val="14"/>
                        <w:szCs w:val="14"/>
                      </w:rPr>
                      <w:t>发</w:t>
                    </w:r>
                    <w:r>
                      <w:rPr>
                        <w:rFonts w:ascii="SimSun" w:hAnsi="SimSun" w:eastAsia="SimSun" w:cs="SimSun"/>
                        <w:sz w:val="14"/>
                        <w:szCs w:val="14"/>
                        <w:spacing w:val="1"/>
                      </w:rPr>
                      <w:t xml:space="preserve">       </w:t>
                    </w:r>
                    <w:r>
                      <w:rPr>
                        <w:rFonts w:ascii="SimSun" w:hAnsi="SimSun" w:eastAsia="SimSun" w:cs="SimSun"/>
                        <w:sz w:val="14"/>
                        <w:szCs w:val="14"/>
                      </w:rPr>
                      <w:t>共</w:t>
                    </w:r>
                    <w:r>
                      <w:rPr>
                        <w:rFonts w:ascii="SimSun" w:hAnsi="SimSun" w:eastAsia="SimSun" w:cs="SimSun"/>
                        <w:sz w:val="14"/>
                        <w:szCs w:val="14"/>
                        <w:spacing w:val="-15"/>
                      </w:rPr>
                      <w:t xml:space="preserve"> </w:t>
                    </w:r>
                    <w:r>
                      <w:rPr>
                        <w:rFonts w:ascii="SimSun" w:hAnsi="SimSun" w:eastAsia="SimSun" w:cs="SimSun"/>
                        <w:sz w:val="14"/>
                        <w:szCs w:val="14"/>
                      </w:rPr>
                      <w:t>他</w:t>
                    </w:r>
                    <w:r>
                      <w:rPr>
                        <w:rFonts w:ascii="SimSun" w:hAnsi="SimSun" w:eastAsia="SimSun" w:cs="SimSun"/>
                        <w:sz w:val="14"/>
                        <w:szCs w:val="14"/>
                        <w:spacing w:val="-16"/>
                      </w:rPr>
                      <w:t xml:space="preserve"> </w:t>
                    </w:r>
                    <w:r>
                      <w:rPr>
                        <w:rFonts w:ascii="SimSun" w:hAnsi="SimSun" w:eastAsia="SimSun" w:cs="SimSun"/>
                        <w:sz w:val="14"/>
                        <w:szCs w:val="14"/>
                      </w:rPr>
                      <w:t>开</w:t>
                    </w:r>
                    <w:r>
                      <w:rPr>
                        <w:rFonts w:ascii="SimSun" w:hAnsi="SimSun" w:eastAsia="SimSun" w:cs="SimSun"/>
                        <w:sz w:val="14"/>
                        <w:szCs w:val="14"/>
                        <w:spacing w:val="-16"/>
                      </w:rPr>
                      <w:t xml:space="preserve"> </w:t>
                    </w:r>
                    <w:r>
                      <w:rPr>
                        <w:rFonts w:ascii="SimSun" w:hAnsi="SimSun" w:eastAsia="SimSun" w:cs="SimSun"/>
                        <w:sz w:val="14"/>
                        <w:szCs w:val="14"/>
                      </w:rPr>
                      <w:t>发</w:t>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6" w:lineRule="auto"/>
                      <w:rPr>
                        <w:rFonts w:ascii="Arial"/>
                        <w:sz w:val="21"/>
                      </w:rPr>
                    </w:pPr>
                    <w:r/>
                  </w:p>
                  <w:p>
                    <w:pPr>
                      <w:ind w:left="1607"/>
                      <w:spacing w:before="47" w:line="204" w:lineRule="exact"/>
                      <w:rPr>
                        <w:rFonts w:ascii="SimSun" w:hAnsi="SimSun" w:eastAsia="SimSun" w:cs="SimSun"/>
                        <w:sz w:val="14"/>
                        <w:szCs w:val="14"/>
                      </w:rPr>
                    </w:pPr>
                    <w:r>
                      <w:rPr>
                        <w:rFonts w:ascii="SimSun" w:hAnsi="SimSun" w:eastAsia="SimSun" w:cs="SimSun"/>
                        <w:sz w:val="14"/>
                        <w:szCs w:val="14"/>
                        <w:spacing w:val="11"/>
                        <w:position w:val="1"/>
                      </w:rPr>
                      <w:t>0 设</w:t>
                    </w:r>
                    <w:r>
                      <w:rPr>
                        <w:rFonts w:ascii="SimSun" w:hAnsi="SimSun" w:eastAsia="SimSun" w:cs="SimSun"/>
                        <w:sz w:val="14"/>
                        <w:szCs w:val="14"/>
                        <w:spacing w:val="-8"/>
                        <w:position w:val="1"/>
                      </w:rPr>
                      <w:t xml:space="preserve"> </w:t>
                    </w:r>
                    <w:r>
                      <w:rPr>
                        <w:rFonts w:ascii="SimSun" w:hAnsi="SimSun" w:eastAsia="SimSun" w:cs="SimSun"/>
                        <w:sz w:val="14"/>
                        <w:szCs w:val="14"/>
                        <w:spacing w:val="11"/>
                        <w:position w:val="1"/>
                      </w:rPr>
                      <w:t>计</w:t>
                    </w:r>
                    <w:r>
                      <w:rPr>
                        <w:rFonts w:ascii="SimSun" w:hAnsi="SimSun" w:eastAsia="SimSun" w:cs="SimSun"/>
                        <w:sz w:val="14"/>
                        <w:szCs w:val="14"/>
                        <w:spacing w:val="-11"/>
                        <w:position w:val="1"/>
                      </w:rPr>
                      <w:t xml:space="preserve"> </w:t>
                    </w:r>
                    <w:r>
                      <w:rPr>
                        <w:rFonts w:ascii="SimSun" w:hAnsi="SimSun" w:eastAsia="SimSun" w:cs="SimSun"/>
                        <w:sz w:val="14"/>
                        <w:szCs w:val="14"/>
                        <w:spacing w:val="11"/>
                        <w:position w:val="1"/>
                      </w:rPr>
                      <w:t>师</w:t>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2646"/>
                      <w:spacing w:before="46" w:line="216" w:lineRule="auto"/>
                      <w:rPr>
                        <w:rFonts w:ascii="SimSun" w:hAnsi="SimSun" w:eastAsia="SimSun" w:cs="SimSun"/>
                        <w:sz w:val="14"/>
                        <w:szCs w:val="14"/>
                      </w:rPr>
                    </w:pPr>
                    <w:r>
                      <w:rPr>
                        <w:rFonts w:ascii="SimSun" w:hAnsi="SimSun" w:eastAsia="SimSun" w:cs="SimSun"/>
                        <w:sz w:val="14"/>
                        <w:szCs w:val="14"/>
                      </w:rPr>
                      <w:t>产</w:t>
                    </w:r>
                    <w:r>
                      <w:rPr>
                        <w:rFonts w:ascii="SimSun" w:hAnsi="SimSun" w:eastAsia="SimSun" w:cs="SimSun"/>
                        <w:sz w:val="14"/>
                        <w:szCs w:val="14"/>
                        <w:spacing w:val="-23"/>
                      </w:rPr>
                      <w:t xml:space="preserve"> </w:t>
                    </w:r>
                    <w:r>
                      <w:rPr>
                        <w:rFonts w:ascii="SimSun" w:hAnsi="SimSun" w:eastAsia="SimSun" w:cs="SimSun"/>
                        <w:sz w:val="14"/>
                        <w:szCs w:val="14"/>
                      </w:rPr>
                      <w:t>品</w:t>
                    </w:r>
                    <w:r>
                      <w:rPr>
                        <w:rFonts w:ascii="SimSun" w:hAnsi="SimSun" w:eastAsia="SimSun" w:cs="SimSun"/>
                        <w:sz w:val="14"/>
                        <w:szCs w:val="14"/>
                        <w:spacing w:val="-23"/>
                      </w:rPr>
                      <w:t xml:space="preserve"> </w:t>
                    </w:r>
                    <w:r>
                      <w:rPr>
                        <w:rFonts w:ascii="SimSun" w:hAnsi="SimSun" w:eastAsia="SimSun" w:cs="SimSun"/>
                        <w:sz w:val="14"/>
                        <w:szCs w:val="14"/>
                      </w:rPr>
                      <w:t>体</w:t>
                    </w:r>
                    <w:r>
                      <w:rPr>
                        <w:rFonts w:ascii="SimSun" w:hAnsi="SimSun" w:eastAsia="SimSun" w:cs="SimSun"/>
                        <w:sz w:val="14"/>
                        <w:szCs w:val="14"/>
                        <w:spacing w:val="-24"/>
                      </w:rPr>
                      <w:t xml:space="preserve"> </w:t>
                    </w:r>
                    <w:r>
                      <w:rPr>
                        <w:rFonts w:ascii="SimSun" w:hAnsi="SimSun" w:eastAsia="SimSun" w:cs="SimSun"/>
                        <w:sz w:val="14"/>
                        <w:szCs w:val="14"/>
                      </w:rPr>
                      <w:t>系</w:t>
                    </w:r>
                  </w:p>
                  <w:p>
                    <w:pPr>
                      <w:spacing w:line="305" w:lineRule="auto"/>
                      <w:rPr>
                        <w:rFonts w:ascii="Arial"/>
                        <w:sz w:val="21"/>
                      </w:rPr>
                    </w:pPr>
                    <w:r/>
                  </w:p>
                  <w:p>
                    <w:pPr>
                      <w:ind w:left="1076"/>
                      <w:spacing w:before="47" w:line="216" w:lineRule="auto"/>
                      <w:rPr>
                        <w:rFonts w:ascii="SimSun" w:hAnsi="SimSun" w:eastAsia="SimSun" w:cs="SimSun"/>
                        <w:sz w:val="14"/>
                        <w:szCs w:val="14"/>
                      </w:rPr>
                    </w:pPr>
                    <w:r>
                      <w:rPr>
                        <w:rFonts w:ascii="SimSun" w:hAnsi="SimSun" w:eastAsia="SimSun" w:cs="SimSun"/>
                        <w:sz w:val="14"/>
                        <w:szCs w:val="14"/>
                      </w:rPr>
                      <w:t>产</w:t>
                    </w:r>
                    <w:r>
                      <w:rPr>
                        <w:rFonts w:ascii="SimSun" w:hAnsi="SimSun" w:eastAsia="SimSun" w:cs="SimSun"/>
                        <w:sz w:val="14"/>
                        <w:szCs w:val="14"/>
                        <w:spacing w:val="-13"/>
                      </w:rPr>
                      <w:t xml:space="preserve"> </w:t>
                    </w:r>
                    <w:r>
                      <w:rPr>
                        <w:rFonts w:ascii="SimSun" w:hAnsi="SimSun" w:eastAsia="SimSun" w:cs="SimSun"/>
                        <w:sz w:val="14"/>
                        <w:szCs w:val="14"/>
                      </w:rPr>
                      <w:t>品</w:t>
                    </w:r>
                    <w:r>
                      <w:rPr>
                        <w:rFonts w:ascii="SimSun" w:hAnsi="SimSun" w:eastAsia="SimSun" w:cs="SimSun"/>
                        <w:sz w:val="14"/>
                        <w:szCs w:val="14"/>
                        <w:spacing w:val="-24"/>
                      </w:rPr>
                      <w:t xml:space="preserve"> </w:t>
                    </w:r>
                    <w:r>
                      <w:rPr>
                        <w:rFonts w:ascii="SimSun" w:hAnsi="SimSun" w:eastAsia="SimSun" w:cs="SimSun"/>
                        <w:sz w:val="14"/>
                        <w:szCs w:val="14"/>
                      </w:rPr>
                      <w:t>经</w:t>
                    </w:r>
                    <w:r>
                      <w:rPr>
                        <w:rFonts w:ascii="SimSun" w:hAnsi="SimSun" w:eastAsia="SimSun" w:cs="SimSun"/>
                        <w:sz w:val="14"/>
                        <w:szCs w:val="14"/>
                        <w:spacing w:val="-25"/>
                      </w:rPr>
                      <w:t xml:space="preserve"> </w:t>
                    </w:r>
                    <w:r>
                      <w:rPr>
                        <w:rFonts w:ascii="SimSun" w:hAnsi="SimSun" w:eastAsia="SimSun" w:cs="SimSun"/>
                        <w:sz w:val="14"/>
                        <w:szCs w:val="14"/>
                      </w:rPr>
                      <w:t>理       产</w:t>
                    </w:r>
                    <w:r>
                      <w:rPr>
                        <w:rFonts w:ascii="SimSun" w:hAnsi="SimSun" w:eastAsia="SimSun" w:cs="SimSun"/>
                        <w:sz w:val="14"/>
                        <w:szCs w:val="14"/>
                        <w:spacing w:val="-23"/>
                      </w:rPr>
                      <w:t xml:space="preserve"> </w:t>
                    </w:r>
                    <w:r>
                      <w:rPr>
                        <w:rFonts w:ascii="SimSun" w:hAnsi="SimSun" w:eastAsia="SimSun" w:cs="SimSun"/>
                        <w:sz w:val="14"/>
                        <w:szCs w:val="14"/>
                      </w:rPr>
                      <w:t>品</w:t>
                    </w:r>
                    <w:r>
                      <w:rPr>
                        <w:rFonts w:ascii="SimSun" w:hAnsi="SimSun" w:eastAsia="SimSun" w:cs="SimSun"/>
                        <w:sz w:val="14"/>
                        <w:szCs w:val="14"/>
                        <w:spacing w:val="-23"/>
                      </w:rPr>
                      <w:t xml:space="preserve"> </w:t>
                    </w:r>
                    <w:r>
                      <w:rPr>
                        <w:rFonts w:ascii="SimSun" w:hAnsi="SimSun" w:eastAsia="SimSun" w:cs="SimSun"/>
                        <w:sz w:val="14"/>
                        <w:szCs w:val="14"/>
                      </w:rPr>
                      <w:t>运</w:t>
                    </w:r>
                    <w:r>
                      <w:rPr>
                        <w:rFonts w:ascii="SimSun" w:hAnsi="SimSun" w:eastAsia="SimSun" w:cs="SimSun"/>
                        <w:sz w:val="14"/>
                        <w:szCs w:val="14"/>
                        <w:spacing w:val="-24"/>
                      </w:rPr>
                      <w:t xml:space="preserve"> </w:t>
                    </w:r>
                    <w:r>
                      <w:rPr>
                        <w:rFonts w:ascii="SimSun" w:hAnsi="SimSun" w:eastAsia="SimSun" w:cs="SimSun"/>
                        <w:sz w:val="14"/>
                        <w:szCs w:val="14"/>
                      </w:rPr>
                      <w:t>营</w:t>
                    </w:r>
                  </w:p>
                  <w:p>
                    <w:pPr>
                      <w:spacing w:line="256"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ind w:left="1534"/>
                      <w:spacing w:before="48" w:line="216" w:lineRule="auto"/>
                      <w:rPr>
                        <w:rFonts w:ascii="SimSun" w:hAnsi="SimSun" w:eastAsia="SimSun" w:cs="SimSun"/>
                        <w:sz w:val="14"/>
                        <w:szCs w:val="14"/>
                      </w:rPr>
                    </w:pPr>
                    <w:r>
                      <w:rPr>
                        <w:rFonts w:ascii="SimSun" w:hAnsi="SimSun" w:eastAsia="SimSun" w:cs="SimSun"/>
                        <w:sz w:val="14"/>
                        <w:szCs w:val="14"/>
                      </w:rPr>
                      <w:t>公</w:t>
                    </w:r>
                    <w:r>
                      <w:rPr>
                        <w:rFonts w:ascii="SimSun" w:hAnsi="SimSun" w:eastAsia="SimSun" w:cs="SimSun"/>
                        <w:sz w:val="14"/>
                        <w:szCs w:val="14"/>
                        <w:spacing w:val="-25"/>
                      </w:rPr>
                      <w:t xml:space="preserve"> </w:t>
                    </w:r>
                    <w:r>
                      <w:rPr>
                        <w:rFonts w:ascii="SimSun" w:hAnsi="SimSun" w:eastAsia="SimSun" w:cs="SimSun"/>
                        <w:sz w:val="14"/>
                        <w:szCs w:val="14"/>
                      </w:rPr>
                      <w:t>司</w:t>
                    </w:r>
                    <w:r>
                      <w:rPr>
                        <w:rFonts w:ascii="SimSun" w:hAnsi="SimSun" w:eastAsia="SimSun" w:cs="SimSun"/>
                        <w:sz w:val="14"/>
                        <w:szCs w:val="14"/>
                        <w:spacing w:val="-25"/>
                      </w:rPr>
                      <w:t xml:space="preserve"> </w:t>
                    </w:r>
                    <w:r>
                      <w:rPr>
                        <w:rFonts w:ascii="SimSun" w:hAnsi="SimSun" w:eastAsia="SimSun" w:cs="SimSun"/>
                        <w:sz w:val="14"/>
                        <w:szCs w:val="14"/>
                      </w:rPr>
                      <w:t>高</w:t>
                    </w:r>
                    <w:r>
                      <w:rPr>
                        <w:rFonts w:ascii="SimSun" w:hAnsi="SimSun" w:eastAsia="SimSun" w:cs="SimSun"/>
                        <w:sz w:val="14"/>
                        <w:szCs w:val="14"/>
                        <w:spacing w:val="-25"/>
                      </w:rPr>
                      <w:t xml:space="preserve"> </w:t>
                    </w:r>
                    <w:r>
                      <w:rPr>
                        <w:rFonts w:ascii="SimSun" w:hAnsi="SimSun" w:eastAsia="SimSun" w:cs="SimSun"/>
                        <w:sz w:val="14"/>
                        <w:szCs w:val="14"/>
                      </w:rPr>
                      <w:t>管</w:t>
                    </w:r>
                    <w:r>
                      <w:rPr>
                        <w:rFonts w:ascii="SimSun" w:hAnsi="SimSun" w:eastAsia="SimSun" w:cs="SimSun"/>
                        <w:sz w:val="14"/>
                        <w:szCs w:val="14"/>
                        <w:spacing w:val="-25"/>
                      </w:rPr>
                      <w:t xml:space="preserve"> </w:t>
                    </w:r>
                    <w:r>
                      <w:rPr>
                        <w:rFonts w:ascii="SimSun" w:hAnsi="SimSun" w:eastAsia="SimSun" w:cs="SimSun"/>
                        <w:sz w:val="14"/>
                        <w:szCs w:val="14"/>
                      </w:rPr>
                      <w:t>等</w:t>
                    </w:r>
                  </w:p>
                </w:txbxContent>
              </v:textbox>
            </v:shape>
            <v:shape id="_x0000_s312" style="position:absolute;left:5010;top:1787;width:658;height:833;" filled="false" stroked="false" type="#_x0000_t202">
              <v:fill on="false"/>
              <v:stroke on="false"/>
              <v:path/>
              <v:imagedata o:title=""/>
              <o:lock v:ext="edit" aspectratio="false"/>
              <v:textbox inset="0mm,0mm,0mm,0mm">
                <w:txbxContent>
                  <w:p>
                    <w:pPr>
                      <w:spacing w:before="19" w:line="219" w:lineRule="auto"/>
                      <w:jc w:val="right"/>
                      <w:rPr>
                        <w:rFonts w:ascii="SimSun" w:hAnsi="SimSun" w:eastAsia="SimSun" w:cs="SimSun"/>
                        <w:sz w:val="19"/>
                        <w:szCs w:val="19"/>
                      </w:rPr>
                    </w:pPr>
                    <w:r>
                      <w:rPr>
                        <w:rFonts w:ascii="SimSun" w:hAnsi="SimSun" w:eastAsia="SimSun" w:cs="SimSun"/>
                        <w:sz w:val="19"/>
                        <w:szCs w:val="19"/>
                        <w:spacing w:val="-15"/>
                        <w:w w:val="88"/>
                      </w:rPr>
                      <w:t>测</w:t>
                    </w:r>
                    <w:r>
                      <w:rPr>
                        <w:rFonts w:ascii="SimSun" w:hAnsi="SimSun" w:eastAsia="SimSun" w:cs="SimSun"/>
                        <w:sz w:val="19"/>
                        <w:szCs w:val="19"/>
                        <w:spacing w:val="-14"/>
                        <w:w w:val="88"/>
                      </w:rPr>
                      <w:t>试版</w:t>
                    </w:r>
                    <w:r>
                      <w:rPr>
                        <w:rFonts w:ascii="SimSun" w:hAnsi="SimSun" w:eastAsia="SimSun" w:cs="SimSun"/>
                        <w:sz w:val="19"/>
                        <w:szCs w:val="19"/>
                        <w:spacing w:val="-9"/>
                        <w:w w:val="88"/>
                      </w:rPr>
                      <w:t>本</w:t>
                    </w:r>
                  </w:p>
                  <w:p>
                    <w:pPr>
                      <w:spacing w:line="300" w:lineRule="auto"/>
                      <w:rPr>
                        <w:rFonts w:ascii="Arial"/>
                        <w:sz w:val="21"/>
                      </w:rPr>
                    </w:pPr>
                    <w:r/>
                  </w:p>
                  <w:p>
                    <w:pPr>
                      <w:ind w:left="60"/>
                      <w:spacing w:before="62" w:line="212" w:lineRule="auto"/>
                      <w:rPr>
                        <w:rFonts w:ascii="SimSun" w:hAnsi="SimSun" w:eastAsia="SimSun" w:cs="SimSun"/>
                        <w:sz w:val="19"/>
                        <w:szCs w:val="19"/>
                      </w:rPr>
                    </w:pPr>
                    <w:r>
                      <w:rPr>
                        <w:rFonts w:ascii="Times New Roman" w:hAnsi="Times New Roman" w:eastAsia="Times New Roman" w:cs="Times New Roman"/>
                        <w:sz w:val="19"/>
                        <w:szCs w:val="19"/>
                        <w:spacing w:val="-7"/>
                        <w:w w:val="90"/>
                      </w:rPr>
                      <w:t>bug</w:t>
                    </w:r>
                    <w:r>
                      <w:rPr>
                        <w:rFonts w:ascii="SimSun" w:hAnsi="SimSun" w:eastAsia="SimSun" w:cs="SimSun"/>
                        <w:sz w:val="19"/>
                        <w:szCs w:val="19"/>
                        <w:spacing w:val="-7"/>
                        <w:w w:val="90"/>
                      </w:rPr>
                      <w:t>反馈</w:t>
                    </w:r>
                  </w:p>
                </w:txbxContent>
              </v:textbox>
            </v:shape>
            <v:shape id="_x0000_s314" style="position:absolute;left:1899;top:147;width:658;height:23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9"/>
                        <w:szCs w:val="19"/>
                      </w:rPr>
                    </w:pPr>
                    <w:r>
                      <w:rPr>
                        <w:rFonts w:ascii="SimSun" w:hAnsi="SimSun" w:eastAsia="SimSun" w:cs="SimSun"/>
                        <w:sz w:val="19"/>
                        <w:szCs w:val="19"/>
                        <w:spacing w:val="-16"/>
                        <w:w w:val="88"/>
                      </w:rPr>
                      <w:t>验收</w:t>
                    </w:r>
                    <w:r>
                      <w:rPr>
                        <w:rFonts w:ascii="SimSun" w:hAnsi="SimSun" w:eastAsia="SimSun" w:cs="SimSun"/>
                        <w:sz w:val="19"/>
                        <w:szCs w:val="19"/>
                        <w:spacing w:val="-15"/>
                        <w:w w:val="88"/>
                      </w:rPr>
                      <w:t>完</w:t>
                    </w:r>
                    <w:r>
                      <w:rPr>
                        <w:rFonts w:ascii="SimSun" w:hAnsi="SimSun" w:eastAsia="SimSun" w:cs="SimSun"/>
                        <w:sz w:val="19"/>
                        <w:szCs w:val="19"/>
                        <w:spacing w:val="-9"/>
                        <w:w w:val="88"/>
                      </w:rPr>
                      <w:t>成</w:t>
                    </w:r>
                  </w:p>
                </w:txbxContent>
              </v:textbox>
            </v:shape>
            <v:shape id="_x0000_s316" style="position:absolute;left:5250;top:3907;width:658;height:230;" filled="false" stroked="false" type="#_x0000_t202">
              <v:fill on="false"/>
              <v:stroke on="false"/>
              <v:path/>
              <v:imagedata o:title=""/>
              <o:lock v:ext="edit" aspectratio="false"/>
              <v:textbox inset="0mm,0mm,0mm,0mm">
                <w:txbxContent>
                  <w:p>
                    <w:pPr>
                      <w:spacing w:before="19" w:line="219" w:lineRule="auto"/>
                      <w:jc w:val="right"/>
                      <w:rPr>
                        <w:rFonts w:ascii="SimSun" w:hAnsi="SimSun" w:eastAsia="SimSun" w:cs="SimSun"/>
                        <w:sz w:val="19"/>
                        <w:szCs w:val="19"/>
                      </w:rPr>
                    </w:pPr>
                    <w:r>
                      <w:rPr>
                        <w:rFonts w:ascii="SimSun" w:hAnsi="SimSun" w:eastAsia="SimSun" w:cs="SimSun"/>
                        <w:sz w:val="19"/>
                        <w:szCs w:val="19"/>
                        <w:spacing w:val="-16"/>
                        <w:w w:val="88"/>
                      </w:rPr>
                      <w:t>最终</w:t>
                    </w:r>
                    <w:r>
                      <w:rPr>
                        <w:rFonts w:ascii="SimSun" w:hAnsi="SimSun" w:eastAsia="SimSun" w:cs="SimSun"/>
                        <w:sz w:val="19"/>
                        <w:szCs w:val="19"/>
                        <w:spacing w:val="-15"/>
                        <w:w w:val="88"/>
                      </w:rPr>
                      <w:t>版</w:t>
                    </w:r>
                    <w:r>
                      <w:rPr>
                        <w:rFonts w:ascii="SimSun" w:hAnsi="SimSun" w:eastAsia="SimSun" w:cs="SimSun"/>
                        <w:sz w:val="19"/>
                        <w:szCs w:val="19"/>
                        <w:spacing w:val="-9"/>
                        <w:w w:val="88"/>
                      </w:rPr>
                      <w:t>本</w:t>
                    </w:r>
                  </w:p>
                </w:txbxContent>
              </v:textbox>
            </v:shape>
            <v:shape id="_x0000_s318" style="position:absolute;left:629;top:2328;width:632;height:23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9"/>
                        <w:szCs w:val="19"/>
                      </w:rPr>
                    </w:pPr>
                    <w:r>
                      <w:rPr>
                        <w:rFonts w:ascii="SimSun" w:hAnsi="SimSun" w:eastAsia="SimSun" w:cs="SimSun"/>
                        <w:sz w:val="19"/>
                        <w:szCs w:val="19"/>
                        <w:spacing w:val="-14"/>
                        <w:w w:val="85"/>
                      </w:rPr>
                      <w:t>战略规划</w:t>
                    </w:r>
                  </w:p>
                </w:txbxContent>
              </v:textbox>
            </v:shape>
            <v:shape id="_x0000_s320" style="position:absolute;left:3479;top:1907;width:510;height:23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9"/>
                        <w:szCs w:val="19"/>
                      </w:rPr>
                    </w:pPr>
                    <w:r>
                      <w:rPr>
                        <w:rFonts w:ascii="SimSun" w:hAnsi="SimSun" w:eastAsia="SimSun" w:cs="SimSun"/>
                        <w:sz w:val="19"/>
                        <w:szCs w:val="19"/>
                        <w:spacing w:val="-13"/>
                        <w:w w:val="89"/>
                      </w:rPr>
                      <w:t>设计稿</w:t>
                    </w:r>
                  </w:p>
                </w:txbxContent>
              </v:textbox>
            </v:shape>
            <v:shape id="_x0000_s322" style="position:absolute;left:2110;top:1908;width:357;height:23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9"/>
                        <w:szCs w:val="19"/>
                      </w:rPr>
                    </w:pPr>
                    <w:r>
                      <w:rPr>
                        <w:rFonts w:ascii="SimSun" w:hAnsi="SimSun" w:eastAsia="SimSun" w:cs="SimSun"/>
                        <w:sz w:val="19"/>
                        <w:szCs w:val="19"/>
                        <w:spacing w:val="-27"/>
                        <w:w w:val="93"/>
                      </w:rPr>
                      <w:t>需</w:t>
                    </w:r>
                    <w:r>
                      <w:rPr>
                        <w:rFonts w:ascii="SimSun" w:hAnsi="SimSun" w:eastAsia="SimSun" w:cs="SimSun"/>
                        <w:sz w:val="19"/>
                        <w:szCs w:val="19"/>
                        <w:spacing w:val="-9"/>
                        <w:w w:val="93"/>
                      </w:rPr>
                      <w:t>求</w:t>
                    </w:r>
                  </w:p>
                </w:txbxContent>
              </v:textbox>
            </v:shape>
            <v:shape id="_x0000_s324" style="position:absolute;left:5050;top:118;width:340;height:23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9"/>
                        <w:szCs w:val="19"/>
                      </w:rPr>
                    </w:pPr>
                    <w:r>
                      <w:rPr>
                        <w:rFonts w:ascii="SimSun" w:hAnsi="SimSun" w:eastAsia="SimSun" w:cs="SimSun"/>
                        <w:sz w:val="19"/>
                        <w:szCs w:val="19"/>
                        <w:spacing w:val="-16"/>
                        <w:w w:val="87"/>
                      </w:rPr>
                      <w:t>上</w:t>
                    </w:r>
                    <w:r>
                      <w:rPr>
                        <w:rFonts w:ascii="SimSun" w:hAnsi="SimSun" w:eastAsia="SimSun" w:cs="SimSun"/>
                        <w:sz w:val="19"/>
                        <w:szCs w:val="19"/>
                        <w:spacing w:val="-14"/>
                        <w:w w:val="87"/>
                      </w:rPr>
                      <w:t>线</w:t>
                    </w:r>
                  </w:p>
                </w:txbxContent>
              </v:textbox>
            </v:shape>
          </v:group>
        </w:pict>
      </w:r>
    </w:p>
    <w:p>
      <w:pPr>
        <w:ind w:left="2400"/>
        <w:spacing w:before="127" w:line="219" w:lineRule="auto"/>
        <w:rPr>
          <w:rFonts w:ascii="SimSun" w:hAnsi="SimSun" w:eastAsia="SimSun" w:cs="SimSun"/>
          <w:sz w:val="19"/>
          <w:szCs w:val="19"/>
        </w:rPr>
      </w:pPr>
      <w:r>
        <w:rPr>
          <w:rFonts w:ascii="SimSun" w:hAnsi="SimSun" w:eastAsia="SimSun" w:cs="SimSun"/>
          <w:sz w:val="19"/>
          <w:szCs w:val="19"/>
          <w:spacing w:val="-3"/>
        </w:rPr>
        <w:t>图4-1</w:t>
      </w:r>
      <w:r>
        <w:rPr>
          <w:rFonts w:ascii="SimSun" w:hAnsi="SimSun" w:eastAsia="SimSun" w:cs="SimSun"/>
          <w:sz w:val="19"/>
          <w:szCs w:val="19"/>
          <w:spacing w:val="85"/>
        </w:rPr>
        <w:t xml:space="preserve"> </w:t>
      </w:r>
      <w:r>
        <w:rPr>
          <w:rFonts w:ascii="SimSun" w:hAnsi="SimSun" w:eastAsia="SimSun" w:cs="SimSun"/>
          <w:sz w:val="19"/>
          <w:szCs w:val="19"/>
          <w:spacing w:val="-3"/>
        </w:rPr>
        <w:t>数字化团队的一般分工</w:t>
      </w:r>
    </w:p>
    <w:p>
      <w:pPr>
        <w:pStyle w:val="BodyText"/>
        <w:spacing w:line="330" w:lineRule="auto"/>
        <w:rPr/>
      </w:pPr>
      <w:r/>
    </w:p>
    <w:p>
      <w:pPr>
        <w:ind w:left="379"/>
        <w:spacing w:before="62" w:line="219" w:lineRule="auto"/>
        <w:rPr>
          <w:rFonts w:ascii="SimSun" w:hAnsi="SimSun" w:eastAsia="SimSun" w:cs="SimSun"/>
          <w:sz w:val="19"/>
          <w:szCs w:val="19"/>
        </w:rPr>
      </w:pPr>
      <w:r>
        <w:rPr>
          <w:rFonts w:ascii="SimSun" w:hAnsi="SimSun" w:eastAsia="SimSun" w:cs="SimSun"/>
          <w:sz w:val="19"/>
          <w:szCs w:val="19"/>
          <w:spacing w:val="16"/>
        </w:rPr>
        <w:t>如图4-1所示为一个典型的数字化团队的分工示意图。</w:t>
      </w:r>
    </w:p>
    <w:p>
      <w:pPr>
        <w:ind w:firstLine="379"/>
        <w:spacing w:before="166" w:line="369" w:lineRule="auto"/>
        <w:rPr>
          <w:rFonts w:ascii="SimSun" w:hAnsi="SimSun" w:eastAsia="SimSun" w:cs="SimSun"/>
          <w:sz w:val="19"/>
          <w:szCs w:val="19"/>
        </w:rPr>
      </w:pPr>
      <w:r>
        <w:rPr>
          <w:rFonts w:ascii="SimSun" w:hAnsi="SimSun" w:eastAsia="SimSun" w:cs="SimSun"/>
          <w:sz w:val="19"/>
          <w:szCs w:val="19"/>
          <w:spacing w:val="21"/>
        </w:rPr>
        <w:t>位于团队最上游的是公司的各类高管，需要注意的是，这里所指的不仅仅是</w:t>
      </w:r>
      <w:r>
        <w:rPr>
          <w:rFonts w:ascii="SimSun" w:hAnsi="SimSun" w:eastAsia="SimSun" w:cs="SimSun"/>
          <w:sz w:val="19"/>
          <w:szCs w:val="19"/>
          <w:spacing w:val="5"/>
        </w:rPr>
        <w:t xml:space="preserve"> </w:t>
      </w:r>
      <w:r>
        <w:rPr>
          <w:rFonts w:ascii="SimSun" w:hAnsi="SimSun" w:eastAsia="SimSun" w:cs="SimSun"/>
          <w:sz w:val="19"/>
          <w:szCs w:val="19"/>
          <w:spacing w:val="6"/>
        </w:rPr>
        <w:t>负责数字化转型的高管，而是公司内的所有高管。</w:t>
      </w:r>
      <w:r>
        <w:rPr>
          <w:rFonts w:ascii="SimSun" w:hAnsi="SimSun" w:eastAsia="SimSun" w:cs="SimSun"/>
          <w:sz w:val="19"/>
          <w:szCs w:val="19"/>
          <w:b/>
          <w:bCs/>
          <w:spacing w:val="6"/>
        </w:rPr>
        <w:t>数字化转型</w:t>
      </w:r>
      <w:r>
        <w:rPr>
          <w:rFonts w:ascii="SimSun" w:hAnsi="SimSun" w:eastAsia="SimSun" w:cs="SimSun"/>
          <w:sz w:val="19"/>
          <w:szCs w:val="19"/>
          <w:b/>
          <w:bCs/>
          <w:spacing w:val="5"/>
        </w:rPr>
        <w:t>的核心并非“数字化”,</w:t>
      </w:r>
      <w:r>
        <w:rPr>
          <w:rFonts w:ascii="SimSun" w:hAnsi="SimSun" w:eastAsia="SimSun" w:cs="SimSun"/>
          <w:sz w:val="19"/>
          <w:szCs w:val="19"/>
        </w:rPr>
        <w:t xml:space="preserve"> </w:t>
      </w:r>
      <w:r>
        <w:rPr>
          <w:rFonts w:ascii="SimSun" w:hAnsi="SimSun" w:eastAsia="SimSun" w:cs="SimSun"/>
          <w:sz w:val="19"/>
          <w:szCs w:val="19"/>
          <w:b/>
          <w:bCs/>
          <w:spacing w:val="20"/>
        </w:rPr>
        <w:t>而是“转型”,是以数字化的能力和思维驱动公司转型</w:t>
      </w:r>
      <w:r>
        <w:rPr>
          <w:rFonts w:ascii="SimSun" w:hAnsi="SimSun" w:eastAsia="SimSun" w:cs="SimSun"/>
          <w:sz w:val="19"/>
          <w:szCs w:val="19"/>
          <w:spacing w:val="20"/>
        </w:rPr>
        <w:t>。这意味着绝不仅仅是组 </w:t>
      </w:r>
      <w:r>
        <w:rPr>
          <w:rFonts w:ascii="SimSun" w:hAnsi="SimSun" w:eastAsia="SimSun" w:cs="SimSun"/>
          <w:sz w:val="19"/>
          <w:szCs w:val="19"/>
          <w:spacing w:val="19"/>
        </w:rPr>
        <w:t>建一个团队来开发一个</w:t>
      </w:r>
      <w:r>
        <w:rPr>
          <w:rFonts w:ascii="SimSun" w:hAnsi="SimSun" w:eastAsia="SimSun" w:cs="SimSun"/>
          <w:sz w:val="19"/>
          <w:szCs w:val="19"/>
          <w:spacing w:val="-45"/>
        </w:rPr>
        <w:t xml:space="preserve"> </w:t>
      </w:r>
      <w:r>
        <w:rPr>
          <w:rFonts w:ascii="Times New Roman" w:hAnsi="Times New Roman" w:eastAsia="Times New Roman" w:cs="Times New Roman"/>
          <w:sz w:val="19"/>
          <w:szCs w:val="19"/>
        </w:rPr>
        <w:t>App</w:t>
      </w:r>
      <w:r>
        <w:rPr>
          <w:rFonts w:ascii="Times New Roman" w:hAnsi="Times New Roman" w:eastAsia="Times New Roman" w:cs="Times New Roman"/>
          <w:sz w:val="19"/>
          <w:szCs w:val="19"/>
          <w:spacing w:val="27"/>
        </w:rPr>
        <w:t xml:space="preserve"> </w:t>
      </w:r>
      <w:r>
        <w:rPr>
          <w:rFonts w:ascii="SimSun" w:hAnsi="SimSun" w:eastAsia="SimSun" w:cs="SimSun"/>
          <w:sz w:val="19"/>
          <w:szCs w:val="19"/>
          <w:spacing w:val="19"/>
        </w:rPr>
        <w:t>那么简单，而是需要将数字化能力、思维与公司现有</w:t>
      </w:r>
      <w:r>
        <w:rPr>
          <w:rFonts w:ascii="SimSun" w:hAnsi="SimSun" w:eastAsia="SimSun" w:cs="SimSun"/>
          <w:sz w:val="19"/>
          <w:szCs w:val="19"/>
        </w:rPr>
        <w:t xml:space="preserve"> </w:t>
      </w:r>
      <w:r>
        <w:rPr>
          <w:rFonts w:ascii="SimSun" w:hAnsi="SimSun" w:eastAsia="SimSun" w:cs="SimSun"/>
          <w:sz w:val="19"/>
          <w:szCs w:val="19"/>
          <w:spacing w:val="20"/>
        </w:rPr>
        <w:t>业务融合及联动。因此在战略层，必须让公司的全部高管都参与进来，对齐</w:t>
      </w:r>
      <w:r>
        <w:rPr>
          <w:rFonts w:ascii="SimSun" w:hAnsi="SimSun" w:eastAsia="SimSun" w:cs="SimSun"/>
          <w:sz w:val="19"/>
          <w:szCs w:val="19"/>
          <w:spacing w:val="19"/>
        </w:rPr>
        <w:t>并认</w:t>
      </w:r>
    </w:p>
    <w:p>
      <w:pPr>
        <w:spacing w:line="220" w:lineRule="auto"/>
        <w:rPr>
          <w:rFonts w:ascii="SimSun" w:hAnsi="SimSun" w:eastAsia="SimSun" w:cs="SimSun"/>
          <w:sz w:val="19"/>
          <w:szCs w:val="19"/>
        </w:rPr>
      </w:pPr>
      <w:r>
        <w:rPr>
          <w:rFonts w:ascii="SimSun" w:hAnsi="SimSun" w:eastAsia="SimSun" w:cs="SimSun"/>
          <w:sz w:val="19"/>
          <w:szCs w:val="19"/>
          <w:spacing w:val="9"/>
        </w:rPr>
        <w:t>同目标，然后积极配合。</w:t>
      </w:r>
    </w:p>
    <w:p>
      <w:pPr>
        <w:ind w:right="12" w:firstLine="379"/>
        <w:spacing w:before="184" w:line="369" w:lineRule="auto"/>
        <w:rPr>
          <w:rFonts w:ascii="SimSun" w:hAnsi="SimSun" w:eastAsia="SimSun" w:cs="SimSun"/>
          <w:sz w:val="19"/>
          <w:szCs w:val="19"/>
        </w:rPr>
      </w:pPr>
      <w:r>
        <w:rPr>
          <w:rFonts w:ascii="SimSun" w:hAnsi="SimSun" w:eastAsia="SimSun" w:cs="SimSun"/>
          <w:sz w:val="19"/>
          <w:szCs w:val="19"/>
          <w:spacing w:val="21"/>
        </w:rPr>
        <w:t>当战略和产品的大方向确定后，下一个环节是数字化团队中的产品体系。在</w:t>
      </w:r>
      <w:r>
        <w:rPr>
          <w:rFonts w:ascii="SimSun" w:hAnsi="SimSun" w:eastAsia="SimSun" w:cs="SimSun"/>
          <w:sz w:val="19"/>
          <w:szCs w:val="19"/>
          <w:spacing w:val="6"/>
        </w:rPr>
        <w:t xml:space="preserve"> </w:t>
      </w:r>
      <w:r>
        <w:rPr>
          <w:rFonts w:ascii="SimSun" w:hAnsi="SimSun" w:eastAsia="SimSun" w:cs="SimSun"/>
          <w:sz w:val="19"/>
          <w:szCs w:val="19"/>
          <w:spacing w:val="20"/>
        </w:rPr>
        <w:t>互联网公司，产品体系一般分为产品经理和产品运营两大类。如果业务庞</w:t>
      </w:r>
      <w:r>
        <w:rPr>
          <w:rFonts w:ascii="SimSun" w:hAnsi="SimSun" w:eastAsia="SimSun" w:cs="SimSun"/>
          <w:sz w:val="19"/>
          <w:szCs w:val="19"/>
          <w:spacing w:val="19"/>
        </w:rPr>
        <w:t>大，还</w:t>
      </w:r>
      <w:r>
        <w:rPr>
          <w:rFonts w:ascii="SimSun" w:hAnsi="SimSun" w:eastAsia="SimSun" w:cs="SimSun"/>
          <w:sz w:val="19"/>
          <w:szCs w:val="19"/>
        </w:rPr>
        <w:t xml:space="preserve"> </w:t>
      </w:r>
      <w:r>
        <w:rPr>
          <w:rFonts w:ascii="SimSun" w:hAnsi="SimSun" w:eastAsia="SimSun" w:cs="SimSun"/>
          <w:sz w:val="19"/>
          <w:szCs w:val="19"/>
          <w:spacing w:val="13"/>
        </w:rPr>
        <w:t>会按照所关注的领域继续细分。例如，产品经理可能会再细分为业务型产品经理、</w:t>
      </w:r>
      <w:r>
        <w:rPr>
          <w:rFonts w:ascii="SimSun" w:hAnsi="SimSun" w:eastAsia="SimSun" w:cs="SimSun"/>
          <w:sz w:val="19"/>
          <w:szCs w:val="19"/>
          <w:spacing w:val="5"/>
        </w:rPr>
        <w:t xml:space="preserve"> </w:t>
      </w:r>
      <w:r>
        <w:rPr>
          <w:rFonts w:ascii="SimSun" w:hAnsi="SimSun" w:eastAsia="SimSun" w:cs="SimSun"/>
          <w:sz w:val="19"/>
          <w:szCs w:val="19"/>
          <w:spacing w:val="20"/>
        </w:rPr>
        <w:t>数据产品经理、策略产品经理、商业化产品经理等；而产品运营则可以细分为用</w:t>
      </w:r>
      <w:r>
        <w:rPr>
          <w:rFonts w:ascii="SimSun" w:hAnsi="SimSun" w:eastAsia="SimSun" w:cs="SimSun"/>
          <w:sz w:val="19"/>
          <w:szCs w:val="19"/>
          <w:spacing w:val="12"/>
        </w:rPr>
        <w:t xml:space="preserve"> </w:t>
      </w:r>
      <w:r>
        <w:rPr>
          <w:rFonts w:ascii="SimSun" w:hAnsi="SimSun" w:eastAsia="SimSun" w:cs="SimSun"/>
          <w:sz w:val="19"/>
          <w:szCs w:val="19"/>
          <w:spacing w:val="25"/>
        </w:rPr>
        <w:t>户运营、内容运营、产品(活动)运营等，如果业务需要客服，那么客服团队可</w:t>
      </w:r>
    </w:p>
    <w:p>
      <w:pPr>
        <w:spacing w:line="218" w:lineRule="auto"/>
        <w:rPr>
          <w:rFonts w:ascii="SimSun" w:hAnsi="SimSun" w:eastAsia="SimSun" w:cs="SimSun"/>
          <w:sz w:val="19"/>
          <w:szCs w:val="19"/>
        </w:rPr>
      </w:pPr>
      <w:r>
        <w:rPr>
          <w:rFonts w:ascii="SimSun" w:hAnsi="SimSun" w:eastAsia="SimSun" w:cs="SimSun"/>
          <w:sz w:val="19"/>
          <w:szCs w:val="19"/>
          <w:spacing w:val="11"/>
        </w:rPr>
        <w:t>能也会归入产品运营部门。</w:t>
      </w:r>
    </w:p>
    <w:p>
      <w:pPr>
        <w:ind w:right="21"/>
        <w:spacing w:before="196" w:line="219" w:lineRule="auto"/>
        <w:jc w:val="right"/>
        <w:rPr>
          <w:rFonts w:ascii="SimSun" w:hAnsi="SimSun" w:eastAsia="SimSun" w:cs="SimSun"/>
          <w:sz w:val="19"/>
          <w:szCs w:val="19"/>
        </w:rPr>
      </w:pPr>
      <w:r>
        <w:rPr>
          <w:rFonts w:ascii="SimSun" w:hAnsi="SimSun" w:eastAsia="SimSun" w:cs="SimSun"/>
          <w:sz w:val="19"/>
          <w:szCs w:val="19"/>
          <w:spacing w:val="21"/>
        </w:rPr>
        <w:t>总体上，由产品经理和产品运营人员所组成的产品体系主要负责明确产品的</w:t>
      </w:r>
    </w:p>
    <w:p>
      <w:pPr>
        <w:spacing w:line="219" w:lineRule="auto"/>
        <w:sectPr>
          <w:footerReference w:type="default" r:id="rId358"/>
          <w:pgSz w:w="8640" w:h="12560"/>
          <w:pgMar w:top="400" w:right="754" w:bottom="421" w:left="510" w:header="0" w:footer="292" w:gutter="0"/>
        </w:sectPr>
        <w:rPr>
          <w:rFonts w:ascii="SimSun" w:hAnsi="SimSun" w:eastAsia="SimSun" w:cs="SimSun"/>
          <w:sz w:val="19"/>
          <w:szCs w:val="19"/>
        </w:rPr>
      </w:pPr>
    </w:p>
    <w:p>
      <w:pPr>
        <w:spacing w:before="206" w:line="215" w:lineRule="auto"/>
        <w:rPr>
          <w:rFonts w:ascii="SimHei" w:hAnsi="SimHei" w:eastAsia="SimHei" w:cs="SimHei"/>
          <w:sz w:val="21"/>
          <w:szCs w:val="21"/>
        </w:rPr>
      </w:pPr>
      <w:r>
        <w:rPr>
          <w:rFonts w:ascii="SimHei" w:hAnsi="SimHei" w:eastAsia="SimHei" w:cs="SimHei"/>
          <w:sz w:val="21"/>
          <w:szCs w:val="21"/>
          <w:position w:val="-5"/>
        </w:rPr>
        <w:drawing>
          <wp:inline distT="0" distB="0" distL="0" distR="0">
            <wp:extent cx="6309" cy="139715"/>
            <wp:effectExtent l="0" t="0" r="0" b="0"/>
            <wp:docPr id="330" name="IM 330"/>
            <wp:cNvGraphicFramePr/>
            <a:graphic>
              <a:graphicData uri="http://schemas.openxmlformats.org/drawingml/2006/picture">
                <pic:pic>
                  <pic:nvPicPr>
                    <pic:cNvPr id="330" name="IM 330"/>
                    <pic:cNvPicPr/>
                  </pic:nvPicPr>
                  <pic:blipFill>
                    <a:blip r:embed="rId361"/>
                    <a:stretch>
                      <a:fillRect/>
                    </a:stretch>
                  </pic:blipFill>
                  <pic:spPr>
                    <a:xfrm rot="0">
                      <a:off x="0" y="0"/>
                      <a:ext cx="6309" cy="139715"/>
                    </a:xfrm>
                    <a:prstGeom prst="rect">
                      <a:avLst/>
                    </a:prstGeom>
                  </pic:spPr>
                </pic:pic>
              </a:graphicData>
            </a:graphic>
          </wp:inline>
        </w:drawing>
      </w:r>
      <w:r>
        <w:rPr>
          <w:rFonts w:ascii="SimHei" w:hAnsi="SimHei" w:eastAsia="SimHei" w:cs="SimHei"/>
          <w:sz w:val="21"/>
          <w:szCs w:val="21"/>
          <w:spacing w:val="26"/>
        </w:rPr>
        <w:t xml:space="preserve"> </w:t>
      </w:r>
      <w:r>
        <w:rPr>
          <w:rFonts w:ascii="SimHei" w:hAnsi="SimHei" w:eastAsia="SimHei" w:cs="SimHei"/>
          <w:sz w:val="21"/>
          <w:szCs w:val="21"/>
          <w:spacing w:val="-20"/>
          <w:w w:val="96"/>
        </w:rPr>
        <w:t>数字化思维：传统企业数字化转型指南</w:t>
      </w:r>
    </w:p>
    <w:p>
      <w:pPr>
        <w:pStyle w:val="BodyText"/>
        <w:spacing w:line="272" w:lineRule="auto"/>
        <w:rPr/>
      </w:pPr>
      <w:r/>
    </w:p>
    <w:p>
      <w:pPr>
        <w:pStyle w:val="BodyText"/>
        <w:spacing w:line="273" w:lineRule="auto"/>
        <w:rPr/>
      </w:pPr>
      <w:r/>
    </w:p>
    <w:p>
      <w:pPr>
        <w:spacing w:before="68" w:line="334" w:lineRule="auto"/>
        <w:rPr>
          <w:rFonts w:ascii="SimSun" w:hAnsi="SimSun" w:eastAsia="SimSun" w:cs="SimSun"/>
          <w:sz w:val="21"/>
          <w:szCs w:val="21"/>
        </w:rPr>
      </w:pPr>
      <w:r>
        <w:rPr>
          <w:rFonts w:ascii="SimSun" w:hAnsi="SimSun" w:eastAsia="SimSun" w:cs="SimSun"/>
          <w:sz w:val="21"/>
          <w:szCs w:val="21"/>
          <w:spacing w:val="-7"/>
        </w:rPr>
        <w:t>需求，同时，产品经理也会作为项目开发过程中的负责人来协调下游的各类资源。</w:t>
      </w:r>
      <w:r>
        <w:rPr>
          <w:rFonts w:ascii="SimSun" w:hAnsi="SimSun" w:eastAsia="SimSun" w:cs="SimSun"/>
          <w:sz w:val="21"/>
          <w:szCs w:val="21"/>
          <w:spacing w:val="2"/>
        </w:rPr>
        <w:t xml:space="preserve">  </w:t>
      </w:r>
      <w:r>
        <w:rPr>
          <w:rFonts w:ascii="SimSun" w:hAnsi="SimSun" w:eastAsia="SimSun" w:cs="SimSun"/>
          <w:sz w:val="21"/>
          <w:szCs w:val="21"/>
        </w:rPr>
        <w:t>所谓的明确产品需求，具体工作包括研究用户行为，抽象</w:t>
      </w:r>
      <w:r>
        <w:rPr>
          <w:rFonts w:ascii="SimSun" w:hAnsi="SimSun" w:eastAsia="SimSun" w:cs="SimSun"/>
          <w:sz w:val="21"/>
          <w:szCs w:val="21"/>
          <w:spacing w:val="-1"/>
        </w:rPr>
        <w:t>出用户场景，思考具体</w:t>
      </w:r>
      <w:r>
        <w:rPr>
          <w:rFonts w:ascii="SimSun" w:hAnsi="SimSun" w:eastAsia="SimSun" w:cs="SimSun"/>
          <w:sz w:val="21"/>
          <w:szCs w:val="21"/>
        </w:rPr>
        <w:t xml:space="preserve">  </w:t>
      </w:r>
      <w:r>
        <w:rPr>
          <w:rFonts w:ascii="SimSun" w:hAnsi="SimSun" w:eastAsia="SimSun" w:cs="SimSun"/>
          <w:sz w:val="21"/>
          <w:szCs w:val="21"/>
          <w:spacing w:val="-7"/>
        </w:rPr>
        <w:t>的功能和方案，细化功能的业务逻辑，以及输出方便开发人员理解的需求文档等。</w:t>
      </w:r>
      <w:r>
        <w:rPr>
          <w:rFonts w:ascii="SimSun" w:hAnsi="SimSun" w:eastAsia="SimSun" w:cs="SimSun"/>
          <w:sz w:val="21"/>
          <w:szCs w:val="21"/>
          <w:spacing w:val="3"/>
        </w:rPr>
        <w:t xml:space="preserve">  </w:t>
      </w:r>
      <w:r>
        <w:rPr>
          <w:rFonts w:ascii="SimSun" w:hAnsi="SimSun" w:eastAsia="SimSun" w:cs="SimSun"/>
          <w:sz w:val="21"/>
          <w:szCs w:val="21"/>
          <w:spacing w:val="-9"/>
        </w:rPr>
        <w:t>所谓的开发过程中的负责人，其具体工作包括组织需求评审会，时刻关注开发</w:t>
      </w:r>
      <w:r>
        <w:rPr>
          <w:rFonts w:ascii="SimSun" w:hAnsi="SimSun" w:eastAsia="SimSun" w:cs="SimSun"/>
          <w:sz w:val="21"/>
          <w:szCs w:val="21"/>
          <w:spacing w:val="-10"/>
        </w:rPr>
        <w:t>进度，</w:t>
      </w:r>
    </w:p>
    <w:p>
      <w:pPr>
        <w:spacing w:line="218" w:lineRule="auto"/>
        <w:rPr>
          <w:rFonts w:ascii="SimSun" w:hAnsi="SimSun" w:eastAsia="SimSun" w:cs="SimSun"/>
          <w:sz w:val="21"/>
          <w:szCs w:val="21"/>
        </w:rPr>
      </w:pPr>
      <w:r>
        <w:rPr>
          <w:rFonts w:ascii="SimSun" w:hAnsi="SimSun" w:eastAsia="SimSun" w:cs="SimSun"/>
          <w:sz w:val="21"/>
          <w:szCs w:val="21"/>
          <w:spacing w:val="2"/>
        </w:rPr>
        <w:t>发现风险(如开发延期风险)并及时介入资源处理问题等。</w:t>
      </w:r>
    </w:p>
    <w:p>
      <w:pPr>
        <w:ind w:right="83" w:firstLine="429"/>
        <w:spacing w:before="151" w:line="343" w:lineRule="auto"/>
        <w:rPr>
          <w:rFonts w:ascii="SimSun" w:hAnsi="SimSun" w:eastAsia="SimSun" w:cs="SimSun"/>
          <w:sz w:val="21"/>
          <w:szCs w:val="21"/>
        </w:rPr>
      </w:pPr>
      <w:r>
        <w:rPr>
          <w:rFonts w:ascii="SimSun" w:hAnsi="SimSun" w:eastAsia="SimSun" w:cs="SimSun"/>
          <w:sz w:val="21"/>
          <w:szCs w:val="21"/>
        </w:rPr>
        <w:t>产品经理和产品运营人员最终交付给下游的是一套产</w:t>
      </w:r>
      <w:r>
        <w:rPr>
          <w:rFonts w:ascii="SimSun" w:hAnsi="SimSun" w:eastAsia="SimSun" w:cs="SimSun"/>
          <w:sz w:val="21"/>
          <w:szCs w:val="21"/>
          <w:spacing w:val="-1"/>
        </w:rPr>
        <w:t>品需求文档，这个文档</w:t>
      </w:r>
      <w:r>
        <w:rPr>
          <w:rFonts w:ascii="SimSun" w:hAnsi="SimSun" w:eastAsia="SimSun" w:cs="SimSun"/>
          <w:sz w:val="21"/>
          <w:szCs w:val="21"/>
        </w:rPr>
        <w:t xml:space="preserve"> </w:t>
      </w:r>
      <w:r>
        <w:rPr>
          <w:rFonts w:ascii="SimSun" w:hAnsi="SimSun" w:eastAsia="SimSun" w:cs="SimSun"/>
          <w:sz w:val="21"/>
          <w:szCs w:val="21"/>
        </w:rPr>
        <w:t>相当于一套设计好的产品逻辑说明书。此时产品经理会发</w:t>
      </w:r>
      <w:r>
        <w:rPr>
          <w:rFonts w:ascii="SimSun" w:hAnsi="SimSun" w:eastAsia="SimSun" w:cs="SimSun"/>
          <w:sz w:val="21"/>
          <w:szCs w:val="21"/>
          <w:spacing w:val="-1"/>
        </w:rPr>
        <w:t>起需求评审会，即召集</w:t>
      </w:r>
      <w:r>
        <w:rPr>
          <w:rFonts w:ascii="SimSun" w:hAnsi="SimSun" w:eastAsia="SimSun" w:cs="SimSun"/>
          <w:sz w:val="21"/>
          <w:szCs w:val="21"/>
        </w:rPr>
        <w:t xml:space="preserve"> </w:t>
      </w:r>
      <w:r>
        <w:rPr>
          <w:rFonts w:ascii="SimSun" w:hAnsi="SimSun" w:eastAsia="SimSun" w:cs="SimSun"/>
          <w:sz w:val="21"/>
          <w:szCs w:val="21"/>
          <w:spacing w:val="-1"/>
        </w:rPr>
        <w:t>后续开发过程中的所有成员开会，会议内容就是详细地阐述这个</w:t>
      </w:r>
      <w:r>
        <w:rPr>
          <w:rFonts w:ascii="SimSun" w:hAnsi="SimSun" w:eastAsia="SimSun" w:cs="SimSun"/>
          <w:sz w:val="21"/>
          <w:szCs w:val="21"/>
          <w:spacing w:val="-2"/>
        </w:rPr>
        <w:t>文档中的内容。</w:t>
      </w:r>
      <w:r>
        <w:rPr>
          <w:rFonts w:ascii="SimSun" w:hAnsi="SimSun" w:eastAsia="SimSun" w:cs="SimSun"/>
          <w:sz w:val="21"/>
          <w:szCs w:val="21"/>
        </w:rPr>
        <w:t xml:space="preserve"> </w:t>
      </w:r>
      <w:r>
        <w:rPr>
          <w:rFonts w:ascii="SimSun" w:hAnsi="SimSun" w:eastAsia="SimSun" w:cs="SimSun"/>
          <w:sz w:val="21"/>
          <w:szCs w:val="21"/>
          <w:spacing w:val="-5"/>
        </w:rPr>
        <w:t>请注意，</w:t>
      </w:r>
      <w:r>
        <w:rPr>
          <w:rFonts w:ascii="SimSun" w:hAnsi="SimSun" w:eastAsia="SimSun" w:cs="SimSun"/>
          <w:sz w:val="21"/>
          <w:szCs w:val="21"/>
          <w:spacing w:val="-12"/>
        </w:rPr>
        <w:t xml:space="preserve"> </w:t>
      </w:r>
      <w:r>
        <w:rPr>
          <w:rFonts w:ascii="SimSun" w:hAnsi="SimSun" w:eastAsia="SimSun" w:cs="SimSun"/>
          <w:sz w:val="21"/>
          <w:szCs w:val="21"/>
          <w:b/>
          <w:bCs/>
          <w:spacing w:val="-5"/>
        </w:rPr>
        <w:t>即便文档上面已经将功能逻辑罗列清楚了，但需求评审会一般也是必须</w:t>
      </w:r>
      <w:r>
        <w:rPr>
          <w:rFonts w:ascii="SimSun" w:hAnsi="SimSun" w:eastAsia="SimSun" w:cs="SimSun"/>
          <w:sz w:val="21"/>
          <w:szCs w:val="21"/>
        </w:rPr>
        <w:t xml:space="preserve"> </w:t>
      </w:r>
      <w:r>
        <w:rPr>
          <w:rFonts w:ascii="SimSun" w:hAnsi="SimSun" w:eastAsia="SimSun" w:cs="SimSun"/>
          <w:sz w:val="21"/>
          <w:szCs w:val="21"/>
          <w:b/>
          <w:bCs/>
          <w:spacing w:val="-1"/>
        </w:rPr>
        <w:t>要开的</w:t>
      </w:r>
      <w:r>
        <w:rPr>
          <w:rFonts w:ascii="SimSun" w:hAnsi="SimSun" w:eastAsia="SimSun" w:cs="SimSun"/>
          <w:sz w:val="21"/>
          <w:szCs w:val="21"/>
          <w:spacing w:val="-1"/>
        </w:rPr>
        <w:t>。因为大多数数字化产品的业务逻辑会很复杂，业务逻辑实现的方式也可</w:t>
      </w:r>
      <w:r>
        <w:rPr>
          <w:rFonts w:ascii="SimSun" w:hAnsi="SimSun" w:eastAsia="SimSun" w:cs="SimSun"/>
          <w:sz w:val="21"/>
          <w:szCs w:val="21"/>
          <w:spacing w:val="9"/>
        </w:rPr>
        <w:t xml:space="preserve"> </w:t>
      </w:r>
      <w:r>
        <w:rPr>
          <w:rFonts w:ascii="SimSun" w:hAnsi="SimSun" w:eastAsia="SimSun" w:cs="SimSun"/>
          <w:sz w:val="21"/>
          <w:szCs w:val="21"/>
          <w:spacing w:val="-1"/>
        </w:rPr>
        <w:t>能有很多种，如果不采用面对面的沟通方式，极有可能会出现双方理解不一致的</w:t>
      </w:r>
    </w:p>
    <w:p>
      <w:pPr>
        <w:spacing w:line="220" w:lineRule="auto"/>
        <w:rPr>
          <w:rFonts w:ascii="SimSun" w:hAnsi="SimSun" w:eastAsia="SimSun" w:cs="SimSun"/>
          <w:sz w:val="21"/>
          <w:szCs w:val="21"/>
        </w:rPr>
      </w:pPr>
      <w:r>
        <w:rPr>
          <w:rFonts w:ascii="SimSun" w:hAnsi="SimSun" w:eastAsia="SimSun" w:cs="SimSun"/>
          <w:sz w:val="21"/>
          <w:szCs w:val="21"/>
          <w:spacing w:val="-7"/>
        </w:rPr>
        <w:t>情况，从而导致后续开发工作需要返工。</w:t>
      </w:r>
    </w:p>
    <w:p>
      <w:pPr>
        <w:ind w:right="66" w:firstLine="429"/>
        <w:spacing w:before="109" w:line="334" w:lineRule="auto"/>
        <w:rPr>
          <w:rFonts w:ascii="SimSun" w:hAnsi="SimSun" w:eastAsia="SimSun" w:cs="SimSun"/>
          <w:sz w:val="21"/>
          <w:szCs w:val="21"/>
        </w:rPr>
      </w:pPr>
      <w:r>
        <w:rPr>
          <w:rFonts w:ascii="SimSun" w:hAnsi="SimSun" w:eastAsia="SimSun" w:cs="SimSun"/>
          <w:sz w:val="21"/>
          <w:szCs w:val="21"/>
          <w:spacing w:val="-2"/>
        </w:rPr>
        <w:t>需求评审会结束后，</w:t>
      </w:r>
      <w:r>
        <w:rPr>
          <w:rFonts w:ascii="Times New Roman" w:hAnsi="Times New Roman" w:eastAsia="Times New Roman" w:cs="Times New Roman"/>
          <w:sz w:val="21"/>
          <w:szCs w:val="21"/>
          <w:spacing w:val="-2"/>
        </w:rPr>
        <w:t>UI </w:t>
      </w:r>
      <w:r>
        <w:rPr>
          <w:rFonts w:ascii="SimSun" w:hAnsi="SimSun" w:eastAsia="SimSun" w:cs="SimSun"/>
          <w:sz w:val="21"/>
          <w:szCs w:val="21"/>
          <w:spacing w:val="-2"/>
        </w:rPr>
        <w:t>设计师和开发人员会兵分两路针对产品体系提出的需</w:t>
      </w:r>
      <w:r>
        <w:rPr>
          <w:rFonts w:ascii="SimSun" w:hAnsi="SimSun" w:eastAsia="SimSun" w:cs="SimSun"/>
          <w:sz w:val="21"/>
          <w:szCs w:val="21"/>
          <w:spacing w:val="13"/>
        </w:rPr>
        <w:t xml:space="preserve"> </w:t>
      </w:r>
      <w:r>
        <w:rPr>
          <w:rFonts w:ascii="SimSun" w:hAnsi="SimSun" w:eastAsia="SimSun" w:cs="SimSun"/>
          <w:sz w:val="21"/>
          <w:szCs w:val="21"/>
          <w:spacing w:val="-2"/>
        </w:rPr>
        <w:t>求来设计用户界面及编程。理论上，开发过程的启动必须基于</w:t>
      </w:r>
      <w:r>
        <w:rPr>
          <w:rFonts w:ascii="Times New Roman" w:hAnsi="Times New Roman" w:eastAsia="Times New Roman" w:cs="Times New Roman"/>
          <w:sz w:val="21"/>
          <w:szCs w:val="21"/>
          <w:spacing w:val="-2"/>
        </w:rPr>
        <w:t>UI </w:t>
      </w:r>
      <w:r>
        <w:rPr>
          <w:rFonts w:ascii="SimSun" w:hAnsi="SimSun" w:eastAsia="SimSun" w:cs="SimSun"/>
          <w:sz w:val="21"/>
          <w:szCs w:val="21"/>
          <w:spacing w:val="-2"/>
        </w:rPr>
        <w:t>定稿这个前提条</w:t>
      </w:r>
      <w:r>
        <w:rPr>
          <w:rFonts w:ascii="SimSun" w:hAnsi="SimSun" w:eastAsia="SimSun" w:cs="SimSun"/>
          <w:sz w:val="21"/>
          <w:szCs w:val="21"/>
          <w:spacing w:val="5"/>
        </w:rPr>
        <w:t xml:space="preserve"> </w:t>
      </w:r>
      <w:r>
        <w:rPr>
          <w:rFonts w:ascii="SimSun" w:hAnsi="SimSun" w:eastAsia="SimSun" w:cs="SimSun"/>
          <w:sz w:val="21"/>
          <w:szCs w:val="21"/>
          <w:spacing w:val="-6"/>
        </w:rPr>
        <w:t>件，但是在实际操作过程中，</w:t>
      </w:r>
      <w:r>
        <w:rPr>
          <w:rFonts w:ascii="SimSun" w:hAnsi="SimSun" w:eastAsia="SimSun" w:cs="SimSun"/>
          <w:sz w:val="21"/>
          <w:szCs w:val="21"/>
          <w:spacing w:val="56"/>
        </w:rPr>
        <w:t xml:space="preserve"> </w:t>
      </w:r>
      <w:r>
        <w:rPr>
          <w:rFonts w:ascii="SimSun" w:hAnsi="SimSun" w:eastAsia="SimSun" w:cs="SimSun"/>
          <w:sz w:val="21"/>
          <w:szCs w:val="21"/>
          <w:spacing w:val="-6"/>
        </w:rPr>
        <w:t>一般都是</w:t>
      </w:r>
      <w:r>
        <w:rPr>
          <w:rFonts w:ascii="Times New Roman" w:hAnsi="Times New Roman" w:eastAsia="Times New Roman" w:cs="Times New Roman"/>
          <w:sz w:val="21"/>
          <w:szCs w:val="21"/>
          <w:spacing w:val="-6"/>
        </w:rPr>
        <w:t>UI </w:t>
      </w:r>
      <w:r>
        <w:rPr>
          <w:rFonts w:ascii="SimSun" w:hAnsi="SimSun" w:eastAsia="SimSun" w:cs="SimSun"/>
          <w:sz w:val="21"/>
          <w:szCs w:val="21"/>
          <w:spacing w:val="-6"/>
        </w:rPr>
        <w:t>设</w:t>
      </w:r>
      <w:r>
        <w:rPr>
          <w:rFonts w:ascii="SimSun" w:hAnsi="SimSun" w:eastAsia="SimSun" w:cs="SimSun"/>
          <w:sz w:val="21"/>
          <w:szCs w:val="21"/>
          <w:spacing w:val="-7"/>
        </w:rPr>
        <w:t>计与前期开发工作并行。开发人员会</w:t>
      </w:r>
      <w:r>
        <w:rPr>
          <w:rFonts w:ascii="SimSun" w:hAnsi="SimSun" w:eastAsia="SimSun" w:cs="SimSun"/>
          <w:sz w:val="21"/>
          <w:szCs w:val="21"/>
        </w:rPr>
        <w:t xml:space="preserve"> </w:t>
      </w:r>
      <w:r>
        <w:rPr>
          <w:rFonts w:ascii="SimSun" w:hAnsi="SimSun" w:eastAsia="SimSun" w:cs="SimSun"/>
          <w:sz w:val="21"/>
          <w:szCs w:val="21"/>
          <w:spacing w:val="-2"/>
        </w:rPr>
        <w:t>根据需求文档的内容，先开发不涉及用户界面的部分，等到</w:t>
      </w:r>
      <w:r>
        <w:rPr>
          <w:rFonts w:ascii="Times New Roman" w:hAnsi="Times New Roman" w:eastAsia="Times New Roman" w:cs="Times New Roman"/>
          <w:sz w:val="21"/>
          <w:szCs w:val="21"/>
          <w:spacing w:val="-2"/>
        </w:rPr>
        <w:t>UI </w:t>
      </w:r>
      <w:r>
        <w:rPr>
          <w:rFonts w:ascii="SimSun" w:hAnsi="SimSun" w:eastAsia="SimSun" w:cs="SimSun"/>
          <w:sz w:val="21"/>
          <w:szCs w:val="21"/>
          <w:spacing w:val="-2"/>
        </w:rPr>
        <w:t>定稿，再完成用户</w:t>
      </w:r>
    </w:p>
    <w:p>
      <w:pPr>
        <w:spacing w:before="1" w:line="219" w:lineRule="auto"/>
        <w:rPr>
          <w:rFonts w:ascii="SimSun" w:hAnsi="SimSun" w:eastAsia="SimSun" w:cs="SimSun"/>
          <w:sz w:val="21"/>
          <w:szCs w:val="21"/>
        </w:rPr>
      </w:pPr>
      <w:r>
        <w:rPr>
          <w:rFonts w:ascii="SimSun" w:hAnsi="SimSun" w:eastAsia="SimSun" w:cs="SimSun"/>
          <w:sz w:val="21"/>
          <w:szCs w:val="21"/>
          <w:spacing w:val="-8"/>
        </w:rPr>
        <w:t>界面部分的开发。</w:t>
      </w:r>
    </w:p>
    <w:p>
      <w:pPr>
        <w:ind w:right="56" w:firstLine="429"/>
        <w:spacing w:before="181" w:line="334" w:lineRule="auto"/>
        <w:jc w:val="both"/>
        <w:rPr>
          <w:rFonts w:ascii="SimSun" w:hAnsi="SimSun" w:eastAsia="SimSun" w:cs="SimSun"/>
          <w:sz w:val="21"/>
          <w:szCs w:val="21"/>
        </w:rPr>
      </w:pPr>
      <w:r>
        <w:rPr>
          <w:rFonts w:ascii="SimSun" w:hAnsi="SimSun" w:eastAsia="SimSun" w:cs="SimSun"/>
          <w:sz w:val="21"/>
          <w:szCs w:val="21"/>
          <w:spacing w:val="-4"/>
        </w:rPr>
        <w:t>UI设计师的交付物是一套高保真的设计稿，即一套效</w:t>
      </w:r>
      <w:r>
        <w:rPr>
          <w:rFonts w:ascii="SimSun" w:hAnsi="SimSun" w:eastAsia="SimSun" w:cs="SimSun"/>
          <w:sz w:val="21"/>
          <w:szCs w:val="21"/>
          <w:spacing w:val="-5"/>
        </w:rPr>
        <w:t>果图，</w:t>
      </w:r>
      <w:r>
        <w:rPr>
          <w:rFonts w:ascii="SimSun" w:hAnsi="SimSun" w:eastAsia="SimSun" w:cs="SimSun"/>
          <w:sz w:val="21"/>
          <w:szCs w:val="21"/>
          <w:spacing w:val="58"/>
        </w:rPr>
        <w:t xml:space="preserve"> </w:t>
      </w:r>
      <w:r>
        <w:rPr>
          <w:rFonts w:ascii="SimSun" w:hAnsi="SimSun" w:eastAsia="SimSun" w:cs="SimSun"/>
          <w:sz w:val="21"/>
          <w:szCs w:val="21"/>
          <w:spacing w:val="-5"/>
        </w:rPr>
        <w:t>一般要求设计稿</w:t>
      </w:r>
      <w:r>
        <w:rPr>
          <w:rFonts w:ascii="SimSun" w:hAnsi="SimSun" w:eastAsia="SimSun" w:cs="SimSun"/>
          <w:sz w:val="21"/>
          <w:szCs w:val="21"/>
        </w:rPr>
        <w:t xml:space="preserve"> </w:t>
      </w:r>
      <w:r>
        <w:rPr>
          <w:rFonts w:ascii="SimSun" w:hAnsi="SimSun" w:eastAsia="SimSun" w:cs="SimSun"/>
          <w:sz w:val="21"/>
          <w:szCs w:val="21"/>
        </w:rPr>
        <w:t>要与开发完成的实际产品完全一致。而开发人员的工作</w:t>
      </w:r>
      <w:r>
        <w:rPr>
          <w:rFonts w:ascii="SimSun" w:hAnsi="SimSun" w:eastAsia="SimSun" w:cs="SimSun"/>
          <w:sz w:val="21"/>
          <w:szCs w:val="21"/>
          <w:spacing w:val="-1"/>
        </w:rPr>
        <w:t>量就比较大了，他们的工</w:t>
      </w:r>
      <w:r>
        <w:rPr>
          <w:rFonts w:ascii="SimSun" w:hAnsi="SimSun" w:eastAsia="SimSun" w:cs="SimSun"/>
          <w:sz w:val="21"/>
          <w:szCs w:val="21"/>
        </w:rPr>
        <w:t xml:space="preserve"> </w:t>
      </w:r>
      <w:r>
        <w:rPr>
          <w:rFonts w:ascii="SimSun" w:hAnsi="SimSun" w:eastAsia="SimSun" w:cs="SimSun"/>
          <w:sz w:val="21"/>
          <w:szCs w:val="21"/>
        </w:rPr>
        <w:t>作就是通过编程的方式把产品体系想要实现的功能真正</w:t>
      </w:r>
      <w:r>
        <w:rPr>
          <w:rFonts w:ascii="SimSun" w:hAnsi="SimSun" w:eastAsia="SimSun" w:cs="SimSun"/>
          <w:sz w:val="21"/>
          <w:szCs w:val="21"/>
          <w:spacing w:val="-1"/>
        </w:rPr>
        <w:t>做出来。开发人员可以分</w:t>
      </w:r>
      <w:r>
        <w:rPr>
          <w:rFonts w:ascii="SimSun" w:hAnsi="SimSun" w:eastAsia="SimSun" w:cs="SimSun"/>
          <w:sz w:val="21"/>
          <w:szCs w:val="21"/>
        </w:rPr>
        <w:t xml:space="preserve"> </w:t>
      </w:r>
      <w:r>
        <w:rPr>
          <w:rFonts w:ascii="SimSun" w:hAnsi="SimSun" w:eastAsia="SimSun" w:cs="SimSun"/>
          <w:sz w:val="21"/>
          <w:szCs w:val="21"/>
        </w:rPr>
        <w:t>为前端工程师和后端工程师两大类一当然这只是最粗</w:t>
      </w:r>
      <w:r>
        <w:rPr>
          <w:rFonts w:ascii="SimSun" w:hAnsi="SimSun" w:eastAsia="SimSun" w:cs="SimSun"/>
          <w:sz w:val="21"/>
          <w:szCs w:val="21"/>
          <w:spacing w:val="-1"/>
        </w:rPr>
        <w:t>浅的分类方式，如果团队业</w:t>
      </w:r>
    </w:p>
    <w:p>
      <w:pPr>
        <w:spacing w:line="219" w:lineRule="auto"/>
        <w:rPr>
          <w:rFonts w:ascii="SimSun" w:hAnsi="SimSun" w:eastAsia="SimSun" w:cs="SimSun"/>
          <w:sz w:val="21"/>
          <w:szCs w:val="21"/>
        </w:rPr>
      </w:pPr>
      <w:r>
        <w:rPr>
          <w:rFonts w:ascii="SimSun" w:hAnsi="SimSun" w:eastAsia="SimSun" w:cs="SimSun"/>
          <w:sz w:val="21"/>
          <w:szCs w:val="21"/>
          <w:spacing w:val="-7"/>
        </w:rPr>
        <w:t>务规模较大，还有可能需要其他类型的工程师。</w:t>
      </w:r>
    </w:p>
    <w:p>
      <w:pPr>
        <w:ind w:right="86" w:firstLine="429"/>
        <w:spacing w:before="139" w:line="343" w:lineRule="auto"/>
        <w:jc w:val="both"/>
        <w:rPr>
          <w:rFonts w:ascii="SimSun" w:hAnsi="SimSun" w:eastAsia="SimSun" w:cs="SimSun"/>
          <w:sz w:val="21"/>
          <w:szCs w:val="21"/>
        </w:rPr>
      </w:pPr>
      <w:r>
        <w:rPr>
          <w:rFonts w:ascii="SimSun" w:hAnsi="SimSun" w:eastAsia="SimSun" w:cs="SimSun"/>
          <w:sz w:val="21"/>
          <w:szCs w:val="21"/>
        </w:rPr>
        <w:t>前端开发主要负责数字化产品与用户直接交互</w:t>
      </w:r>
      <w:r>
        <w:rPr>
          <w:rFonts w:ascii="SimSun" w:hAnsi="SimSun" w:eastAsia="SimSun" w:cs="SimSun"/>
          <w:sz w:val="21"/>
          <w:szCs w:val="21"/>
          <w:spacing w:val="-1"/>
        </w:rPr>
        <w:t>的那部分的开发工作，例如手</w:t>
      </w:r>
      <w:r>
        <w:rPr>
          <w:rFonts w:ascii="SimSun" w:hAnsi="SimSun" w:eastAsia="SimSun" w:cs="SimSun"/>
          <w:sz w:val="21"/>
          <w:szCs w:val="21"/>
        </w:rPr>
        <w:t xml:space="preserve"> </w:t>
      </w:r>
      <w:r>
        <w:rPr>
          <w:rFonts w:ascii="SimSun" w:hAnsi="SimSun" w:eastAsia="SimSun" w:cs="SimSun"/>
          <w:sz w:val="21"/>
          <w:szCs w:val="21"/>
        </w:rPr>
        <w:t>机的客户端程序、微信小程序的前端部分及网页等。而数字</w:t>
      </w:r>
      <w:r>
        <w:rPr>
          <w:rFonts w:ascii="SimSun" w:hAnsi="SimSun" w:eastAsia="SimSun" w:cs="SimSun"/>
          <w:sz w:val="21"/>
          <w:szCs w:val="21"/>
          <w:spacing w:val="-1"/>
        </w:rPr>
        <w:t>化产品一般都需要通</w:t>
      </w:r>
      <w:r>
        <w:rPr>
          <w:rFonts w:ascii="SimSun" w:hAnsi="SimSun" w:eastAsia="SimSun" w:cs="SimSun"/>
          <w:sz w:val="21"/>
          <w:szCs w:val="21"/>
        </w:rPr>
        <w:t xml:space="preserve"> </w:t>
      </w:r>
      <w:r>
        <w:rPr>
          <w:rFonts w:ascii="SimSun" w:hAnsi="SimSun" w:eastAsia="SimSun" w:cs="SimSun"/>
          <w:sz w:val="21"/>
          <w:szCs w:val="21"/>
        </w:rPr>
        <w:t>过网络与服务器交互，很多重要的计算和逻辑功能是在</w:t>
      </w:r>
      <w:r>
        <w:rPr>
          <w:rFonts w:ascii="SimSun" w:hAnsi="SimSun" w:eastAsia="SimSun" w:cs="SimSun"/>
          <w:sz w:val="21"/>
          <w:szCs w:val="21"/>
          <w:spacing w:val="-1"/>
        </w:rPr>
        <w:t>服务器上运行，并非在用</w:t>
      </w:r>
      <w:r>
        <w:rPr>
          <w:rFonts w:ascii="SimSun" w:hAnsi="SimSun" w:eastAsia="SimSun" w:cs="SimSun"/>
          <w:sz w:val="21"/>
          <w:szCs w:val="21"/>
        </w:rPr>
        <w:t xml:space="preserve"> </w:t>
      </w:r>
      <w:r>
        <w:rPr>
          <w:rFonts w:ascii="SimSun" w:hAnsi="SimSun" w:eastAsia="SimSun" w:cs="SimSun"/>
          <w:sz w:val="21"/>
          <w:szCs w:val="21"/>
        </w:rPr>
        <w:t>户的设备上运行。而后端开发者主要负责开发在服务器上</w:t>
      </w:r>
      <w:r>
        <w:rPr>
          <w:rFonts w:ascii="SimSun" w:hAnsi="SimSun" w:eastAsia="SimSun" w:cs="SimSun"/>
          <w:sz w:val="21"/>
          <w:szCs w:val="21"/>
          <w:spacing w:val="-1"/>
        </w:rPr>
        <w:t>运行的程序。前端开发</w:t>
      </w:r>
    </w:p>
    <w:p>
      <w:pPr>
        <w:spacing w:before="1" w:line="218" w:lineRule="auto"/>
        <w:rPr>
          <w:rFonts w:ascii="SimSun" w:hAnsi="SimSun" w:eastAsia="SimSun" w:cs="SimSun"/>
          <w:sz w:val="21"/>
          <w:szCs w:val="21"/>
        </w:rPr>
      </w:pPr>
      <w:r>
        <w:rPr>
          <w:rFonts w:ascii="SimSun" w:hAnsi="SimSun" w:eastAsia="SimSun" w:cs="SimSun"/>
          <w:sz w:val="21"/>
          <w:szCs w:val="21"/>
          <w:spacing w:val="-5"/>
        </w:rPr>
        <w:t>与后端开发也是两种大类，依然需要细分，在各类招聘网站上，</w:t>
      </w:r>
      <w:r>
        <w:rPr>
          <w:rFonts w:ascii="SimSun" w:hAnsi="SimSun" w:eastAsia="SimSun" w:cs="SimSun"/>
          <w:sz w:val="21"/>
          <w:szCs w:val="21"/>
          <w:spacing w:val="58"/>
        </w:rPr>
        <w:t xml:space="preserve"> </w:t>
      </w:r>
      <w:r>
        <w:rPr>
          <w:rFonts w:ascii="SimSun" w:hAnsi="SimSun" w:eastAsia="SimSun" w:cs="SimSun"/>
          <w:sz w:val="21"/>
          <w:szCs w:val="21"/>
          <w:spacing w:val="-5"/>
        </w:rPr>
        <w:t>一般是根据</w:t>
      </w:r>
      <w:r>
        <w:rPr>
          <w:rFonts w:ascii="SimSun" w:hAnsi="SimSun" w:eastAsia="SimSun" w:cs="SimSun"/>
          <w:sz w:val="21"/>
          <w:szCs w:val="21"/>
          <w:spacing w:val="-6"/>
        </w:rPr>
        <w:t>开发</w:t>
      </w:r>
    </w:p>
    <w:p>
      <w:pPr>
        <w:spacing w:line="218" w:lineRule="auto"/>
        <w:sectPr>
          <w:footerReference w:type="default" r:id="rId360"/>
          <w:pgSz w:w="8640" w:h="12580"/>
          <w:pgMar w:top="400" w:right="534" w:bottom="350" w:left="670" w:header="0" w:footer="250" w:gutter="0"/>
        </w:sectPr>
        <w:rPr>
          <w:rFonts w:ascii="SimSun" w:hAnsi="SimSun" w:eastAsia="SimSun" w:cs="SimSun"/>
          <w:sz w:val="21"/>
          <w:szCs w:val="21"/>
        </w:rPr>
      </w:pPr>
    </w:p>
    <w:p>
      <w:pPr>
        <w:ind w:left="4419"/>
        <w:spacing w:before="155" w:line="219" w:lineRule="auto"/>
        <w:rPr>
          <w:rFonts w:ascii="SimHei" w:hAnsi="SimHei" w:eastAsia="SimHei" w:cs="SimHei"/>
          <w:sz w:val="21"/>
          <w:szCs w:val="21"/>
        </w:rPr>
      </w:pPr>
      <w:r>
        <w:rPr>
          <w:rFonts w:ascii="SimHei" w:hAnsi="SimHei" w:eastAsia="SimHei" w:cs="SimHei"/>
          <w:sz w:val="21"/>
          <w:szCs w:val="21"/>
          <w:spacing w:val="-22"/>
        </w:rPr>
        <w:t>第4章</w:t>
      </w:r>
      <w:r>
        <w:rPr>
          <w:rFonts w:ascii="SimHei" w:hAnsi="SimHei" w:eastAsia="SimHei" w:cs="SimHei"/>
          <w:sz w:val="21"/>
          <w:szCs w:val="21"/>
          <w:spacing w:val="-22"/>
        </w:rPr>
        <w:t xml:space="preserve"> </w:t>
      </w:r>
      <w:r>
        <w:rPr>
          <w:rFonts w:ascii="SimHei" w:hAnsi="SimHei" w:eastAsia="SimHei" w:cs="SimHei"/>
          <w:sz w:val="21"/>
          <w:szCs w:val="21"/>
          <w:spacing w:val="-22"/>
        </w:rPr>
        <w:t>执行：组织架构和文化建设</w:t>
      </w:r>
    </w:p>
    <w:p>
      <w:pPr>
        <w:pStyle w:val="BodyText"/>
        <w:spacing w:line="280" w:lineRule="auto"/>
        <w:rPr/>
      </w:pPr>
      <w:r/>
    </w:p>
    <w:p>
      <w:pPr>
        <w:pStyle w:val="BodyText"/>
        <w:spacing w:line="281" w:lineRule="auto"/>
        <w:rPr/>
      </w:pPr>
      <w:r/>
    </w:p>
    <w:p>
      <w:pPr>
        <w:ind w:right="74"/>
        <w:spacing w:before="68" w:line="343" w:lineRule="auto"/>
        <w:rPr>
          <w:rFonts w:ascii="SimSun" w:hAnsi="SimSun" w:eastAsia="SimSun" w:cs="SimSun"/>
          <w:sz w:val="21"/>
          <w:szCs w:val="21"/>
        </w:rPr>
      </w:pPr>
      <w:r>
        <w:rPr>
          <w:rFonts w:ascii="SimSun" w:hAnsi="SimSun" w:eastAsia="SimSun" w:cs="SimSun"/>
          <w:sz w:val="21"/>
          <w:szCs w:val="21"/>
        </w:rPr>
        <w:t>人员所使用的工具和平台来划分的。例如，</w:t>
      </w:r>
      <w:r>
        <w:rPr>
          <w:rFonts w:ascii="SimSun" w:hAnsi="SimSun" w:eastAsia="SimSun" w:cs="SimSun"/>
          <w:sz w:val="21"/>
          <w:szCs w:val="21"/>
          <w:spacing w:val="-1"/>
        </w:rPr>
        <w:t>前端开发可以分为</w:t>
      </w:r>
      <w:r>
        <w:rPr>
          <w:rFonts w:ascii="Times New Roman" w:hAnsi="Times New Roman" w:eastAsia="Times New Roman" w:cs="Times New Roman"/>
          <w:sz w:val="21"/>
          <w:szCs w:val="21"/>
          <w:spacing w:val="-1"/>
        </w:rPr>
        <w:t>iOS</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1"/>
        </w:rPr>
        <w:t>开发工程师、</w:t>
      </w:r>
      <w:r>
        <w:rPr>
          <w:rFonts w:ascii="SimSun" w:hAnsi="SimSun" w:eastAsia="SimSun" w:cs="SimSun"/>
          <w:sz w:val="21"/>
          <w:szCs w:val="21"/>
        </w:rPr>
        <w:t xml:space="preserve"> </w:t>
      </w:r>
      <w:r>
        <w:rPr>
          <w:rFonts w:ascii="SimSun" w:hAnsi="SimSun" w:eastAsia="SimSun" w:cs="SimSun"/>
          <w:sz w:val="21"/>
          <w:szCs w:val="21"/>
          <w:spacing w:val="2"/>
        </w:rPr>
        <w:t>安卓开发工程师、</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前端开发工程师等；而后端开发则可以分为</w:t>
      </w:r>
      <w:r>
        <w:rPr>
          <w:rFonts w:ascii="SimSun" w:hAnsi="SimSun" w:eastAsia="SimSun" w:cs="SimSun"/>
          <w:sz w:val="21"/>
          <w:szCs w:val="21"/>
          <w:spacing w:val="-31"/>
        </w:rPr>
        <w:t xml:space="preserve"> </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2"/>
        </w:rPr>
        <w:t>开发工</w:t>
      </w:r>
    </w:p>
    <w:p>
      <w:pPr>
        <w:spacing w:line="219" w:lineRule="auto"/>
        <w:rPr>
          <w:rFonts w:ascii="SimSun" w:hAnsi="SimSun" w:eastAsia="SimSun" w:cs="SimSun"/>
          <w:sz w:val="21"/>
          <w:szCs w:val="21"/>
        </w:rPr>
      </w:pPr>
      <w:r>
        <w:rPr>
          <w:rFonts w:ascii="SimSun" w:hAnsi="SimSun" w:eastAsia="SimSun" w:cs="SimSun"/>
          <w:sz w:val="21"/>
          <w:szCs w:val="21"/>
          <w:spacing w:val="-6"/>
        </w:rPr>
        <w:t>程师、</w:t>
      </w:r>
      <w:r>
        <w:rPr>
          <w:rFonts w:ascii="Times New Roman" w:hAnsi="Times New Roman" w:eastAsia="Times New Roman" w:cs="Times New Roman"/>
          <w:sz w:val="21"/>
          <w:szCs w:val="21"/>
          <w:spacing w:val="-6"/>
        </w:rPr>
        <w:t>PHP </w:t>
      </w:r>
      <w:r>
        <w:rPr>
          <w:rFonts w:ascii="SimSun" w:hAnsi="SimSun" w:eastAsia="SimSun" w:cs="SimSun"/>
          <w:sz w:val="21"/>
          <w:szCs w:val="21"/>
          <w:spacing w:val="-6"/>
        </w:rPr>
        <w:t>开发工程师等。</w:t>
      </w:r>
    </w:p>
    <w:p>
      <w:pPr>
        <w:ind w:left="399"/>
        <w:spacing w:before="120" w:line="390" w:lineRule="exact"/>
        <w:rPr>
          <w:rFonts w:ascii="SimSun" w:hAnsi="SimSun" w:eastAsia="SimSun" w:cs="SimSun"/>
          <w:sz w:val="21"/>
          <w:szCs w:val="21"/>
        </w:rPr>
      </w:pPr>
      <w:r>
        <w:rPr>
          <w:rFonts w:ascii="SimSun" w:hAnsi="SimSun" w:eastAsia="SimSun" w:cs="SimSun"/>
          <w:sz w:val="21"/>
          <w:szCs w:val="21"/>
          <w:spacing w:val="-7"/>
          <w:position w:val="13"/>
        </w:rPr>
        <w:t>除此之外，根据产品的具体业务需求，还可能需要配置其他类别的开发人员，</w:t>
      </w:r>
    </w:p>
    <w:p>
      <w:pPr>
        <w:spacing w:line="219" w:lineRule="auto"/>
        <w:rPr>
          <w:rFonts w:ascii="SimSun" w:hAnsi="SimSun" w:eastAsia="SimSun" w:cs="SimSun"/>
          <w:sz w:val="21"/>
          <w:szCs w:val="21"/>
        </w:rPr>
      </w:pPr>
      <w:r>
        <w:rPr>
          <w:rFonts w:ascii="SimSun" w:hAnsi="SimSun" w:eastAsia="SimSun" w:cs="SimSun"/>
          <w:sz w:val="21"/>
          <w:szCs w:val="21"/>
          <w:spacing w:val="-3"/>
        </w:rPr>
        <w:t>如专门负责数据库相关工作的</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3"/>
        </w:rPr>
        <w:t>DBA</w:t>
      </w:r>
      <w:r>
        <w:rPr>
          <w:rFonts w:ascii="SimSun" w:hAnsi="SimSun" w:eastAsia="SimSun" w:cs="SimSun"/>
          <w:sz w:val="21"/>
          <w:szCs w:val="21"/>
          <w:spacing w:val="-3"/>
        </w:rPr>
        <w:t>和算法工程师等。</w:t>
      </w:r>
    </w:p>
    <w:p>
      <w:pPr>
        <w:ind w:right="53" w:firstLine="389"/>
        <w:spacing w:before="141" w:line="334" w:lineRule="auto"/>
        <w:rPr>
          <w:rFonts w:ascii="SimSun" w:hAnsi="SimSun" w:eastAsia="SimSun" w:cs="SimSun"/>
          <w:sz w:val="21"/>
          <w:szCs w:val="21"/>
        </w:rPr>
      </w:pPr>
      <w:r>
        <w:rPr>
          <w:rFonts w:ascii="SimSun" w:hAnsi="SimSun" w:eastAsia="SimSun" w:cs="SimSun"/>
          <w:sz w:val="21"/>
          <w:szCs w:val="21"/>
          <w:spacing w:val="1"/>
        </w:rPr>
        <w:t>开发体系下的各类工程师最终交付的是用于测试的数字化程序，这</w:t>
      </w:r>
      <w:r>
        <w:rPr>
          <w:rFonts w:ascii="SimSun" w:hAnsi="SimSun" w:eastAsia="SimSun" w:cs="SimSun"/>
          <w:sz w:val="21"/>
          <w:szCs w:val="21"/>
        </w:rPr>
        <w:t>些程序最 </w:t>
      </w:r>
      <w:r>
        <w:rPr>
          <w:rFonts w:ascii="SimSun" w:hAnsi="SimSun" w:eastAsia="SimSun" w:cs="SimSun"/>
          <w:sz w:val="21"/>
          <w:szCs w:val="21"/>
        </w:rPr>
        <w:t>终会由测试工程师负责进行测试工作。绝大多数情</w:t>
      </w:r>
      <w:r>
        <w:rPr>
          <w:rFonts w:ascii="SimSun" w:hAnsi="SimSun" w:eastAsia="SimSun" w:cs="SimSun"/>
          <w:sz w:val="21"/>
          <w:szCs w:val="21"/>
          <w:spacing w:val="-1"/>
        </w:rPr>
        <w:t>况下，数字化产品不可能开发</w:t>
      </w:r>
      <w:r>
        <w:rPr>
          <w:rFonts w:ascii="SimSun" w:hAnsi="SimSun" w:eastAsia="SimSun" w:cs="SimSun"/>
          <w:sz w:val="21"/>
          <w:szCs w:val="21"/>
        </w:rPr>
        <w:t xml:space="preserve"> </w:t>
      </w:r>
      <w:r>
        <w:rPr>
          <w:rFonts w:ascii="SimSun" w:hAnsi="SimSun" w:eastAsia="SimSun" w:cs="SimSun"/>
          <w:sz w:val="21"/>
          <w:szCs w:val="21"/>
        </w:rPr>
        <w:t>完成后完全没有任何问题，有时候即使程序表面上看起</w:t>
      </w:r>
      <w:r>
        <w:rPr>
          <w:rFonts w:ascii="SimSun" w:hAnsi="SimSun" w:eastAsia="SimSun" w:cs="SimSun"/>
          <w:sz w:val="21"/>
          <w:szCs w:val="21"/>
          <w:spacing w:val="-1"/>
        </w:rPr>
        <w:t>来运行正常，也有可能在</w:t>
      </w:r>
      <w:r>
        <w:rPr>
          <w:rFonts w:ascii="SimSun" w:hAnsi="SimSun" w:eastAsia="SimSun" w:cs="SimSun"/>
          <w:sz w:val="21"/>
          <w:szCs w:val="21"/>
        </w:rPr>
        <w:t xml:space="preserve"> </w:t>
      </w:r>
      <w:r>
        <w:rPr>
          <w:rFonts w:ascii="SimSun" w:hAnsi="SimSun" w:eastAsia="SimSun" w:cs="SimSun"/>
          <w:sz w:val="21"/>
          <w:szCs w:val="21"/>
          <w:spacing w:val="-5"/>
        </w:rPr>
        <w:t>一些特殊情况下出现问题。在数字化领域，程序中的各类错误和问题被称为</w:t>
      </w:r>
      <w:r>
        <w:rPr>
          <w:rFonts w:ascii="SimSun" w:hAnsi="SimSun" w:eastAsia="SimSun" w:cs="SimSun"/>
          <w:sz w:val="21"/>
          <w:szCs w:val="21"/>
          <w:spacing w:val="-28"/>
        </w:rPr>
        <w:t xml:space="preserve"> </w:t>
      </w:r>
      <w:r>
        <w:rPr>
          <w:rFonts w:ascii="Times New Roman" w:hAnsi="Times New Roman" w:eastAsia="Times New Roman" w:cs="Times New Roman"/>
          <w:sz w:val="21"/>
          <w:szCs w:val="21"/>
          <w:spacing w:val="-5"/>
        </w:rPr>
        <w:t>bug,    </w:t>
      </w:r>
      <w:r>
        <w:rPr>
          <w:rFonts w:ascii="SimSun" w:hAnsi="SimSun" w:eastAsia="SimSun" w:cs="SimSun"/>
          <w:sz w:val="21"/>
          <w:szCs w:val="21"/>
          <w:spacing w:val="1"/>
        </w:rPr>
        <w:t>测试工程师的职责就是发现这些</w:t>
      </w:r>
      <w:r>
        <w:rPr>
          <w:rFonts w:ascii="SimSun" w:hAnsi="SimSun" w:eastAsia="SimSun" w:cs="SimSun"/>
          <w:sz w:val="21"/>
          <w:szCs w:val="21"/>
          <w:spacing w:val="-31"/>
        </w:rPr>
        <w:t xml:space="preserve"> </w:t>
      </w:r>
      <w:r>
        <w:rPr>
          <w:rFonts w:ascii="Times New Roman" w:hAnsi="Times New Roman" w:eastAsia="Times New Roman" w:cs="Times New Roman"/>
          <w:sz w:val="21"/>
          <w:szCs w:val="21"/>
        </w:rPr>
        <w:t>bug</w:t>
      </w:r>
      <w:r>
        <w:rPr>
          <w:rFonts w:ascii="SimSun" w:hAnsi="SimSun" w:eastAsia="SimSun" w:cs="SimSun"/>
          <w:sz w:val="21"/>
          <w:szCs w:val="21"/>
          <w:spacing w:val="1"/>
        </w:rPr>
        <w:t>并且反馈给开发人员，以便于他们可以在产</w:t>
      </w:r>
      <w:r>
        <w:rPr>
          <w:rFonts w:ascii="SimSun" w:hAnsi="SimSun" w:eastAsia="SimSun" w:cs="SimSun"/>
          <w:sz w:val="21"/>
          <w:szCs w:val="21"/>
        </w:rPr>
        <w:t xml:space="preserve"> </w:t>
      </w:r>
      <w:r>
        <w:rPr>
          <w:rFonts w:ascii="SimSun" w:hAnsi="SimSun" w:eastAsia="SimSun" w:cs="SimSun"/>
          <w:sz w:val="21"/>
          <w:szCs w:val="21"/>
          <w:spacing w:val="-4"/>
        </w:rPr>
        <w:t>品正式上线前及时修复</w:t>
      </w:r>
      <w:r>
        <w:rPr>
          <w:rFonts w:ascii="Times New Roman" w:hAnsi="Times New Roman" w:eastAsia="Times New Roman" w:cs="Times New Roman"/>
          <w:sz w:val="21"/>
          <w:szCs w:val="21"/>
          <w:spacing w:val="-4"/>
        </w:rPr>
        <w:t>bug</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4"/>
        </w:rPr>
        <w:t>。此处要特别提醒传统行业的读者，</w:t>
      </w:r>
      <w:r>
        <w:rPr>
          <w:rFonts w:ascii="SimSun" w:hAnsi="SimSun" w:eastAsia="SimSun" w:cs="SimSun"/>
          <w:sz w:val="21"/>
          <w:szCs w:val="21"/>
          <w:b/>
          <w:bCs/>
          <w:spacing w:val="-4"/>
        </w:rPr>
        <w:t>如果你希望确保数</w:t>
      </w:r>
      <w:r>
        <w:rPr>
          <w:rFonts w:ascii="SimSun" w:hAnsi="SimSun" w:eastAsia="SimSun" w:cs="SimSun"/>
          <w:sz w:val="21"/>
          <w:szCs w:val="21"/>
        </w:rPr>
        <w:t xml:space="preserve"> </w:t>
      </w:r>
      <w:r>
        <w:rPr>
          <w:rFonts w:ascii="SimSun" w:hAnsi="SimSun" w:eastAsia="SimSun" w:cs="SimSun"/>
          <w:sz w:val="21"/>
          <w:szCs w:val="21"/>
          <w:b/>
          <w:bCs/>
          <w:spacing w:val="-2"/>
        </w:rPr>
        <w:t>字化产品最终的质量，那么必须要对开发和测试人员进行合理的配</w:t>
      </w:r>
      <w:r>
        <w:rPr>
          <w:rFonts w:ascii="SimSun" w:hAnsi="SimSun" w:eastAsia="SimSun" w:cs="SimSun"/>
          <w:sz w:val="21"/>
          <w:szCs w:val="21"/>
          <w:b/>
          <w:bCs/>
          <w:spacing w:val="-3"/>
        </w:rPr>
        <w:t>置</w:t>
      </w:r>
      <w:r>
        <w:rPr>
          <w:rFonts w:ascii="SimSun" w:hAnsi="SimSun" w:eastAsia="SimSun" w:cs="SimSun"/>
          <w:sz w:val="21"/>
          <w:szCs w:val="21"/>
          <w:spacing w:val="-3"/>
        </w:rPr>
        <w:t>。具体的配</w:t>
      </w:r>
      <w:r>
        <w:rPr>
          <w:rFonts w:ascii="SimSun" w:hAnsi="SimSun" w:eastAsia="SimSun" w:cs="SimSun"/>
          <w:sz w:val="21"/>
          <w:szCs w:val="21"/>
        </w:rPr>
        <w:t xml:space="preserve"> </w:t>
      </w:r>
      <w:r>
        <w:rPr>
          <w:rFonts w:ascii="SimSun" w:hAnsi="SimSun" w:eastAsia="SimSun" w:cs="SimSun"/>
          <w:sz w:val="21"/>
          <w:szCs w:val="21"/>
          <w:spacing w:val="-7"/>
        </w:rPr>
        <w:t>置情况根据不同的产品复杂程度、不同的时期及开发团队的总体水平而有所不同，</w:t>
      </w:r>
      <w:r>
        <w:rPr>
          <w:rFonts w:ascii="SimSun" w:hAnsi="SimSun" w:eastAsia="SimSun" w:cs="SimSun"/>
          <w:sz w:val="21"/>
          <w:szCs w:val="21"/>
          <w:spacing w:val="5"/>
        </w:rPr>
        <w:t xml:space="preserve"> </w:t>
      </w:r>
      <w:r>
        <w:rPr>
          <w:rFonts w:ascii="SimSun" w:hAnsi="SimSun" w:eastAsia="SimSun" w:cs="SimSun"/>
          <w:sz w:val="21"/>
          <w:szCs w:val="21"/>
        </w:rPr>
        <w:t>但一般应该是几个开发人员中就要配备一位测试人员。笔者曾</w:t>
      </w:r>
      <w:r>
        <w:rPr>
          <w:rFonts w:ascii="SimSun" w:hAnsi="SimSun" w:eastAsia="SimSun" w:cs="SimSun"/>
          <w:sz w:val="21"/>
          <w:szCs w:val="21"/>
          <w:spacing w:val="-1"/>
        </w:rPr>
        <w:t>见过一些传统企业</w:t>
      </w:r>
      <w:r>
        <w:rPr>
          <w:rFonts w:ascii="SimSun" w:hAnsi="SimSun" w:eastAsia="SimSun" w:cs="SimSun"/>
          <w:sz w:val="21"/>
          <w:szCs w:val="21"/>
        </w:rPr>
        <w:t xml:space="preserve"> </w:t>
      </w:r>
      <w:r>
        <w:rPr>
          <w:rFonts w:ascii="SimSun" w:hAnsi="SimSun" w:eastAsia="SimSun" w:cs="SimSun"/>
          <w:sz w:val="21"/>
          <w:szCs w:val="21"/>
          <w:spacing w:val="6"/>
        </w:rPr>
        <w:t>的数字化团队，开发和测试的人员比例达到了近10:1</w:t>
      </w:r>
      <w:r>
        <w:rPr>
          <w:rFonts w:ascii="SimSun" w:hAnsi="SimSun" w:eastAsia="SimSun" w:cs="SimSun"/>
          <w:sz w:val="21"/>
          <w:szCs w:val="21"/>
          <w:spacing w:val="5"/>
        </w:rPr>
        <w:t>甚至更加夸张，这种配置</w:t>
      </w:r>
    </w:p>
    <w:p>
      <w:pPr>
        <w:spacing w:before="1" w:line="218" w:lineRule="auto"/>
        <w:rPr>
          <w:rFonts w:ascii="SimSun" w:hAnsi="SimSun" w:eastAsia="SimSun" w:cs="SimSun"/>
          <w:sz w:val="21"/>
          <w:szCs w:val="21"/>
        </w:rPr>
      </w:pPr>
      <w:r>
        <w:rPr>
          <w:rFonts w:ascii="SimSun" w:hAnsi="SimSun" w:eastAsia="SimSun" w:cs="SimSun"/>
          <w:sz w:val="21"/>
          <w:szCs w:val="21"/>
          <w:spacing w:val="-10"/>
        </w:rPr>
        <w:t>就有些不合理了，</w:t>
      </w:r>
      <w:r>
        <w:rPr>
          <w:rFonts w:ascii="SimSun" w:hAnsi="SimSun" w:eastAsia="SimSun" w:cs="SimSun"/>
          <w:sz w:val="21"/>
          <w:szCs w:val="21"/>
          <w:spacing w:val="56"/>
        </w:rPr>
        <w:t xml:space="preserve"> </w:t>
      </w:r>
      <w:r>
        <w:rPr>
          <w:rFonts w:ascii="SimSun" w:hAnsi="SimSun" w:eastAsia="SimSun" w:cs="SimSun"/>
          <w:sz w:val="21"/>
          <w:szCs w:val="21"/>
          <w:spacing w:val="-10"/>
        </w:rPr>
        <w:t>一般这样配置的团队其产品质量都不会</w:t>
      </w:r>
      <w:r>
        <w:rPr>
          <w:rFonts w:ascii="SimSun" w:hAnsi="SimSun" w:eastAsia="SimSun" w:cs="SimSun"/>
          <w:sz w:val="21"/>
          <w:szCs w:val="21"/>
          <w:spacing w:val="-11"/>
        </w:rPr>
        <w:t>太好。</w:t>
      </w:r>
    </w:p>
    <w:p>
      <w:pPr>
        <w:ind w:right="46" w:firstLine="459"/>
        <w:spacing w:before="201" w:line="343" w:lineRule="auto"/>
        <w:jc w:val="both"/>
        <w:rPr>
          <w:rFonts w:ascii="SimSun" w:hAnsi="SimSun" w:eastAsia="SimSun" w:cs="SimSun"/>
          <w:sz w:val="21"/>
          <w:szCs w:val="21"/>
        </w:rPr>
      </w:pPr>
      <w:r>
        <w:rPr>
          <w:rFonts w:ascii="SimSun" w:hAnsi="SimSun" w:eastAsia="SimSun" w:cs="SimSun"/>
          <w:sz w:val="21"/>
          <w:szCs w:val="21"/>
          <w:spacing w:val="-1"/>
        </w:rPr>
        <w:t>当然，有一些公司的开发团队的能力很强，特别是一些国外的创业公司，他</w:t>
      </w:r>
      <w:r>
        <w:rPr>
          <w:rFonts w:ascii="SimSun" w:hAnsi="SimSun" w:eastAsia="SimSun" w:cs="SimSun"/>
          <w:sz w:val="21"/>
          <w:szCs w:val="21"/>
          <w:spacing w:val="10"/>
        </w:rPr>
        <w:t xml:space="preserve"> </w:t>
      </w:r>
      <w:r>
        <w:rPr>
          <w:rFonts w:ascii="SimSun" w:hAnsi="SimSun" w:eastAsia="SimSun" w:cs="SimSun"/>
          <w:sz w:val="21"/>
          <w:szCs w:val="21"/>
        </w:rPr>
        <w:t>们甚至没有测试工程师也依然可以保证产品的质量。但是笔</w:t>
      </w:r>
      <w:r>
        <w:rPr>
          <w:rFonts w:ascii="SimSun" w:hAnsi="SimSun" w:eastAsia="SimSun" w:cs="SimSun"/>
          <w:sz w:val="21"/>
          <w:szCs w:val="21"/>
          <w:spacing w:val="-1"/>
        </w:rPr>
        <w:t>者不建议这样做，以</w:t>
      </w:r>
    </w:p>
    <w:p>
      <w:pPr>
        <w:spacing w:before="1" w:line="219" w:lineRule="auto"/>
        <w:rPr>
          <w:rFonts w:ascii="SimSun" w:hAnsi="SimSun" w:eastAsia="SimSun" w:cs="SimSun"/>
          <w:sz w:val="21"/>
          <w:szCs w:val="21"/>
        </w:rPr>
      </w:pPr>
      <w:r>
        <w:rPr>
          <w:rFonts w:ascii="SimSun" w:hAnsi="SimSun" w:eastAsia="SimSun" w:cs="SimSun"/>
          <w:sz w:val="21"/>
          <w:szCs w:val="21"/>
          <w:spacing w:val="-6"/>
        </w:rPr>
        <w:t>笔者的经验来看，很少有团队能够做到如此地步。</w:t>
      </w:r>
    </w:p>
    <w:p>
      <w:pPr>
        <w:ind w:firstLine="439"/>
        <w:spacing w:before="140" w:line="334" w:lineRule="auto"/>
        <w:jc w:val="both"/>
        <w:rPr>
          <w:rFonts w:ascii="SimSun" w:hAnsi="SimSun" w:eastAsia="SimSun" w:cs="SimSun"/>
          <w:sz w:val="21"/>
          <w:szCs w:val="21"/>
        </w:rPr>
      </w:pPr>
      <w:r>
        <w:rPr>
          <w:rFonts w:ascii="SimSun" w:hAnsi="SimSun" w:eastAsia="SimSun" w:cs="SimSun"/>
          <w:sz w:val="21"/>
          <w:szCs w:val="21"/>
          <w:spacing w:val="1"/>
        </w:rPr>
        <w:t>开发工程师与测试工程师之间会发生频繁的</w:t>
      </w:r>
      <w:r>
        <w:rPr>
          <w:rFonts w:ascii="SimSun" w:hAnsi="SimSun" w:eastAsia="SimSun" w:cs="SimSun"/>
          <w:sz w:val="21"/>
          <w:szCs w:val="21"/>
        </w:rPr>
        <w:t>交互，测试工程师不断发现问题 </w:t>
      </w:r>
      <w:r>
        <w:rPr>
          <w:rFonts w:ascii="SimSun" w:hAnsi="SimSun" w:eastAsia="SimSun" w:cs="SimSun"/>
          <w:sz w:val="21"/>
          <w:szCs w:val="21"/>
          <w:spacing w:val="-1"/>
        </w:rPr>
        <w:t>并反馈给开发工程师，后者不停地修复问题然后再交给测试工程师进行验证。这 </w:t>
      </w:r>
      <w:r>
        <w:rPr>
          <w:rFonts w:ascii="SimSun" w:hAnsi="SimSun" w:eastAsia="SimSun" w:cs="SimSun"/>
          <w:sz w:val="21"/>
          <w:szCs w:val="21"/>
          <w:spacing w:val="-1"/>
        </w:rPr>
        <w:t>样持续下去，直到所有已知的问题都被修复，或者一些问题经讨论决定可以暂时 </w:t>
      </w:r>
      <w:r>
        <w:rPr>
          <w:rFonts w:ascii="SimSun" w:hAnsi="SimSun" w:eastAsia="SimSun" w:cs="SimSun"/>
          <w:sz w:val="21"/>
          <w:szCs w:val="21"/>
          <w:spacing w:val="-10"/>
        </w:rPr>
        <w:t>不修复，这时开发工程师会提供一个最终版交由产品体系人员来验收。验收通过后，</w:t>
      </w:r>
      <w:r>
        <w:rPr>
          <w:rFonts w:ascii="SimSun" w:hAnsi="SimSun" w:eastAsia="SimSun" w:cs="SimSun"/>
          <w:sz w:val="21"/>
          <w:szCs w:val="21"/>
          <w:spacing w:val="13"/>
        </w:rPr>
        <w:t xml:space="preserve"> </w:t>
      </w:r>
      <w:r>
        <w:rPr>
          <w:rFonts w:ascii="SimSun" w:hAnsi="SimSun" w:eastAsia="SimSun" w:cs="SimSun"/>
          <w:sz w:val="21"/>
          <w:szCs w:val="21"/>
        </w:rPr>
        <w:t>由产品体系人员决定何时上线。而上线并不是终点，产品上线后，依然需要有相</w:t>
      </w:r>
      <w:r>
        <w:rPr>
          <w:rFonts w:ascii="SimSun" w:hAnsi="SimSun" w:eastAsia="SimSun" w:cs="SimSun"/>
          <w:sz w:val="21"/>
          <w:szCs w:val="21"/>
          <w:spacing w:val="6"/>
        </w:rPr>
        <w:t xml:space="preserve"> </w:t>
      </w:r>
      <w:r>
        <w:rPr>
          <w:rFonts w:ascii="SimSun" w:hAnsi="SimSun" w:eastAsia="SimSun" w:cs="SimSun"/>
          <w:sz w:val="21"/>
          <w:szCs w:val="21"/>
          <w:spacing w:val="-1"/>
        </w:rPr>
        <w:t>应的员工时刻确保其运行的稳定性，这就是运维工程师。大多数情况下，程序一 </w:t>
      </w:r>
      <w:r>
        <w:rPr>
          <w:rFonts w:ascii="SimSun" w:hAnsi="SimSun" w:eastAsia="SimSun" w:cs="SimSun"/>
          <w:sz w:val="21"/>
          <w:szCs w:val="21"/>
        </w:rPr>
        <w:t>旦确定就会忠实地按照设定的逻辑去运行，并不</w:t>
      </w:r>
      <w:r>
        <w:rPr>
          <w:rFonts w:ascii="SimSun" w:hAnsi="SimSun" w:eastAsia="SimSun" w:cs="SimSun"/>
          <w:sz w:val="21"/>
          <w:szCs w:val="21"/>
          <w:spacing w:val="-1"/>
        </w:rPr>
        <w:t>会自行变得不稳定，因此运维工</w:t>
      </w:r>
    </w:p>
    <w:p>
      <w:pPr>
        <w:spacing w:before="1" w:line="218" w:lineRule="auto"/>
        <w:rPr>
          <w:rFonts w:ascii="SimSun" w:hAnsi="SimSun" w:eastAsia="SimSun" w:cs="SimSun"/>
          <w:sz w:val="21"/>
          <w:szCs w:val="21"/>
        </w:rPr>
      </w:pPr>
      <w:r>
        <w:rPr>
          <w:rFonts w:ascii="SimSun" w:hAnsi="SimSun" w:eastAsia="SimSun" w:cs="SimSun"/>
          <w:sz w:val="21"/>
          <w:szCs w:val="21"/>
        </w:rPr>
        <w:t>程师主要关注的是服务器端的硬件和网络环境。他们需要采</w:t>
      </w:r>
      <w:r>
        <w:rPr>
          <w:rFonts w:ascii="SimSun" w:hAnsi="SimSun" w:eastAsia="SimSun" w:cs="SimSun"/>
          <w:sz w:val="21"/>
          <w:szCs w:val="21"/>
          <w:spacing w:val="-1"/>
        </w:rPr>
        <w:t>用技术手段来监控各</w:t>
      </w:r>
    </w:p>
    <w:p>
      <w:pPr>
        <w:spacing w:line="218" w:lineRule="auto"/>
        <w:sectPr>
          <w:footerReference w:type="default" r:id="rId362"/>
          <w:pgSz w:w="8640" w:h="12560"/>
          <w:pgMar w:top="400" w:right="785" w:bottom="350" w:left="440" w:header="0" w:footer="250" w:gutter="0"/>
        </w:sectPr>
        <w:rPr>
          <w:rFonts w:ascii="SimSun" w:hAnsi="SimSun" w:eastAsia="SimSun" w:cs="SimSun"/>
          <w:sz w:val="21"/>
          <w:szCs w:val="21"/>
        </w:rPr>
      </w:pPr>
    </w:p>
    <w:p>
      <w:pPr>
        <w:spacing w:before="226" w:line="215" w:lineRule="auto"/>
        <w:rPr>
          <w:rFonts w:ascii="SimHei" w:hAnsi="SimHei" w:eastAsia="SimHei" w:cs="SimHei"/>
          <w:sz w:val="21"/>
          <w:szCs w:val="21"/>
        </w:rPr>
      </w:pPr>
      <w:r>
        <w:rPr>
          <w:rFonts w:ascii="SimHei" w:hAnsi="SimHei" w:eastAsia="SimHei" w:cs="SimHei"/>
          <w:sz w:val="21"/>
          <w:szCs w:val="21"/>
          <w:position w:val="-5"/>
        </w:rPr>
        <w:drawing>
          <wp:inline distT="0" distB="0" distL="0" distR="0">
            <wp:extent cx="6363" cy="139715"/>
            <wp:effectExtent l="0" t="0" r="0" b="0"/>
            <wp:docPr id="332" name="IM 332"/>
            <wp:cNvGraphicFramePr/>
            <a:graphic>
              <a:graphicData uri="http://schemas.openxmlformats.org/drawingml/2006/picture">
                <pic:pic>
                  <pic:nvPicPr>
                    <pic:cNvPr id="332" name="IM 332"/>
                    <pic:cNvPicPr/>
                  </pic:nvPicPr>
                  <pic:blipFill>
                    <a:blip r:embed="rId364"/>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36"/>
        </w:rPr>
        <w:t xml:space="preserve"> </w:t>
      </w:r>
      <w:r>
        <w:rPr>
          <w:rFonts w:ascii="SimHei" w:hAnsi="SimHei" w:eastAsia="SimHei" w:cs="SimHei"/>
          <w:sz w:val="21"/>
          <w:szCs w:val="21"/>
          <w:spacing w:val="-20"/>
          <w:w w:val="96"/>
        </w:rPr>
        <w:t>数字化思维：传统企业数字化转型指南</w:t>
      </w:r>
    </w:p>
    <w:p>
      <w:pPr>
        <w:pStyle w:val="BodyText"/>
        <w:spacing w:line="272" w:lineRule="auto"/>
        <w:rPr/>
      </w:pPr>
      <w:r/>
    </w:p>
    <w:p>
      <w:pPr>
        <w:pStyle w:val="BodyText"/>
        <w:spacing w:line="273" w:lineRule="auto"/>
        <w:rPr/>
      </w:pPr>
      <w:r/>
    </w:p>
    <w:p>
      <w:pPr>
        <w:spacing w:before="69" w:line="409" w:lineRule="exact"/>
        <w:rPr>
          <w:rFonts w:ascii="SimSun" w:hAnsi="SimSun" w:eastAsia="SimSun" w:cs="SimSun"/>
          <w:sz w:val="21"/>
          <w:szCs w:val="21"/>
        </w:rPr>
      </w:pPr>
      <w:r>
        <w:rPr>
          <w:rFonts w:ascii="SimSun" w:hAnsi="SimSun" w:eastAsia="SimSun" w:cs="SimSun"/>
          <w:sz w:val="21"/>
          <w:szCs w:val="21"/>
          <w:position w:val="15"/>
        </w:rPr>
        <w:t>类参数，时刻保证服务器的硬件和由开发工程师编写的软</w:t>
      </w:r>
      <w:r>
        <w:rPr>
          <w:rFonts w:ascii="SimSun" w:hAnsi="SimSun" w:eastAsia="SimSun" w:cs="SimSun"/>
          <w:sz w:val="21"/>
          <w:szCs w:val="21"/>
          <w:spacing w:val="-1"/>
          <w:position w:val="15"/>
        </w:rPr>
        <w:t>件程序可以一起稳定地</w:t>
      </w:r>
    </w:p>
    <w:p>
      <w:pPr>
        <w:spacing w:line="218" w:lineRule="auto"/>
        <w:rPr>
          <w:rFonts w:ascii="SimSun" w:hAnsi="SimSun" w:eastAsia="SimSun" w:cs="SimSun"/>
          <w:sz w:val="21"/>
          <w:szCs w:val="21"/>
        </w:rPr>
      </w:pPr>
      <w:r>
        <w:rPr>
          <w:rFonts w:ascii="SimSun" w:hAnsi="SimSun" w:eastAsia="SimSun" w:cs="SimSun"/>
          <w:sz w:val="21"/>
          <w:szCs w:val="21"/>
          <w:spacing w:val="-5"/>
        </w:rPr>
        <w:t>对外提供服务。同时，大量的产品运营工作也会</w:t>
      </w:r>
      <w:r>
        <w:rPr>
          <w:rFonts w:ascii="SimSun" w:hAnsi="SimSun" w:eastAsia="SimSun" w:cs="SimSun"/>
          <w:sz w:val="21"/>
          <w:szCs w:val="21"/>
          <w:spacing w:val="-6"/>
        </w:rPr>
        <w:t>从这时开始。</w:t>
      </w:r>
    </w:p>
    <w:p>
      <w:pPr>
        <w:ind w:right="10" w:firstLine="400"/>
        <w:spacing w:before="131" w:line="343" w:lineRule="auto"/>
        <w:jc w:val="both"/>
        <w:rPr>
          <w:rFonts w:ascii="SimSun" w:hAnsi="SimSun" w:eastAsia="SimSun" w:cs="SimSun"/>
          <w:sz w:val="21"/>
          <w:szCs w:val="21"/>
        </w:rPr>
      </w:pPr>
      <w:r>
        <w:rPr>
          <w:rFonts w:ascii="SimSun" w:hAnsi="SimSun" w:eastAsia="SimSun" w:cs="SimSun"/>
          <w:sz w:val="21"/>
          <w:szCs w:val="21"/>
          <w:spacing w:val="-6"/>
        </w:rPr>
        <w:t>以上各职能构成了一个数字化团队的主要架构。除此之外，根据不同公司的业</w:t>
      </w:r>
      <w:r>
        <w:rPr>
          <w:rFonts w:ascii="SimSun" w:hAnsi="SimSun" w:eastAsia="SimSun" w:cs="SimSun"/>
          <w:sz w:val="21"/>
          <w:szCs w:val="21"/>
          <w:spacing w:val="10"/>
        </w:rPr>
        <w:t xml:space="preserve"> </w:t>
      </w:r>
      <w:r>
        <w:rPr>
          <w:rFonts w:ascii="SimSun" w:hAnsi="SimSun" w:eastAsia="SimSun" w:cs="SimSun"/>
          <w:sz w:val="21"/>
          <w:szCs w:val="21"/>
          <w:spacing w:val="-6"/>
        </w:rPr>
        <w:t>务特点，还有可能存在其他的相关职能，如参与运营工作的品牌经理，负责线下宣</w:t>
      </w:r>
    </w:p>
    <w:p>
      <w:pPr>
        <w:spacing w:line="218" w:lineRule="auto"/>
        <w:rPr>
          <w:rFonts w:ascii="SimSun" w:hAnsi="SimSun" w:eastAsia="SimSun" w:cs="SimSun"/>
          <w:sz w:val="21"/>
          <w:szCs w:val="21"/>
        </w:rPr>
      </w:pPr>
      <w:r>
        <w:rPr>
          <w:rFonts w:ascii="SimSun" w:hAnsi="SimSun" w:eastAsia="SimSun" w:cs="SimSun"/>
          <w:sz w:val="21"/>
          <w:szCs w:val="21"/>
          <w:spacing w:val="-9"/>
        </w:rPr>
        <w:t>传设计的平面设计师，硬件及电子工程类的研发设计人员以及各类商务人员等。</w:t>
      </w:r>
    </w:p>
    <w:p>
      <w:pPr>
        <w:ind w:firstLine="400"/>
        <w:spacing w:before="112" w:line="333" w:lineRule="auto"/>
        <w:jc w:val="both"/>
        <w:rPr>
          <w:rFonts w:ascii="SimSun" w:hAnsi="SimSun" w:eastAsia="SimSun" w:cs="SimSun"/>
          <w:sz w:val="21"/>
          <w:szCs w:val="21"/>
        </w:rPr>
      </w:pPr>
      <w:r>
        <w:rPr>
          <w:rFonts w:ascii="SimSun" w:hAnsi="SimSun" w:eastAsia="SimSun" w:cs="SimSun"/>
          <w:sz w:val="21"/>
          <w:szCs w:val="21"/>
          <w:spacing w:val="-6"/>
        </w:rPr>
        <w:t>一般情况下，</w:t>
      </w:r>
      <w:r>
        <w:rPr>
          <w:rFonts w:ascii="SimSun" w:hAnsi="SimSun" w:eastAsia="SimSun" w:cs="SimSun"/>
          <w:sz w:val="21"/>
          <w:szCs w:val="21"/>
          <w:spacing w:val="60"/>
        </w:rPr>
        <w:t xml:space="preserve"> </w:t>
      </w:r>
      <w:r>
        <w:rPr>
          <w:rFonts w:ascii="SimSun" w:hAnsi="SimSun" w:eastAsia="SimSun" w:cs="SimSun"/>
          <w:sz w:val="21"/>
          <w:szCs w:val="21"/>
          <w:spacing w:val="-6"/>
        </w:rPr>
        <w:t>一个数字化团队的最低配置应该包含产品经理、</w:t>
      </w:r>
      <w:r>
        <w:rPr>
          <w:rFonts w:ascii="Times New Roman" w:hAnsi="Times New Roman" w:eastAsia="Times New Roman" w:cs="Times New Roman"/>
          <w:sz w:val="21"/>
          <w:szCs w:val="21"/>
          <w:spacing w:val="-6"/>
        </w:rPr>
        <w:t>UI </w:t>
      </w:r>
      <w:r>
        <w:rPr>
          <w:rFonts w:ascii="SimSun" w:hAnsi="SimSun" w:eastAsia="SimSun" w:cs="SimSun"/>
          <w:sz w:val="21"/>
          <w:szCs w:val="21"/>
          <w:spacing w:val="-6"/>
        </w:rPr>
        <w:t>设计师</w:t>
      </w:r>
      <w:r>
        <w:rPr>
          <w:rFonts w:ascii="SimSun" w:hAnsi="SimSun" w:eastAsia="SimSun" w:cs="SimSun"/>
          <w:sz w:val="21"/>
          <w:szCs w:val="21"/>
          <w:spacing w:val="-7"/>
        </w:rPr>
        <w:t>、前</w:t>
      </w:r>
      <w:r>
        <w:rPr>
          <w:rFonts w:ascii="SimSun" w:hAnsi="SimSun" w:eastAsia="SimSun" w:cs="SimSun"/>
          <w:sz w:val="21"/>
          <w:szCs w:val="21"/>
        </w:rPr>
        <w:t xml:space="preserve"> </w:t>
      </w:r>
      <w:r>
        <w:rPr>
          <w:rFonts w:ascii="SimSun" w:hAnsi="SimSun" w:eastAsia="SimSun" w:cs="SimSun"/>
          <w:sz w:val="21"/>
          <w:szCs w:val="21"/>
        </w:rPr>
        <w:t>端开发工程师、后端开发工程师和测试工程师。传统行业的读者要特别注意，</w:t>
      </w:r>
      <w:r>
        <w:rPr>
          <w:rFonts w:ascii="SimSun" w:hAnsi="SimSun" w:eastAsia="SimSun" w:cs="SimSun"/>
          <w:sz w:val="21"/>
          <w:szCs w:val="21"/>
          <w:b/>
          <w:bCs/>
        </w:rPr>
        <w:t>想</w:t>
      </w:r>
      <w:r>
        <w:rPr>
          <w:rFonts w:ascii="SimSun" w:hAnsi="SimSun" w:eastAsia="SimSun" w:cs="SimSun"/>
          <w:sz w:val="21"/>
          <w:szCs w:val="21"/>
          <w:spacing w:val="8"/>
        </w:rPr>
        <w:t xml:space="preserve"> </w:t>
      </w:r>
      <w:r>
        <w:rPr>
          <w:rFonts w:ascii="SimSun" w:hAnsi="SimSun" w:eastAsia="SimSun" w:cs="SimSun"/>
          <w:sz w:val="21"/>
          <w:szCs w:val="21"/>
          <w:b/>
          <w:bCs/>
          <w:spacing w:val="-2"/>
        </w:rPr>
        <w:t>要做好数字化转型，产品经理和测试工程师不</w:t>
      </w:r>
      <w:r>
        <w:rPr>
          <w:rFonts w:ascii="SimSun" w:hAnsi="SimSun" w:eastAsia="SimSun" w:cs="SimSun"/>
          <w:sz w:val="21"/>
          <w:szCs w:val="21"/>
          <w:b/>
          <w:bCs/>
          <w:spacing w:val="-3"/>
        </w:rPr>
        <w:t>可或缺，数字化转型远非招聘一些</w:t>
      </w:r>
    </w:p>
    <w:p>
      <w:pPr>
        <w:ind w:left="2"/>
        <w:spacing w:before="1" w:line="219" w:lineRule="auto"/>
        <w:rPr>
          <w:rFonts w:ascii="SimSun" w:hAnsi="SimSun" w:eastAsia="SimSun" w:cs="SimSun"/>
          <w:sz w:val="21"/>
          <w:szCs w:val="21"/>
        </w:rPr>
      </w:pPr>
      <w:r>
        <w:rPr>
          <w:rFonts w:ascii="SimSun" w:hAnsi="SimSun" w:eastAsia="SimSun" w:cs="SimSun"/>
          <w:sz w:val="21"/>
          <w:szCs w:val="21"/>
          <w:b/>
          <w:bCs/>
          <w:spacing w:val="-10"/>
        </w:rPr>
        <w:t>开发人员就能完成的。</w:t>
      </w:r>
    </w:p>
    <w:p>
      <w:pPr>
        <w:pStyle w:val="BodyText"/>
        <w:spacing w:line="286" w:lineRule="auto"/>
        <w:rPr/>
      </w:pPr>
      <w:r/>
    </w:p>
    <w:p>
      <w:pPr>
        <w:pStyle w:val="BodyText"/>
        <w:spacing w:line="287" w:lineRule="auto"/>
        <w:rPr/>
      </w:pPr>
      <w:r/>
    </w:p>
    <w:p>
      <w:pPr>
        <w:ind w:left="1354"/>
        <w:spacing w:before="107" w:line="219" w:lineRule="auto"/>
        <w:outlineLvl w:val="6"/>
        <w:rPr>
          <w:rFonts w:ascii="SimSun" w:hAnsi="SimSun" w:eastAsia="SimSun" w:cs="SimSun"/>
          <w:sz w:val="33"/>
          <w:szCs w:val="33"/>
        </w:rPr>
      </w:pPr>
      <w:r>
        <w:rPr>
          <w:rFonts w:ascii="SimSun" w:hAnsi="SimSun" w:eastAsia="SimSun" w:cs="SimSun"/>
          <w:sz w:val="33"/>
          <w:szCs w:val="33"/>
          <w:b/>
          <w:bCs/>
          <w:spacing w:val="-9"/>
        </w:rPr>
        <w:t>4.2</w:t>
      </w:r>
      <w:r>
        <w:rPr>
          <w:rFonts w:ascii="SimSun" w:hAnsi="SimSun" w:eastAsia="SimSun" w:cs="SimSun"/>
          <w:sz w:val="33"/>
          <w:szCs w:val="33"/>
          <w:spacing w:val="-9"/>
        </w:rPr>
        <w:t xml:space="preserve">  </w:t>
      </w:r>
      <w:r>
        <w:rPr>
          <w:rFonts w:ascii="SimSun" w:hAnsi="SimSun" w:eastAsia="SimSun" w:cs="SimSun"/>
          <w:sz w:val="33"/>
          <w:szCs w:val="33"/>
          <w:b/>
          <w:bCs/>
          <w:spacing w:val="-9"/>
        </w:rPr>
        <w:t>数字化团队的一般组织架构</w:t>
      </w:r>
    </w:p>
    <w:p>
      <w:pPr>
        <w:pStyle w:val="BodyText"/>
        <w:spacing w:line="306" w:lineRule="auto"/>
        <w:rPr/>
      </w:pPr>
      <w:r/>
    </w:p>
    <w:p>
      <w:pPr>
        <w:ind w:right="12" w:firstLine="400"/>
        <w:spacing w:before="69" w:line="343" w:lineRule="auto"/>
        <w:jc w:val="both"/>
        <w:rPr>
          <w:rFonts w:ascii="SimSun" w:hAnsi="SimSun" w:eastAsia="SimSun" w:cs="SimSun"/>
          <w:sz w:val="21"/>
          <w:szCs w:val="21"/>
        </w:rPr>
      </w:pPr>
      <w:r>
        <w:rPr>
          <w:rFonts w:ascii="SimSun" w:hAnsi="SimSun" w:eastAsia="SimSun" w:cs="SimSun"/>
          <w:sz w:val="21"/>
          <w:szCs w:val="21"/>
          <w:spacing w:val="-7"/>
        </w:rPr>
        <w:t>由4.1节的内容我们可以知道，</w:t>
      </w:r>
      <w:r>
        <w:rPr>
          <w:rFonts w:ascii="SimSun" w:hAnsi="SimSun" w:eastAsia="SimSun" w:cs="SimSun"/>
          <w:sz w:val="21"/>
          <w:szCs w:val="21"/>
          <w:spacing w:val="57"/>
        </w:rPr>
        <w:t xml:space="preserve"> </w:t>
      </w:r>
      <w:r>
        <w:rPr>
          <w:rFonts w:ascii="SimSun" w:hAnsi="SimSun" w:eastAsia="SimSun" w:cs="SimSun"/>
          <w:sz w:val="21"/>
          <w:szCs w:val="21"/>
          <w:spacing w:val="-7"/>
        </w:rPr>
        <w:t>一个典型的数字化团队需要诸多不</w:t>
      </w:r>
      <w:r>
        <w:rPr>
          <w:rFonts w:ascii="SimSun" w:hAnsi="SimSun" w:eastAsia="SimSun" w:cs="SimSun"/>
          <w:sz w:val="21"/>
          <w:szCs w:val="21"/>
          <w:spacing w:val="-8"/>
        </w:rPr>
        <w:t>同的职能来</w:t>
      </w:r>
      <w:r>
        <w:rPr>
          <w:rFonts w:ascii="SimSun" w:hAnsi="SimSun" w:eastAsia="SimSun" w:cs="SimSun"/>
          <w:sz w:val="21"/>
          <w:szCs w:val="21"/>
        </w:rPr>
        <w:t xml:space="preserve"> </w:t>
      </w:r>
      <w:r>
        <w:rPr>
          <w:rFonts w:ascii="SimSun" w:hAnsi="SimSun" w:eastAsia="SimSun" w:cs="SimSun"/>
          <w:sz w:val="21"/>
          <w:szCs w:val="21"/>
        </w:rPr>
        <w:t>支撑。同时，数字化转型需要与企业的传统业务重度结</w:t>
      </w:r>
      <w:r>
        <w:rPr>
          <w:rFonts w:ascii="SimSun" w:hAnsi="SimSun" w:eastAsia="SimSun" w:cs="SimSun"/>
          <w:sz w:val="21"/>
          <w:szCs w:val="21"/>
          <w:spacing w:val="-1"/>
        </w:rPr>
        <w:t>合，因此组织架构的设计</w:t>
      </w:r>
      <w:r>
        <w:rPr>
          <w:rFonts w:ascii="SimSun" w:hAnsi="SimSun" w:eastAsia="SimSun" w:cs="SimSun"/>
          <w:sz w:val="21"/>
          <w:szCs w:val="21"/>
        </w:rPr>
        <w:t xml:space="preserve"> </w:t>
      </w:r>
      <w:r>
        <w:rPr>
          <w:rFonts w:ascii="SimSun" w:hAnsi="SimSun" w:eastAsia="SimSun" w:cs="SimSun"/>
          <w:sz w:val="21"/>
          <w:szCs w:val="21"/>
          <w:spacing w:val="1"/>
        </w:rPr>
        <w:t>尤为重要。前文已经讨论过位于数字化“Y</w:t>
      </w:r>
      <w:r>
        <w:rPr>
          <w:rFonts w:ascii="SimSun" w:hAnsi="SimSun" w:eastAsia="SimSun" w:cs="SimSun"/>
          <w:sz w:val="21"/>
          <w:szCs w:val="21"/>
          <w:spacing w:val="-22"/>
        </w:rPr>
        <w:t xml:space="preserve"> </w:t>
      </w:r>
      <w:r>
        <w:rPr>
          <w:rFonts w:ascii="SimSun" w:hAnsi="SimSun" w:eastAsia="SimSun" w:cs="SimSun"/>
          <w:sz w:val="21"/>
          <w:szCs w:val="21"/>
        </w:rPr>
        <w:t>路径”演化模型的不同阶段，在整体 </w:t>
      </w:r>
      <w:r>
        <w:rPr>
          <w:rFonts w:ascii="SimSun" w:hAnsi="SimSun" w:eastAsia="SimSun" w:cs="SimSun"/>
          <w:sz w:val="21"/>
          <w:szCs w:val="21"/>
        </w:rPr>
        <w:t>组织架构层面可以参考的不同设计方式。本节我们将</w:t>
      </w:r>
      <w:r>
        <w:rPr>
          <w:rFonts w:ascii="SimSun" w:hAnsi="SimSun" w:eastAsia="SimSun" w:cs="SimSun"/>
          <w:sz w:val="21"/>
          <w:szCs w:val="21"/>
          <w:spacing w:val="-1"/>
        </w:rPr>
        <w:t>重点讨论数字化团队内部的</w:t>
      </w:r>
    </w:p>
    <w:p>
      <w:pPr>
        <w:spacing w:before="1" w:line="218" w:lineRule="auto"/>
        <w:rPr>
          <w:rFonts w:ascii="SimSun" w:hAnsi="SimSun" w:eastAsia="SimSun" w:cs="SimSun"/>
          <w:sz w:val="21"/>
          <w:szCs w:val="21"/>
        </w:rPr>
      </w:pPr>
      <w:r>
        <w:rPr>
          <w:rFonts w:ascii="SimSun" w:hAnsi="SimSun" w:eastAsia="SimSun" w:cs="SimSun"/>
          <w:sz w:val="21"/>
          <w:szCs w:val="21"/>
          <w:spacing w:val="-6"/>
        </w:rPr>
        <w:t>组织架构。总体上，可以参考以下几个原则。</w:t>
      </w:r>
    </w:p>
    <w:p>
      <w:pPr>
        <w:ind w:left="403"/>
        <w:spacing w:before="297" w:line="221" w:lineRule="auto"/>
        <w:outlineLvl w:val="6"/>
        <w:rPr>
          <w:rFonts w:ascii="SimHei" w:hAnsi="SimHei" w:eastAsia="SimHei" w:cs="SimHei"/>
          <w:sz w:val="21"/>
          <w:szCs w:val="21"/>
        </w:rPr>
      </w:pPr>
      <w:r>
        <w:rPr>
          <w:rFonts w:ascii="SimHei" w:hAnsi="SimHei" w:eastAsia="SimHei" w:cs="SimHei"/>
          <w:sz w:val="21"/>
          <w:szCs w:val="21"/>
          <w:b/>
          <w:bCs/>
          <w:spacing w:val="-6"/>
        </w:rPr>
        <w:t>1.</w:t>
      </w:r>
      <w:r>
        <w:rPr>
          <w:rFonts w:ascii="SimHei" w:hAnsi="SimHei" w:eastAsia="SimHei" w:cs="SimHei"/>
          <w:sz w:val="21"/>
          <w:szCs w:val="21"/>
          <w:spacing w:val="-15"/>
        </w:rPr>
        <w:t xml:space="preserve"> </w:t>
      </w:r>
      <w:r>
        <w:rPr>
          <w:rFonts w:ascii="SimHei" w:hAnsi="SimHei" w:eastAsia="SimHei" w:cs="SimHei"/>
          <w:sz w:val="21"/>
          <w:szCs w:val="21"/>
          <w:b/>
          <w:bCs/>
          <w:spacing w:val="-6"/>
        </w:rPr>
        <w:t>业务导向原则</w:t>
      </w:r>
    </w:p>
    <w:p>
      <w:pPr>
        <w:ind w:right="9" w:firstLine="400"/>
        <w:spacing w:before="254" w:line="334" w:lineRule="auto"/>
        <w:rPr>
          <w:rFonts w:ascii="SimSun" w:hAnsi="SimSun" w:eastAsia="SimSun" w:cs="SimSun"/>
          <w:sz w:val="21"/>
          <w:szCs w:val="21"/>
        </w:rPr>
      </w:pPr>
      <w:r>
        <w:rPr>
          <w:rFonts w:ascii="SimSun" w:hAnsi="SimSun" w:eastAsia="SimSun" w:cs="SimSun"/>
          <w:sz w:val="21"/>
          <w:szCs w:val="21"/>
        </w:rPr>
        <w:t>业务导向原则的意思是，应以业务为基本单元，配置齐全所有需要的职位，</w:t>
      </w:r>
      <w:r>
        <w:rPr>
          <w:rFonts w:ascii="SimSun" w:hAnsi="SimSun" w:eastAsia="SimSun" w:cs="SimSun"/>
          <w:sz w:val="21"/>
          <w:szCs w:val="21"/>
          <w:spacing w:val="13"/>
        </w:rPr>
        <w:t xml:space="preserve"> </w:t>
      </w:r>
      <w:r>
        <w:rPr>
          <w:rFonts w:ascii="SimSun" w:hAnsi="SimSun" w:eastAsia="SimSun" w:cs="SimSun"/>
          <w:sz w:val="21"/>
          <w:szCs w:val="21"/>
          <w:spacing w:val="1"/>
        </w:rPr>
        <w:t>从而组成一个团队。假设某创业公司拥有两条</w:t>
      </w:r>
      <w:r>
        <w:rPr>
          <w:rFonts w:ascii="SimSun" w:hAnsi="SimSun" w:eastAsia="SimSun" w:cs="SimSun"/>
          <w:sz w:val="21"/>
          <w:szCs w:val="21"/>
        </w:rPr>
        <w:t>核心的业务线，从战略层面看，A </w:t>
      </w:r>
      <w:r>
        <w:rPr>
          <w:rFonts w:ascii="SimSun" w:hAnsi="SimSun" w:eastAsia="SimSun" w:cs="SimSun"/>
          <w:sz w:val="21"/>
          <w:szCs w:val="21"/>
        </w:rPr>
        <w:t>业务与数字化结合非常深入，应以数字化团队作为主导；而B</w:t>
      </w:r>
      <w:r>
        <w:rPr>
          <w:rFonts w:ascii="SimSun" w:hAnsi="SimSun" w:eastAsia="SimSun" w:cs="SimSun"/>
          <w:sz w:val="21"/>
          <w:szCs w:val="21"/>
          <w:spacing w:val="-1"/>
        </w:rPr>
        <w:t xml:space="preserve"> 业务则是以传统方</w:t>
      </w:r>
      <w:r>
        <w:rPr>
          <w:rFonts w:ascii="SimSun" w:hAnsi="SimSun" w:eastAsia="SimSun" w:cs="SimSun"/>
          <w:sz w:val="21"/>
          <w:szCs w:val="21"/>
        </w:rPr>
        <w:t xml:space="preserve"> </w:t>
      </w:r>
      <w:r>
        <w:rPr>
          <w:rFonts w:ascii="SimSun" w:hAnsi="SimSun" w:eastAsia="SimSun" w:cs="SimSun"/>
          <w:sz w:val="21"/>
          <w:szCs w:val="21"/>
          <w:spacing w:val="3"/>
        </w:rPr>
        <w:t>式为核心，数字化人员更多的是配合角色，那么可以采用如图4-2所示的</w:t>
      </w:r>
      <w:r>
        <w:rPr>
          <w:rFonts w:ascii="SimSun" w:hAnsi="SimSun" w:eastAsia="SimSun" w:cs="SimSun"/>
          <w:sz w:val="21"/>
          <w:szCs w:val="21"/>
          <w:spacing w:val="2"/>
        </w:rPr>
        <w:t>组织架</w:t>
      </w:r>
    </w:p>
    <w:p>
      <w:pPr>
        <w:spacing w:before="1" w:line="220" w:lineRule="auto"/>
        <w:rPr>
          <w:rFonts w:ascii="SimSun" w:hAnsi="SimSun" w:eastAsia="SimSun" w:cs="SimSun"/>
          <w:sz w:val="21"/>
          <w:szCs w:val="21"/>
        </w:rPr>
      </w:pPr>
      <w:r>
        <w:rPr>
          <w:rFonts w:ascii="SimSun" w:hAnsi="SimSun" w:eastAsia="SimSun" w:cs="SimSun"/>
          <w:sz w:val="21"/>
          <w:szCs w:val="21"/>
          <w:spacing w:val="-10"/>
        </w:rPr>
        <w:t>构设置方式。</w:t>
      </w:r>
    </w:p>
    <w:p>
      <w:pPr>
        <w:ind w:right="18" w:firstLine="400"/>
        <w:spacing w:before="158" w:line="343" w:lineRule="auto"/>
        <w:rPr>
          <w:rFonts w:ascii="SimSun" w:hAnsi="SimSun" w:eastAsia="SimSun" w:cs="SimSun"/>
          <w:sz w:val="21"/>
          <w:szCs w:val="21"/>
        </w:rPr>
      </w:pPr>
      <w:r>
        <w:rPr>
          <w:rFonts w:ascii="SimSun" w:hAnsi="SimSun" w:eastAsia="SimSun" w:cs="SimSun"/>
          <w:sz w:val="21"/>
          <w:szCs w:val="21"/>
          <w:spacing w:val="-3"/>
        </w:rPr>
        <w:t>由图4-2可以看出，两个部门下面的组织架构的设置是一样的。第一，都是针</w:t>
      </w:r>
      <w:r>
        <w:rPr>
          <w:rFonts w:ascii="SimSun" w:hAnsi="SimSun" w:eastAsia="SimSun" w:cs="SimSun"/>
          <w:sz w:val="21"/>
          <w:szCs w:val="21"/>
          <w:spacing w:val="8"/>
        </w:rPr>
        <w:t xml:space="preserve"> </w:t>
      </w:r>
      <w:r>
        <w:rPr>
          <w:rFonts w:ascii="SimSun" w:hAnsi="SimSun" w:eastAsia="SimSun" w:cs="SimSun"/>
          <w:sz w:val="21"/>
          <w:szCs w:val="21"/>
        </w:rPr>
        <w:t>对该部门的具体业务范围，配置所有的职能组。第二，数字</w:t>
      </w:r>
      <w:r>
        <w:rPr>
          <w:rFonts w:ascii="SimSun" w:hAnsi="SimSun" w:eastAsia="SimSun" w:cs="SimSun"/>
          <w:sz w:val="21"/>
          <w:szCs w:val="21"/>
          <w:spacing w:val="-1"/>
        </w:rPr>
        <w:t>化相关的职能组与其</w:t>
      </w:r>
    </w:p>
    <w:p>
      <w:pPr>
        <w:spacing w:line="219" w:lineRule="auto"/>
        <w:rPr>
          <w:rFonts w:ascii="SimSun" w:hAnsi="SimSun" w:eastAsia="SimSun" w:cs="SimSun"/>
          <w:sz w:val="21"/>
          <w:szCs w:val="21"/>
        </w:rPr>
      </w:pPr>
      <w:r>
        <w:rPr>
          <w:rFonts w:ascii="SimSun" w:hAnsi="SimSun" w:eastAsia="SimSun" w:cs="SimSun"/>
          <w:sz w:val="21"/>
          <w:szCs w:val="21"/>
        </w:rPr>
        <w:t>他职能组并行，不存在相互之间的汇报关系。不同的地方仅</w:t>
      </w:r>
      <w:r>
        <w:rPr>
          <w:rFonts w:ascii="SimSun" w:hAnsi="SimSun" w:eastAsia="SimSun" w:cs="SimSun"/>
          <w:sz w:val="21"/>
          <w:szCs w:val="21"/>
          <w:spacing w:val="-1"/>
        </w:rPr>
        <w:t>仅在于两个部门的负</w:t>
      </w:r>
    </w:p>
    <w:p>
      <w:pPr>
        <w:spacing w:line="219" w:lineRule="auto"/>
        <w:sectPr>
          <w:footerReference w:type="default" r:id="rId363"/>
          <w:pgSz w:w="8640" w:h="12580"/>
          <w:pgMar w:top="400" w:right="588" w:bottom="337" w:left="689" w:header="0" w:footer="228" w:gutter="0"/>
        </w:sectPr>
        <w:rPr>
          <w:rFonts w:ascii="SimSun" w:hAnsi="SimSun" w:eastAsia="SimSun" w:cs="SimSun"/>
          <w:sz w:val="21"/>
          <w:szCs w:val="21"/>
        </w:rPr>
      </w:pPr>
    </w:p>
    <w:p>
      <w:pPr>
        <w:ind w:right="28"/>
        <w:spacing w:before="151" w:line="219" w:lineRule="auto"/>
        <w:jc w:val="right"/>
        <w:rPr>
          <w:rFonts w:ascii="YouYuan" w:hAnsi="YouYuan" w:eastAsia="YouYuan" w:cs="YouYuan"/>
          <w:sz w:val="20"/>
          <w:szCs w:val="20"/>
        </w:rPr>
      </w:pPr>
      <w:r>
        <w:rPr>
          <w:rFonts w:ascii="YouYuan" w:hAnsi="YouYuan" w:eastAsia="YouYuan" w:cs="YouYuan"/>
          <w:sz w:val="20"/>
          <w:szCs w:val="20"/>
          <w:spacing w:val="-7"/>
        </w:rPr>
        <w:t>第4章</w:t>
      </w:r>
      <w:r>
        <w:rPr>
          <w:rFonts w:ascii="YouYuan" w:hAnsi="YouYuan" w:eastAsia="YouYuan" w:cs="YouYuan"/>
          <w:sz w:val="20"/>
          <w:szCs w:val="20"/>
          <w:spacing w:val="-7"/>
        </w:rPr>
        <w:t xml:space="preserve"> </w:t>
      </w:r>
      <w:r>
        <w:rPr>
          <w:rFonts w:ascii="YouYuan" w:hAnsi="YouYuan" w:eastAsia="YouYuan" w:cs="YouYuan"/>
          <w:sz w:val="20"/>
          <w:szCs w:val="20"/>
          <w:spacing w:val="-7"/>
        </w:rPr>
        <w:t>执行：组织架构和文化建设</w:t>
      </w:r>
    </w:p>
    <w:p>
      <w:pPr>
        <w:pStyle w:val="BodyText"/>
        <w:spacing w:line="265" w:lineRule="auto"/>
        <w:rPr/>
      </w:pPr>
      <w:r/>
    </w:p>
    <w:p>
      <w:pPr>
        <w:pStyle w:val="BodyText"/>
        <w:spacing w:line="266" w:lineRule="auto"/>
        <w:rPr/>
      </w:pPr>
      <w:r/>
    </w:p>
    <w:p>
      <w:pPr>
        <w:spacing w:before="65" w:line="378" w:lineRule="auto"/>
        <w:rPr>
          <w:rFonts w:ascii="SimSun" w:hAnsi="SimSun" w:eastAsia="SimSun" w:cs="SimSun"/>
          <w:sz w:val="20"/>
          <w:szCs w:val="20"/>
        </w:rPr>
      </w:pPr>
      <w:r>
        <w:rPr>
          <w:rFonts w:ascii="SimSun" w:hAnsi="SimSun" w:eastAsia="SimSun" w:cs="SimSun"/>
          <w:sz w:val="20"/>
          <w:szCs w:val="20"/>
          <w:spacing w:val="9"/>
        </w:rPr>
        <w:t>责人配置，</w:t>
      </w:r>
      <w:r>
        <w:rPr>
          <w:rFonts w:ascii="Times New Roman" w:hAnsi="Times New Roman" w:eastAsia="Times New Roman" w:cs="Times New Roman"/>
          <w:sz w:val="20"/>
          <w:szCs w:val="20"/>
          <w:spacing w:val="9"/>
        </w:rPr>
        <w:t>A</w:t>
      </w:r>
      <w:r>
        <w:rPr>
          <w:rFonts w:ascii="Times New Roman" w:hAnsi="Times New Roman" w:eastAsia="Times New Roman" w:cs="Times New Roman"/>
          <w:sz w:val="20"/>
          <w:szCs w:val="20"/>
          <w:spacing w:val="18"/>
        </w:rPr>
        <w:t xml:space="preserve"> </w:t>
      </w:r>
      <w:r>
        <w:rPr>
          <w:rFonts w:ascii="SimSun" w:hAnsi="SimSun" w:eastAsia="SimSun" w:cs="SimSun"/>
          <w:sz w:val="20"/>
          <w:szCs w:val="20"/>
          <w:spacing w:val="9"/>
        </w:rPr>
        <w:t>业务部应配置有互联网背景的负责人，而</w:t>
      </w:r>
      <w:r>
        <w:rPr>
          <w:rFonts w:ascii="Times New Roman" w:hAnsi="Times New Roman" w:eastAsia="Times New Roman" w:cs="Times New Roman"/>
          <w:sz w:val="20"/>
          <w:szCs w:val="20"/>
          <w:spacing w:val="9"/>
        </w:rPr>
        <w:t>B</w:t>
      </w:r>
      <w:r>
        <w:rPr>
          <w:rFonts w:ascii="Times New Roman" w:hAnsi="Times New Roman" w:eastAsia="Times New Roman" w:cs="Times New Roman"/>
          <w:sz w:val="20"/>
          <w:szCs w:val="20"/>
          <w:spacing w:val="20"/>
        </w:rPr>
        <w:t xml:space="preserve"> </w:t>
      </w:r>
      <w:r>
        <w:rPr>
          <w:rFonts w:ascii="SimSun" w:hAnsi="SimSun" w:eastAsia="SimSun" w:cs="SimSun"/>
          <w:sz w:val="20"/>
          <w:szCs w:val="20"/>
          <w:spacing w:val="9"/>
        </w:rPr>
        <w:t>业务部则可以配置</w:t>
      </w:r>
      <w:r>
        <w:rPr>
          <w:rFonts w:ascii="SimSun" w:hAnsi="SimSun" w:eastAsia="SimSun" w:cs="SimSun"/>
          <w:sz w:val="20"/>
          <w:szCs w:val="20"/>
          <w:spacing w:val="8"/>
        </w:rPr>
        <w:t>有传</w:t>
      </w:r>
      <w:r>
        <w:rPr>
          <w:rFonts w:ascii="SimSun" w:hAnsi="SimSun" w:eastAsia="SimSun" w:cs="SimSun"/>
          <w:sz w:val="20"/>
          <w:szCs w:val="20"/>
        </w:rPr>
        <w:t xml:space="preserve"> </w:t>
      </w:r>
      <w:r>
        <w:rPr>
          <w:rFonts w:ascii="SimSun" w:hAnsi="SimSun" w:eastAsia="SimSun" w:cs="SimSun"/>
          <w:sz w:val="20"/>
          <w:szCs w:val="20"/>
          <w:spacing w:val="3"/>
        </w:rPr>
        <w:t>统业务背景的负责人，这两位负责人都是统管整个业务团队。</w:t>
      </w:r>
      <w:r>
        <w:rPr>
          <w:rFonts w:ascii="SimSun" w:hAnsi="SimSun" w:eastAsia="SimSun" w:cs="SimSun"/>
          <w:sz w:val="20"/>
          <w:szCs w:val="20"/>
          <w:spacing w:val="2"/>
        </w:rPr>
        <w:t>这种情况下要注意，</w:t>
      </w:r>
    </w:p>
    <w:p>
      <w:pPr>
        <w:spacing w:line="218" w:lineRule="auto"/>
        <w:rPr>
          <w:rFonts w:ascii="SimSun" w:hAnsi="SimSun" w:eastAsia="SimSun" w:cs="SimSun"/>
          <w:sz w:val="20"/>
          <w:szCs w:val="20"/>
        </w:rPr>
      </w:pPr>
      <w:r>
        <w:rPr>
          <w:rFonts w:ascii="SimSun" w:hAnsi="SimSun" w:eastAsia="SimSun" w:cs="SimSun"/>
          <w:sz w:val="20"/>
          <w:szCs w:val="20"/>
          <w:spacing w:val="6"/>
        </w:rPr>
        <w:t>B</w:t>
      </w:r>
      <w:r>
        <w:rPr>
          <w:rFonts w:ascii="SimSun" w:hAnsi="SimSun" w:eastAsia="SimSun" w:cs="SimSun"/>
          <w:sz w:val="20"/>
          <w:szCs w:val="20"/>
          <w:spacing w:val="-29"/>
        </w:rPr>
        <w:t xml:space="preserve"> </w:t>
      </w:r>
      <w:r>
        <w:rPr>
          <w:rFonts w:ascii="SimSun" w:hAnsi="SimSun" w:eastAsia="SimSun" w:cs="SimSun"/>
          <w:sz w:val="20"/>
          <w:szCs w:val="20"/>
          <w:spacing w:val="6"/>
        </w:rPr>
        <w:t>业务部整体的数字化能力往往会比A 业务部弱。</w:t>
      </w:r>
    </w:p>
    <w:p>
      <w:pPr>
        <w:pStyle w:val="BodyText"/>
        <w:spacing w:line="413" w:lineRule="auto"/>
        <w:rPr/>
      </w:pPr>
      <w:r/>
    </w:p>
    <w:p>
      <w:pPr>
        <w:pStyle w:val="BodyText"/>
        <w:ind w:firstLine="570"/>
        <w:spacing w:line="4190" w:lineRule="exact"/>
        <w:rPr/>
      </w:pPr>
      <w:r>
        <w:rPr>
          <w:position w:val="-83"/>
        </w:rPr>
        <w:pict>
          <v:group id="_x0000_s326" style="mso-position-vertical-relative:line;mso-position-horizontal-relative:char;width:311.5pt;height:209.55pt;" filled="false" stroked="false" coordsize="6230,4191" coordorigin="0,0">
            <v:shape id="_x0000_s328" style="position:absolute;left:0;top:0;width:6230;height:4191;" filled="false" stroked="false" type="#_x0000_t75">
              <v:imagedata o:title="" r:id="rId366"/>
            </v:shape>
            <v:shape id="_x0000_s330" style="position:absolute;left:2389;top:156;width:1386;height:3721;" filled="false" stroked="false" type="#_x0000_t202">
              <v:fill on="false"/>
              <v:stroke on="false"/>
              <v:path/>
              <v:imagedata o:title=""/>
              <o:lock v:ext="edit" aspectratio="false"/>
              <v:textbox inset="0mm,0mm,0mm,0mm">
                <w:txbxContent>
                  <w:p>
                    <w:pPr>
                      <w:ind w:left="270"/>
                      <w:spacing w:before="20" w:line="219" w:lineRule="auto"/>
                      <w:rPr>
                        <w:rFonts w:ascii="SimSun" w:hAnsi="SimSun" w:eastAsia="SimSun" w:cs="SimSun"/>
                        <w:sz w:val="16"/>
                        <w:szCs w:val="16"/>
                      </w:rPr>
                    </w:pPr>
                    <w:r>
                      <w:rPr>
                        <w:rFonts w:ascii="SimSun" w:hAnsi="SimSun" w:eastAsia="SimSun" w:cs="SimSun"/>
                        <w:sz w:val="16"/>
                        <w:szCs w:val="16"/>
                        <w:spacing w:val="-6"/>
                      </w:rPr>
                      <w:t>公司高管团队</w:t>
                    </w:r>
                  </w:p>
                  <w:p>
                    <w:pPr>
                      <w:spacing w:line="346" w:lineRule="auto"/>
                      <w:rPr>
                        <w:rFonts w:ascii="Arial"/>
                        <w:sz w:val="21"/>
                      </w:rPr>
                    </w:pPr>
                    <w:r/>
                  </w:p>
                  <w:p>
                    <w:pPr>
                      <w:spacing w:line="347" w:lineRule="auto"/>
                      <w:rPr>
                        <w:rFonts w:ascii="Arial"/>
                        <w:sz w:val="21"/>
                      </w:rPr>
                    </w:pPr>
                    <w:r/>
                  </w:p>
                  <w:p>
                    <w:pPr>
                      <w:ind w:left="429"/>
                      <w:spacing w:before="52" w:line="219" w:lineRule="auto"/>
                      <w:rPr>
                        <w:rFonts w:ascii="SimSun" w:hAnsi="SimSun" w:eastAsia="SimSun" w:cs="SimSun"/>
                        <w:sz w:val="16"/>
                        <w:szCs w:val="16"/>
                      </w:rPr>
                    </w:pPr>
                    <w:r>
                      <w:rPr>
                        <w:rFonts w:ascii="Times New Roman" w:hAnsi="Times New Roman" w:eastAsia="Times New Roman" w:cs="Times New Roman"/>
                        <w:sz w:val="16"/>
                        <w:szCs w:val="16"/>
                        <w:spacing w:val="-1"/>
                      </w:rPr>
                      <w:t>B</w:t>
                    </w:r>
                    <w:r>
                      <w:rPr>
                        <w:rFonts w:ascii="SimSun" w:hAnsi="SimSun" w:eastAsia="SimSun" w:cs="SimSun"/>
                        <w:sz w:val="16"/>
                        <w:szCs w:val="16"/>
                        <w:spacing w:val="-1"/>
                      </w:rPr>
                      <w:t>业务部</w:t>
                    </w:r>
                  </w:p>
                  <w:p>
                    <w:pPr>
                      <w:ind w:left="20"/>
                      <w:spacing w:before="99" w:line="219" w:lineRule="auto"/>
                      <w:rPr>
                        <w:rFonts w:ascii="SimSun" w:hAnsi="SimSun" w:eastAsia="SimSun" w:cs="SimSun"/>
                        <w:sz w:val="16"/>
                        <w:szCs w:val="16"/>
                      </w:rPr>
                    </w:pPr>
                    <w:r>
                      <w:rPr>
                        <w:rFonts w:ascii="SimSun" w:hAnsi="SimSun" w:eastAsia="SimSun" w:cs="SimSun"/>
                        <w:sz w:val="16"/>
                        <w:szCs w:val="16"/>
                        <w:spacing w:val="-10"/>
                      </w:rPr>
                      <w:t>传统业务背景负责人</w:t>
                    </w:r>
                  </w:p>
                  <w:p>
                    <w:pPr>
                      <w:ind w:left="800"/>
                      <w:spacing w:before="281" w:line="219" w:lineRule="auto"/>
                      <w:rPr>
                        <w:rFonts w:ascii="SimSun" w:hAnsi="SimSun" w:eastAsia="SimSun" w:cs="SimSun"/>
                        <w:sz w:val="16"/>
                        <w:szCs w:val="16"/>
                      </w:rPr>
                    </w:pPr>
                    <w:r>
                      <w:rPr>
                        <w:rFonts w:ascii="SimSun" w:hAnsi="SimSun" w:eastAsia="SimSun" w:cs="SimSun"/>
                        <w:sz w:val="16"/>
                        <w:szCs w:val="16"/>
                        <w:spacing w:val="-8"/>
                      </w:rPr>
                      <w:t>产品组</w:t>
                    </w:r>
                  </w:p>
                  <w:p>
                    <w:pPr>
                      <w:spacing w:line="304" w:lineRule="auto"/>
                      <w:rPr>
                        <w:rFonts w:ascii="Arial"/>
                        <w:sz w:val="21"/>
                      </w:rPr>
                    </w:pPr>
                    <w:r/>
                  </w:p>
                  <w:p>
                    <w:pPr>
                      <w:ind w:left="800"/>
                      <w:spacing w:before="52" w:line="221" w:lineRule="auto"/>
                      <w:rPr>
                        <w:rFonts w:ascii="SimHei" w:hAnsi="SimHei" w:eastAsia="SimHei" w:cs="SimHei"/>
                        <w:sz w:val="16"/>
                        <w:szCs w:val="16"/>
                      </w:rPr>
                    </w:pPr>
                    <w:r>
                      <w:rPr>
                        <w:rFonts w:ascii="SimHei" w:hAnsi="SimHei" w:eastAsia="SimHei" w:cs="SimHei"/>
                        <w:sz w:val="16"/>
                        <w:szCs w:val="16"/>
                        <w:spacing w:val="-1"/>
                      </w:rPr>
                      <w:t>研发组</w:t>
                    </w:r>
                  </w:p>
                  <w:p>
                    <w:pPr>
                      <w:spacing w:line="306" w:lineRule="auto"/>
                      <w:rPr>
                        <w:rFonts w:ascii="Arial"/>
                        <w:sz w:val="21"/>
                      </w:rPr>
                    </w:pPr>
                    <w:r/>
                  </w:p>
                  <w:p>
                    <w:pPr>
                      <w:ind w:left="800"/>
                      <w:spacing w:before="52" w:line="220" w:lineRule="auto"/>
                      <w:rPr>
                        <w:rFonts w:ascii="SimSun" w:hAnsi="SimSun" w:eastAsia="SimSun" w:cs="SimSun"/>
                        <w:sz w:val="16"/>
                        <w:szCs w:val="16"/>
                      </w:rPr>
                    </w:pPr>
                    <w:r>
                      <w:rPr>
                        <w:rFonts w:ascii="SimSun" w:hAnsi="SimSun" w:eastAsia="SimSun" w:cs="SimSun"/>
                        <w:sz w:val="16"/>
                        <w:szCs w:val="16"/>
                        <w:spacing w:val="-2"/>
                      </w:rPr>
                      <w:t>运营组</w:t>
                    </w:r>
                  </w:p>
                  <w:p>
                    <w:pPr>
                      <w:spacing w:line="474" w:lineRule="auto"/>
                      <w:rPr>
                        <w:rFonts w:ascii="Arial"/>
                        <w:sz w:val="21"/>
                      </w:rPr>
                    </w:pPr>
                    <w:r/>
                  </w:p>
                  <w:p>
                    <w:pPr>
                      <w:ind w:left="890"/>
                      <w:spacing w:before="53" w:line="220" w:lineRule="auto"/>
                      <w:rPr>
                        <w:rFonts w:ascii="SimSun" w:hAnsi="SimSun" w:eastAsia="SimSun" w:cs="SimSun"/>
                        <w:sz w:val="16"/>
                        <w:szCs w:val="16"/>
                      </w:rPr>
                    </w:pPr>
                    <w:r>
                      <w:rPr>
                        <w:rFonts w:ascii="SimSun" w:hAnsi="SimSun" w:eastAsia="SimSun" w:cs="SimSun"/>
                        <w:sz w:val="16"/>
                        <w:szCs w:val="16"/>
                        <w:spacing w:val="-2"/>
                      </w:rPr>
                      <w:t>其他</w:t>
                    </w:r>
                  </w:p>
                </w:txbxContent>
              </v:textbox>
            </v:shape>
            <v:shape id="_x0000_s332" style="position:absolute;left:159;top:1086;width:1206;height:2091;" filled="false" stroked="false" type="#_x0000_t202">
              <v:fill on="false"/>
              <v:stroke on="false"/>
              <v:path/>
              <v:imagedata o:title=""/>
              <o:lock v:ext="edit" aspectratio="false"/>
              <v:textbox inset="0mm,0mm,0mm,0mm">
                <w:txbxContent>
                  <w:p>
                    <w:pPr>
                      <w:ind w:left="110"/>
                      <w:spacing w:before="20" w:line="219" w:lineRule="auto"/>
                      <w:rPr>
                        <w:rFonts w:ascii="SimSun" w:hAnsi="SimSun" w:eastAsia="SimSun" w:cs="SimSun"/>
                        <w:sz w:val="16"/>
                        <w:szCs w:val="16"/>
                      </w:rPr>
                    </w:pPr>
                    <w:r>
                      <w:rPr>
                        <w:rFonts w:ascii="Times New Roman" w:hAnsi="Times New Roman" w:eastAsia="Times New Roman" w:cs="Times New Roman"/>
                        <w:sz w:val="16"/>
                        <w:szCs w:val="16"/>
                        <w:spacing w:val="-1"/>
                      </w:rPr>
                      <w:t>A</w:t>
                    </w:r>
                    <w:r>
                      <w:rPr>
                        <w:rFonts w:ascii="SimSun" w:hAnsi="SimSun" w:eastAsia="SimSun" w:cs="SimSun"/>
                        <w:sz w:val="16"/>
                        <w:szCs w:val="16"/>
                        <w:spacing w:val="-1"/>
                      </w:rPr>
                      <w:t>业务部</w:t>
                    </w:r>
                  </w:p>
                  <w:p>
                    <w:pPr>
                      <w:ind w:left="20"/>
                      <w:spacing w:before="90" w:line="219" w:lineRule="auto"/>
                      <w:rPr>
                        <w:rFonts w:ascii="SimSun" w:hAnsi="SimSun" w:eastAsia="SimSun" w:cs="SimSun"/>
                        <w:sz w:val="16"/>
                        <w:szCs w:val="16"/>
                      </w:rPr>
                    </w:pPr>
                    <w:r>
                      <w:rPr>
                        <w:rFonts w:ascii="SimSun" w:hAnsi="SimSun" w:eastAsia="SimSun" w:cs="SimSun"/>
                        <w:sz w:val="16"/>
                        <w:szCs w:val="16"/>
                        <w:spacing w:val="-13"/>
                      </w:rPr>
                      <w:t>互联网背景负责人</w:t>
                    </w:r>
                  </w:p>
                  <w:p>
                    <w:pPr>
                      <w:ind w:left="690"/>
                      <w:spacing w:before="280" w:line="219" w:lineRule="auto"/>
                      <w:rPr>
                        <w:rFonts w:ascii="SimSun" w:hAnsi="SimSun" w:eastAsia="SimSun" w:cs="SimSun"/>
                        <w:sz w:val="16"/>
                        <w:szCs w:val="16"/>
                      </w:rPr>
                    </w:pPr>
                    <w:r>
                      <w:rPr>
                        <w:rFonts w:ascii="SimSun" w:hAnsi="SimSun" w:eastAsia="SimSun" w:cs="SimSun"/>
                        <w:sz w:val="16"/>
                        <w:szCs w:val="16"/>
                        <w:spacing w:val="-2"/>
                      </w:rPr>
                      <w:t>产品组</w:t>
                    </w:r>
                  </w:p>
                  <w:p>
                    <w:pPr>
                      <w:spacing w:line="346" w:lineRule="auto"/>
                      <w:rPr>
                        <w:rFonts w:ascii="Arial"/>
                        <w:sz w:val="21"/>
                      </w:rPr>
                    </w:pPr>
                    <w:r/>
                  </w:p>
                  <w:p>
                    <w:pPr>
                      <w:ind w:left="690"/>
                      <w:spacing w:before="52" w:line="220" w:lineRule="auto"/>
                      <w:rPr>
                        <w:rFonts w:ascii="SimSun" w:hAnsi="SimSun" w:eastAsia="SimSun" w:cs="SimSun"/>
                        <w:sz w:val="16"/>
                        <w:szCs w:val="16"/>
                      </w:rPr>
                    </w:pPr>
                    <w:r>
                      <w:rPr>
                        <w:rFonts w:ascii="SimSun" w:hAnsi="SimSun" w:eastAsia="SimSun" w:cs="SimSun"/>
                        <w:sz w:val="16"/>
                        <w:szCs w:val="16"/>
                        <w:spacing w:val="-2"/>
                      </w:rPr>
                      <w:t>研发组</w:t>
                    </w:r>
                  </w:p>
                  <w:p>
                    <w:pPr>
                      <w:spacing w:line="305" w:lineRule="auto"/>
                      <w:rPr>
                        <w:rFonts w:ascii="Arial"/>
                        <w:sz w:val="21"/>
                      </w:rPr>
                    </w:pPr>
                    <w:r/>
                  </w:p>
                  <w:p>
                    <w:pPr>
                      <w:ind w:left="690"/>
                      <w:spacing w:before="52" w:line="220" w:lineRule="auto"/>
                      <w:rPr>
                        <w:rFonts w:ascii="SimSun" w:hAnsi="SimSun" w:eastAsia="SimSun" w:cs="SimSun"/>
                        <w:sz w:val="16"/>
                        <w:szCs w:val="16"/>
                      </w:rPr>
                    </w:pPr>
                    <w:r>
                      <w:rPr>
                        <w:rFonts w:ascii="SimSun" w:hAnsi="SimSun" w:eastAsia="SimSun" w:cs="SimSun"/>
                        <w:sz w:val="16"/>
                        <w:szCs w:val="16"/>
                        <w:spacing w:val="-8"/>
                      </w:rPr>
                      <w:t>运营组</w:t>
                    </w:r>
                  </w:p>
                </w:txbxContent>
              </v:textbox>
            </v:shape>
            <v:shape id="_x0000_s334" style="position:absolute;left:1668;top:1662;width:206;height:2503;" filled="false" stroked="false" type="#_x0000_t202">
              <v:fill on="false"/>
              <v:stroke on="false"/>
              <v:path/>
              <v:imagedata o:title=""/>
              <o:lock v:ext="edit" aspectratio="false"/>
              <v:textbox inset="0mm,0mm,0mm,0mm" style="layout-flow:vertical-ideographic;">
                <w:txbxContent>
                  <w:p>
                    <w:pPr>
                      <w:ind w:left="20"/>
                      <w:spacing w:before="19" w:line="234" w:lineRule="auto"/>
                      <w:rPr>
                        <w:rFonts w:ascii="SimSun" w:hAnsi="SimSun" w:eastAsia="SimSun" w:cs="SimSun"/>
                        <w:sz w:val="15"/>
                        <w:szCs w:val="15"/>
                      </w:rPr>
                    </w:pPr>
                    <w:r>
                      <w:rPr>
                        <w:rFonts w:ascii="SimSun" w:hAnsi="SimSun" w:eastAsia="SimSun" w:cs="SimSun"/>
                        <w:sz w:val="15"/>
                        <w:szCs w:val="15"/>
                        <w:spacing w:val="11"/>
                      </w:rPr>
                      <w:t>数</w:t>
                    </w:r>
                    <w:r>
                      <w:rPr>
                        <w:rFonts w:ascii="SimSun" w:hAnsi="SimSun" w:eastAsia="SimSun" w:cs="SimSun"/>
                        <w:sz w:val="15"/>
                        <w:szCs w:val="15"/>
                        <w:spacing w:val="-37"/>
                      </w:rPr>
                      <w:t xml:space="preserve"> </w:t>
                    </w:r>
                    <w:r>
                      <w:rPr>
                        <w:rFonts w:ascii="SimSun" w:hAnsi="SimSun" w:eastAsia="SimSun" w:cs="SimSun"/>
                        <w:sz w:val="15"/>
                        <w:szCs w:val="15"/>
                        <w:spacing w:val="11"/>
                      </w:rPr>
                      <w:t>字</w:t>
                    </w:r>
                    <w:r>
                      <w:rPr>
                        <w:rFonts w:ascii="SimSun" w:hAnsi="SimSun" w:eastAsia="SimSun" w:cs="SimSun"/>
                        <w:sz w:val="15"/>
                        <w:szCs w:val="15"/>
                        <w:spacing w:val="-39"/>
                      </w:rPr>
                      <w:t xml:space="preserve"> </w:t>
                    </w:r>
                    <w:r>
                      <w:rPr>
                        <w:rFonts w:ascii="SimSun" w:hAnsi="SimSun" w:eastAsia="SimSun" w:cs="SimSun"/>
                        <w:sz w:val="15"/>
                        <w:szCs w:val="15"/>
                        <w:spacing w:val="11"/>
                      </w:rPr>
                      <w:t>化</w:t>
                    </w:r>
                    <w:r>
                      <w:rPr>
                        <w:rFonts w:ascii="SimSun" w:hAnsi="SimSun" w:eastAsia="SimSun" w:cs="SimSun"/>
                        <w:sz w:val="15"/>
                        <w:szCs w:val="15"/>
                        <w:spacing w:val="-39"/>
                      </w:rPr>
                      <w:t xml:space="preserve"> </w:t>
                    </w:r>
                    <w:r>
                      <w:rPr>
                        <w:rFonts w:ascii="SimSun" w:hAnsi="SimSun" w:eastAsia="SimSun" w:cs="SimSun"/>
                        <w:sz w:val="15"/>
                        <w:szCs w:val="15"/>
                        <w:spacing w:val="11"/>
                      </w:rPr>
                      <w:t>团</w:t>
                    </w:r>
                    <w:r>
                      <w:rPr>
                        <w:rFonts w:ascii="SimSun" w:hAnsi="SimSun" w:eastAsia="SimSun" w:cs="SimSun"/>
                        <w:sz w:val="15"/>
                        <w:szCs w:val="15"/>
                        <w:spacing w:val="-39"/>
                      </w:rPr>
                      <w:t xml:space="preserve"> </w:t>
                    </w:r>
                    <w:r>
                      <w:rPr>
                        <w:rFonts w:ascii="SimSun" w:hAnsi="SimSun" w:eastAsia="SimSun" w:cs="SimSun"/>
                        <w:sz w:val="15"/>
                        <w:szCs w:val="15"/>
                        <w:spacing w:val="11"/>
                      </w:rPr>
                      <w:t>队</w:t>
                    </w:r>
                    <w:r>
                      <w:rPr>
                        <w:rFonts w:ascii="SimSun" w:hAnsi="SimSun" w:eastAsia="SimSun" w:cs="SimSun"/>
                        <w:sz w:val="15"/>
                        <w:szCs w:val="15"/>
                        <w:spacing w:val="3"/>
                      </w:rPr>
                      <w:t xml:space="preserve">           </w:t>
                    </w:r>
                    <w:r>
                      <w:rPr>
                        <w:rFonts w:ascii="SimSun" w:hAnsi="SimSun" w:eastAsia="SimSun" w:cs="SimSun"/>
                        <w:sz w:val="15"/>
                        <w:szCs w:val="15"/>
                        <w:spacing w:val="11"/>
                      </w:rPr>
                      <w:t>其他团队</w:t>
                    </w:r>
                  </w:p>
                </w:txbxContent>
              </v:textbox>
            </v:shape>
            <v:shape id="_x0000_s336" style="position:absolute;left:4033;top:1662;width:192;height:934;"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5"/>
                        <w:szCs w:val="15"/>
                      </w:rPr>
                    </w:pPr>
                    <w:r>
                      <w:rPr>
                        <w:rFonts w:ascii="SimSun" w:hAnsi="SimSun" w:eastAsia="SimSun" w:cs="SimSun"/>
                        <w:sz w:val="15"/>
                        <w:szCs w:val="15"/>
                        <w:spacing w:val="28"/>
                      </w:rPr>
                      <w:t>数字化团队</w:t>
                    </w:r>
                  </w:p>
                </w:txbxContent>
              </v:textbox>
            </v:shape>
            <v:shape id="_x0000_s338" style="position:absolute;left:4020;top:3405;width:206;height:754;" filled="false" stroked="false" type="#_x0000_t202">
              <v:fill on="false"/>
              <v:stroke on="false"/>
              <v:path/>
              <v:imagedata o:title=""/>
              <o:lock v:ext="edit" aspectratio="false"/>
              <v:textbox inset="0mm,0mm,0mm,0mm" style="layout-flow:vertical-ideographic;">
                <w:txbxContent>
                  <w:p>
                    <w:pPr>
                      <w:ind w:left="20"/>
                      <w:spacing w:before="19" w:line="206" w:lineRule="auto"/>
                      <w:rPr>
                        <w:rFonts w:ascii="FZYaoTi" w:hAnsi="FZYaoTi" w:eastAsia="FZYaoTi" w:cs="FZYaoTi"/>
                        <w:sz w:val="15"/>
                        <w:szCs w:val="15"/>
                      </w:rPr>
                    </w:pPr>
                    <w:r>
                      <w:rPr>
                        <w:rFonts w:ascii="FZYaoTi" w:hAnsi="FZYaoTi" w:eastAsia="FZYaoTi" w:cs="FZYaoTi"/>
                        <w:sz w:val="15"/>
                        <w:szCs w:val="15"/>
                        <w:spacing w:val="28"/>
                      </w:rPr>
                      <w:t>其他团队</w:t>
                    </w:r>
                  </w:p>
                </w:txbxContent>
              </v:textbox>
            </v:shape>
            <v:shape id="_x0000_s340" style="position:absolute;left:5099;top:1086;width:648;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7"/>
                      </w:rPr>
                      <w:t>其他部门</w:t>
                    </w:r>
                  </w:p>
                </w:txbxContent>
              </v:textbox>
            </v:shape>
            <v:shape id="_x0000_s342" style="position:absolute;left:919;top:3677;width:354;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2"/>
                      </w:rPr>
                      <w:t>其他</w:t>
                    </w:r>
                  </w:p>
                </w:txbxContent>
              </v:textbox>
            </v:shape>
          </v:group>
        </w:pict>
      </w:r>
    </w:p>
    <w:p>
      <w:pPr>
        <w:ind w:left="2539"/>
        <w:spacing w:before="108" w:line="219" w:lineRule="auto"/>
        <w:rPr>
          <w:rFonts w:ascii="SimSun" w:hAnsi="SimSun" w:eastAsia="SimSun" w:cs="SimSun"/>
          <w:sz w:val="20"/>
          <w:szCs w:val="20"/>
        </w:rPr>
      </w:pPr>
      <w:r>
        <w:rPr>
          <w:rFonts w:ascii="SimSun" w:hAnsi="SimSun" w:eastAsia="SimSun" w:cs="SimSun"/>
          <w:sz w:val="20"/>
          <w:szCs w:val="20"/>
          <w:spacing w:val="-11"/>
        </w:rPr>
        <w:t>图4-2</w:t>
      </w:r>
      <w:r>
        <w:rPr>
          <w:rFonts w:ascii="SimSun" w:hAnsi="SimSun" w:eastAsia="SimSun" w:cs="SimSun"/>
          <w:sz w:val="20"/>
          <w:szCs w:val="20"/>
          <w:spacing w:val="78"/>
        </w:rPr>
        <w:t xml:space="preserve"> </w:t>
      </w:r>
      <w:r>
        <w:rPr>
          <w:rFonts w:ascii="SimSun" w:hAnsi="SimSun" w:eastAsia="SimSun" w:cs="SimSun"/>
          <w:sz w:val="20"/>
          <w:szCs w:val="20"/>
          <w:spacing w:val="-11"/>
        </w:rPr>
        <w:t>业务导向的组织架构</w:t>
      </w:r>
    </w:p>
    <w:p>
      <w:pPr>
        <w:pStyle w:val="BodyText"/>
        <w:spacing w:line="315" w:lineRule="auto"/>
        <w:rPr/>
      </w:pPr>
      <w:r/>
    </w:p>
    <w:p>
      <w:pPr>
        <w:ind w:left="440"/>
        <w:spacing w:before="65" w:line="219" w:lineRule="auto"/>
        <w:rPr>
          <w:rFonts w:ascii="SimSun" w:hAnsi="SimSun" w:eastAsia="SimSun" w:cs="SimSun"/>
          <w:sz w:val="20"/>
          <w:szCs w:val="20"/>
        </w:rPr>
      </w:pPr>
      <w:r>
        <w:rPr>
          <w:rFonts w:ascii="SimSun" w:hAnsi="SimSun" w:eastAsia="SimSun" w:cs="SimSun"/>
          <w:sz w:val="20"/>
          <w:szCs w:val="20"/>
          <w:spacing w:val="6"/>
        </w:rPr>
        <w:t>与业务导向相对应的是职能导向的组织架构</w:t>
      </w:r>
      <w:r>
        <w:rPr>
          <w:rFonts w:ascii="SimSun" w:hAnsi="SimSun" w:eastAsia="SimSun" w:cs="SimSun"/>
          <w:sz w:val="20"/>
          <w:szCs w:val="20"/>
          <w:spacing w:val="5"/>
        </w:rPr>
        <w:t>设置方式，如图4-3所示。</w:t>
      </w:r>
    </w:p>
    <w:p>
      <w:pPr>
        <w:pStyle w:val="BodyText"/>
        <w:spacing w:line="411" w:lineRule="auto"/>
        <w:rPr/>
      </w:pPr>
      <w:r/>
    </w:p>
    <w:p>
      <w:pPr>
        <w:pStyle w:val="BodyText"/>
        <w:ind w:firstLine="170"/>
        <w:spacing w:before="1" w:line="2840" w:lineRule="exact"/>
        <w:rPr/>
      </w:pPr>
      <w:r>
        <w:rPr>
          <w:position w:val="-56"/>
        </w:rPr>
        <w:pict>
          <v:group id="_x0000_s344" style="mso-position-vertical-relative:line;mso-position-horizontal-relative:char;width:355.05pt;height:142pt;" filled="false" stroked="false" coordsize="7100,2840" coordorigin="0,0">
            <v:shape id="_x0000_s346" style="position:absolute;left:0;top:0;width:7100;height:2840;" filled="false" stroked="false" type="#_x0000_t75">
              <v:imagedata o:title="" r:id="rId367"/>
            </v:shape>
            <v:shape id="_x0000_s348" style="position:absolute;left:2000;top:126;width:2038;height:2530;" filled="false" stroked="false" type="#_x0000_t202">
              <v:fill on="false"/>
              <v:stroke on="false"/>
              <v:path/>
              <v:imagedata o:title=""/>
              <o:lock v:ext="edit" aspectratio="false"/>
              <v:textbox inset="0mm,0mm,0mm,0mm">
                <w:txbxContent>
                  <w:p>
                    <w:pPr>
                      <w:ind w:right="9"/>
                      <w:spacing w:before="20" w:line="219" w:lineRule="auto"/>
                      <w:jc w:val="right"/>
                      <w:rPr>
                        <w:rFonts w:ascii="SimSun" w:hAnsi="SimSun" w:eastAsia="SimSun" w:cs="SimSun"/>
                        <w:sz w:val="16"/>
                        <w:szCs w:val="16"/>
                      </w:rPr>
                    </w:pPr>
                    <w:r>
                      <w:rPr>
                        <w:rFonts w:ascii="SimSun" w:hAnsi="SimSun" w:eastAsia="SimSun" w:cs="SimSun"/>
                        <w:sz w:val="16"/>
                        <w:szCs w:val="16"/>
                        <w:spacing w:val="-9"/>
                      </w:rPr>
                      <w:t>公司高管团队</w:t>
                    </w:r>
                  </w:p>
                  <w:p>
                    <w:pPr>
                      <w:spacing w:line="277" w:lineRule="auto"/>
                      <w:rPr>
                        <w:rFonts w:ascii="Arial"/>
                        <w:sz w:val="21"/>
                      </w:rPr>
                    </w:pPr>
                    <w:r/>
                  </w:p>
                  <w:p>
                    <w:pPr>
                      <w:spacing w:line="277" w:lineRule="auto"/>
                      <w:rPr>
                        <w:rFonts w:ascii="Arial"/>
                        <w:sz w:val="21"/>
                      </w:rPr>
                    </w:pPr>
                    <w:r/>
                  </w:p>
                  <w:p>
                    <w:pPr>
                      <w:ind w:left="399"/>
                      <w:spacing w:before="52" w:line="219" w:lineRule="auto"/>
                      <w:rPr>
                        <w:rFonts w:ascii="SimSun" w:hAnsi="SimSun" w:eastAsia="SimSun" w:cs="SimSun"/>
                        <w:sz w:val="16"/>
                        <w:szCs w:val="16"/>
                      </w:rPr>
                    </w:pPr>
                    <w:r>
                      <w:rPr>
                        <w:rFonts w:ascii="SimSun" w:hAnsi="SimSun" w:eastAsia="SimSun" w:cs="SimSun"/>
                        <w:sz w:val="16"/>
                        <w:szCs w:val="16"/>
                        <w:spacing w:val="-2"/>
                      </w:rPr>
                      <w:t>研发部</w:t>
                    </w:r>
                  </w:p>
                  <w:p>
                    <w:pPr>
                      <w:ind w:left="20"/>
                      <w:spacing w:before="60" w:line="219" w:lineRule="auto"/>
                      <w:rPr>
                        <w:rFonts w:ascii="SimSun" w:hAnsi="SimSun" w:eastAsia="SimSun" w:cs="SimSun"/>
                        <w:sz w:val="16"/>
                        <w:szCs w:val="16"/>
                      </w:rPr>
                    </w:pPr>
                    <w:r>
                      <w:rPr>
                        <w:rFonts w:ascii="SimSun" w:hAnsi="SimSun" w:eastAsia="SimSun" w:cs="SimSun"/>
                        <w:sz w:val="16"/>
                        <w:szCs w:val="16"/>
                        <w:spacing w:val="-7"/>
                      </w:rPr>
                      <w:t>互联网背景负责人</w:t>
                    </w:r>
                  </w:p>
                  <w:p>
                    <w:pPr>
                      <w:ind w:left="489"/>
                      <w:spacing w:before="190" w:line="259" w:lineRule="exact"/>
                      <w:rPr>
                        <w:rFonts w:ascii="SimSun" w:hAnsi="SimSun" w:eastAsia="SimSun" w:cs="SimSun"/>
                        <w:sz w:val="16"/>
                        <w:szCs w:val="16"/>
                      </w:rPr>
                    </w:pPr>
                    <w:r>
                      <w:rPr>
                        <w:rFonts w:ascii="SimSun" w:hAnsi="SimSun" w:eastAsia="SimSun" w:cs="SimSun"/>
                        <w:sz w:val="16"/>
                        <w:szCs w:val="16"/>
                        <w:spacing w:val="-2"/>
                        <w:position w:val="7"/>
                      </w:rPr>
                      <w:t>研发一组</w:t>
                    </w:r>
                  </w:p>
                  <w:p>
                    <w:pPr>
                      <w:ind w:left="489"/>
                      <w:spacing w:line="219" w:lineRule="auto"/>
                      <w:rPr>
                        <w:rFonts w:ascii="SimSun" w:hAnsi="SimSun" w:eastAsia="SimSun" w:cs="SimSun"/>
                        <w:sz w:val="16"/>
                        <w:szCs w:val="16"/>
                      </w:rPr>
                    </w:pPr>
                    <w:r>
                      <w:rPr>
                        <w:rFonts w:ascii="SimSun" w:hAnsi="SimSun" w:eastAsia="SimSun" w:cs="SimSun"/>
                        <w:sz w:val="16"/>
                        <w:szCs w:val="16"/>
                        <w:spacing w:val="-14"/>
                        <w:w w:val="96"/>
                      </w:rPr>
                      <w:t>负责</w:t>
                    </w:r>
                    <w:r>
                      <w:rPr>
                        <w:rFonts w:ascii="Times New Roman" w:hAnsi="Times New Roman" w:eastAsia="Times New Roman" w:cs="Times New Roman"/>
                        <w:sz w:val="16"/>
                        <w:szCs w:val="16"/>
                        <w:spacing w:val="-14"/>
                        <w:w w:val="96"/>
                      </w:rPr>
                      <w:t>A</w:t>
                    </w:r>
                    <w:r>
                      <w:rPr>
                        <w:rFonts w:ascii="Times New Roman" w:hAnsi="Times New Roman" w:eastAsia="Times New Roman" w:cs="Times New Roman"/>
                        <w:sz w:val="16"/>
                        <w:szCs w:val="16"/>
                        <w:spacing w:val="5"/>
                      </w:rPr>
                      <w:t xml:space="preserve">  </w:t>
                    </w:r>
                    <w:r>
                      <w:rPr>
                        <w:rFonts w:ascii="SimSun" w:hAnsi="SimSun" w:eastAsia="SimSun" w:cs="SimSun"/>
                        <w:sz w:val="16"/>
                        <w:szCs w:val="16"/>
                        <w:spacing w:val="-14"/>
                        <w:w w:val="96"/>
                      </w:rPr>
                      <w:t>业务</w:t>
                    </w:r>
                  </w:p>
                  <w:p>
                    <w:pPr>
                      <w:ind w:left="489"/>
                      <w:spacing w:before="191" w:line="259" w:lineRule="exact"/>
                      <w:rPr>
                        <w:rFonts w:ascii="SimSun" w:hAnsi="SimSun" w:eastAsia="SimSun" w:cs="SimSun"/>
                        <w:sz w:val="16"/>
                        <w:szCs w:val="16"/>
                      </w:rPr>
                    </w:pPr>
                    <w:r>
                      <w:rPr>
                        <w:rFonts w:ascii="SimSun" w:hAnsi="SimSun" w:eastAsia="SimSun" w:cs="SimSun"/>
                        <w:sz w:val="16"/>
                        <w:szCs w:val="16"/>
                        <w:spacing w:val="-2"/>
                        <w:position w:val="7"/>
                      </w:rPr>
                      <w:t>研发二组</w:t>
                    </w:r>
                  </w:p>
                  <w:p>
                    <w:pPr>
                      <w:ind w:left="489"/>
                      <w:spacing w:line="219" w:lineRule="auto"/>
                      <w:rPr>
                        <w:rFonts w:ascii="SimSun" w:hAnsi="SimSun" w:eastAsia="SimSun" w:cs="SimSun"/>
                        <w:sz w:val="16"/>
                        <w:szCs w:val="16"/>
                      </w:rPr>
                    </w:pPr>
                    <w:r>
                      <w:rPr>
                        <w:rFonts w:ascii="SimSun" w:hAnsi="SimSun" w:eastAsia="SimSun" w:cs="SimSun"/>
                        <w:sz w:val="16"/>
                        <w:szCs w:val="16"/>
                        <w:spacing w:val="-14"/>
                        <w:w w:val="97"/>
                      </w:rPr>
                      <w:t>负责</w:t>
                    </w:r>
                    <w:r>
                      <w:rPr>
                        <w:rFonts w:ascii="Times New Roman" w:hAnsi="Times New Roman" w:eastAsia="Times New Roman" w:cs="Times New Roman"/>
                        <w:sz w:val="16"/>
                        <w:szCs w:val="16"/>
                        <w:spacing w:val="-14"/>
                        <w:w w:val="97"/>
                      </w:rPr>
                      <w:t>B</w:t>
                    </w:r>
                    <w:r>
                      <w:rPr>
                        <w:rFonts w:ascii="Times New Roman" w:hAnsi="Times New Roman" w:eastAsia="Times New Roman" w:cs="Times New Roman"/>
                        <w:sz w:val="16"/>
                        <w:szCs w:val="16"/>
                        <w:spacing w:val="3"/>
                      </w:rPr>
                      <w:t xml:space="preserve">  </w:t>
                    </w:r>
                    <w:r>
                      <w:rPr>
                        <w:rFonts w:ascii="SimSun" w:hAnsi="SimSun" w:eastAsia="SimSun" w:cs="SimSun"/>
                        <w:sz w:val="16"/>
                        <w:szCs w:val="16"/>
                        <w:spacing w:val="-14"/>
                        <w:w w:val="97"/>
                      </w:rPr>
                      <w:t>业务</w:t>
                    </w:r>
                  </w:p>
                </w:txbxContent>
              </v:textbox>
            </v:shape>
            <v:shape id="_x0000_s350" style="position:absolute;left:180;top:936;width:1256;height:1720;" filled="false" stroked="false" type="#_x0000_t202">
              <v:fill on="false"/>
              <v:stroke on="false"/>
              <v:path/>
              <v:imagedata o:title=""/>
              <o:lock v:ext="edit" aspectratio="false"/>
              <v:textbox inset="0mm,0mm,0mm,0mm">
                <w:txbxContent>
                  <w:p>
                    <w:pPr>
                      <w:ind w:left="389"/>
                      <w:spacing w:before="20" w:line="219" w:lineRule="auto"/>
                      <w:rPr>
                        <w:rFonts w:ascii="SimSun" w:hAnsi="SimSun" w:eastAsia="SimSun" w:cs="SimSun"/>
                        <w:sz w:val="16"/>
                        <w:szCs w:val="16"/>
                      </w:rPr>
                    </w:pPr>
                    <w:r>
                      <w:rPr>
                        <w:rFonts w:ascii="SimSun" w:hAnsi="SimSun" w:eastAsia="SimSun" w:cs="SimSun"/>
                        <w:sz w:val="16"/>
                        <w:szCs w:val="16"/>
                        <w:spacing w:val="-8"/>
                      </w:rPr>
                      <w:t>产品部</w:t>
                    </w:r>
                  </w:p>
                  <w:p>
                    <w:pPr>
                      <w:ind w:left="20"/>
                      <w:spacing w:before="30" w:line="219" w:lineRule="auto"/>
                      <w:rPr>
                        <w:rFonts w:ascii="SimSun" w:hAnsi="SimSun" w:eastAsia="SimSun" w:cs="SimSun"/>
                        <w:sz w:val="16"/>
                        <w:szCs w:val="16"/>
                      </w:rPr>
                    </w:pPr>
                    <w:r>
                      <w:rPr>
                        <w:rFonts w:ascii="SimSun" w:hAnsi="SimSun" w:eastAsia="SimSun" w:cs="SimSun"/>
                        <w:sz w:val="16"/>
                        <w:szCs w:val="16"/>
                        <w:spacing w:val="-7"/>
                      </w:rPr>
                      <w:t>互联网背景负责人</w:t>
                    </w:r>
                  </w:p>
                  <w:p>
                    <w:pPr>
                      <w:ind w:left="490" w:right="50"/>
                      <w:spacing w:before="209" w:line="260" w:lineRule="auto"/>
                      <w:rPr>
                        <w:rFonts w:ascii="SimSun" w:hAnsi="SimSun" w:eastAsia="SimSun" w:cs="SimSun"/>
                        <w:sz w:val="16"/>
                        <w:szCs w:val="16"/>
                      </w:rPr>
                    </w:pPr>
                    <w:r>
                      <w:rPr>
                        <w:rFonts w:ascii="SimSun" w:hAnsi="SimSun" w:eastAsia="SimSun" w:cs="SimSun"/>
                        <w:sz w:val="16"/>
                        <w:szCs w:val="16"/>
                        <w:spacing w:val="-2"/>
                      </w:rPr>
                      <w:t>产品一组</w:t>
                    </w:r>
                    <w:r>
                      <w:rPr>
                        <w:rFonts w:ascii="SimSun" w:hAnsi="SimSun" w:eastAsia="SimSun" w:cs="SimSun"/>
                        <w:sz w:val="16"/>
                        <w:szCs w:val="16"/>
                      </w:rPr>
                      <w:t xml:space="preserve">  </w:t>
                    </w:r>
                    <w:r>
                      <w:rPr>
                        <w:rFonts w:ascii="SimSun" w:hAnsi="SimSun" w:eastAsia="SimSun" w:cs="SimSun"/>
                        <w:sz w:val="16"/>
                        <w:szCs w:val="16"/>
                        <w:spacing w:val="-13"/>
                        <w:w w:val="92"/>
                      </w:rPr>
                      <w:t>负责</w:t>
                    </w:r>
                    <w:r>
                      <w:rPr>
                        <w:rFonts w:ascii="Times New Roman" w:hAnsi="Times New Roman" w:eastAsia="Times New Roman" w:cs="Times New Roman"/>
                        <w:sz w:val="16"/>
                        <w:szCs w:val="16"/>
                        <w:spacing w:val="-13"/>
                        <w:w w:val="92"/>
                      </w:rPr>
                      <w:t>A</w:t>
                    </w:r>
                    <w:r>
                      <w:rPr>
                        <w:rFonts w:ascii="Times New Roman" w:hAnsi="Times New Roman" w:eastAsia="Times New Roman" w:cs="Times New Roman"/>
                        <w:sz w:val="16"/>
                        <w:szCs w:val="16"/>
                        <w:spacing w:val="2"/>
                      </w:rPr>
                      <w:t xml:space="preserve">  </w:t>
                    </w:r>
                    <w:r>
                      <w:rPr>
                        <w:rFonts w:ascii="SimSun" w:hAnsi="SimSun" w:eastAsia="SimSun" w:cs="SimSun"/>
                        <w:sz w:val="16"/>
                        <w:szCs w:val="16"/>
                        <w:spacing w:val="-13"/>
                        <w:w w:val="92"/>
                      </w:rPr>
                      <w:t>业务</w:t>
                    </w:r>
                  </w:p>
                  <w:p>
                    <w:pPr>
                      <w:ind w:left="490" w:right="49"/>
                      <w:spacing w:before="189" w:line="260" w:lineRule="auto"/>
                      <w:rPr>
                        <w:rFonts w:ascii="SimSun" w:hAnsi="SimSun" w:eastAsia="SimSun" w:cs="SimSun"/>
                        <w:sz w:val="16"/>
                        <w:szCs w:val="16"/>
                      </w:rPr>
                    </w:pPr>
                    <w:r>
                      <w:rPr>
                        <w:rFonts w:ascii="SimSun" w:hAnsi="SimSun" w:eastAsia="SimSun" w:cs="SimSun"/>
                        <w:sz w:val="16"/>
                        <w:szCs w:val="16"/>
                        <w:spacing w:val="-2"/>
                      </w:rPr>
                      <w:t>产品二组</w:t>
                    </w:r>
                    <w:r>
                      <w:rPr>
                        <w:rFonts w:ascii="SimSun" w:hAnsi="SimSun" w:eastAsia="SimSun" w:cs="SimSun"/>
                        <w:sz w:val="16"/>
                        <w:szCs w:val="16"/>
                      </w:rPr>
                      <w:t xml:space="preserve">  </w:t>
                    </w:r>
                    <w:r>
                      <w:rPr>
                        <w:rFonts w:ascii="SimSun" w:hAnsi="SimSun" w:eastAsia="SimSun" w:cs="SimSun"/>
                        <w:sz w:val="16"/>
                        <w:szCs w:val="16"/>
                        <w:spacing w:val="-6"/>
                      </w:rPr>
                      <w:t>负责</w:t>
                    </w:r>
                    <w:r>
                      <w:rPr>
                        <w:rFonts w:ascii="Times New Roman" w:hAnsi="Times New Roman" w:eastAsia="Times New Roman" w:cs="Times New Roman"/>
                        <w:sz w:val="16"/>
                        <w:szCs w:val="16"/>
                        <w:spacing w:val="-6"/>
                      </w:rPr>
                      <w:t>B</w:t>
                    </w:r>
                    <w:r>
                      <w:rPr>
                        <w:rFonts w:ascii="SimSun" w:hAnsi="SimSun" w:eastAsia="SimSun" w:cs="SimSun"/>
                        <w:sz w:val="16"/>
                        <w:szCs w:val="16"/>
                        <w:spacing w:val="-6"/>
                      </w:rPr>
                      <w:t>业务</w:t>
                    </w:r>
                  </w:p>
                </w:txbxContent>
              </v:textbox>
            </v:shape>
            <v:shape id="_x0000_s352" style="position:absolute;left:3840;top:936;width:1246;height:1720;" filled="false" stroked="false" type="#_x0000_t202">
              <v:fill on="false"/>
              <v:stroke on="false"/>
              <v:path/>
              <v:imagedata o:title=""/>
              <o:lock v:ext="edit" aspectratio="false"/>
              <v:textbox inset="0mm,0mm,0mm,0mm">
                <w:txbxContent>
                  <w:p>
                    <w:pPr>
                      <w:ind w:left="380"/>
                      <w:spacing w:before="20" w:line="219" w:lineRule="auto"/>
                      <w:rPr>
                        <w:rFonts w:ascii="SimSun" w:hAnsi="SimSun" w:eastAsia="SimSun" w:cs="SimSun"/>
                        <w:sz w:val="16"/>
                        <w:szCs w:val="16"/>
                      </w:rPr>
                    </w:pPr>
                    <w:r>
                      <w:rPr>
                        <w:rFonts w:ascii="SimSun" w:hAnsi="SimSun" w:eastAsia="SimSun" w:cs="SimSun"/>
                        <w:sz w:val="16"/>
                        <w:szCs w:val="16"/>
                        <w:spacing w:val="-2"/>
                      </w:rPr>
                      <w:t>运营部</w:t>
                    </w:r>
                  </w:p>
                  <w:p>
                    <w:pPr>
                      <w:ind w:left="20"/>
                      <w:spacing w:before="30" w:line="219" w:lineRule="auto"/>
                      <w:rPr>
                        <w:rFonts w:ascii="SimSun" w:hAnsi="SimSun" w:eastAsia="SimSun" w:cs="SimSun"/>
                        <w:sz w:val="16"/>
                        <w:szCs w:val="16"/>
                      </w:rPr>
                    </w:pPr>
                    <w:r>
                      <w:rPr>
                        <w:rFonts w:ascii="SimSun" w:hAnsi="SimSun" w:eastAsia="SimSun" w:cs="SimSun"/>
                        <w:sz w:val="16"/>
                        <w:szCs w:val="16"/>
                        <w:spacing w:val="-9"/>
                      </w:rPr>
                      <w:t>互联网背景负责人</w:t>
                    </w:r>
                  </w:p>
                  <w:p>
                    <w:pPr>
                      <w:ind w:left="530" w:right="50"/>
                      <w:spacing w:before="220" w:line="242" w:lineRule="auto"/>
                      <w:rPr>
                        <w:rFonts w:ascii="SimSun" w:hAnsi="SimSun" w:eastAsia="SimSun" w:cs="SimSun"/>
                        <w:sz w:val="16"/>
                        <w:szCs w:val="16"/>
                      </w:rPr>
                    </w:pPr>
                    <w:r>
                      <w:rPr>
                        <w:rFonts w:ascii="SimSun" w:hAnsi="SimSun" w:eastAsia="SimSun" w:cs="SimSun"/>
                        <w:sz w:val="16"/>
                        <w:szCs w:val="16"/>
                        <w:spacing w:val="-12"/>
                      </w:rPr>
                      <w:t>运营一组</w:t>
                    </w:r>
                    <w:r>
                      <w:rPr>
                        <w:rFonts w:ascii="SimSun" w:hAnsi="SimSun" w:eastAsia="SimSun" w:cs="SimSun"/>
                        <w:sz w:val="16"/>
                        <w:szCs w:val="16"/>
                        <w:spacing w:val="1"/>
                      </w:rPr>
                      <w:t xml:space="preserve">  </w:t>
                    </w:r>
                    <w:r>
                      <w:rPr>
                        <w:rFonts w:ascii="SimSun" w:hAnsi="SimSun" w:eastAsia="SimSun" w:cs="SimSun"/>
                        <w:sz w:val="16"/>
                        <w:szCs w:val="16"/>
                        <w:spacing w:val="-12"/>
                        <w:w w:val="84"/>
                      </w:rPr>
                      <w:t>负责</w:t>
                    </w:r>
                    <w:r>
                      <w:rPr>
                        <w:rFonts w:ascii="Times New Roman" w:hAnsi="Times New Roman" w:eastAsia="Times New Roman" w:cs="Times New Roman"/>
                        <w:sz w:val="16"/>
                        <w:szCs w:val="16"/>
                        <w:spacing w:val="-12"/>
                        <w:w w:val="84"/>
                      </w:rPr>
                      <w:t>A</w:t>
                    </w:r>
                    <w:r>
                      <w:rPr>
                        <w:rFonts w:ascii="Times New Roman" w:hAnsi="Times New Roman" w:eastAsia="Times New Roman" w:cs="Times New Roman"/>
                        <w:sz w:val="16"/>
                        <w:szCs w:val="16"/>
                        <w:spacing w:val="5"/>
                      </w:rPr>
                      <w:t xml:space="preserve">  </w:t>
                    </w:r>
                    <w:r>
                      <w:rPr>
                        <w:rFonts w:ascii="SimSun" w:hAnsi="SimSun" w:eastAsia="SimSun" w:cs="SimSun"/>
                        <w:sz w:val="16"/>
                        <w:szCs w:val="16"/>
                        <w:spacing w:val="-12"/>
                        <w:w w:val="84"/>
                      </w:rPr>
                      <w:t>业务</w:t>
                    </w:r>
                  </w:p>
                  <w:p>
                    <w:pPr>
                      <w:ind w:left="499" w:right="50" w:firstLine="30"/>
                      <w:spacing w:before="210" w:line="259" w:lineRule="auto"/>
                      <w:rPr>
                        <w:rFonts w:ascii="SimSun" w:hAnsi="SimSun" w:eastAsia="SimSun" w:cs="SimSun"/>
                        <w:sz w:val="16"/>
                        <w:szCs w:val="16"/>
                      </w:rPr>
                    </w:pPr>
                    <w:r>
                      <w:rPr>
                        <w:rFonts w:ascii="SimSun" w:hAnsi="SimSun" w:eastAsia="SimSun" w:cs="SimSun"/>
                        <w:sz w:val="16"/>
                        <w:szCs w:val="16"/>
                        <w:spacing w:val="-12"/>
                      </w:rPr>
                      <w:t>运营二组</w:t>
                    </w:r>
                    <w:r>
                      <w:rPr>
                        <w:rFonts w:ascii="SimSun" w:hAnsi="SimSun" w:eastAsia="SimSun" w:cs="SimSun"/>
                        <w:sz w:val="16"/>
                        <w:szCs w:val="16"/>
                        <w:spacing w:val="1"/>
                      </w:rPr>
                      <w:t xml:space="preserve">  </w:t>
                    </w:r>
                    <w:r>
                      <w:rPr>
                        <w:rFonts w:ascii="SimSun" w:hAnsi="SimSun" w:eastAsia="SimSun" w:cs="SimSun"/>
                        <w:sz w:val="16"/>
                        <w:szCs w:val="16"/>
                        <w:spacing w:val="-13"/>
                        <w:w w:val="90"/>
                      </w:rPr>
                      <w:t>负责</w:t>
                    </w:r>
                    <w:r>
                      <w:rPr>
                        <w:rFonts w:ascii="Times New Roman" w:hAnsi="Times New Roman" w:eastAsia="Times New Roman" w:cs="Times New Roman"/>
                        <w:sz w:val="16"/>
                        <w:szCs w:val="16"/>
                        <w:spacing w:val="-13"/>
                        <w:w w:val="90"/>
                      </w:rPr>
                      <w:t>B</w:t>
                    </w:r>
                    <w:r>
                      <w:rPr>
                        <w:rFonts w:ascii="Times New Roman" w:hAnsi="Times New Roman" w:eastAsia="Times New Roman" w:cs="Times New Roman"/>
                        <w:sz w:val="16"/>
                        <w:szCs w:val="16"/>
                        <w:spacing w:val="3"/>
                      </w:rPr>
                      <w:t xml:space="preserve">  </w:t>
                    </w:r>
                    <w:r>
                      <w:rPr>
                        <w:rFonts w:ascii="SimSun" w:hAnsi="SimSun" w:eastAsia="SimSun" w:cs="SimSun"/>
                        <w:sz w:val="16"/>
                        <w:szCs w:val="16"/>
                        <w:spacing w:val="-13"/>
                        <w:w w:val="90"/>
                      </w:rPr>
                      <w:t>业务</w:t>
                    </w:r>
                  </w:p>
                </w:txbxContent>
              </v:textbox>
            </v:shape>
            <v:shape id="_x0000_s354" style="position:absolute;left:5609;top:916;width:1366;height:440;" filled="false" stroked="false" type="#_x0000_t202">
              <v:fill on="false"/>
              <v:stroke on="false"/>
              <v:path/>
              <v:imagedata o:title=""/>
              <o:lock v:ext="edit" aspectratio="false"/>
              <v:textbox inset="0mm,0mm,0mm,0mm">
                <w:txbxContent>
                  <w:p>
                    <w:pPr>
                      <w:ind w:left="380"/>
                      <w:spacing w:before="20" w:line="219" w:lineRule="auto"/>
                      <w:rPr>
                        <w:rFonts w:ascii="SimSun" w:hAnsi="SimSun" w:eastAsia="SimSun" w:cs="SimSun"/>
                        <w:sz w:val="16"/>
                        <w:szCs w:val="16"/>
                      </w:rPr>
                    </w:pPr>
                    <w:r>
                      <w:rPr>
                        <w:rFonts w:ascii="SimSun" w:hAnsi="SimSun" w:eastAsia="SimSun" w:cs="SimSun"/>
                        <w:sz w:val="16"/>
                        <w:szCs w:val="16"/>
                        <w:spacing w:val="-7"/>
                      </w:rPr>
                      <w:t>其他部门</w:t>
                    </w:r>
                  </w:p>
                  <w:p>
                    <w:pPr>
                      <w:ind w:left="20"/>
                      <w:spacing w:before="49" w:line="219" w:lineRule="auto"/>
                      <w:rPr>
                        <w:rFonts w:ascii="SimSun" w:hAnsi="SimSun" w:eastAsia="SimSun" w:cs="SimSun"/>
                        <w:sz w:val="16"/>
                        <w:szCs w:val="16"/>
                      </w:rPr>
                    </w:pPr>
                    <w:r>
                      <w:rPr>
                        <w:rFonts w:ascii="SimSun" w:hAnsi="SimSun" w:eastAsia="SimSun" w:cs="SimSun"/>
                        <w:sz w:val="16"/>
                        <w:szCs w:val="16"/>
                        <w:spacing w:val="-12"/>
                      </w:rPr>
                      <w:t>传统业务背景负责人</w:t>
                    </w:r>
                  </w:p>
                </w:txbxContent>
              </v:textbox>
            </v:shape>
            <v:shape id="_x0000_s356" style="position:absolute;left:5248;top:1912;width:197;height:906;" filled="false" stroked="false" type="#_x0000_t202">
              <v:fill on="false"/>
              <v:stroke on="false"/>
              <v:path/>
              <v:imagedata o:title=""/>
              <o:lock v:ext="edit" aspectratio="false"/>
              <v:textbox inset="0mm,0mm,0mm,0mm" style="layout-flow:vertical-ideographic;">
                <w:txbxContent>
                  <w:p>
                    <w:pPr>
                      <w:ind w:left="20"/>
                      <w:spacing w:before="20" w:line="212" w:lineRule="auto"/>
                      <w:rPr>
                        <w:rFonts w:ascii="SimHei" w:hAnsi="SimHei" w:eastAsia="SimHei" w:cs="SimHei"/>
                        <w:sz w:val="16"/>
                        <w:szCs w:val="16"/>
                      </w:rPr>
                    </w:pPr>
                    <w:r>
                      <w:rPr>
                        <w:rFonts w:ascii="SimSun" w:hAnsi="SimSun" w:eastAsia="SimSun" w:cs="SimSun"/>
                        <w:sz w:val="15"/>
                        <w:szCs w:val="15"/>
                        <w:spacing w:val="21"/>
                      </w:rPr>
                      <w:t>数字化团</w:t>
                    </w:r>
                    <w:r>
                      <w:rPr>
                        <w:rFonts w:ascii="SimHei" w:hAnsi="SimHei" w:eastAsia="SimHei" w:cs="SimHei"/>
                        <w:sz w:val="16"/>
                        <w:szCs w:val="16"/>
                        <w:spacing w:val="21"/>
                      </w:rPr>
                      <w:t>队</w:t>
                    </w:r>
                  </w:p>
                </w:txbxContent>
              </v:textbox>
            </v:shape>
            <v:shape id="_x0000_s358" style="position:absolute;left:6798;top:2052;width:192;height:734;"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5"/>
                        <w:szCs w:val="15"/>
                      </w:rPr>
                    </w:pPr>
                    <w:r>
                      <w:rPr>
                        <w:rFonts w:ascii="SimSun" w:hAnsi="SimSun" w:eastAsia="SimSun" w:cs="SimSun"/>
                        <w:sz w:val="15"/>
                        <w:szCs w:val="15"/>
                        <w:spacing w:val="23"/>
                      </w:rPr>
                      <w:t>其他团队</w:t>
                    </w:r>
                  </w:p>
                </w:txbxContent>
              </v:textbox>
            </v:shape>
          </v:group>
        </w:pict>
      </w:r>
    </w:p>
    <w:p>
      <w:pPr>
        <w:ind w:left="1920"/>
        <w:spacing w:before="106" w:line="212" w:lineRule="auto"/>
        <w:rPr>
          <w:rFonts w:ascii="Times New Roman" w:hAnsi="Times New Roman" w:eastAsia="Times New Roman" w:cs="Times New Roman"/>
          <w:sz w:val="20"/>
          <w:szCs w:val="20"/>
        </w:rPr>
      </w:pPr>
      <w:r>
        <w:rPr>
          <w:rFonts w:ascii="SimSun" w:hAnsi="SimSun" w:eastAsia="SimSun" w:cs="SimSun"/>
          <w:sz w:val="20"/>
          <w:szCs w:val="20"/>
          <w:spacing w:val="-6"/>
        </w:rPr>
        <w:t>图4-3</w:t>
      </w:r>
      <w:r>
        <w:rPr>
          <w:rFonts w:ascii="SimSun" w:hAnsi="SimSun" w:eastAsia="SimSun" w:cs="SimSun"/>
          <w:sz w:val="20"/>
          <w:szCs w:val="20"/>
          <w:spacing w:val="94"/>
        </w:rPr>
        <w:t xml:space="preserve"> </w:t>
      </w:r>
      <w:r>
        <w:rPr>
          <w:rFonts w:ascii="SimSun" w:hAnsi="SimSun" w:eastAsia="SimSun" w:cs="SimSun"/>
          <w:sz w:val="20"/>
          <w:szCs w:val="20"/>
          <w:spacing w:val="-6"/>
        </w:rPr>
        <w:t>以职能为导向的组织架构(不推荐</w:t>
      </w:r>
      <w:r>
        <w:rPr>
          <w:rFonts w:ascii="Times New Roman" w:hAnsi="Times New Roman" w:eastAsia="Times New Roman" w:cs="Times New Roman"/>
          <w:sz w:val="20"/>
          <w:szCs w:val="20"/>
          <w:spacing w:val="-6"/>
        </w:rPr>
        <w:t>)</w:t>
      </w:r>
    </w:p>
    <w:p>
      <w:pPr>
        <w:spacing w:line="212" w:lineRule="auto"/>
        <w:sectPr>
          <w:footerReference w:type="default" r:id="rId365"/>
          <w:pgSz w:w="8640" w:h="12560"/>
          <w:pgMar w:top="400" w:right="859" w:bottom="360" w:left="449" w:header="0" w:footer="260" w:gutter="0"/>
        </w:sectPr>
        <w:rPr>
          <w:rFonts w:ascii="Times New Roman" w:hAnsi="Times New Roman" w:eastAsia="Times New Roman" w:cs="Times New Roman"/>
          <w:sz w:val="20"/>
          <w:szCs w:val="20"/>
        </w:rPr>
      </w:pPr>
    </w:p>
    <w:p>
      <w:pPr>
        <w:spacing w:before="206" w:line="215" w:lineRule="auto"/>
        <w:rPr>
          <w:rFonts w:ascii="SimHei" w:hAnsi="SimHei" w:eastAsia="SimHei" w:cs="SimHei"/>
          <w:sz w:val="21"/>
          <w:szCs w:val="21"/>
        </w:rPr>
      </w:pPr>
      <w:r>
        <w:rPr>
          <w:rFonts w:ascii="SimHei" w:hAnsi="SimHei" w:eastAsia="SimHei" w:cs="SimHei"/>
          <w:sz w:val="21"/>
          <w:szCs w:val="21"/>
          <w:position w:val="-5"/>
        </w:rPr>
        <w:drawing>
          <wp:inline distT="0" distB="0" distL="0" distR="0">
            <wp:extent cx="6363" cy="139715"/>
            <wp:effectExtent l="0" t="0" r="0" b="0"/>
            <wp:docPr id="334" name="IM 334"/>
            <wp:cNvGraphicFramePr/>
            <a:graphic>
              <a:graphicData uri="http://schemas.openxmlformats.org/drawingml/2006/picture">
                <pic:pic>
                  <pic:nvPicPr>
                    <pic:cNvPr id="334" name="IM 334"/>
                    <pic:cNvPicPr/>
                  </pic:nvPicPr>
                  <pic:blipFill>
                    <a:blip r:embed="rId369"/>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26"/>
        </w:rPr>
        <w:t xml:space="preserve"> </w:t>
      </w:r>
      <w:r>
        <w:rPr>
          <w:rFonts w:ascii="SimHei" w:hAnsi="SimHei" w:eastAsia="SimHei" w:cs="SimHei"/>
          <w:sz w:val="21"/>
          <w:szCs w:val="21"/>
          <w:spacing w:val="-20"/>
          <w:w w:val="96"/>
        </w:rPr>
        <w:t>数字化思维：传统企业数字化转型指南</w:t>
      </w:r>
    </w:p>
    <w:p>
      <w:pPr>
        <w:pStyle w:val="BodyText"/>
        <w:spacing w:line="278" w:lineRule="auto"/>
        <w:rPr/>
      </w:pPr>
      <w:r/>
    </w:p>
    <w:p>
      <w:pPr>
        <w:pStyle w:val="BodyText"/>
        <w:spacing w:line="278" w:lineRule="auto"/>
        <w:rPr/>
      </w:pPr>
      <w:r/>
    </w:p>
    <w:p>
      <w:pPr>
        <w:ind w:left="10" w:right="9" w:firstLine="409"/>
        <w:spacing w:before="68" w:line="334" w:lineRule="auto"/>
        <w:rPr>
          <w:rFonts w:ascii="SimSun" w:hAnsi="SimSun" w:eastAsia="SimSun" w:cs="SimSun"/>
          <w:sz w:val="21"/>
          <w:szCs w:val="21"/>
        </w:rPr>
      </w:pPr>
      <w:r>
        <w:rPr>
          <w:rFonts w:ascii="SimSun" w:hAnsi="SimSun" w:eastAsia="SimSun" w:cs="SimSun"/>
          <w:sz w:val="21"/>
          <w:szCs w:val="21"/>
        </w:rPr>
        <w:t>以上这种组织架构的特点是，数字化业务部门与其他业务部门完全平</w:t>
      </w:r>
      <w:r>
        <w:rPr>
          <w:rFonts w:ascii="SimSun" w:hAnsi="SimSun" w:eastAsia="SimSun" w:cs="SimSun"/>
          <w:sz w:val="21"/>
          <w:szCs w:val="21"/>
          <w:spacing w:val="-1"/>
        </w:rPr>
        <w:t>行，并</w:t>
      </w:r>
      <w:r>
        <w:rPr>
          <w:rFonts w:ascii="SimSun" w:hAnsi="SimSun" w:eastAsia="SimSun" w:cs="SimSun"/>
          <w:sz w:val="21"/>
          <w:szCs w:val="21"/>
        </w:rPr>
        <w:t xml:space="preserve"> </w:t>
      </w:r>
      <w:r>
        <w:rPr>
          <w:rFonts w:ascii="SimSun" w:hAnsi="SimSun" w:eastAsia="SimSun" w:cs="SimSun"/>
          <w:sz w:val="21"/>
          <w:szCs w:val="21"/>
        </w:rPr>
        <w:t>且向各自的管理者汇报，甚至在数字化团队内部，把产品</w:t>
      </w:r>
      <w:r>
        <w:rPr>
          <w:rFonts w:ascii="SimSun" w:hAnsi="SimSun" w:eastAsia="SimSun" w:cs="SimSun"/>
          <w:sz w:val="21"/>
          <w:szCs w:val="21"/>
          <w:spacing w:val="-1"/>
        </w:rPr>
        <w:t>、研发和运营团队进行</w:t>
      </w:r>
      <w:r>
        <w:rPr>
          <w:rFonts w:ascii="SimSun" w:hAnsi="SimSun" w:eastAsia="SimSun" w:cs="SimSun"/>
          <w:sz w:val="21"/>
          <w:szCs w:val="21"/>
        </w:rPr>
        <w:t xml:space="preserve"> </w:t>
      </w:r>
      <w:r>
        <w:rPr>
          <w:rFonts w:ascii="SimSun" w:hAnsi="SimSun" w:eastAsia="SimSun" w:cs="SimSun"/>
          <w:sz w:val="21"/>
          <w:szCs w:val="21"/>
          <w:spacing w:val="-1"/>
        </w:rPr>
        <w:t>了平行排布。笔者并不推荐这样的方式。类似这样的方式在传统的业务范围内或</w:t>
      </w:r>
      <w:r>
        <w:rPr>
          <w:rFonts w:ascii="SimSun" w:hAnsi="SimSun" w:eastAsia="SimSun" w:cs="SimSun"/>
          <w:sz w:val="21"/>
          <w:szCs w:val="21"/>
          <w:spacing w:val="6"/>
        </w:rPr>
        <w:t xml:space="preserve"> </w:t>
      </w:r>
      <w:r>
        <w:rPr>
          <w:rFonts w:ascii="SimSun" w:hAnsi="SimSun" w:eastAsia="SimSun" w:cs="SimSun"/>
          <w:sz w:val="21"/>
          <w:szCs w:val="21"/>
        </w:rPr>
        <w:t>许是可行的，因为在很多传统业务中，生产、销售、服</w:t>
      </w:r>
      <w:r>
        <w:rPr>
          <w:rFonts w:ascii="SimSun" w:hAnsi="SimSun" w:eastAsia="SimSun" w:cs="SimSun"/>
          <w:sz w:val="21"/>
          <w:szCs w:val="21"/>
          <w:spacing w:val="-1"/>
        </w:rPr>
        <w:t>务等相关环节是相对割裂</w:t>
      </w:r>
      <w:r>
        <w:rPr>
          <w:rFonts w:ascii="SimSun" w:hAnsi="SimSun" w:eastAsia="SimSun" w:cs="SimSun"/>
          <w:sz w:val="21"/>
          <w:szCs w:val="21"/>
        </w:rPr>
        <w:t xml:space="preserve"> </w:t>
      </w:r>
      <w:r>
        <w:rPr>
          <w:rFonts w:ascii="SimSun" w:hAnsi="SimSun" w:eastAsia="SimSun" w:cs="SimSun"/>
          <w:sz w:val="21"/>
          <w:szCs w:val="21"/>
          <w:spacing w:val="6"/>
        </w:rPr>
        <w:t>的(有的公司甚至这些团队都不在同一个城市)。</w:t>
      </w:r>
      <w:r>
        <w:rPr>
          <w:rFonts w:ascii="SimSun" w:hAnsi="SimSun" w:eastAsia="SimSun" w:cs="SimSun"/>
          <w:sz w:val="21"/>
          <w:szCs w:val="21"/>
          <w:spacing w:val="5"/>
        </w:rPr>
        <w:t>而数字化团队的不同职能组之</w:t>
      </w:r>
      <w:r>
        <w:rPr>
          <w:rFonts w:ascii="SimSun" w:hAnsi="SimSun" w:eastAsia="SimSun" w:cs="SimSun"/>
          <w:sz w:val="21"/>
          <w:szCs w:val="21"/>
        </w:rPr>
        <w:t xml:space="preserve"> </w:t>
      </w:r>
      <w:r>
        <w:rPr>
          <w:rFonts w:ascii="SimSun" w:hAnsi="SimSun" w:eastAsia="SimSun" w:cs="SimSun"/>
          <w:sz w:val="21"/>
          <w:szCs w:val="21"/>
          <w:spacing w:val="-1"/>
        </w:rPr>
        <w:t>间必须高效、频繁地沟通，其产品策划、设计、研发、运营等职能组之间往往要</w:t>
      </w:r>
      <w:r>
        <w:rPr>
          <w:rFonts w:ascii="SimSun" w:hAnsi="SimSun" w:eastAsia="SimSun" w:cs="SimSun"/>
          <w:sz w:val="21"/>
          <w:szCs w:val="21"/>
          <w:spacing w:val="9"/>
        </w:rPr>
        <w:t xml:space="preserve"> </w:t>
      </w:r>
      <w:r>
        <w:rPr>
          <w:rFonts w:ascii="SimSun" w:hAnsi="SimSun" w:eastAsia="SimSun" w:cs="SimSun"/>
          <w:sz w:val="21"/>
          <w:szCs w:val="21"/>
        </w:rPr>
        <w:t>求进行更加深度的协同合作，并且会在协同合作的过程</w:t>
      </w:r>
      <w:r>
        <w:rPr>
          <w:rFonts w:ascii="SimSun" w:hAnsi="SimSun" w:eastAsia="SimSun" w:cs="SimSun"/>
          <w:sz w:val="21"/>
          <w:szCs w:val="21"/>
          <w:spacing w:val="-1"/>
        </w:rPr>
        <w:t>中相互影响。如果想要真</w:t>
      </w:r>
      <w:r>
        <w:rPr>
          <w:rFonts w:ascii="SimSun" w:hAnsi="SimSun" w:eastAsia="SimSun" w:cs="SimSun"/>
          <w:sz w:val="21"/>
          <w:szCs w:val="21"/>
        </w:rPr>
        <w:t xml:space="preserve"> </w:t>
      </w:r>
      <w:r>
        <w:rPr>
          <w:rFonts w:ascii="SimSun" w:hAnsi="SimSun" w:eastAsia="SimSun" w:cs="SimSun"/>
          <w:sz w:val="21"/>
          <w:szCs w:val="21"/>
          <w:spacing w:val="-1"/>
        </w:rPr>
        <w:t>正做好数字化转型，还需要完全打通数字化团队和其他团队</w:t>
      </w:r>
      <w:r>
        <w:rPr>
          <w:rFonts w:ascii="SimSun" w:hAnsi="SimSun" w:eastAsia="SimSun" w:cs="SimSun"/>
          <w:sz w:val="21"/>
          <w:szCs w:val="21"/>
          <w:spacing w:val="-2"/>
        </w:rPr>
        <w:t>之间的“部门墙”。</w:t>
      </w:r>
      <w:r>
        <w:rPr>
          <w:rFonts w:ascii="SimSun" w:hAnsi="SimSun" w:eastAsia="SimSun" w:cs="SimSun"/>
          <w:sz w:val="21"/>
          <w:szCs w:val="21"/>
        </w:rPr>
        <w:t xml:space="preserve"> </w:t>
      </w:r>
      <w:r>
        <w:rPr>
          <w:rFonts w:ascii="SimSun" w:hAnsi="SimSun" w:eastAsia="SimSun" w:cs="SimSun"/>
          <w:sz w:val="21"/>
          <w:szCs w:val="21"/>
        </w:rPr>
        <w:t>想要让这些不同职能组的员工目标一致，协同合作</w:t>
      </w:r>
      <w:r>
        <w:rPr>
          <w:rFonts w:ascii="SimSun" w:hAnsi="SimSun" w:eastAsia="SimSun" w:cs="SimSun"/>
          <w:sz w:val="21"/>
          <w:szCs w:val="21"/>
          <w:spacing w:val="-1"/>
        </w:rPr>
        <w:t>，除了价值观和利益等方面的</w:t>
      </w:r>
      <w:r>
        <w:rPr>
          <w:rFonts w:ascii="SimSun" w:hAnsi="SimSun" w:eastAsia="SimSun" w:cs="SimSun"/>
          <w:sz w:val="21"/>
          <w:szCs w:val="21"/>
        </w:rPr>
        <w:t xml:space="preserve"> </w:t>
      </w:r>
      <w:r>
        <w:rPr>
          <w:rFonts w:ascii="SimSun" w:hAnsi="SimSun" w:eastAsia="SimSun" w:cs="SimSun"/>
          <w:sz w:val="21"/>
          <w:szCs w:val="21"/>
          <w:spacing w:val="-1"/>
        </w:rPr>
        <w:t>协调之外，最重要的方式就是在组织架构层面让他们同时向同一个负责人汇报，</w:t>
      </w:r>
      <w:r>
        <w:rPr>
          <w:rFonts w:ascii="SimSun" w:hAnsi="SimSun" w:eastAsia="SimSun" w:cs="SimSun"/>
          <w:sz w:val="21"/>
          <w:szCs w:val="21"/>
        </w:rPr>
        <w:t xml:space="preserve"> </w:t>
      </w:r>
      <w:r>
        <w:rPr>
          <w:rFonts w:ascii="SimSun" w:hAnsi="SimSun" w:eastAsia="SimSun" w:cs="SimSun"/>
          <w:sz w:val="21"/>
          <w:szCs w:val="21"/>
        </w:rPr>
        <w:t>并且汇报层级不能太深。而以职能为导向的组织</w:t>
      </w:r>
      <w:r>
        <w:rPr>
          <w:rFonts w:ascii="SimSun" w:hAnsi="SimSun" w:eastAsia="SimSun" w:cs="SimSun"/>
          <w:sz w:val="21"/>
          <w:szCs w:val="21"/>
          <w:spacing w:val="-1"/>
        </w:rPr>
        <w:t>架构设置，恰恰与上述目标是背</w:t>
      </w:r>
    </w:p>
    <w:p>
      <w:pPr>
        <w:ind w:left="10"/>
        <w:spacing w:line="219" w:lineRule="auto"/>
        <w:rPr>
          <w:rFonts w:ascii="SimSun" w:hAnsi="SimSun" w:eastAsia="SimSun" w:cs="SimSun"/>
          <w:sz w:val="21"/>
          <w:szCs w:val="21"/>
        </w:rPr>
      </w:pPr>
      <w:r>
        <w:rPr>
          <w:rFonts w:ascii="SimSun" w:hAnsi="SimSun" w:eastAsia="SimSun" w:cs="SimSun"/>
          <w:sz w:val="21"/>
          <w:szCs w:val="21"/>
          <w:spacing w:val="-7"/>
        </w:rPr>
        <w:t>道而驰的，即这种方式实际上是在制造“部门墙”。</w:t>
      </w:r>
    </w:p>
    <w:p>
      <w:pPr>
        <w:pStyle w:val="BodyText"/>
        <w:spacing w:line="295" w:lineRule="auto"/>
        <w:rPr/>
      </w:pPr>
      <w:r/>
    </w:p>
    <w:p>
      <w:pPr>
        <w:ind w:left="422"/>
        <w:spacing w:before="68" w:line="221" w:lineRule="auto"/>
        <w:outlineLvl w:val="6"/>
        <w:rPr>
          <w:rFonts w:ascii="SimHei" w:hAnsi="SimHei" w:eastAsia="SimHei" w:cs="SimHei"/>
          <w:sz w:val="21"/>
          <w:szCs w:val="21"/>
        </w:rPr>
      </w:pPr>
      <w:r>
        <w:rPr>
          <w:rFonts w:ascii="SimHei" w:hAnsi="SimHei" w:eastAsia="SimHei" w:cs="SimHei"/>
          <w:sz w:val="21"/>
          <w:szCs w:val="21"/>
          <w:b/>
          <w:bCs/>
          <w:spacing w:val="-4"/>
        </w:rPr>
        <w:t>2.</w:t>
      </w:r>
      <w:r>
        <w:rPr>
          <w:rFonts w:ascii="SimHei" w:hAnsi="SimHei" w:eastAsia="SimHei" w:cs="SimHei"/>
          <w:sz w:val="21"/>
          <w:szCs w:val="21"/>
          <w:spacing w:val="-4"/>
        </w:rPr>
        <w:t xml:space="preserve"> </w:t>
      </w:r>
      <w:r>
        <w:rPr>
          <w:rFonts w:ascii="SimHei" w:hAnsi="SimHei" w:eastAsia="SimHei" w:cs="SimHei"/>
          <w:sz w:val="21"/>
          <w:szCs w:val="21"/>
          <w:b/>
          <w:bCs/>
          <w:spacing w:val="-4"/>
        </w:rPr>
        <w:t>长期负责原则</w:t>
      </w:r>
    </w:p>
    <w:p>
      <w:pPr>
        <w:ind w:left="10" w:firstLine="409"/>
        <w:spacing w:before="254" w:line="334" w:lineRule="auto"/>
        <w:jc w:val="both"/>
        <w:rPr>
          <w:rFonts w:ascii="SimSun" w:hAnsi="SimSun" w:eastAsia="SimSun" w:cs="SimSun"/>
          <w:sz w:val="21"/>
          <w:szCs w:val="21"/>
        </w:rPr>
      </w:pPr>
      <w:r>
        <w:rPr>
          <w:rFonts w:ascii="SimSun" w:hAnsi="SimSun" w:eastAsia="SimSun" w:cs="SimSun"/>
          <w:sz w:val="21"/>
          <w:szCs w:val="21"/>
        </w:rPr>
        <w:t>组织架构设置的另外一个原则是长期负责。前文曾经多次提到，数字化产品</w:t>
      </w:r>
      <w:r>
        <w:rPr>
          <w:rFonts w:ascii="SimSun" w:hAnsi="SimSun" w:eastAsia="SimSun" w:cs="SimSun"/>
          <w:sz w:val="21"/>
          <w:szCs w:val="21"/>
          <w:spacing w:val="10"/>
        </w:rPr>
        <w:t xml:space="preserve"> </w:t>
      </w:r>
      <w:r>
        <w:rPr>
          <w:rFonts w:ascii="SimSun" w:hAnsi="SimSun" w:eastAsia="SimSun" w:cs="SimSun"/>
          <w:sz w:val="21"/>
          <w:szCs w:val="21"/>
          <w:spacing w:val="-1"/>
        </w:rPr>
        <w:t>的生命周期往往很长，在整个生命周期中，并不是产品研发完成后交付使用，然</w:t>
      </w:r>
      <w:r>
        <w:rPr>
          <w:rFonts w:ascii="SimSun" w:hAnsi="SimSun" w:eastAsia="SimSun" w:cs="SimSun"/>
          <w:sz w:val="21"/>
          <w:szCs w:val="21"/>
          <w:spacing w:val="8"/>
        </w:rPr>
        <w:t xml:space="preserve"> </w:t>
      </w:r>
      <w:r>
        <w:rPr>
          <w:rFonts w:ascii="SimSun" w:hAnsi="SimSun" w:eastAsia="SimSun" w:cs="SimSun"/>
          <w:sz w:val="21"/>
          <w:szCs w:val="21"/>
        </w:rPr>
        <w:t>后一直处于维护状态就可以了，而是需要不断迭代、优</w:t>
      </w:r>
      <w:r>
        <w:rPr>
          <w:rFonts w:ascii="SimSun" w:hAnsi="SimSun" w:eastAsia="SimSun" w:cs="SimSun"/>
          <w:sz w:val="21"/>
          <w:szCs w:val="21"/>
          <w:spacing w:val="-1"/>
        </w:rPr>
        <w:t>化产品。因此，不论是产</w:t>
      </w:r>
      <w:r>
        <w:rPr>
          <w:rFonts w:ascii="SimSun" w:hAnsi="SimSun" w:eastAsia="SimSun" w:cs="SimSun"/>
          <w:sz w:val="21"/>
          <w:szCs w:val="21"/>
        </w:rPr>
        <w:t xml:space="preserve"> </w:t>
      </w:r>
      <w:r>
        <w:rPr>
          <w:rFonts w:ascii="SimSun" w:hAnsi="SimSun" w:eastAsia="SimSun" w:cs="SimSun"/>
          <w:sz w:val="21"/>
          <w:szCs w:val="21"/>
          <w:spacing w:val="-1"/>
        </w:rPr>
        <w:t>品策划人员、研发人员、测试人员还是运营人员，都应该相对长期、稳定地负责</w:t>
      </w:r>
      <w:r>
        <w:rPr>
          <w:rFonts w:ascii="SimSun" w:hAnsi="SimSun" w:eastAsia="SimSun" w:cs="SimSun"/>
          <w:sz w:val="21"/>
          <w:szCs w:val="21"/>
          <w:spacing w:val="8"/>
        </w:rPr>
        <w:t xml:space="preserve"> </w:t>
      </w:r>
      <w:r>
        <w:rPr>
          <w:rFonts w:ascii="SimSun" w:hAnsi="SimSun" w:eastAsia="SimSun" w:cs="SimSun"/>
          <w:sz w:val="21"/>
          <w:szCs w:val="21"/>
          <w:spacing w:val="-1"/>
        </w:rPr>
        <w:t>某项特定的业务，而不应该频繁地被调动。数字化产品的研发与很多传统的偏工</w:t>
      </w:r>
      <w:r>
        <w:rPr>
          <w:rFonts w:ascii="SimSun" w:hAnsi="SimSun" w:eastAsia="SimSun" w:cs="SimSun"/>
          <w:sz w:val="21"/>
          <w:szCs w:val="21"/>
          <w:spacing w:val="5"/>
        </w:rPr>
        <w:t xml:space="preserve"> </w:t>
      </w:r>
      <w:r>
        <w:rPr>
          <w:rFonts w:ascii="SimSun" w:hAnsi="SimSun" w:eastAsia="SimSun" w:cs="SimSun"/>
          <w:sz w:val="21"/>
          <w:szCs w:val="21"/>
        </w:rPr>
        <w:t>程的、短期的、以交付为目的的项目不一样，这意味着数字</w:t>
      </w:r>
      <w:r>
        <w:rPr>
          <w:rFonts w:ascii="SimSun" w:hAnsi="SimSun" w:eastAsia="SimSun" w:cs="SimSun"/>
          <w:sz w:val="21"/>
          <w:szCs w:val="21"/>
          <w:spacing w:val="-1"/>
        </w:rPr>
        <w:t>化相关的人力并不适</w:t>
      </w:r>
    </w:p>
    <w:p>
      <w:pPr>
        <w:ind w:left="10"/>
        <w:spacing w:line="219" w:lineRule="auto"/>
        <w:rPr>
          <w:rFonts w:ascii="SimSun" w:hAnsi="SimSun" w:eastAsia="SimSun" w:cs="SimSun"/>
          <w:sz w:val="21"/>
          <w:szCs w:val="21"/>
        </w:rPr>
      </w:pPr>
      <w:r>
        <w:rPr>
          <w:rFonts w:ascii="SimSun" w:hAnsi="SimSun" w:eastAsia="SimSun" w:cs="SimSun"/>
          <w:sz w:val="21"/>
          <w:szCs w:val="21"/>
          <w:spacing w:val="-7"/>
        </w:rPr>
        <w:t>合以“公共资源池”的方式存在。</w:t>
      </w:r>
    </w:p>
    <w:p>
      <w:pPr>
        <w:ind w:left="10" w:right="8" w:firstLine="409"/>
        <w:spacing w:before="191" w:line="334" w:lineRule="auto"/>
        <w:jc w:val="both"/>
        <w:rPr>
          <w:rFonts w:ascii="SimSun" w:hAnsi="SimSun" w:eastAsia="SimSun" w:cs="SimSun"/>
          <w:sz w:val="21"/>
          <w:szCs w:val="21"/>
        </w:rPr>
      </w:pPr>
      <w:r>
        <w:rPr>
          <w:rFonts w:ascii="SimSun" w:hAnsi="SimSun" w:eastAsia="SimSun" w:cs="SimSun"/>
          <w:sz w:val="21"/>
          <w:szCs w:val="21"/>
          <w:spacing w:val="6"/>
        </w:rPr>
        <w:t>例如，对于一家面向家庭的装修公司来说，每一个项目的工期可能在1到3</w:t>
      </w:r>
      <w:r>
        <w:rPr>
          <w:rFonts w:ascii="SimSun" w:hAnsi="SimSun" w:eastAsia="SimSun" w:cs="SimSun"/>
          <w:sz w:val="21"/>
          <w:szCs w:val="21"/>
          <w:spacing w:val="14"/>
        </w:rPr>
        <w:t xml:space="preserve"> </w:t>
      </w:r>
      <w:r>
        <w:rPr>
          <w:rFonts w:ascii="SimSun" w:hAnsi="SimSun" w:eastAsia="SimSun" w:cs="SimSun"/>
          <w:sz w:val="21"/>
          <w:szCs w:val="21"/>
        </w:rPr>
        <w:t>个月之间。特定项目一旦结束并交付，除非发生质量问题</w:t>
      </w:r>
      <w:r>
        <w:rPr>
          <w:rFonts w:ascii="SimSun" w:hAnsi="SimSun" w:eastAsia="SimSun" w:cs="SimSun"/>
          <w:sz w:val="21"/>
          <w:szCs w:val="21"/>
          <w:spacing w:val="-1"/>
        </w:rPr>
        <w:t>，否则大概率不会再次</w:t>
      </w:r>
      <w:r>
        <w:rPr>
          <w:rFonts w:ascii="SimSun" w:hAnsi="SimSun" w:eastAsia="SimSun" w:cs="SimSun"/>
          <w:sz w:val="21"/>
          <w:szCs w:val="21"/>
        </w:rPr>
        <w:t xml:space="preserve"> </w:t>
      </w:r>
      <w:r>
        <w:rPr>
          <w:rFonts w:ascii="SimSun" w:hAnsi="SimSun" w:eastAsia="SimSun" w:cs="SimSun"/>
          <w:sz w:val="21"/>
          <w:szCs w:val="21"/>
        </w:rPr>
        <w:t>投入人力。工程部分的先后顺序是相对确定的，而每</w:t>
      </w:r>
      <w:r>
        <w:rPr>
          <w:rFonts w:ascii="SimSun" w:hAnsi="SimSun" w:eastAsia="SimSun" w:cs="SimSun"/>
          <w:sz w:val="21"/>
          <w:szCs w:val="21"/>
          <w:spacing w:val="-1"/>
        </w:rPr>
        <w:t>一个阶段所需的工人的工作</w:t>
      </w:r>
      <w:r>
        <w:rPr>
          <w:rFonts w:ascii="SimSun" w:hAnsi="SimSun" w:eastAsia="SimSun" w:cs="SimSun"/>
          <w:sz w:val="21"/>
          <w:szCs w:val="21"/>
        </w:rPr>
        <w:t xml:space="preserve"> </w:t>
      </w:r>
      <w:r>
        <w:rPr>
          <w:rFonts w:ascii="SimSun" w:hAnsi="SimSun" w:eastAsia="SimSun" w:cs="SimSun"/>
          <w:sz w:val="21"/>
          <w:szCs w:val="21"/>
        </w:rPr>
        <w:t>内容也是大体上标准化的，区别只是工人的熟练程度、</w:t>
      </w:r>
      <w:r>
        <w:rPr>
          <w:rFonts w:ascii="SimSun" w:hAnsi="SimSun" w:eastAsia="SimSun" w:cs="SimSun"/>
          <w:sz w:val="21"/>
          <w:szCs w:val="21"/>
          <w:spacing w:val="-1"/>
        </w:rPr>
        <w:t>细心程度不同。所以，装</w:t>
      </w:r>
      <w:r>
        <w:rPr>
          <w:rFonts w:ascii="SimSun" w:hAnsi="SimSun" w:eastAsia="SimSun" w:cs="SimSun"/>
          <w:sz w:val="21"/>
          <w:szCs w:val="21"/>
        </w:rPr>
        <w:t xml:space="preserve"> </w:t>
      </w:r>
      <w:r>
        <w:rPr>
          <w:rFonts w:ascii="SimSun" w:hAnsi="SimSun" w:eastAsia="SimSun" w:cs="SimSun"/>
          <w:sz w:val="21"/>
          <w:szCs w:val="21"/>
          <w:spacing w:val="-5"/>
        </w:rPr>
        <w:t>修公司完全可以使用“公共资源池”的方式来调配工人。例如，</w:t>
      </w:r>
      <w:r>
        <w:rPr>
          <w:rFonts w:ascii="SimSun" w:hAnsi="SimSun" w:eastAsia="SimSun" w:cs="SimSun"/>
          <w:sz w:val="21"/>
          <w:szCs w:val="21"/>
          <w:spacing w:val="60"/>
        </w:rPr>
        <w:t xml:space="preserve"> </w:t>
      </w:r>
      <w:r>
        <w:rPr>
          <w:rFonts w:ascii="SimSun" w:hAnsi="SimSun" w:eastAsia="SimSun" w:cs="SimSun"/>
          <w:sz w:val="21"/>
          <w:szCs w:val="21"/>
          <w:spacing w:val="-5"/>
        </w:rPr>
        <w:t>一个油漆工人完</w:t>
      </w:r>
    </w:p>
    <w:p>
      <w:pPr>
        <w:ind w:left="10"/>
        <w:spacing w:line="218" w:lineRule="auto"/>
        <w:rPr>
          <w:rFonts w:ascii="SimSun" w:hAnsi="SimSun" w:eastAsia="SimSun" w:cs="SimSun"/>
          <w:sz w:val="21"/>
          <w:szCs w:val="21"/>
        </w:rPr>
      </w:pPr>
      <w:r>
        <w:rPr>
          <w:rFonts w:ascii="SimSun" w:hAnsi="SimSun" w:eastAsia="SimSun" w:cs="SimSun"/>
          <w:sz w:val="21"/>
          <w:szCs w:val="21"/>
          <w:spacing w:val="-2"/>
        </w:rPr>
        <w:t>全可以前几天在</w:t>
      </w:r>
      <w:r>
        <w:rPr>
          <w:rFonts w:ascii="SimSun" w:hAnsi="SimSun" w:eastAsia="SimSun" w:cs="SimSun"/>
          <w:sz w:val="21"/>
          <w:szCs w:val="21"/>
          <w:spacing w:val="-51"/>
        </w:rPr>
        <w:t xml:space="preserve"> </w:t>
      </w:r>
      <w:r>
        <w:rPr>
          <w:rFonts w:ascii="Times New Roman" w:hAnsi="Times New Roman" w:eastAsia="Times New Roman" w:cs="Times New Roman"/>
          <w:sz w:val="21"/>
          <w:szCs w:val="21"/>
          <w:spacing w:val="-2"/>
        </w:rPr>
        <w:t>A</w:t>
      </w:r>
      <w:r>
        <w:rPr>
          <w:rFonts w:ascii="SimSun" w:hAnsi="SimSun" w:eastAsia="SimSun" w:cs="SimSun"/>
          <w:sz w:val="21"/>
          <w:szCs w:val="21"/>
          <w:spacing w:val="-2"/>
        </w:rPr>
        <w:t>项目现场施工，完成后马上被调配到</w:t>
      </w:r>
      <w:r>
        <w:rPr>
          <w:rFonts w:ascii="Times New Roman" w:hAnsi="Times New Roman" w:eastAsia="Times New Roman" w:cs="Times New Roman"/>
          <w:sz w:val="21"/>
          <w:szCs w:val="21"/>
          <w:spacing w:val="-2"/>
        </w:rPr>
        <w:t>B </w:t>
      </w:r>
      <w:r>
        <w:rPr>
          <w:rFonts w:ascii="SimSun" w:hAnsi="SimSun" w:eastAsia="SimSun" w:cs="SimSun"/>
          <w:sz w:val="21"/>
          <w:szCs w:val="21"/>
          <w:spacing w:val="-2"/>
        </w:rPr>
        <w:t>项目现场施工。</w:t>
      </w:r>
    </w:p>
    <w:p>
      <w:pPr>
        <w:spacing w:line="218" w:lineRule="auto"/>
        <w:sectPr>
          <w:footerReference w:type="default" r:id="rId368"/>
          <w:pgSz w:w="8640" w:h="12580"/>
          <w:pgMar w:top="400" w:right="558" w:bottom="330" w:left="719" w:header="0" w:footer="230" w:gutter="0"/>
        </w:sectPr>
        <w:rPr>
          <w:rFonts w:ascii="SimSun" w:hAnsi="SimSun" w:eastAsia="SimSun" w:cs="SimSun"/>
          <w:sz w:val="21"/>
          <w:szCs w:val="21"/>
        </w:rPr>
      </w:pPr>
    </w:p>
    <w:p>
      <w:pPr>
        <w:ind w:left="4429"/>
        <w:spacing w:before="125" w:line="219" w:lineRule="auto"/>
        <w:rPr>
          <w:rFonts w:ascii="SimHei" w:hAnsi="SimHei" w:eastAsia="SimHei" w:cs="SimHei"/>
          <w:sz w:val="21"/>
          <w:szCs w:val="21"/>
        </w:rPr>
      </w:pPr>
      <w:r>
        <w:rPr>
          <w:rFonts w:ascii="SimHei" w:hAnsi="SimHei" w:eastAsia="SimHei" w:cs="SimHei"/>
          <w:sz w:val="21"/>
          <w:szCs w:val="21"/>
          <w:spacing w:val="-16"/>
        </w:rPr>
        <w:t>第4章执行：组织架构和文化建设</w:t>
      </w:r>
    </w:p>
    <w:p>
      <w:pPr>
        <w:pStyle w:val="BodyText"/>
        <w:spacing w:line="275" w:lineRule="auto"/>
        <w:rPr/>
      </w:pPr>
      <w:r/>
    </w:p>
    <w:p>
      <w:pPr>
        <w:pStyle w:val="BodyText"/>
        <w:spacing w:line="276" w:lineRule="auto"/>
        <w:rPr/>
      </w:pPr>
      <w:r/>
    </w:p>
    <w:p>
      <w:pPr>
        <w:ind w:right="43" w:firstLine="390"/>
        <w:spacing w:before="68" w:line="334" w:lineRule="auto"/>
        <w:rPr>
          <w:rFonts w:ascii="SimSun" w:hAnsi="SimSun" w:eastAsia="SimSun" w:cs="SimSun"/>
          <w:sz w:val="21"/>
          <w:szCs w:val="21"/>
        </w:rPr>
      </w:pPr>
      <w:r>
        <w:rPr>
          <w:rFonts w:ascii="SimSun" w:hAnsi="SimSun" w:eastAsia="SimSun" w:cs="SimSun"/>
          <w:sz w:val="21"/>
          <w:szCs w:val="21"/>
          <w:spacing w:val="1"/>
        </w:rPr>
        <w:t>但大多数数字化产品无法以上述方式运作，因为，大多数数字化产品需要长</w:t>
      </w:r>
      <w:r>
        <w:rPr>
          <w:rFonts w:ascii="SimSun" w:hAnsi="SimSun" w:eastAsia="SimSun" w:cs="SimSun"/>
          <w:sz w:val="21"/>
          <w:szCs w:val="21"/>
          <w:spacing w:val="6"/>
        </w:rPr>
        <w:t xml:space="preserve"> </w:t>
      </w:r>
      <w:r>
        <w:rPr>
          <w:rFonts w:ascii="SimSun" w:hAnsi="SimSun" w:eastAsia="SimSun" w:cs="SimSun"/>
          <w:sz w:val="21"/>
          <w:szCs w:val="21"/>
        </w:rPr>
        <w:t>期迭代和优化。以微信为例，2011年发布了第一个版本，直到笔者</w:t>
      </w:r>
      <w:r>
        <w:rPr>
          <w:rFonts w:ascii="SimSun" w:hAnsi="SimSun" w:eastAsia="SimSun" w:cs="SimSun"/>
          <w:sz w:val="21"/>
          <w:szCs w:val="21"/>
          <w:spacing w:val="-1"/>
        </w:rPr>
        <w:t>写作本书时，</w:t>
      </w:r>
      <w:r>
        <w:rPr>
          <w:rFonts w:ascii="SimSun" w:hAnsi="SimSun" w:eastAsia="SimSun" w:cs="SimSun"/>
          <w:sz w:val="21"/>
          <w:szCs w:val="21"/>
        </w:rPr>
        <w:t xml:space="preserve"> </w:t>
      </w:r>
      <w:r>
        <w:rPr>
          <w:rFonts w:ascii="SimSun" w:hAnsi="SimSun" w:eastAsia="SimSun" w:cs="SimSun"/>
          <w:sz w:val="21"/>
          <w:szCs w:val="21"/>
          <w:spacing w:val="1"/>
        </w:rPr>
        <w:t>其已经持续迭代、优化了10年之久，并且还</w:t>
      </w:r>
      <w:r>
        <w:rPr>
          <w:rFonts w:ascii="SimSun" w:hAnsi="SimSun" w:eastAsia="SimSun" w:cs="SimSun"/>
          <w:sz w:val="21"/>
          <w:szCs w:val="21"/>
        </w:rPr>
        <w:t>在继续研发和迭代。对于游戏类产品</w:t>
      </w:r>
    </w:p>
    <w:p>
      <w:pPr>
        <w:spacing w:line="218" w:lineRule="auto"/>
        <w:rPr>
          <w:rFonts w:ascii="SimSun" w:hAnsi="SimSun" w:eastAsia="SimSun" w:cs="SimSun"/>
          <w:sz w:val="21"/>
          <w:szCs w:val="21"/>
        </w:rPr>
      </w:pPr>
      <w:r>
        <w:rPr>
          <w:rFonts w:ascii="SimSun" w:hAnsi="SimSun" w:eastAsia="SimSun" w:cs="SimSun"/>
          <w:sz w:val="21"/>
          <w:szCs w:val="21"/>
          <w:spacing w:val="-6"/>
        </w:rPr>
        <w:t>来说，玩家很可能会喜新厌旧，生命周期相对稍短，但一般也有几年的持续时间。</w:t>
      </w:r>
    </w:p>
    <w:p>
      <w:pPr>
        <w:ind w:right="44" w:firstLine="390"/>
        <w:spacing w:before="161" w:line="334" w:lineRule="auto"/>
        <w:rPr>
          <w:rFonts w:ascii="SimSun" w:hAnsi="SimSun" w:eastAsia="SimSun" w:cs="SimSun"/>
          <w:sz w:val="21"/>
          <w:szCs w:val="21"/>
        </w:rPr>
      </w:pPr>
      <w:r>
        <w:rPr>
          <w:rFonts w:ascii="SimSun" w:hAnsi="SimSun" w:eastAsia="SimSun" w:cs="SimSun"/>
          <w:sz w:val="21"/>
          <w:szCs w:val="21"/>
          <w:spacing w:val="-6"/>
        </w:rPr>
        <w:t>如果企业的数字化项目都是短期项目——短期开</w:t>
      </w:r>
      <w:r>
        <w:rPr>
          <w:rFonts w:ascii="SimSun" w:hAnsi="SimSun" w:eastAsia="SimSun" w:cs="SimSun"/>
          <w:sz w:val="21"/>
          <w:szCs w:val="21"/>
          <w:spacing w:val="-7"/>
        </w:rPr>
        <w:t>发，长期维护但不进行优化，</w:t>
      </w:r>
      <w:r>
        <w:rPr>
          <w:rFonts w:ascii="SimSun" w:hAnsi="SimSun" w:eastAsia="SimSun" w:cs="SimSun"/>
          <w:sz w:val="21"/>
          <w:szCs w:val="21"/>
        </w:rPr>
        <w:t xml:space="preserve"> </w:t>
      </w:r>
      <w:r>
        <w:rPr>
          <w:rFonts w:ascii="SimSun" w:hAnsi="SimSun" w:eastAsia="SimSun" w:cs="SimSun"/>
          <w:sz w:val="21"/>
          <w:szCs w:val="21"/>
          <w:spacing w:val="1"/>
        </w:rPr>
        <w:t>则不可能满足具体业务的变化和发展，也就</w:t>
      </w:r>
      <w:r>
        <w:rPr>
          <w:rFonts w:ascii="SimSun" w:hAnsi="SimSun" w:eastAsia="SimSun" w:cs="SimSun"/>
          <w:sz w:val="21"/>
          <w:szCs w:val="21"/>
        </w:rPr>
        <w:t>谈不上转型。如果以数字化转型为目 </w:t>
      </w:r>
      <w:r>
        <w:rPr>
          <w:rFonts w:ascii="SimSun" w:hAnsi="SimSun" w:eastAsia="SimSun" w:cs="SimSun"/>
          <w:sz w:val="21"/>
          <w:szCs w:val="21"/>
          <w:spacing w:val="-7"/>
        </w:rPr>
        <w:t>的，就必须要做更加长远的打算。产品的策划、研发、运营等工作持续时间较长，</w:t>
      </w:r>
      <w:r>
        <w:rPr>
          <w:rFonts w:ascii="SimSun" w:hAnsi="SimSun" w:eastAsia="SimSun" w:cs="SimSun"/>
          <w:sz w:val="21"/>
          <w:szCs w:val="21"/>
          <w:spacing w:val="6"/>
        </w:rPr>
        <w:t xml:space="preserve"> </w:t>
      </w:r>
      <w:r>
        <w:rPr>
          <w:rFonts w:ascii="SimSun" w:hAnsi="SimSun" w:eastAsia="SimSun" w:cs="SimSun"/>
          <w:sz w:val="21"/>
          <w:szCs w:val="21"/>
        </w:rPr>
        <w:t>意味着新的功能叠加和新的代码叠加，需要基于对以往的业务逻辑深入理解的基</w:t>
      </w:r>
    </w:p>
    <w:p>
      <w:pPr>
        <w:spacing w:before="1" w:line="218" w:lineRule="auto"/>
        <w:rPr>
          <w:rFonts w:ascii="SimSun" w:hAnsi="SimSun" w:eastAsia="SimSun" w:cs="SimSun"/>
          <w:sz w:val="21"/>
          <w:szCs w:val="21"/>
        </w:rPr>
      </w:pPr>
      <w:r>
        <w:rPr>
          <w:rFonts w:ascii="SimSun" w:hAnsi="SimSun" w:eastAsia="SimSun" w:cs="SimSun"/>
          <w:sz w:val="21"/>
          <w:szCs w:val="21"/>
          <w:spacing w:val="-5"/>
        </w:rPr>
        <w:t>础上才能高效、合理地完成，因此就需要工作相对稳定的人员去负责。</w:t>
      </w:r>
    </w:p>
    <w:p>
      <w:pPr>
        <w:pStyle w:val="BodyText"/>
        <w:spacing w:line="420" w:lineRule="auto"/>
        <w:rPr/>
      </w:pPr>
      <w:r/>
    </w:p>
    <w:p>
      <w:pPr>
        <w:pStyle w:val="BodyText"/>
        <w:spacing w:before="1" w:line="6397" w:lineRule="exact"/>
        <w:rPr/>
      </w:pPr>
      <w:r>
        <w:rPr>
          <w:position w:val="-127"/>
        </w:rPr>
        <w:pict>
          <v:group id="_x0000_s360" style="mso-position-vertical-relative:line;mso-position-horizontal-relative:char;width:370.8pt;height:319.9pt;" filled="false" stroked="false" coordsize="7415,6397" coordorigin="0,0">
            <v:shape id="_x0000_s362" style="position:absolute;left:170;top:0;width:7050;height:4340;" filled="false" stroked="false" type="#_x0000_t75">
              <v:imagedata o:title="" r:id="rId371"/>
            </v:shape>
            <v:shape id="_x0000_s364" style="position:absolute;left:-20;top:166;width:7455;height:6252;" filled="false" stroked="false" type="#_x0000_t202">
              <v:fill on="false"/>
              <v:stroke on="false"/>
              <v:path/>
              <v:imagedata o:title=""/>
              <o:lock v:ext="edit" aspectratio="false"/>
              <v:textbox inset="0mm,0mm,0mm,0mm">
                <w:txbxContent>
                  <w:p>
                    <w:pPr>
                      <w:ind w:left="2900"/>
                      <w:spacing w:before="20" w:line="219" w:lineRule="auto"/>
                      <w:rPr>
                        <w:rFonts w:ascii="SimSun" w:hAnsi="SimSun" w:eastAsia="SimSun" w:cs="SimSun"/>
                        <w:sz w:val="16"/>
                        <w:szCs w:val="16"/>
                      </w:rPr>
                    </w:pPr>
                    <w:r>
                      <w:rPr>
                        <w:rFonts w:ascii="SimSun" w:hAnsi="SimSun" w:eastAsia="SimSun" w:cs="SimSun"/>
                        <w:sz w:val="16"/>
                        <w:szCs w:val="16"/>
                        <w:spacing w:val="-12"/>
                      </w:rPr>
                      <w:t>公司高管团队</w:t>
                    </w:r>
                  </w:p>
                  <w:p>
                    <w:pPr>
                      <w:spacing w:line="336" w:lineRule="auto"/>
                      <w:rPr>
                        <w:rFonts w:ascii="Arial"/>
                        <w:sz w:val="21"/>
                      </w:rPr>
                    </w:pPr>
                    <w:r/>
                  </w:p>
                  <w:p>
                    <w:pPr>
                      <w:spacing w:line="337" w:lineRule="auto"/>
                      <w:rPr>
                        <w:rFonts w:ascii="Arial"/>
                        <w:sz w:val="21"/>
                      </w:rPr>
                    </w:pPr>
                    <w:r/>
                  </w:p>
                  <w:p>
                    <w:pPr>
                      <w:ind w:left="700"/>
                      <w:spacing w:before="52" w:line="219" w:lineRule="auto"/>
                      <w:rPr>
                        <w:rFonts w:ascii="SimSun" w:hAnsi="SimSun" w:eastAsia="SimSun" w:cs="SimSun"/>
                        <w:sz w:val="16"/>
                        <w:szCs w:val="16"/>
                      </w:rPr>
                    </w:pPr>
                    <w:r>
                      <w:rPr>
                        <w:rFonts w:ascii="Times New Roman" w:hAnsi="Times New Roman" w:eastAsia="Times New Roman" w:cs="Times New Roman"/>
                        <w:sz w:val="16"/>
                        <w:szCs w:val="16"/>
                        <w:spacing w:val="-2"/>
                      </w:rPr>
                      <w:t>A</w:t>
                    </w:r>
                    <w:r>
                      <w:rPr>
                        <w:rFonts w:ascii="SimSun" w:hAnsi="SimSun" w:eastAsia="SimSun" w:cs="SimSun"/>
                        <w:sz w:val="16"/>
                        <w:szCs w:val="16"/>
                        <w:spacing w:val="-2"/>
                      </w:rPr>
                      <w:t>业务部</w:t>
                    </w:r>
                  </w:p>
                  <w:p>
                    <w:pPr>
                      <w:ind w:left="380"/>
                      <w:spacing w:before="110" w:line="219" w:lineRule="auto"/>
                      <w:rPr>
                        <w:rFonts w:ascii="SimSun" w:hAnsi="SimSun" w:eastAsia="SimSun" w:cs="SimSun"/>
                        <w:sz w:val="16"/>
                        <w:szCs w:val="16"/>
                      </w:rPr>
                    </w:pPr>
                    <w:r>
                      <w:rPr>
                        <w:rFonts w:ascii="SimSun" w:hAnsi="SimSun" w:eastAsia="SimSun" w:cs="SimSun"/>
                        <w:sz w:val="16"/>
                        <w:szCs w:val="16"/>
                        <w:spacing w:val="-11"/>
                      </w:rPr>
                      <w:t>互联网背景负责人</w:t>
                    </w:r>
                  </w:p>
                  <w:p>
                    <w:pPr>
                      <w:ind w:left="1050"/>
                      <w:spacing w:before="290" w:line="219" w:lineRule="auto"/>
                      <w:rPr>
                        <w:rFonts w:ascii="SimSun" w:hAnsi="SimSun" w:eastAsia="SimSun" w:cs="SimSun"/>
                        <w:sz w:val="16"/>
                        <w:szCs w:val="16"/>
                      </w:rPr>
                    </w:pPr>
                    <w:r>
                      <w:rPr>
                        <w:rFonts w:ascii="SimSun" w:hAnsi="SimSun" w:eastAsia="SimSun" w:cs="SimSun"/>
                        <w:sz w:val="16"/>
                        <w:szCs w:val="16"/>
                        <w:spacing w:val="-2"/>
                      </w:rPr>
                      <w:t>产品组</w:t>
                    </w:r>
                  </w:p>
                  <w:p>
                    <w:pPr>
                      <w:ind w:left="1570"/>
                      <w:spacing w:before="269" w:line="231" w:lineRule="auto"/>
                      <w:rPr>
                        <w:rFonts w:ascii="SimSun" w:hAnsi="SimSun" w:eastAsia="SimSun" w:cs="SimSun"/>
                        <w:sz w:val="16"/>
                        <w:szCs w:val="16"/>
                      </w:rPr>
                    </w:pPr>
                    <w:r>
                      <w:rPr>
                        <w:rFonts w:ascii="SimSun" w:hAnsi="SimSun" w:eastAsia="SimSun" w:cs="SimSun"/>
                        <w:sz w:val="16"/>
                        <w:szCs w:val="16"/>
                        <w:spacing w:val="-8"/>
                      </w:rPr>
                      <w:t>产品经理1</w:t>
                    </w:r>
                    <w:r>
                      <w:rPr>
                        <w:rFonts w:ascii="SimSun" w:hAnsi="SimSun" w:eastAsia="SimSun" w:cs="SimSun"/>
                        <w:sz w:val="16"/>
                        <w:szCs w:val="16"/>
                        <w:spacing w:val="1"/>
                      </w:rPr>
                      <w:t xml:space="preserve">       </w:t>
                    </w:r>
                    <w:r>
                      <w:rPr>
                        <w:rFonts w:ascii="SimSun" w:hAnsi="SimSun" w:eastAsia="SimSun" w:cs="SimSun"/>
                        <w:sz w:val="16"/>
                        <w:szCs w:val="16"/>
                        <w:spacing w:val="-8"/>
                      </w:rPr>
                      <w:t>产品经理2</w:t>
                    </w:r>
                    <w:r>
                      <w:rPr>
                        <w:rFonts w:ascii="SimSun" w:hAnsi="SimSun" w:eastAsia="SimSun" w:cs="SimSun"/>
                        <w:sz w:val="16"/>
                        <w:szCs w:val="16"/>
                        <w:spacing w:val="8"/>
                      </w:rPr>
                      <w:t xml:space="preserve">    </w:t>
                    </w:r>
                    <w:r>
                      <w:rPr>
                        <w:rFonts w:ascii="SimSun" w:hAnsi="SimSun" w:eastAsia="SimSun" w:cs="SimSun"/>
                        <w:sz w:val="16"/>
                        <w:szCs w:val="16"/>
                        <w:spacing w:val="-8"/>
                      </w:rPr>
                      <w:t>产品经理3</w:t>
                    </w:r>
                  </w:p>
                  <w:p>
                    <w:pPr>
                      <w:ind w:left="1970"/>
                      <w:spacing w:before="130" w:line="196" w:lineRule="auto"/>
                      <w:rPr>
                        <w:rFonts w:ascii="Times New Roman" w:hAnsi="Times New Roman" w:eastAsia="Times New Roman" w:cs="Times New Roman"/>
                        <w:sz w:val="16"/>
                        <w:szCs w:val="16"/>
                      </w:rPr>
                    </w:pPr>
                    <w:r>
                      <w:rPr>
                        <w:rFonts w:ascii="SimSun" w:hAnsi="SimSun" w:eastAsia="SimSun" w:cs="SimSun"/>
                        <w:sz w:val="16"/>
                        <w:szCs w:val="16"/>
                        <w:spacing w:val="-12"/>
                      </w:rPr>
                      <w:t>负责模块</w:t>
                    </w:r>
                    <w:r>
                      <w:rPr>
                        <w:rFonts w:ascii="Times New Roman" w:hAnsi="Times New Roman" w:eastAsia="Times New Roman" w:cs="Times New Roman"/>
                        <w:sz w:val="16"/>
                        <w:szCs w:val="16"/>
                        <w:spacing w:val="-12"/>
                      </w:rPr>
                      <w:t>a</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 xml:space="preserve">                </w:t>
                    </w:r>
                    <w:r>
                      <w:rPr>
                        <w:rFonts w:ascii="SimSun" w:hAnsi="SimSun" w:eastAsia="SimSun" w:cs="SimSun"/>
                        <w:sz w:val="16"/>
                        <w:szCs w:val="16"/>
                        <w:spacing w:val="-12"/>
                      </w:rPr>
                      <w:t>负责模块</w:t>
                    </w:r>
                    <w:r>
                      <w:rPr>
                        <w:rFonts w:ascii="Times New Roman" w:hAnsi="Times New Roman" w:eastAsia="Times New Roman" w:cs="Times New Roman"/>
                        <w:sz w:val="16"/>
                        <w:szCs w:val="16"/>
                        <w:spacing w:val="-12"/>
                      </w:rPr>
                      <w:t>b</w:t>
                    </w:r>
                  </w:p>
                  <w:p>
                    <w:pPr>
                      <w:ind w:left="1970"/>
                      <w:spacing w:line="242" w:lineRule="auto"/>
                      <w:rPr>
                        <w:rFonts w:ascii="SimSun" w:hAnsi="SimSun" w:eastAsia="SimSun" w:cs="SimSun"/>
                        <w:sz w:val="16"/>
                        <w:szCs w:val="16"/>
                      </w:rPr>
                    </w:pPr>
                    <w:r>
                      <w:rPr>
                        <w:rFonts w:ascii="SimSun" w:hAnsi="SimSun" w:eastAsia="SimSun" w:cs="SimSun"/>
                        <w:sz w:val="16"/>
                        <w:szCs w:val="16"/>
                        <w:spacing w:val="-8"/>
                      </w:rPr>
                      <w:t>产品策划</w:t>
                    </w:r>
                    <w:r>
                      <w:rPr>
                        <w:rFonts w:ascii="SimSun" w:hAnsi="SimSun" w:eastAsia="SimSun" w:cs="SimSun"/>
                        <w:sz w:val="16"/>
                        <w:szCs w:val="16"/>
                        <w:spacing w:val="1"/>
                      </w:rPr>
                      <w:t xml:space="preserve">                    </w:t>
                    </w:r>
                    <w:r>
                      <w:rPr>
                        <w:rFonts w:ascii="SimSun" w:hAnsi="SimSun" w:eastAsia="SimSun" w:cs="SimSun"/>
                        <w:sz w:val="16"/>
                        <w:szCs w:val="16"/>
                        <w:spacing w:val="-8"/>
                      </w:rPr>
                      <w:t>产品策划</w:t>
                    </w:r>
                  </w:p>
                  <w:p>
                    <w:pPr>
                      <w:spacing w:line="335" w:lineRule="auto"/>
                      <w:rPr>
                        <w:rFonts w:ascii="Arial"/>
                        <w:sz w:val="21"/>
                      </w:rPr>
                    </w:pPr>
                    <w:r/>
                  </w:p>
                  <w:p>
                    <w:pPr>
                      <w:ind w:left="1620"/>
                      <w:spacing w:before="53" w:line="231" w:lineRule="auto"/>
                      <w:rPr>
                        <w:rFonts w:ascii="SimSun" w:hAnsi="SimSun" w:eastAsia="SimSun" w:cs="SimSun"/>
                        <w:sz w:val="16"/>
                        <w:szCs w:val="16"/>
                      </w:rPr>
                    </w:pPr>
                    <w:r>
                      <w:rPr>
                        <w:rFonts w:ascii="SimSun" w:hAnsi="SimSun" w:eastAsia="SimSun" w:cs="SimSun"/>
                        <w:sz w:val="16"/>
                        <w:szCs w:val="16"/>
                        <w:spacing w:val="-9"/>
                      </w:rPr>
                      <w:t>工程师1</w:t>
                    </w:r>
                    <w:r>
                      <w:rPr>
                        <w:rFonts w:ascii="SimSun" w:hAnsi="SimSun" w:eastAsia="SimSun" w:cs="SimSun"/>
                        <w:sz w:val="16"/>
                        <w:szCs w:val="16"/>
                        <w:spacing w:val="6"/>
                      </w:rPr>
                      <w:t xml:space="preserve">     </w:t>
                    </w:r>
                    <w:r>
                      <w:rPr>
                        <w:rFonts w:ascii="SimSun" w:hAnsi="SimSun" w:eastAsia="SimSun" w:cs="SimSun"/>
                        <w:sz w:val="16"/>
                        <w:szCs w:val="16"/>
                        <w:spacing w:val="-9"/>
                      </w:rPr>
                      <w:t>工程师2</w:t>
                    </w:r>
                    <w:r>
                      <w:rPr>
                        <w:rFonts w:ascii="SimSun" w:hAnsi="SimSun" w:eastAsia="SimSun" w:cs="SimSun"/>
                        <w:sz w:val="16"/>
                        <w:szCs w:val="16"/>
                        <w:spacing w:val="7"/>
                      </w:rPr>
                      <w:t xml:space="preserve">      </w:t>
                    </w:r>
                    <w:r>
                      <w:rPr>
                        <w:rFonts w:ascii="SimSun" w:hAnsi="SimSun" w:eastAsia="SimSun" w:cs="SimSun"/>
                        <w:sz w:val="16"/>
                        <w:szCs w:val="16"/>
                        <w:spacing w:val="-9"/>
                      </w:rPr>
                      <w:t>工程师3</w:t>
                    </w:r>
                    <w:r>
                      <w:rPr>
                        <w:rFonts w:ascii="SimSun" w:hAnsi="SimSun" w:eastAsia="SimSun" w:cs="SimSun"/>
                        <w:sz w:val="16"/>
                        <w:szCs w:val="16"/>
                      </w:rPr>
                      <w:t xml:space="preserve">     </w:t>
                    </w:r>
                    <w:r>
                      <w:rPr>
                        <w:rFonts w:ascii="SimSun" w:hAnsi="SimSun" w:eastAsia="SimSun" w:cs="SimSun"/>
                        <w:sz w:val="16"/>
                        <w:szCs w:val="16"/>
                        <w:spacing w:val="-9"/>
                      </w:rPr>
                      <w:t>工程师4</w:t>
                    </w:r>
                  </w:p>
                  <w:p>
                    <w:pPr>
                      <w:ind w:left="2590"/>
                      <w:spacing w:before="130" w:line="219" w:lineRule="auto"/>
                      <w:rPr>
                        <w:rFonts w:ascii="SimSun" w:hAnsi="SimSun" w:eastAsia="SimSun" w:cs="SimSun"/>
                        <w:sz w:val="16"/>
                        <w:szCs w:val="16"/>
                      </w:rPr>
                    </w:pPr>
                    <w:r>
                      <w:rPr>
                        <w:rFonts w:ascii="SimSun" w:hAnsi="SimSun" w:eastAsia="SimSun" w:cs="SimSun"/>
                        <w:sz w:val="16"/>
                        <w:szCs w:val="16"/>
                        <w:spacing w:val="-10"/>
                      </w:rPr>
                      <w:t>负责模块</w:t>
                    </w:r>
                    <w:r>
                      <w:rPr>
                        <w:rFonts w:ascii="Times New Roman" w:hAnsi="Times New Roman" w:eastAsia="Times New Roman" w:cs="Times New Roman"/>
                        <w:sz w:val="16"/>
                        <w:szCs w:val="16"/>
                        <w:spacing w:val="-10"/>
                      </w:rPr>
                      <w:t>a</w:t>
                    </w:r>
                    <w:r>
                      <w:rPr>
                        <w:rFonts w:ascii="Times New Roman" w:hAnsi="Times New Roman" w:eastAsia="Times New Roman" w:cs="Times New Roman"/>
                        <w:sz w:val="16"/>
                        <w:szCs w:val="16"/>
                        <w:spacing w:val="-16"/>
                      </w:rPr>
                      <w:t xml:space="preserve"> </w:t>
                    </w:r>
                    <w:r>
                      <w:rPr>
                        <w:rFonts w:ascii="SimSun" w:hAnsi="SimSun" w:eastAsia="SimSun" w:cs="SimSun"/>
                        <w:sz w:val="16"/>
                        <w:szCs w:val="16"/>
                        <w:spacing w:val="-10"/>
                      </w:rPr>
                      <w:t>开发</w:t>
                    </w:r>
                  </w:p>
                  <w:p>
                    <w:pPr>
                      <w:ind w:left="1140"/>
                      <w:spacing w:before="21" w:line="220" w:lineRule="auto"/>
                      <w:rPr>
                        <w:rFonts w:ascii="SimSun" w:hAnsi="SimSun" w:eastAsia="SimSun" w:cs="SimSun"/>
                        <w:sz w:val="16"/>
                        <w:szCs w:val="16"/>
                      </w:rPr>
                    </w:pPr>
                    <w:r>
                      <w:rPr>
                        <w:rFonts w:ascii="SimSun" w:hAnsi="SimSun" w:eastAsia="SimSun" w:cs="SimSun"/>
                        <w:sz w:val="16"/>
                        <w:szCs w:val="16"/>
                        <w:spacing w:val="-2"/>
                      </w:rPr>
                      <w:t>其他</w:t>
                    </w:r>
                  </w:p>
                  <w:p>
                    <w:pPr>
                      <w:ind w:left="1970"/>
                      <w:spacing w:before="261" w:line="219" w:lineRule="auto"/>
                      <w:rPr>
                        <w:rFonts w:ascii="SimSun" w:hAnsi="SimSun" w:eastAsia="SimSun" w:cs="SimSun"/>
                        <w:sz w:val="21"/>
                        <w:szCs w:val="21"/>
                      </w:rPr>
                    </w:pPr>
                    <w:r>
                      <w:rPr>
                        <w:rFonts w:ascii="SimSun" w:hAnsi="SimSun" w:eastAsia="SimSun" w:cs="SimSun"/>
                        <w:sz w:val="21"/>
                        <w:szCs w:val="21"/>
                        <w:spacing w:val="-22"/>
                      </w:rPr>
                      <w:t>图4-4</w:t>
                    </w:r>
                    <w:r>
                      <w:rPr>
                        <w:rFonts w:ascii="SimSun" w:hAnsi="SimSun" w:eastAsia="SimSun" w:cs="SimSun"/>
                        <w:sz w:val="21"/>
                        <w:szCs w:val="21"/>
                        <w:spacing w:val="88"/>
                      </w:rPr>
                      <w:t xml:space="preserve"> </w:t>
                    </w:r>
                    <w:r>
                      <w:rPr>
                        <w:rFonts w:ascii="SimSun" w:hAnsi="SimSun" w:eastAsia="SimSun" w:cs="SimSun"/>
                        <w:sz w:val="21"/>
                        <w:szCs w:val="21"/>
                        <w:spacing w:val="-22"/>
                      </w:rPr>
                      <w:t>特定人员长期负责特定的产品模块</w:t>
                    </w:r>
                  </w:p>
                  <w:p>
                    <w:pPr>
                      <w:spacing w:line="290" w:lineRule="auto"/>
                      <w:rPr>
                        <w:rFonts w:ascii="Arial"/>
                        <w:sz w:val="21"/>
                      </w:rPr>
                    </w:pPr>
                    <w:r/>
                  </w:p>
                  <w:p>
                    <w:pPr>
                      <w:ind w:left="20" w:right="74" w:firstLine="390"/>
                      <w:spacing w:before="68" w:line="334" w:lineRule="auto"/>
                      <w:rPr>
                        <w:rFonts w:ascii="SimSun" w:hAnsi="SimSun" w:eastAsia="SimSun" w:cs="SimSun"/>
                        <w:sz w:val="21"/>
                        <w:szCs w:val="21"/>
                      </w:rPr>
                    </w:pPr>
                    <w:r>
                      <w:rPr>
                        <w:rFonts w:ascii="SimSun" w:hAnsi="SimSun" w:eastAsia="SimSun" w:cs="SimSun"/>
                        <w:sz w:val="21"/>
                        <w:szCs w:val="21"/>
                      </w:rPr>
                      <w:t>如图4-4所示为笔者推荐的组织架构。在图中，产品组一共有</w:t>
                    </w:r>
                    <w:r>
                      <w:rPr>
                        <w:rFonts w:ascii="SimSun" w:hAnsi="SimSun" w:eastAsia="SimSun" w:cs="SimSun"/>
                        <w:sz w:val="21"/>
                        <w:szCs w:val="21"/>
                        <w:spacing w:val="-1"/>
                      </w:rPr>
                      <w:t>3名产品经理，</w:t>
                    </w:r>
                    <w:r>
                      <w:rPr>
                        <w:rFonts w:ascii="SimSun" w:hAnsi="SimSun" w:eastAsia="SimSun" w:cs="SimSun"/>
                        <w:sz w:val="21"/>
                        <w:szCs w:val="21"/>
                      </w:rPr>
                      <w:t xml:space="preserve"> </w:t>
                    </w:r>
                    <w:r>
                      <w:rPr>
                        <w:rFonts w:ascii="SimSun" w:hAnsi="SimSun" w:eastAsia="SimSun" w:cs="SimSun"/>
                        <w:sz w:val="21"/>
                        <w:szCs w:val="21"/>
                        <w:spacing w:val="6"/>
                      </w:rPr>
                      <w:t>其中，产品经理1长期负责“模块</w:t>
                    </w:r>
                    <w:r>
                      <w:rPr>
                        <w:rFonts w:ascii="Times New Roman" w:hAnsi="Times New Roman" w:eastAsia="Times New Roman" w:cs="Times New Roman"/>
                        <w:sz w:val="21"/>
                        <w:szCs w:val="21"/>
                        <w:spacing w:val="6"/>
                      </w:rPr>
                      <w:t>a”  </w:t>
                    </w:r>
                    <w:r>
                      <w:rPr>
                        <w:rFonts w:ascii="SimSun" w:hAnsi="SimSun" w:eastAsia="SimSun" w:cs="SimSun"/>
                        <w:sz w:val="21"/>
                        <w:szCs w:val="21"/>
                        <w:spacing w:val="6"/>
                      </w:rPr>
                      <w:t>的产品策划，产品经理2和产品经理3则长</w:t>
                    </w:r>
                    <w:r>
                      <w:rPr>
                        <w:rFonts w:ascii="SimSun" w:hAnsi="SimSun" w:eastAsia="SimSun" w:cs="SimSun"/>
                        <w:sz w:val="21"/>
                        <w:szCs w:val="21"/>
                        <w:spacing w:val="14"/>
                      </w:rPr>
                      <w:t xml:space="preserve"> </w:t>
                    </w:r>
                    <w:r>
                      <w:rPr>
                        <w:rFonts w:ascii="SimSun" w:hAnsi="SimSun" w:eastAsia="SimSun" w:cs="SimSun"/>
                        <w:sz w:val="21"/>
                        <w:szCs w:val="21"/>
                      </w:rPr>
                      <w:t>期负责“模块</w:t>
                    </w:r>
                    <w:r>
                      <w:rPr>
                        <w:rFonts w:ascii="Times New Roman" w:hAnsi="Times New Roman" w:eastAsia="Times New Roman" w:cs="Times New Roman"/>
                        <w:sz w:val="21"/>
                        <w:szCs w:val="21"/>
                      </w:rPr>
                      <w:t>b”</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rPr>
                      <w:t>的产品策划。研发组的6名工程师是一样的任务分</w:t>
                    </w:r>
                    <w:r>
                      <w:rPr>
                        <w:rFonts w:ascii="SimSun" w:hAnsi="SimSun" w:eastAsia="SimSun" w:cs="SimSun"/>
                        <w:sz w:val="21"/>
                        <w:szCs w:val="21"/>
                        <w:spacing w:val="-1"/>
                      </w:rPr>
                      <w:t>配原则。这样</w:t>
                    </w:r>
                  </w:p>
                  <w:p>
                    <w:pPr>
                      <w:ind w:left="20"/>
                      <w:spacing w:before="1" w:line="218" w:lineRule="auto"/>
                      <w:rPr>
                        <w:rFonts w:ascii="SimSun" w:hAnsi="SimSun" w:eastAsia="SimSun" w:cs="SimSun"/>
                        <w:sz w:val="21"/>
                        <w:szCs w:val="21"/>
                      </w:rPr>
                    </w:pPr>
                    <w:r>
                      <w:rPr>
                        <w:rFonts w:ascii="SimSun" w:hAnsi="SimSun" w:eastAsia="SimSun" w:cs="SimSun"/>
                        <w:sz w:val="21"/>
                        <w:szCs w:val="21"/>
                        <w:spacing w:val="-6"/>
                      </w:rPr>
                      <w:t>的话，产品经理1与工程师1和工程师2会有更</w:t>
                    </w:r>
                    <w:r>
                      <w:rPr>
                        <w:rFonts w:ascii="SimSun" w:hAnsi="SimSun" w:eastAsia="SimSun" w:cs="SimSun"/>
                        <w:sz w:val="21"/>
                        <w:szCs w:val="21"/>
                        <w:spacing w:val="-7"/>
                      </w:rPr>
                      <w:t>加紧密的合作，会经常讨论、对接等；</w:t>
                    </w:r>
                  </w:p>
                </w:txbxContent>
              </v:textbox>
            </v:shape>
            <v:shape id="_x0000_s366" style="position:absolute;left:6200;top:3446;width:1034;height:520;" filled="false" stroked="false" type="#_x0000_t202">
              <v:fill on="false"/>
              <v:stroke on="false"/>
              <v:path/>
              <v:imagedata o:title=""/>
              <o:lock v:ext="edit" aspectratio="false"/>
              <v:textbox inset="0mm,0mm,0mm,0mm">
                <w:txbxContent>
                  <w:p>
                    <w:pPr>
                      <w:ind w:left="129"/>
                      <w:spacing w:before="20" w:line="219" w:lineRule="auto"/>
                      <w:rPr>
                        <w:rFonts w:ascii="SimSun" w:hAnsi="SimSun" w:eastAsia="SimSun" w:cs="SimSun"/>
                        <w:sz w:val="16"/>
                        <w:szCs w:val="16"/>
                      </w:rPr>
                    </w:pPr>
                    <w:r>
                      <w:rPr>
                        <w:rFonts w:ascii="SimSun" w:hAnsi="SimSun" w:eastAsia="SimSun" w:cs="SimSun"/>
                        <w:sz w:val="16"/>
                        <w:szCs w:val="16"/>
                        <w:spacing w:val="-12"/>
                      </w:rPr>
                      <w:t>工程师6</w:t>
                    </w:r>
                  </w:p>
                  <w:p>
                    <w:pPr>
                      <w:ind w:left="20"/>
                      <w:spacing w:before="130" w:line="219" w:lineRule="auto"/>
                      <w:rPr>
                        <w:rFonts w:ascii="SimSun" w:hAnsi="SimSun" w:eastAsia="SimSun" w:cs="SimSun"/>
                        <w:sz w:val="16"/>
                        <w:szCs w:val="16"/>
                      </w:rPr>
                    </w:pPr>
                    <w:r>
                      <w:rPr>
                        <w:rFonts w:ascii="SimSun" w:hAnsi="SimSun" w:eastAsia="SimSun" w:cs="SimSun"/>
                        <w:sz w:val="16"/>
                        <w:szCs w:val="16"/>
                        <w:spacing w:val="-6"/>
                      </w:rPr>
                      <w:t>负责模块</w:t>
                    </w:r>
                    <w:r>
                      <w:rPr>
                        <w:rFonts w:ascii="Times New Roman" w:hAnsi="Times New Roman" w:eastAsia="Times New Roman" w:cs="Times New Roman"/>
                        <w:sz w:val="16"/>
                        <w:szCs w:val="16"/>
                        <w:spacing w:val="-6"/>
                      </w:rPr>
                      <w:t>b</w:t>
                    </w:r>
                    <w:r>
                      <w:rPr>
                        <w:rFonts w:ascii="SimSun" w:hAnsi="SimSun" w:eastAsia="SimSun" w:cs="SimSun"/>
                        <w:sz w:val="16"/>
                        <w:szCs w:val="16"/>
                        <w:spacing w:val="-6"/>
                      </w:rPr>
                      <w:t>开发</w:t>
                    </w:r>
                  </w:p>
                </w:txbxContent>
              </v:textbox>
            </v:shape>
            <v:shape id="_x0000_s368" style="position:absolute;left:5400;top:1096;width:674;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其他部门</w:t>
                    </w:r>
                  </w:p>
                </w:txbxContent>
              </v:textbox>
            </v:shape>
            <v:shape id="_x0000_s370" style="position:absolute;left:5390;top:3436;width:592;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工程师5</w:t>
                    </w:r>
                  </w:p>
                </w:txbxContent>
              </v:textbox>
            </v:shape>
            <v:shape id="_x0000_s372" style="position:absolute;left:1019;top:2946;width:514;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2"/>
                      </w:rPr>
                      <w:t>研发组</w:t>
                    </w:r>
                  </w:p>
                </w:txbxContent>
              </v:textbox>
            </v:shape>
          </v:group>
        </w:pict>
      </w:r>
    </w:p>
    <w:p>
      <w:pPr>
        <w:spacing w:line="6397" w:lineRule="exact"/>
        <w:sectPr>
          <w:footerReference w:type="default" r:id="rId370"/>
          <w:pgSz w:w="8640" w:h="12560"/>
          <w:pgMar w:top="400" w:right="774" w:bottom="417" w:left="449" w:header="0" w:footer="308" w:gutter="0"/>
        </w:sectPr>
        <w:rPr/>
      </w:pPr>
    </w:p>
    <w:p>
      <w:pPr>
        <w:spacing w:before="174" w:line="217" w:lineRule="auto"/>
        <w:rPr>
          <w:rFonts w:ascii="SimHei" w:hAnsi="SimHei" w:eastAsia="SimHei" w:cs="SimHei"/>
          <w:sz w:val="21"/>
          <w:szCs w:val="21"/>
        </w:rPr>
      </w:pPr>
      <w:r>
        <w:rPr>
          <w:rFonts w:ascii="SimHei" w:hAnsi="SimHei" w:eastAsia="SimHei" w:cs="SimHei"/>
          <w:sz w:val="21"/>
          <w:szCs w:val="21"/>
          <w:position w:val="-5"/>
        </w:rPr>
        <w:drawing>
          <wp:inline distT="0" distB="0" distL="0" distR="0">
            <wp:extent cx="6363" cy="139715"/>
            <wp:effectExtent l="0" t="0" r="0" b="0"/>
            <wp:docPr id="336" name="IM 336"/>
            <wp:cNvGraphicFramePr/>
            <a:graphic>
              <a:graphicData uri="http://schemas.openxmlformats.org/drawingml/2006/picture">
                <pic:pic>
                  <pic:nvPicPr>
                    <pic:cNvPr id="336" name="IM 336"/>
                    <pic:cNvPicPr/>
                  </pic:nvPicPr>
                  <pic:blipFill>
                    <a:blip r:embed="rId373"/>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34"/>
        </w:rPr>
        <w:t xml:space="preserve"> </w:t>
      </w:r>
      <w:r>
        <w:rPr>
          <w:rFonts w:ascii="SimHei" w:hAnsi="SimHei" w:eastAsia="SimHei" w:cs="SimHei"/>
          <w:sz w:val="21"/>
          <w:szCs w:val="21"/>
          <w:b/>
          <w:bCs/>
          <w:spacing w:val="-18"/>
          <w:w w:val="94"/>
        </w:rPr>
        <w:t>数字化思维：传统企业数字化转型指南</w:t>
      </w:r>
    </w:p>
    <w:p>
      <w:pPr>
        <w:pStyle w:val="BodyText"/>
        <w:spacing w:line="277" w:lineRule="auto"/>
        <w:rPr/>
      </w:pPr>
      <w:r/>
    </w:p>
    <w:p>
      <w:pPr>
        <w:pStyle w:val="BodyText"/>
        <w:spacing w:line="278" w:lineRule="auto"/>
        <w:rPr/>
      </w:pPr>
      <w:r/>
    </w:p>
    <w:p>
      <w:pPr>
        <w:ind w:right="49"/>
        <w:spacing w:before="69" w:line="334" w:lineRule="auto"/>
        <w:rPr>
          <w:rFonts w:ascii="SimSun" w:hAnsi="SimSun" w:eastAsia="SimSun" w:cs="SimSun"/>
          <w:sz w:val="21"/>
          <w:szCs w:val="21"/>
        </w:rPr>
      </w:pPr>
      <w:r>
        <w:rPr>
          <w:rFonts w:ascii="SimSun" w:hAnsi="SimSun" w:eastAsia="SimSun" w:cs="SimSun"/>
          <w:sz w:val="21"/>
          <w:szCs w:val="21"/>
          <w:spacing w:val="2"/>
        </w:rPr>
        <w:t>同样，产品经理2和产品经理3则会与其他4名工程师有更加紧密的合作。同时，</w:t>
      </w:r>
      <w:r>
        <w:rPr>
          <w:rFonts w:ascii="SimSun" w:hAnsi="SimSun" w:eastAsia="SimSun" w:cs="SimSun"/>
          <w:sz w:val="21"/>
          <w:szCs w:val="21"/>
          <w:spacing w:val="6"/>
        </w:rPr>
        <w:t xml:space="preserve"> </w:t>
      </w:r>
      <w:r>
        <w:rPr>
          <w:rFonts w:ascii="SimSun" w:hAnsi="SimSun" w:eastAsia="SimSun" w:cs="SimSun"/>
          <w:sz w:val="21"/>
          <w:szCs w:val="21"/>
          <w:spacing w:val="5"/>
        </w:rPr>
        <w:t>由于3名产品经理在同一个组中，自然就会有很多的沟通和交流；对于6名工程</w:t>
      </w:r>
      <w:r>
        <w:rPr>
          <w:rFonts w:ascii="SimSun" w:hAnsi="SimSun" w:eastAsia="SimSun" w:cs="SimSun"/>
          <w:sz w:val="21"/>
          <w:szCs w:val="21"/>
          <w:spacing w:val="11"/>
        </w:rPr>
        <w:t xml:space="preserve"> </w:t>
      </w:r>
      <w:r>
        <w:rPr>
          <w:rFonts w:ascii="SimSun" w:hAnsi="SimSun" w:eastAsia="SimSun" w:cs="SimSun"/>
          <w:sz w:val="21"/>
          <w:szCs w:val="21"/>
          <w:spacing w:val="-7"/>
        </w:rPr>
        <w:t>师来说道理也是一样的。因此从整体上看，这样的组织架构加上任务分配的方式，</w:t>
      </w:r>
    </w:p>
    <w:p>
      <w:pPr>
        <w:spacing w:line="219" w:lineRule="auto"/>
        <w:rPr>
          <w:rFonts w:ascii="SimSun" w:hAnsi="SimSun" w:eastAsia="SimSun" w:cs="SimSun"/>
          <w:sz w:val="21"/>
          <w:szCs w:val="21"/>
        </w:rPr>
      </w:pPr>
      <w:r>
        <w:rPr>
          <w:rFonts w:ascii="SimSun" w:hAnsi="SimSun" w:eastAsia="SimSun" w:cs="SimSun"/>
          <w:sz w:val="21"/>
          <w:szCs w:val="21"/>
          <w:spacing w:val="-9"/>
        </w:rPr>
        <w:t>更有可能搭建更高效的协作体系。</w:t>
      </w:r>
    </w:p>
    <w:p>
      <w:pPr>
        <w:pStyle w:val="BodyText"/>
        <w:spacing w:line="295" w:lineRule="auto"/>
        <w:rPr/>
      </w:pPr>
      <w:r/>
    </w:p>
    <w:p>
      <w:pPr>
        <w:pStyle w:val="BodyText"/>
        <w:spacing w:line="295" w:lineRule="auto"/>
        <w:rPr/>
      </w:pPr>
      <w:r/>
    </w:p>
    <w:p>
      <w:pPr>
        <w:ind w:left="1694"/>
        <w:spacing w:before="107" w:line="219" w:lineRule="auto"/>
        <w:outlineLvl w:val="6"/>
        <w:rPr>
          <w:rFonts w:ascii="SimSun" w:hAnsi="SimSun" w:eastAsia="SimSun" w:cs="SimSun"/>
          <w:sz w:val="33"/>
          <w:szCs w:val="33"/>
        </w:rPr>
      </w:pPr>
      <w:r>
        <w:rPr>
          <w:rFonts w:ascii="SimSun" w:hAnsi="SimSun" w:eastAsia="SimSun" w:cs="SimSun"/>
          <w:sz w:val="33"/>
          <w:szCs w:val="33"/>
          <w:b/>
          <w:bCs/>
          <w:spacing w:val="-10"/>
        </w:rPr>
        <w:t>4.3</w:t>
      </w:r>
      <w:r>
        <w:rPr>
          <w:rFonts w:ascii="SimSun" w:hAnsi="SimSun" w:eastAsia="SimSun" w:cs="SimSun"/>
          <w:sz w:val="33"/>
          <w:szCs w:val="33"/>
          <w:spacing w:val="160"/>
        </w:rPr>
        <w:t xml:space="preserve"> </w:t>
      </w:r>
      <w:r>
        <w:rPr>
          <w:rFonts w:ascii="SimSun" w:hAnsi="SimSun" w:eastAsia="SimSun" w:cs="SimSun"/>
          <w:sz w:val="33"/>
          <w:szCs w:val="33"/>
          <w:b/>
          <w:bCs/>
          <w:spacing w:val="-10"/>
        </w:rPr>
        <w:t>数字化团队的文化建设</w:t>
      </w:r>
    </w:p>
    <w:p>
      <w:pPr>
        <w:pStyle w:val="BodyText"/>
        <w:spacing w:line="446" w:lineRule="auto"/>
        <w:rPr/>
      </w:pPr>
      <w:r/>
    </w:p>
    <w:p>
      <w:pPr>
        <w:ind w:right="4" w:firstLine="430"/>
        <w:spacing w:before="69" w:line="334" w:lineRule="auto"/>
        <w:jc w:val="both"/>
        <w:rPr>
          <w:rFonts w:ascii="SimSun" w:hAnsi="SimSun" w:eastAsia="SimSun" w:cs="SimSun"/>
          <w:sz w:val="21"/>
          <w:szCs w:val="21"/>
        </w:rPr>
      </w:pPr>
      <w:r>
        <w:rPr>
          <w:rFonts w:ascii="SimSun" w:hAnsi="SimSun" w:eastAsia="SimSun" w:cs="SimSun"/>
          <w:sz w:val="21"/>
          <w:szCs w:val="21"/>
        </w:rPr>
        <w:t>每一家公司都会有自己的企业文化，本节我们不讨论使命、愿景、价值观层</w:t>
      </w:r>
      <w:r>
        <w:rPr>
          <w:rFonts w:ascii="SimSun" w:hAnsi="SimSun" w:eastAsia="SimSun" w:cs="SimSun"/>
          <w:sz w:val="21"/>
          <w:szCs w:val="21"/>
          <w:spacing w:val="11"/>
        </w:rPr>
        <w:t xml:space="preserve"> </w:t>
      </w:r>
      <w:r>
        <w:rPr>
          <w:rFonts w:ascii="SimSun" w:hAnsi="SimSun" w:eastAsia="SimSun" w:cs="SimSun"/>
          <w:sz w:val="21"/>
          <w:szCs w:val="21"/>
        </w:rPr>
        <w:t>面的文化，而是讨论一个典型的数字化团队的工作氛围</w:t>
      </w:r>
      <w:r>
        <w:rPr>
          <w:rFonts w:ascii="SimSun" w:hAnsi="SimSun" w:eastAsia="SimSun" w:cs="SimSun"/>
          <w:sz w:val="21"/>
          <w:szCs w:val="21"/>
          <w:spacing w:val="-1"/>
        </w:rPr>
        <w:t>。这个氛围背后所透露出</w:t>
      </w:r>
      <w:r>
        <w:rPr>
          <w:rFonts w:ascii="SimSun" w:hAnsi="SimSun" w:eastAsia="SimSun" w:cs="SimSun"/>
          <w:sz w:val="21"/>
          <w:szCs w:val="21"/>
        </w:rPr>
        <w:t xml:space="preserve"> </w:t>
      </w:r>
      <w:r>
        <w:rPr>
          <w:rFonts w:ascii="SimSun" w:hAnsi="SimSun" w:eastAsia="SimSun" w:cs="SimSun"/>
          <w:sz w:val="21"/>
          <w:szCs w:val="21"/>
          <w:spacing w:val="-1"/>
        </w:rPr>
        <w:t>的就是数字化团队的文化。如果你是相应团队的管理者，参考这些文化要素可以</w:t>
      </w:r>
    </w:p>
    <w:p>
      <w:pPr>
        <w:spacing w:line="219" w:lineRule="auto"/>
        <w:rPr>
          <w:rFonts w:ascii="SimSun" w:hAnsi="SimSun" w:eastAsia="SimSun" w:cs="SimSun"/>
          <w:sz w:val="21"/>
          <w:szCs w:val="21"/>
        </w:rPr>
      </w:pPr>
      <w:r>
        <w:rPr>
          <w:rFonts w:ascii="SimSun" w:hAnsi="SimSun" w:eastAsia="SimSun" w:cs="SimSun"/>
          <w:sz w:val="21"/>
          <w:szCs w:val="21"/>
          <w:spacing w:val="-8"/>
        </w:rPr>
        <w:t>优化整体的管理策略。</w:t>
      </w:r>
    </w:p>
    <w:p>
      <w:pPr>
        <w:pStyle w:val="BodyText"/>
        <w:spacing w:line="258" w:lineRule="auto"/>
        <w:rPr/>
      </w:pPr>
      <w:r/>
    </w:p>
    <w:p>
      <w:pPr>
        <w:ind w:left="433"/>
        <w:spacing w:before="68" w:line="223" w:lineRule="auto"/>
        <w:rPr>
          <w:rFonts w:ascii="SimHei" w:hAnsi="SimHei" w:eastAsia="SimHei" w:cs="SimHei"/>
          <w:sz w:val="21"/>
          <w:szCs w:val="21"/>
        </w:rPr>
      </w:pPr>
      <w:r>
        <w:rPr>
          <w:rFonts w:ascii="SimHei" w:hAnsi="SimHei" w:eastAsia="SimHei" w:cs="SimHei"/>
          <w:sz w:val="21"/>
          <w:szCs w:val="21"/>
          <w:b/>
          <w:bCs/>
          <w:spacing w:val="-5"/>
        </w:rPr>
        <w:t>尊重专业</w:t>
      </w:r>
    </w:p>
    <w:p>
      <w:pPr>
        <w:ind w:right="26" w:firstLine="430"/>
        <w:spacing w:before="237" w:line="335" w:lineRule="auto"/>
        <w:rPr>
          <w:rFonts w:ascii="SimSun" w:hAnsi="SimSun" w:eastAsia="SimSun" w:cs="SimSun"/>
          <w:sz w:val="21"/>
          <w:szCs w:val="21"/>
        </w:rPr>
      </w:pPr>
      <w:r>
        <w:rPr>
          <w:rFonts w:ascii="SimSun" w:hAnsi="SimSun" w:eastAsia="SimSun" w:cs="SimSun"/>
          <w:sz w:val="21"/>
          <w:szCs w:val="21"/>
        </w:rPr>
        <w:t>数字化团队的大多数工作并非流程化的生产，而是</w:t>
      </w:r>
      <w:r>
        <w:rPr>
          <w:rFonts w:ascii="SimSun" w:hAnsi="SimSun" w:eastAsia="SimSun" w:cs="SimSun"/>
          <w:sz w:val="21"/>
          <w:szCs w:val="21"/>
          <w:spacing w:val="-1"/>
        </w:rPr>
        <w:t>包含大量思考、策划和设</w:t>
      </w:r>
      <w:r>
        <w:rPr>
          <w:rFonts w:ascii="SimSun" w:hAnsi="SimSun" w:eastAsia="SimSun" w:cs="SimSun"/>
          <w:sz w:val="21"/>
          <w:szCs w:val="21"/>
        </w:rPr>
        <w:t xml:space="preserve"> </w:t>
      </w:r>
      <w:r>
        <w:rPr>
          <w:rFonts w:ascii="SimSun" w:hAnsi="SimSun" w:eastAsia="SimSun" w:cs="SimSun"/>
          <w:sz w:val="21"/>
          <w:szCs w:val="21"/>
          <w:spacing w:val="-7"/>
        </w:rPr>
        <w:t>计等过程，需要不断创新。这些工作需要具备极强的专业能力，而并非熟</w:t>
      </w:r>
      <w:r>
        <w:rPr>
          <w:rFonts w:ascii="SimSun" w:hAnsi="SimSun" w:eastAsia="SimSun" w:cs="SimSun"/>
          <w:sz w:val="21"/>
          <w:szCs w:val="21"/>
          <w:spacing w:val="-8"/>
        </w:rPr>
        <w:t>练即可，</w:t>
      </w:r>
      <w:r>
        <w:rPr>
          <w:rFonts w:ascii="SimSun" w:hAnsi="SimSun" w:eastAsia="SimSun" w:cs="SimSun"/>
          <w:sz w:val="21"/>
          <w:szCs w:val="21"/>
        </w:rPr>
        <w:t xml:space="preserve"> </w:t>
      </w:r>
      <w:r>
        <w:rPr>
          <w:rFonts w:ascii="SimSun" w:hAnsi="SimSun" w:eastAsia="SimSun" w:cs="SimSun"/>
          <w:sz w:val="21"/>
          <w:szCs w:val="21"/>
          <w:spacing w:val="-1"/>
        </w:rPr>
        <w:t>因此尊重每一个成员的专业能力，是优秀的数字化团队最重要的文化。在国内大</w:t>
      </w:r>
      <w:r>
        <w:rPr>
          <w:rFonts w:ascii="SimSun" w:hAnsi="SimSun" w:eastAsia="SimSun" w:cs="SimSun"/>
          <w:sz w:val="21"/>
          <w:szCs w:val="21"/>
          <w:spacing w:val="9"/>
        </w:rPr>
        <w:t xml:space="preserve"> </w:t>
      </w:r>
      <w:r>
        <w:rPr>
          <w:rFonts w:ascii="SimSun" w:hAnsi="SimSun" w:eastAsia="SimSun" w:cs="SimSun"/>
          <w:sz w:val="21"/>
          <w:szCs w:val="21"/>
          <w:spacing w:val="-1"/>
        </w:rPr>
        <w:t>多数成功的互联网公司中，其管理层大多是具有某种专业背景的管理人员，很少</w:t>
      </w:r>
      <w:r>
        <w:rPr>
          <w:rFonts w:ascii="SimSun" w:hAnsi="SimSun" w:eastAsia="SimSun" w:cs="SimSun"/>
          <w:sz w:val="21"/>
          <w:szCs w:val="21"/>
          <w:spacing w:val="15"/>
        </w:rPr>
        <w:t xml:space="preserve"> </w:t>
      </w:r>
      <w:r>
        <w:rPr>
          <w:rFonts w:ascii="SimSun" w:hAnsi="SimSun" w:eastAsia="SimSun" w:cs="SimSun"/>
          <w:sz w:val="21"/>
          <w:szCs w:val="21"/>
        </w:rPr>
        <w:t>有纯粹的综合管理者。而管理者的专业背景往往很大程度</w:t>
      </w:r>
      <w:r>
        <w:rPr>
          <w:rFonts w:ascii="SimSun" w:hAnsi="SimSun" w:eastAsia="SimSun" w:cs="SimSun"/>
          <w:sz w:val="21"/>
          <w:szCs w:val="21"/>
          <w:spacing w:val="-1"/>
        </w:rPr>
        <w:t>上决定了公司或相应团</w:t>
      </w:r>
    </w:p>
    <w:p>
      <w:pPr>
        <w:spacing w:line="222" w:lineRule="auto"/>
        <w:rPr>
          <w:rFonts w:ascii="SimSun" w:hAnsi="SimSun" w:eastAsia="SimSun" w:cs="SimSun"/>
          <w:sz w:val="21"/>
          <w:szCs w:val="21"/>
        </w:rPr>
      </w:pPr>
      <w:r>
        <w:rPr>
          <w:rFonts w:ascii="SimSun" w:hAnsi="SimSun" w:eastAsia="SimSun" w:cs="SimSun"/>
          <w:sz w:val="21"/>
          <w:szCs w:val="21"/>
          <w:spacing w:val="-6"/>
        </w:rPr>
        <w:t>队的基因。</w:t>
      </w:r>
    </w:p>
    <w:p>
      <w:pPr>
        <w:ind w:firstLine="430"/>
        <w:spacing w:before="154" w:line="334" w:lineRule="auto"/>
        <w:rPr>
          <w:rFonts w:ascii="SimSun" w:hAnsi="SimSun" w:eastAsia="SimSun" w:cs="SimSun"/>
          <w:sz w:val="21"/>
          <w:szCs w:val="21"/>
        </w:rPr>
      </w:pPr>
      <w:r>
        <w:rPr>
          <w:rFonts w:ascii="SimSun" w:hAnsi="SimSun" w:eastAsia="SimSun" w:cs="SimSun"/>
          <w:sz w:val="21"/>
          <w:szCs w:val="21"/>
        </w:rPr>
        <w:t>然而，作为一个产品的总负责人，不可能在每一个专业领域内都拥有足够的</w:t>
      </w:r>
      <w:r>
        <w:rPr>
          <w:rFonts w:ascii="SimSun" w:hAnsi="SimSun" w:eastAsia="SimSun" w:cs="SimSun"/>
          <w:sz w:val="21"/>
          <w:szCs w:val="21"/>
          <w:spacing w:val="15"/>
        </w:rPr>
        <w:t xml:space="preserve"> </w:t>
      </w:r>
      <w:r>
        <w:rPr>
          <w:rFonts w:ascii="SimSun" w:hAnsi="SimSun" w:eastAsia="SimSun" w:cs="SimSun"/>
          <w:sz w:val="21"/>
          <w:szCs w:val="21"/>
          <w:spacing w:val="-11"/>
        </w:rPr>
        <w:t>建树。所以在优秀的互联网公司中，</w:t>
      </w:r>
      <w:r>
        <w:rPr>
          <w:rFonts w:ascii="SimSun" w:hAnsi="SimSun" w:eastAsia="SimSun" w:cs="SimSun"/>
          <w:sz w:val="21"/>
          <w:szCs w:val="21"/>
          <w:spacing w:val="54"/>
        </w:rPr>
        <w:t xml:space="preserve"> </w:t>
      </w:r>
      <w:r>
        <w:rPr>
          <w:rFonts w:ascii="SimSun" w:hAnsi="SimSun" w:eastAsia="SimSun" w:cs="SimSun"/>
          <w:sz w:val="21"/>
          <w:szCs w:val="21"/>
          <w:spacing w:val="-11"/>
        </w:rPr>
        <w:t>一般的做法是属于管理者专业范围内的工作，</w:t>
      </w:r>
      <w:r>
        <w:rPr>
          <w:rFonts w:ascii="SimSun" w:hAnsi="SimSun" w:eastAsia="SimSun" w:cs="SimSun"/>
          <w:sz w:val="21"/>
          <w:szCs w:val="21"/>
        </w:rPr>
        <w:t xml:space="preserve"> </w:t>
      </w:r>
      <w:r>
        <w:rPr>
          <w:rFonts w:ascii="SimSun" w:hAnsi="SimSun" w:eastAsia="SimSun" w:cs="SimSun"/>
          <w:sz w:val="21"/>
          <w:szCs w:val="21"/>
        </w:rPr>
        <w:t>他会主导决策甚至亲力亲为；对属于管理者专业范围外的</w:t>
      </w:r>
      <w:r>
        <w:rPr>
          <w:rFonts w:ascii="SimSun" w:hAnsi="SimSun" w:eastAsia="SimSun" w:cs="SimSun"/>
          <w:sz w:val="21"/>
          <w:szCs w:val="21"/>
          <w:spacing w:val="-1"/>
        </w:rPr>
        <w:t>工作，他会在把控大方</w:t>
      </w:r>
      <w:r>
        <w:rPr>
          <w:rFonts w:ascii="SimSun" w:hAnsi="SimSun" w:eastAsia="SimSun" w:cs="SimSun"/>
          <w:sz w:val="21"/>
          <w:szCs w:val="21"/>
        </w:rPr>
        <w:t xml:space="preserve"> </w:t>
      </w:r>
      <w:r>
        <w:rPr>
          <w:rFonts w:ascii="SimSun" w:hAnsi="SimSun" w:eastAsia="SimSun" w:cs="SimSun"/>
          <w:sz w:val="21"/>
          <w:szCs w:val="21"/>
          <w:spacing w:val="-1"/>
        </w:rPr>
        <w:t>向的前提下充分尊重该专业领域内核心下属的意见，或者额外寻求一名该专业领</w:t>
      </w:r>
    </w:p>
    <w:p>
      <w:pPr>
        <w:spacing w:before="1" w:line="219" w:lineRule="auto"/>
        <w:rPr>
          <w:rFonts w:ascii="SimSun" w:hAnsi="SimSun" w:eastAsia="SimSun" w:cs="SimSun"/>
          <w:sz w:val="21"/>
          <w:szCs w:val="21"/>
        </w:rPr>
      </w:pPr>
      <w:r>
        <w:rPr>
          <w:rFonts w:ascii="SimSun" w:hAnsi="SimSun" w:eastAsia="SimSun" w:cs="SimSun"/>
          <w:sz w:val="21"/>
          <w:szCs w:val="21"/>
          <w:spacing w:val="-7"/>
        </w:rPr>
        <w:t>域内的优秀合伙人。</w:t>
      </w:r>
    </w:p>
    <w:p>
      <w:pPr>
        <w:spacing w:before="160" w:line="399" w:lineRule="exact"/>
        <w:jc w:val="right"/>
        <w:rPr>
          <w:rFonts w:ascii="SimSun" w:hAnsi="SimSun" w:eastAsia="SimSun" w:cs="SimSun"/>
          <w:sz w:val="21"/>
          <w:szCs w:val="21"/>
        </w:rPr>
      </w:pPr>
      <w:r>
        <w:rPr>
          <w:rFonts w:ascii="SimSun" w:hAnsi="SimSun" w:eastAsia="SimSun" w:cs="SimSun"/>
          <w:sz w:val="21"/>
          <w:szCs w:val="21"/>
          <w:spacing w:val="-5"/>
          <w:position w:val="14"/>
        </w:rPr>
        <w:t>如果你正在组建一个数字化团队，不论你的职位多高，</w:t>
      </w:r>
      <w:r>
        <w:rPr>
          <w:rFonts w:ascii="SimSun" w:hAnsi="SimSun" w:eastAsia="SimSun" w:cs="SimSun"/>
          <w:sz w:val="21"/>
          <w:szCs w:val="21"/>
          <w:spacing w:val="75"/>
          <w:position w:val="14"/>
        </w:rPr>
        <w:t xml:space="preserve"> </w:t>
      </w:r>
      <w:r>
        <w:rPr>
          <w:rFonts w:ascii="SimSun" w:hAnsi="SimSun" w:eastAsia="SimSun" w:cs="SimSun"/>
          <w:sz w:val="21"/>
          <w:szCs w:val="21"/>
          <w:spacing w:val="-5"/>
          <w:position w:val="14"/>
        </w:rPr>
        <w:t>一定要尊重团队中的</w:t>
      </w:r>
    </w:p>
    <w:p>
      <w:pPr>
        <w:spacing w:before="1" w:line="218" w:lineRule="auto"/>
        <w:rPr>
          <w:rFonts w:ascii="SimSun" w:hAnsi="SimSun" w:eastAsia="SimSun" w:cs="SimSun"/>
          <w:sz w:val="21"/>
          <w:szCs w:val="21"/>
        </w:rPr>
      </w:pPr>
      <w:r>
        <w:rPr>
          <w:rFonts w:ascii="SimSun" w:hAnsi="SimSun" w:eastAsia="SimSun" w:cs="SimSun"/>
          <w:sz w:val="21"/>
          <w:szCs w:val="21"/>
          <w:spacing w:val="-7"/>
        </w:rPr>
        <w:t>成员的专业能力，否则你的员工可能会很快流失。</w:t>
      </w:r>
    </w:p>
    <w:p>
      <w:pPr>
        <w:spacing w:line="218" w:lineRule="auto"/>
        <w:sectPr>
          <w:footerReference w:type="default" r:id="rId372"/>
          <w:pgSz w:w="8640" w:h="12580"/>
          <w:pgMar w:top="400" w:right="583" w:bottom="390" w:left="679" w:header="0" w:footer="290" w:gutter="0"/>
        </w:sectPr>
        <w:rPr>
          <w:rFonts w:ascii="SimSun" w:hAnsi="SimSun" w:eastAsia="SimSun" w:cs="SimSun"/>
          <w:sz w:val="21"/>
          <w:szCs w:val="21"/>
        </w:rPr>
      </w:pPr>
    </w:p>
    <w:p>
      <w:pPr>
        <w:ind w:left="4409"/>
        <w:spacing w:before="115" w:line="219" w:lineRule="auto"/>
        <w:rPr>
          <w:rFonts w:ascii="SimHei" w:hAnsi="SimHei" w:eastAsia="SimHei" w:cs="SimHei"/>
          <w:sz w:val="21"/>
          <w:szCs w:val="21"/>
        </w:rPr>
      </w:pPr>
      <w:r>
        <w:rPr>
          <w:rFonts w:ascii="SimHei" w:hAnsi="SimHei" w:eastAsia="SimHei" w:cs="SimHei"/>
          <w:sz w:val="21"/>
          <w:szCs w:val="21"/>
          <w:spacing w:val="-26"/>
        </w:rPr>
        <w:t>第4章</w:t>
      </w:r>
      <w:r>
        <w:rPr>
          <w:rFonts w:ascii="SimHei" w:hAnsi="SimHei" w:eastAsia="SimHei" w:cs="SimHei"/>
          <w:sz w:val="21"/>
          <w:szCs w:val="21"/>
          <w:spacing w:val="-26"/>
        </w:rPr>
        <w:t xml:space="preserve">  </w:t>
      </w:r>
      <w:r>
        <w:rPr>
          <w:rFonts w:ascii="SimHei" w:hAnsi="SimHei" w:eastAsia="SimHei" w:cs="SimHei"/>
          <w:sz w:val="21"/>
          <w:szCs w:val="21"/>
          <w:spacing w:val="-26"/>
        </w:rPr>
        <w:t>执行：组织架构和文化建设</w:t>
      </w:r>
    </w:p>
    <w:p>
      <w:pPr>
        <w:pStyle w:val="BodyText"/>
        <w:spacing w:line="279" w:lineRule="auto"/>
        <w:rPr/>
      </w:pPr>
      <w:r/>
    </w:p>
    <w:p>
      <w:pPr>
        <w:pStyle w:val="BodyText"/>
        <w:spacing w:line="280" w:lineRule="auto"/>
        <w:rPr/>
      </w:pPr>
      <w:r/>
    </w:p>
    <w:p>
      <w:pPr>
        <w:ind w:left="382"/>
        <w:spacing w:before="68" w:line="222" w:lineRule="auto"/>
        <w:rPr>
          <w:rFonts w:ascii="SimHei" w:hAnsi="SimHei" w:eastAsia="SimHei" w:cs="SimHei"/>
          <w:sz w:val="21"/>
          <w:szCs w:val="21"/>
        </w:rPr>
      </w:pPr>
      <w:r>
        <w:rPr>
          <w:rFonts w:ascii="SimHei" w:hAnsi="SimHei" w:eastAsia="SimHei" w:cs="SimHei"/>
          <w:sz w:val="21"/>
          <w:szCs w:val="21"/>
          <w:b/>
          <w:bCs/>
          <w:spacing w:val="-5"/>
        </w:rPr>
        <w:t>开放包容</w:t>
      </w:r>
    </w:p>
    <w:p>
      <w:pPr>
        <w:ind w:right="38"/>
        <w:spacing w:before="250" w:line="380" w:lineRule="exact"/>
        <w:jc w:val="right"/>
        <w:rPr>
          <w:rFonts w:ascii="SimSun" w:hAnsi="SimSun" w:eastAsia="SimSun" w:cs="SimSun"/>
          <w:sz w:val="21"/>
          <w:szCs w:val="21"/>
        </w:rPr>
      </w:pPr>
      <w:r>
        <w:rPr>
          <w:rFonts w:ascii="SimSun" w:hAnsi="SimSun" w:eastAsia="SimSun" w:cs="SimSun"/>
          <w:sz w:val="21"/>
          <w:szCs w:val="21"/>
          <w:position w:val="12"/>
        </w:rPr>
        <w:t>开放与包容的前提是彼此之间的尊重和认同，具体的行为表现在一个典型的</w:t>
      </w:r>
    </w:p>
    <w:p>
      <w:pPr>
        <w:spacing w:line="219" w:lineRule="auto"/>
        <w:rPr>
          <w:rFonts w:ascii="SimSun" w:hAnsi="SimSun" w:eastAsia="SimSun" w:cs="SimSun"/>
          <w:sz w:val="21"/>
          <w:szCs w:val="21"/>
        </w:rPr>
      </w:pPr>
      <w:r>
        <w:rPr>
          <w:rFonts w:ascii="SimSun" w:hAnsi="SimSun" w:eastAsia="SimSun" w:cs="SimSun"/>
          <w:sz w:val="21"/>
          <w:szCs w:val="21"/>
          <w:spacing w:val="-8"/>
        </w:rPr>
        <w:t>数字化团队日常工作的方方面面。</w:t>
      </w:r>
    </w:p>
    <w:p>
      <w:pPr>
        <w:ind w:right="23" w:firstLine="379"/>
        <w:spacing w:before="151" w:line="334" w:lineRule="auto"/>
        <w:rPr>
          <w:rFonts w:ascii="SimSun" w:hAnsi="SimSun" w:eastAsia="SimSun" w:cs="SimSun"/>
          <w:sz w:val="21"/>
          <w:szCs w:val="21"/>
        </w:rPr>
      </w:pPr>
      <w:r>
        <w:rPr>
          <w:rFonts w:ascii="SimSun" w:hAnsi="SimSun" w:eastAsia="SimSun" w:cs="SimSun"/>
          <w:sz w:val="21"/>
          <w:szCs w:val="21"/>
        </w:rPr>
        <w:t>举个例子，在讨论方案的过程中，由于尊重彼此的专业能力，所以即使是下</w:t>
      </w:r>
      <w:r>
        <w:rPr>
          <w:rFonts w:ascii="SimSun" w:hAnsi="SimSun" w:eastAsia="SimSun" w:cs="SimSun"/>
          <w:sz w:val="21"/>
          <w:szCs w:val="21"/>
          <w:spacing w:val="12"/>
        </w:rPr>
        <w:t xml:space="preserve"> </w:t>
      </w:r>
      <w:r>
        <w:rPr>
          <w:rFonts w:ascii="SimSun" w:hAnsi="SimSun" w:eastAsia="SimSun" w:cs="SimSun"/>
          <w:sz w:val="21"/>
          <w:szCs w:val="21"/>
          <w:spacing w:val="-7"/>
        </w:rPr>
        <w:t>属也可以直接质疑上级的方案或观点；而上级一</w:t>
      </w:r>
      <w:r>
        <w:rPr>
          <w:rFonts w:ascii="SimSun" w:hAnsi="SimSun" w:eastAsia="SimSun" w:cs="SimSun"/>
          <w:sz w:val="21"/>
          <w:szCs w:val="21"/>
          <w:spacing w:val="-8"/>
        </w:rPr>
        <w:t>般不会由于受到质疑而愤愤不平，</w:t>
      </w:r>
      <w:r>
        <w:rPr>
          <w:rFonts w:ascii="SimSun" w:hAnsi="SimSun" w:eastAsia="SimSun" w:cs="SimSun"/>
          <w:sz w:val="21"/>
          <w:szCs w:val="21"/>
        </w:rPr>
        <w:t xml:space="preserve"> </w:t>
      </w:r>
      <w:r>
        <w:rPr>
          <w:rFonts w:ascii="SimSun" w:hAnsi="SimSun" w:eastAsia="SimSun" w:cs="SimSun"/>
          <w:sz w:val="21"/>
          <w:szCs w:val="21"/>
        </w:rPr>
        <w:t>而是会与下属平等地沟通，从各自的专业角度出发来分</w:t>
      </w:r>
      <w:r>
        <w:rPr>
          <w:rFonts w:ascii="SimSun" w:hAnsi="SimSun" w:eastAsia="SimSun" w:cs="SimSun"/>
          <w:sz w:val="21"/>
          <w:szCs w:val="21"/>
          <w:spacing w:val="-1"/>
        </w:rPr>
        <w:t>析方案的优劣。如果经由</w:t>
      </w:r>
      <w:r>
        <w:rPr>
          <w:rFonts w:ascii="SimSun" w:hAnsi="SimSun" w:eastAsia="SimSun" w:cs="SimSun"/>
          <w:sz w:val="21"/>
          <w:szCs w:val="21"/>
        </w:rPr>
        <w:t xml:space="preserve"> </w:t>
      </w:r>
      <w:r>
        <w:rPr>
          <w:rFonts w:ascii="SimSun" w:hAnsi="SimSun" w:eastAsia="SimSun" w:cs="SimSun"/>
          <w:sz w:val="21"/>
          <w:szCs w:val="21"/>
        </w:rPr>
        <w:t>讨论依然无法达成一致意见，由于上级是更大层面上的负</w:t>
      </w:r>
      <w:r>
        <w:rPr>
          <w:rFonts w:ascii="SimSun" w:hAnsi="SimSun" w:eastAsia="SimSun" w:cs="SimSun"/>
          <w:sz w:val="21"/>
          <w:szCs w:val="21"/>
          <w:spacing w:val="-1"/>
        </w:rPr>
        <w:t>责人，他可能会强推自</w:t>
      </w:r>
      <w:r>
        <w:rPr>
          <w:rFonts w:ascii="SimSun" w:hAnsi="SimSun" w:eastAsia="SimSun" w:cs="SimSun"/>
          <w:sz w:val="21"/>
          <w:szCs w:val="21"/>
        </w:rPr>
        <w:t xml:space="preserve"> </w:t>
      </w:r>
      <w:r>
        <w:rPr>
          <w:rFonts w:ascii="SimSun" w:hAnsi="SimSun" w:eastAsia="SimSun" w:cs="SimSun"/>
          <w:sz w:val="21"/>
          <w:szCs w:val="21"/>
          <w:spacing w:val="-1"/>
        </w:rPr>
        <w:t>己的方案，但是这种强推更多的是一种“担责”的行为，即由于下属是被动执行</w:t>
      </w:r>
      <w:r>
        <w:rPr>
          <w:rFonts w:ascii="SimSun" w:hAnsi="SimSun" w:eastAsia="SimSun" w:cs="SimSun"/>
          <w:sz w:val="21"/>
          <w:szCs w:val="21"/>
          <w:spacing w:val="4"/>
        </w:rPr>
        <w:t xml:space="preserve"> </w:t>
      </w:r>
      <w:r>
        <w:rPr>
          <w:rFonts w:ascii="SimSun" w:hAnsi="SimSun" w:eastAsia="SimSun" w:cs="SimSun"/>
          <w:sz w:val="21"/>
          <w:szCs w:val="21"/>
          <w:spacing w:val="-1"/>
        </w:rPr>
        <w:t>了上级的方案，所以一旦出现问题，大家都应该承认上级是第一责任人，而不是</w:t>
      </w:r>
    </w:p>
    <w:p>
      <w:pPr>
        <w:spacing w:line="219" w:lineRule="auto"/>
        <w:rPr>
          <w:rFonts w:ascii="SimSun" w:hAnsi="SimSun" w:eastAsia="SimSun" w:cs="SimSun"/>
          <w:sz w:val="21"/>
          <w:szCs w:val="21"/>
        </w:rPr>
      </w:pPr>
      <w:r>
        <w:rPr>
          <w:rFonts w:ascii="SimSun" w:hAnsi="SimSun" w:eastAsia="SimSun" w:cs="SimSun"/>
          <w:sz w:val="21"/>
          <w:szCs w:val="21"/>
          <w:spacing w:val="-9"/>
        </w:rPr>
        <w:t>让下属“背锅”。</w:t>
      </w:r>
    </w:p>
    <w:p>
      <w:pPr>
        <w:ind w:right="13" w:firstLine="379"/>
        <w:spacing w:before="170" w:line="334" w:lineRule="auto"/>
        <w:rPr>
          <w:rFonts w:ascii="SimSun" w:hAnsi="SimSun" w:eastAsia="SimSun" w:cs="SimSun"/>
          <w:sz w:val="21"/>
          <w:szCs w:val="21"/>
        </w:rPr>
      </w:pPr>
      <w:r>
        <w:rPr>
          <w:rFonts w:ascii="SimSun" w:hAnsi="SimSun" w:eastAsia="SimSun" w:cs="SimSun"/>
          <w:sz w:val="21"/>
          <w:szCs w:val="21"/>
        </w:rPr>
        <w:t>再举个例子，大多数互联网公司都不会要求员工的</w:t>
      </w:r>
      <w:r>
        <w:rPr>
          <w:rFonts w:ascii="SimSun" w:hAnsi="SimSun" w:eastAsia="SimSun" w:cs="SimSun"/>
          <w:sz w:val="21"/>
          <w:szCs w:val="21"/>
          <w:spacing w:val="-1"/>
        </w:rPr>
        <w:t>着装，因此在大型的互联</w:t>
      </w:r>
      <w:r>
        <w:rPr>
          <w:rFonts w:ascii="SimSun" w:hAnsi="SimSun" w:eastAsia="SimSun" w:cs="SimSun"/>
          <w:sz w:val="21"/>
          <w:szCs w:val="21"/>
        </w:rPr>
        <w:t xml:space="preserve"> </w:t>
      </w:r>
      <w:r>
        <w:rPr>
          <w:rFonts w:ascii="SimSun" w:hAnsi="SimSun" w:eastAsia="SimSun" w:cs="SimSun"/>
          <w:sz w:val="21"/>
          <w:szCs w:val="21"/>
          <w:spacing w:val="-2"/>
        </w:rPr>
        <w:t>网公司中你可以看到各种穿着的员工，有相对正式的</w:t>
      </w:r>
      <w:r>
        <w:rPr>
          <w:rFonts w:ascii="SimSun" w:hAnsi="SimSun" w:eastAsia="SimSun" w:cs="SimSun"/>
          <w:sz w:val="21"/>
          <w:szCs w:val="21"/>
          <w:spacing w:val="-3"/>
        </w:rPr>
        <w:t>衬衫、西裤加皮鞋的搭配， </w:t>
      </w:r>
      <w:r>
        <w:rPr>
          <w:rFonts w:ascii="SimSun" w:hAnsi="SimSun" w:eastAsia="SimSun" w:cs="SimSun"/>
          <w:sz w:val="21"/>
          <w:szCs w:val="21"/>
        </w:rPr>
        <w:t>也会有很随意的T 恤、短裤加人字拖的搭配，而运动服加运动鞋，连衣裙加小皮 </w:t>
      </w:r>
      <w:r>
        <w:rPr>
          <w:rFonts w:ascii="SimSun" w:hAnsi="SimSun" w:eastAsia="SimSun" w:cs="SimSun"/>
          <w:sz w:val="21"/>
          <w:szCs w:val="21"/>
        </w:rPr>
        <w:t>鞋或是更有个性的穿着也非常常见。如果你去参观过典</w:t>
      </w:r>
      <w:r>
        <w:rPr>
          <w:rFonts w:ascii="SimSun" w:hAnsi="SimSun" w:eastAsia="SimSun" w:cs="SimSun"/>
          <w:sz w:val="21"/>
          <w:szCs w:val="21"/>
          <w:spacing w:val="-1"/>
        </w:rPr>
        <w:t>型的互联网公司的办公区</w:t>
      </w:r>
      <w:r>
        <w:rPr>
          <w:rFonts w:ascii="SimSun" w:hAnsi="SimSun" w:eastAsia="SimSun" w:cs="SimSun"/>
          <w:sz w:val="21"/>
          <w:szCs w:val="21"/>
        </w:rPr>
        <w:t xml:space="preserve"> </w:t>
      </w:r>
      <w:r>
        <w:rPr>
          <w:rFonts w:ascii="SimSun" w:hAnsi="SimSun" w:eastAsia="SimSun" w:cs="SimSun"/>
          <w:sz w:val="21"/>
          <w:szCs w:val="21"/>
          <w:spacing w:val="-5"/>
        </w:rPr>
        <w:t>会发现，很多员工的工位布置都极具个性，</w:t>
      </w:r>
      <w:r>
        <w:rPr>
          <w:rFonts w:ascii="SimSun" w:hAnsi="SimSun" w:eastAsia="SimSun" w:cs="SimSun"/>
          <w:sz w:val="21"/>
          <w:szCs w:val="21"/>
          <w:spacing w:val="61"/>
        </w:rPr>
        <w:t xml:space="preserve"> </w:t>
      </w:r>
      <w:r>
        <w:rPr>
          <w:rFonts w:ascii="SimSun" w:hAnsi="SimSun" w:eastAsia="SimSun" w:cs="SimSun"/>
          <w:sz w:val="21"/>
          <w:szCs w:val="21"/>
          <w:spacing w:val="-5"/>
        </w:rPr>
        <w:t>一般情况下公司也不会干涉。只要不</w:t>
      </w:r>
      <w:r>
        <w:rPr>
          <w:rFonts w:ascii="SimSun" w:hAnsi="SimSun" w:eastAsia="SimSun" w:cs="SimSun"/>
          <w:sz w:val="21"/>
          <w:szCs w:val="21"/>
        </w:rPr>
        <w:t xml:space="preserve"> </w:t>
      </w:r>
      <w:r>
        <w:rPr>
          <w:rFonts w:ascii="SimSun" w:hAnsi="SimSun" w:eastAsia="SimSun" w:cs="SimSun"/>
          <w:sz w:val="21"/>
          <w:szCs w:val="21"/>
          <w:spacing w:val="-6"/>
        </w:rPr>
        <w:t>影响其他同事，你可以在工位上堆满各类与工作毫无关系的物件，如手办</w:t>
      </w:r>
      <w:r>
        <w:rPr>
          <w:rFonts w:ascii="SimSun" w:hAnsi="SimSun" w:eastAsia="SimSun" w:cs="SimSun"/>
          <w:sz w:val="21"/>
          <w:szCs w:val="21"/>
          <w:spacing w:val="-7"/>
        </w:rPr>
        <w:t>、鱼缸、</w:t>
      </w:r>
    </w:p>
    <w:p>
      <w:pPr>
        <w:spacing w:before="1" w:line="218" w:lineRule="auto"/>
        <w:rPr>
          <w:rFonts w:ascii="SimSun" w:hAnsi="SimSun" w:eastAsia="SimSun" w:cs="SimSun"/>
          <w:sz w:val="21"/>
          <w:szCs w:val="21"/>
        </w:rPr>
      </w:pPr>
      <w:r>
        <w:rPr>
          <w:rFonts w:ascii="SimSun" w:hAnsi="SimSun" w:eastAsia="SimSun" w:cs="SimSun"/>
          <w:sz w:val="21"/>
          <w:szCs w:val="21"/>
          <w:spacing w:val="-9"/>
        </w:rPr>
        <w:t>书架、易拉罐等。</w:t>
      </w:r>
    </w:p>
    <w:p>
      <w:pPr>
        <w:ind w:right="30" w:firstLine="379"/>
        <w:spacing w:before="172" w:line="334" w:lineRule="auto"/>
        <w:rPr>
          <w:rFonts w:ascii="SimSun" w:hAnsi="SimSun" w:eastAsia="SimSun" w:cs="SimSun"/>
          <w:sz w:val="21"/>
          <w:szCs w:val="21"/>
        </w:rPr>
      </w:pPr>
      <w:r>
        <w:rPr>
          <w:rFonts w:ascii="SimSun" w:hAnsi="SimSun" w:eastAsia="SimSun" w:cs="SimSun"/>
          <w:sz w:val="21"/>
          <w:szCs w:val="21"/>
          <w:spacing w:val="-1"/>
        </w:rPr>
        <w:t>再举个例子，在大多数互联网公司中，员工会彼此尊重对方的喜好和习惯。</w:t>
      </w:r>
      <w:r>
        <w:rPr>
          <w:rFonts w:ascii="SimSun" w:hAnsi="SimSun" w:eastAsia="SimSun" w:cs="SimSun"/>
          <w:sz w:val="21"/>
          <w:szCs w:val="21"/>
          <w:spacing w:val="17"/>
        </w:rPr>
        <w:t xml:space="preserve"> </w:t>
      </w:r>
      <w:r>
        <w:rPr>
          <w:rFonts w:ascii="SimSun" w:hAnsi="SimSun" w:eastAsia="SimSun" w:cs="SimSun"/>
          <w:sz w:val="21"/>
          <w:szCs w:val="21"/>
          <w:spacing w:val="-1"/>
        </w:rPr>
        <w:t>比如在聚会时，喜欢喝酒的同事会喝酒，不喜欢或不能喝酒的同事则会喝其他饮</w:t>
      </w:r>
      <w:r>
        <w:rPr>
          <w:rFonts w:ascii="SimSun" w:hAnsi="SimSun" w:eastAsia="SimSun" w:cs="SimSun"/>
          <w:sz w:val="21"/>
          <w:szCs w:val="21"/>
          <w:spacing w:val="2"/>
        </w:rPr>
        <w:t xml:space="preserve"> </w:t>
      </w:r>
      <w:r>
        <w:rPr>
          <w:rFonts w:ascii="SimSun" w:hAnsi="SimSun" w:eastAsia="SimSun" w:cs="SimSun"/>
          <w:sz w:val="21"/>
          <w:szCs w:val="21"/>
          <w:spacing w:val="-6"/>
        </w:rPr>
        <w:t>料，而且一般不会遭遇其他同事的挤兑，更不会被劝酒，</w:t>
      </w:r>
      <w:r>
        <w:rPr>
          <w:rFonts w:ascii="SimSun" w:hAnsi="SimSun" w:eastAsia="SimSun" w:cs="SimSun"/>
          <w:sz w:val="21"/>
          <w:szCs w:val="21"/>
          <w:spacing w:val="-7"/>
        </w:rPr>
        <w:t>即使有其他同事来敬酒，</w:t>
      </w:r>
    </w:p>
    <w:p>
      <w:pPr>
        <w:spacing w:line="219" w:lineRule="auto"/>
        <w:rPr>
          <w:rFonts w:ascii="SimSun" w:hAnsi="SimSun" w:eastAsia="SimSun" w:cs="SimSun"/>
          <w:sz w:val="21"/>
          <w:szCs w:val="21"/>
        </w:rPr>
      </w:pPr>
      <w:r>
        <w:rPr>
          <w:rFonts w:ascii="SimSun" w:hAnsi="SimSun" w:eastAsia="SimSun" w:cs="SimSun"/>
          <w:sz w:val="21"/>
          <w:szCs w:val="21"/>
          <w:spacing w:val="-8"/>
        </w:rPr>
        <w:t>大多数情况下也是点到为止。</w:t>
      </w:r>
    </w:p>
    <w:p>
      <w:pPr>
        <w:ind w:right="46"/>
        <w:spacing w:before="140" w:line="391" w:lineRule="exact"/>
        <w:jc w:val="right"/>
        <w:rPr>
          <w:rFonts w:ascii="SimSun" w:hAnsi="SimSun" w:eastAsia="SimSun" w:cs="SimSun"/>
          <w:sz w:val="21"/>
          <w:szCs w:val="21"/>
        </w:rPr>
      </w:pPr>
      <w:r>
        <w:rPr>
          <w:rFonts w:ascii="SimSun" w:hAnsi="SimSun" w:eastAsia="SimSun" w:cs="SimSun"/>
          <w:sz w:val="21"/>
          <w:szCs w:val="21"/>
          <w:position w:val="13"/>
        </w:rPr>
        <w:t>因此，如果你正在组建一个数字化团队，尊重他们的喜好和习惯，才能获得</w:t>
      </w:r>
    </w:p>
    <w:p>
      <w:pPr>
        <w:spacing w:before="1" w:line="220" w:lineRule="auto"/>
        <w:rPr>
          <w:rFonts w:ascii="SimSun" w:hAnsi="SimSun" w:eastAsia="SimSun" w:cs="SimSun"/>
          <w:sz w:val="21"/>
          <w:szCs w:val="21"/>
        </w:rPr>
      </w:pPr>
      <w:r>
        <w:rPr>
          <w:rFonts w:ascii="SimSun" w:hAnsi="SimSun" w:eastAsia="SimSun" w:cs="SimSun"/>
          <w:sz w:val="21"/>
          <w:szCs w:val="21"/>
          <w:spacing w:val="-10"/>
        </w:rPr>
        <w:t>他们的认同。</w:t>
      </w:r>
    </w:p>
    <w:p>
      <w:pPr>
        <w:ind w:left="382"/>
        <w:spacing w:before="275" w:line="213" w:lineRule="auto"/>
        <w:rPr>
          <w:rFonts w:ascii="SimHei" w:hAnsi="SimHei" w:eastAsia="SimHei" w:cs="SimHei"/>
          <w:sz w:val="21"/>
          <w:szCs w:val="21"/>
        </w:rPr>
      </w:pPr>
      <w:r>
        <w:rPr>
          <w:rFonts w:ascii="SimHei" w:hAnsi="SimHei" w:eastAsia="SimHei" w:cs="SimHei"/>
          <w:sz w:val="21"/>
          <w:szCs w:val="21"/>
          <w:b/>
          <w:bCs/>
          <w:spacing w:val="-9"/>
        </w:rPr>
        <w:t>考核目标，而非管控行为</w:t>
      </w:r>
    </w:p>
    <w:p>
      <w:pPr>
        <w:spacing w:before="271" w:line="400" w:lineRule="exact"/>
        <w:jc w:val="right"/>
        <w:rPr>
          <w:rFonts w:ascii="SimSun" w:hAnsi="SimSun" w:eastAsia="SimSun" w:cs="SimSun"/>
          <w:sz w:val="21"/>
          <w:szCs w:val="21"/>
        </w:rPr>
      </w:pPr>
      <w:r>
        <w:rPr>
          <w:rFonts w:ascii="SimSun" w:hAnsi="SimSun" w:eastAsia="SimSun" w:cs="SimSun"/>
          <w:sz w:val="21"/>
          <w:szCs w:val="21"/>
          <w:spacing w:val="-11"/>
          <w:position w:val="14"/>
        </w:rPr>
        <w:t>与销售、生产、客服等团队不同，数字化团队的日常工作行为很难被有效量化，</w:t>
      </w:r>
    </w:p>
    <w:p>
      <w:pPr>
        <w:spacing w:line="219" w:lineRule="auto"/>
        <w:rPr>
          <w:rFonts w:ascii="SimSun" w:hAnsi="SimSun" w:eastAsia="SimSun" w:cs="SimSun"/>
          <w:sz w:val="21"/>
          <w:szCs w:val="21"/>
        </w:rPr>
      </w:pPr>
      <w:r>
        <w:rPr>
          <w:rFonts w:ascii="SimSun" w:hAnsi="SimSun" w:eastAsia="SimSun" w:cs="SimSun"/>
          <w:sz w:val="21"/>
          <w:szCs w:val="21"/>
        </w:rPr>
        <w:t>大多数时候也并没有量化的意义。所以在绩效管理方</w:t>
      </w:r>
      <w:r>
        <w:rPr>
          <w:rFonts w:ascii="SimSun" w:hAnsi="SimSun" w:eastAsia="SimSun" w:cs="SimSun"/>
          <w:sz w:val="21"/>
          <w:szCs w:val="21"/>
          <w:spacing w:val="-1"/>
        </w:rPr>
        <w:t>面，行之有效的方式是考核</w:t>
      </w:r>
    </w:p>
    <w:p>
      <w:pPr>
        <w:spacing w:line="219" w:lineRule="auto"/>
        <w:sectPr>
          <w:footerReference w:type="default" r:id="rId374"/>
          <w:pgSz w:w="8640" w:h="12560"/>
          <w:pgMar w:top="400" w:right="875" w:bottom="407" w:left="400" w:header="0" w:footer="298" w:gutter="0"/>
        </w:sectPr>
        <w:rPr>
          <w:rFonts w:ascii="SimSun" w:hAnsi="SimSun" w:eastAsia="SimSun" w:cs="SimSun"/>
          <w:sz w:val="21"/>
          <w:szCs w:val="21"/>
        </w:rPr>
      </w:pPr>
    </w:p>
    <w:p>
      <w:pPr>
        <w:spacing w:before="176" w:line="215" w:lineRule="auto"/>
        <w:rPr>
          <w:rFonts w:ascii="SimHei" w:hAnsi="SimHei" w:eastAsia="SimHei" w:cs="SimHei"/>
          <w:sz w:val="21"/>
          <w:szCs w:val="21"/>
        </w:rPr>
      </w:pPr>
      <w:r>
        <w:rPr>
          <w:rFonts w:ascii="SimHei" w:hAnsi="SimHei" w:eastAsia="SimHei" w:cs="SimHei"/>
          <w:sz w:val="21"/>
          <w:szCs w:val="21"/>
          <w:position w:val="-5"/>
        </w:rPr>
        <w:drawing>
          <wp:inline distT="0" distB="0" distL="0" distR="0">
            <wp:extent cx="6309" cy="139715"/>
            <wp:effectExtent l="0" t="0" r="0" b="0"/>
            <wp:docPr id="338" name="IM 338"/>
            <wp:cNvGraphicFramePr/>
            <a:graphic>
              <a:graphicData uri="http://schemas.openxmlformats.org/drawingml/2006/picture">
                <pic:pic>
                  <pic:nvPicPr>
                    <pic:cNvPr id="338" name="IM 338"/>
                    <pic:cNvPicPr/>
                  </pic:nvPicPr>
                  <pic:blipFill>
                    <a:blip r:embed="rId376"/>
                    <a:stretch>
                      <a:fillRect/>
                    </a:stretch>
                  </pic:blipFill>
                  <pic:spPr>
                    <a:xfrm rot="0">
                      <a:off x="0" y="0"/>
                      <a:ext cx="6309" cy="139715"/>
                    </a:xfrm>
                    <a:prstGeom prst="rect">
                      <a:avLst/>
                    </a:prstGeom>
                  </pic:spPr>
                </pic:pic>
              </a:graphicData>
            </a:graphic>
          </wp:inline>
        </w:drawing>
      </w:r>
      <w:r>
        <w:rPr>
          <w:rFonts w:ascii="SimHei" w:hAnsi="SimHei" w:eastAsia="SimHei" w:cs="SimHei"/>
          <w:sz w:val="21"/>
          <w:szCs w:val="21"/>
          <w:spacing w:val="26"/>
        </w:rPr>
        <w:t xml:space="preserve"> </w:t>
      </w:r>
      <w:r>
        <w:rPr>
          <w:rFonts w:ascii="SimHei" w:hAnsi="SimHei" w:eastAsia="SimHei" w:cs="SimHei"/>
          <w:sz w:val="21"/>
          <w:szCs w:val="21"/>
          <w:spacing w:val="-20"/>
          <w:w w:val="96"/>
        </w:rPr>
        <w:t>数字化思维：传统企业数字化转型指南</w:t>
      </w:r>
    </w:p>
    <w:p>
      <w:pPr>
        <w:pStyle w:val="BodyText"/>
        <w:spacing w:line="278" w:lineRule="auto"/>
        <w:rPr/>
      </w:pPr>
      <w:r/>
    </w:p>
    <w:p>
      <w:pPr>
        <w:pStyle w:val="BodyText"/>
        <w:spacing w:line="278" w:lineRule="auto"/>
        <w:rPr/>
      </w:pPr>
      <w:r/>
    </w:p>
    <w:p>
      <w:pPr>
        <w:ind w:left="19"/>
        <w:spacing w:before="68" w:line="219" w:lineRule="auto"/>
        <w:rPr>
          <w:rFonts w:ascii="SimSun" w:hAnsi="SimSun" w:eastAsia="SimSun" w:cs="SimSun"/>
          <w:sz w:val="21"/>
          <w:szCs w:val="21"/>
        </w:rPr>
      </w:pPr>
      <w:r>
        <w:rPr>
          <w:rFonts w:ascii="SimSun" w:hAnsi="SimSun" w:eastAsia="SimSun" w:cs="SimSun"/>
          <w:sz w:val="21"/>
          <w:szCs w:val="21"/>
          <w:spacing w:val="-9"/>
        </w:rPr>
        <w:t>目标的完成程度，而不是管控行为。</w:t>
      </w:r>
    </w:p>
    <w:p>
      <w:pPr>
        <w:ind w:left="19" w:right="114" w:firstLine="409"/>
        <w:spacing w:before="122" w:line="334" w:lineRule="auto"/>
        <w:rPr>
          <w:rFonts w:ascii="SimSun" w:hAnsi="SimSun" w:eastAsia="SimSun" w:cs="SimSun"/>
          <w:sz w:val="21"/>
          <w:szCs w:val="21"/>
        </w:rPr>
      </w:pPr>
      <w:r>
        <w:rPr>
          <w:rFonts w:ascii="SimSun" w:hAnsi="SimSun" w:eastAsia="SimSun" w:cs="SimSun"/>
          <w:sz w:val="21"/>
          <w:szCs w:val="21"/>
        </w:rPr>
        <w:t>大多数互联网公司会定期制定业务目标，如半年</w:t>
      </w:r>
      <w:r>
        <w:rPr>
          <w:rFonts w:ascii="SimSun" w:hAnsi="SimSun" w:eastAsia="SimSun" w:cs="SimSun"/>
          <w:sz w:val="21"/>
          <w:szCs w:val="21"/>
          <w:spacing w:val="-1"/>
        </w:rPr>
        <w:t>目标、全年目标等，然后将</w:t>
      </w:r>
      <w:r>
        <w:rPr>
          <w:rFonts w:ascii="SimSun" w:hAnsi="SimSun" w:eastAsia="SimSun" w:cs="SimSun"/>
          <w:sz w:val="21"/>
          <w:szCs w:val="21"/>
        </w:rPr>
        <w:t xml:space="preserve"> </w:t>
      </w:r>
      <w:r>
        <w:rPr>
          <w:rFonts w:ascii="SimSun" w:hAnsi="SimSun" w:eastAsia="SimSun" w:cs="SimSun"/>
          <w:sz w:val="21"/>
          <w:szCs w:val="21"/>
          <w:spacing w:val="6"/>
        </w:rPr>
        <w:t>这些目标拆分到各团队，并赋予他们相应的绩效权重。例如，</w:t>
      </w:r>
      <w:r>
        <w:rPr>
          <w:rFonts w:ascii="SimSun" w:hAnsi="SimSun" w:eastAsia="SimSun" w:cs="SimSun"/>
          <w:sz w:val="21"/>
          <w:szCs w:val="21"/>
          <w:spacing w:val="5"/>
        </w:rPr>
        <w:t>假设某团队的年</w:t>
      </w:r>
      <w:r>
        <w:rPr>
          <w:rFonts w:ascii="SimSun" w:hAnsi="SimSun" w:eastAsia="SimSun" w:cs="SimSun"/>
          <w:sz w:val="21"/>
          <w:szCs w:val="21"/>
        </w:rPr>
        <w:t xml:space="preserve"> </w:t>
      </w:r>
      <w:r>
        <w:rPr>
          <w:rFonts w:ascii="SimSun" w:hAnsi="SimSun" w:eastAsia="SimSun" w:cs="SimSun"/>
          <w:sz w:val="21"/>
          <w:szCs w:val="21"/>
          <w:spacing w:val="12"/>
        </w:rPr>
        <w:t>度目标有三个，分别是用户满意度提升20%、</w:t>
      </w:r>
      <w:r>
        <w:rPr>
          <w:rFonts w:ascii="SimSun" w:hAnsi="SimSun" w:eastAsia="SimSun" w:cs="SimSun"/>
          <w:sz w:val="21"/>
          <w:szCs w:val="21"/>
        </w:rPr>
        <w:t>DAU</w:t>
      </w:r>
      <w:r>
        <w:rPr>
          <w:rFonts w:ascii="SimSun" w:hAnsi="SimSun" w:eastAsia="SimSun" w:cs="SimSun"/>
          <w:sz w:val="21"/>
          <w:szCs w:val="21"/>
          <w:spacing w:val="106"/>
        </w:rPr>
        <w:t xml:space="preserve"> </w:t>
      </w:r>
      <w:r>
        <w:rPr>
          <w:rFonts w:ascii="SimSun" w:hAnsi="SimSun" w:eastAsia="SimSun" w:cs="SimSun"/>
          <w:sz w:val="21"/>
          <w:szCs w:val="21"/>
          <w:spacing w:val="12"/>
        </w:rPr>
        <w:t>提升30%,以及订单量提升</w:t>
      </w:r>
      <w:r>
        <w:rPr>
          <w:rFonts w:ascii="SimSun" w:hAnsi="SimSun" w:eastAsia="SimSun" w:cs="SimSun"/>
          <w:sz w:val="21"/>
          <w:szCs w:val="21"/>
        </w:rPr>
        <w:t xml:space="preserve"> </w:t>
      </w:r>
      <w:r>
        <w:rPr>
          <w:rFonts w:ascii="SimSun" w:hAnsi="SimSun" w:eastAsia="SimSun" w:cs="SimSun"/>
          <w:sz w:val="21"/>
          <w:szCs w:val="21"/>
          <w:spacing w:val="-2"/>
        </w:rPr>
        <w:t>10%。确定这三个目标后，</w:t>
      </w:r>
      <w:r>
        <w:rPr>
          <w:rFonts w:ascii="SimSun" w:hAnsi="SimSun" w:eastAsia="SimSun" w:cs="SimSun"/>
          <w:sz w:val="21"/>
          <w:szCs w:val="21"/>
          <w:spacing w:val="63"/>
        </w:rPr>
        <w:t xml:space="preserve"> </w:t>
      </w:r>
      <w:r>
        <w:rPr>
          <w:rFonts w:ascii="SimSun" w:hAnsi="SimSun" w:eastAsia="SimSun" w:cs="SimSun"/>
          <w:sz w:val="21"/>
          <w:szCs w:val="21"/>
          <w:spacing w:val="-2"/>
        </w:rPr>
        <w:t>一般会赋予不同团队不同的权重。例如，用户满意度</w:t>
      </w:r>
      <w:r>
        <w:rPr>
          <w:rFonts w:ascii="SimSun" w:hAnsi="SimSun" w:eastAsia="SimSun" w:cs="SimSun"/>
          <w:sz w:val="21"/>
          <w:szCs w:val="21"/>
        </w:rPr>
        <w:t xml:space="preserve"> </w:t>
      </w:r>
      <w:r>
        <w:rPr>
          <w:rFonts w:ascii="SimSun" w:hAnsi="SimSun" w:eastAsia="SimSun" w:cs="SimSun"/>
          <w:sz w:val="21"/>
          <w:szCs w:val="21"/>
          <w:spacing w:val="-1"/>
        </w:rPr>
        <w:t>主要与产品的功能和稳定性有关，可能产品团队和开发团队需要承担主要任务，</w:t>
      </w:r>
      <w:r>
        <w:rPr>
          <w:rFonts w:ascii="SimSun" w:hAnsi="SimSun" w:eastAsia="SimSun" w:cs="SimSun"/>
          <w:sz w:val="21"/>
          <w:szCs w:val="21"/>
        </w:rPr>
        <w:t xml:space="preserve"> </w:t>
      </w:r>
      <w:r>
        <w:rPr>
          <w:rFonts w:ascii="SimSun" w:hAnsi="SimSun" w:eastAsia="SimSun" w:cs="SimSun"/>
          <w:sz w:val="21"/>
          <w:szCs w:val="21"/>
          <w:spacing w:val="5"/>
        </w:rPr>
        <w:t>如各自承担40%权重，而相比之下运营团队则承担次要</w:t>
      </w:r>
      <w:r>
        <w:rPr>
          <w:rFonts w:ascii="SimSun" w:hAnsi="SimSun" w:eastAsia="SimSun" w:cs="SimSun"/>
          <w:sz w:val="21"/>
          <w:szCs w:val="21"/>
          <w:spacing w:val="4"/>
        </w:rPr>
        <w:t>任务，如承担20%权重；</w:t>
      </w:r>
      <w:r>
        <w:rPr>
          <w:rFonts w:ascii="SimSun" w:hAnsi="SimSun" w:eastAsia="SimSun" w:cs="SimSun"/>
          <w:sz w:val="21"/>
          <w:szCs w:val="21"/>
        </w:rPr>
        <w:t xml:space="preserve"> </w:t>
      </w:r>
      <w:r>
        <w:rPr>
          <w:rFonts w:ascii="SimSun" w:hAnsi="SimSun" w:eastAsia="SimSun" w:cs="SimSun"/>
          <w:sz w:val="21"/>
          <w:szCs w:val="21"/>
          <w:spacing w:val="-3"/>
        </w:rPr>
        <w:t>而</w:t>
      </w:r>
      <w:r>
        <w:rPr>
          <w:rFonts w:ascii="Times New Roman" w:hAnsi="Times New Roman" w:eastAsia="Times New Roman" w:cs="Times New Roman"/>
          <w:sz w:val="21"/>
          <w:szCs w:val="21"/>
          <w:spacing w:val="-3"/>
        </w:rPr>
        <w:t>DAU </w:t>
      </w:r>
      <w:r>
        <w:rPr>
          <w:rFonts w:ascii="SimSun" w:hAnsi="SimSun" w:eastAsia="SimSun" w:cs="SimSun"/>
          <w:sz w:val="21"/>
          <w:szCs w:val="21"/>
          <w:spacing w:val="-3"/>
        </w:rPr>
        <w:t>的提升主要与产品团队和运营团队有关，因此开发团队承担的任务权重就</w:t>
      </w:r>
    </w:p>
    <w:p>
      <w:pPr>
        <w:ind w:left="19"/>
        <w:spacing w:line="220" w:lineRule="auto"/>
        <w:rPr>
          <w:rFonts w:ascii="SimSun" w:hAnsi="SimSun" w:eastAsia="SimSun" w:cs="SimSun"/>
          <w:sz w:val="21"/>
          <w:szCs w:val="21"/>
        </w:rPr>
      </w:pPr>
      <w:r>
        <w:rPr>
          <w:rFonts w:ascii="SimSun" w:hAnsi="SimSun" w:eastAsia="SimSun" w:cs="SimSun"/>
          <w:sz w:val="21"/>
          <w:szCs w:val="21"/>
          <w:spacing w:val="-7"/>
        </w:rPr>
        <w:t>相对较小。</w:t>
      </w:r>
    </w:p>
    <w:p>
      <w:pPr>
        <w:ind w:left="19" w:right="113" w:firstLine="409"/>
        <w:spacing w:before="176" w:line="343" w:lineRule="auto"/>
        <w:rPr>
          <w:rFonts w:ascii="SimSun" w:hAnsi="SimSun" w:eastAsia="SimSun" w:cs="SimSun"/>
          <w:sz w:val="21"/>
          <w:szCs w:val="21"/>
        </w:rPr>
      </w:pPr>
      <w:r>
        <w:rPr>
          <w:rFonts w:ascii="SimSun" w:hAnsi="SimSun" w:eastAsia="SimSun" w:cs="SimSun"/>
          <w:sz w:val="21"/>
          <w:szCs w:val="21"/>
        </w:rPr>
        <w:t>目标和权重一旦确定后，各团队都会在自己的职责范围内思考达成目标的办</w:t>
      </w:r>
      <w:r>
        <w:rPr>
          <w:rFonts w:ascii="SimSun" w:hAnsi="SimSun" w:eastAsia="SimSun" w:cs="SimSun"/>
          <w:sz w:val="21"/>
          <w:szCs w:val="21"/>
          <w:spacing w:val="1"/>
        </w:rPr>
        <w:t xml:space="preserve"> </w:t>
      </w:r>
      <w:r>
        <w:rPr>
          <w:rFonts w:ascii="SimSun" w:hAnsi="SimSun" w:eastAsia="SimSun" w:cs="SimSun"/>
          <w:sz w:val="21"/>
          <w:szCs w:val="21"/>
        </w:rPr>
        <w:t>法。而管理者一般会在日常工作中给予指导和支持，在</w:t>
      </w:r>
      <w:r>
        <w:rPr>
          <w:rFonts w:ascii="SimSun" w:hAnsi="SimSun" w:eastAsia="SimSun" w:cs="SimSun"/>
          <w:sz w:val="21"/>
          <w:szCs w:val="21"/>
          <w:spacing w:val="-1"/>
        </w:rPr>
        <w:t>年底时根据具体的目标达</w:t>
      </w:r>
      <w:r>
        <w:rPr>
          <w:rFonts w:ascii="SimSun" w:hAnsi="SimSun" w:eastAsia="SimSun" w:cs="SimSun"/>
          <w:sz w:val="21"/>
          <w:szCs w:val="21"/>
        </w:rPr>
        <w:t xml:space="preserve"> </w:t>
      </w:r>
      <w:r>
        <w:rPr>
          <w:rFonts w:ascii="SimSun" w:hAnsi="SimSun" w:eastAsia="SimSun" w:cs="SimSun"/>
          <w:sz w:val="21"/>
          <w:szCs w:val="21"/>
        </w:rPr>
        <w:t>成情况为不同的团队发放奖金。但是一般情况下，管理</w:t>
      </w:r>
      <w:r>
        <w:rPr>
          <w:rFonts w:ascii="SimSun" w:hAnsi="SimSun" w:eastAsia="SimSun" w:cs="SimSun"/>
          <w:sz w:val="21"/>
          <w:szCs w:val="21"/>
          <w:spacing w:val="-1"/>
        </w:rPr>
        <w:t>者不会过多地关注在这个</w:t>
      </w:r>
      <w:r>
        <w:rPr>
          <w:rFonts w:ascii="SimSun" w:hAnsi="SimSun" w:eastAsia="SimSun" w:cs="SimSun"/>
          <w:sz w:val="21"/>
          <w:szCs w:val="21"/>
        </w:rPr>
        <w:t xml:space="preserve"> </w:t>
      </w:r>
      <w:r>
        <w:rPr>
          <w:rFonts w:ascii="SimSun" w:hAnsi="SimSun" w:eastAsia="SimSun" w:cs="SimSun"/>
          <w:sz w:val="21"/>
          <w:szCs w:val="21"/>
          <w:spacing w:val="-5"/>
        </w:rPr>
        <w:t>过程中的团队的具体行为。例如，运营人员如果积极地维护社群，</w:t>
      </w:r>
      <w:r>
        <w:rPr>
          <w:rFonts w:ascii="SimSun" w:hAnsi="SimSun" w:eastAsia="SimSun" w:cs="SimSun"/>
          <w:sz w:val="21"/>
          <w:szCs w:val="21"/>
          <w:spacing w:val="59"/>
        </w:rPr>
        <w:t xml:space="preserve"> </w:t>
      </w:r>
      <w:r>
        <w:rPr>
          <w:rFonts w:ascii="SimSun" w:hAnsi="SimSun" w:eastAsia="SimSun" w:cs="SimSun"/>
          <w:sz w:val="21"/>
          <w:szCs w:val="21"/>
          <w:spacing w:val="-5"/>
        </w:rPr>
        <w:t>一般会有效地</w:t>
      </w:r>
      <w:r>
        <w:rPr>
          <w:rFonts w:ascii="SimSun" w:hAnsi="SimSun" w:eastAsia="SimSun" w:cs="SimSun"/>
          <w:sz w:val="21"/>
          <w:szCs w:val="21"/>
        </w:rPr>
        <w:t xml:space="preserve"> </w:t>
      </w:r>
      <w:r>
        <w:rPr>
          <w:rFonts w:ascii="SimSun" w:hAnsi="SimSun" w:eastAsia="SimSun" w:cs="SimSun"/>
          <w:sz w:val="21"/>
          <w:szCs w:val="21"/>
        </w:rPr>
        <w:t>激发用户活跃度，但大多数情况下管理者不会考核每一名运</w:t>
      </w:r>
      <w:r>
        <w:rPr>
          <w:rFonts w:ascii="SimSun" w:hAnsi="SimSun" w:eastAsia="SimSun" w:cs="SimSun"/>
          <w:sz w:val="21"/>
          <w:szCs w:val="21"/>
          <w:spacing w:val="-1"/>
        </w:rPr>
        <w:t>营人员每天在社群中</w:t>
      </w:r>
    </w:p>
    <w:p>
      <w:pPr>
        <w:ind w:left="19"/>
        <w:spacing w:before="1" w:line="219" w:lineRule="auto"/>
        <w:rPr>
          <w:rFonts w:ascii="SimSun" w:hAnsi="SimSun" w:eastAsia="SimSun" w:cs="SimSun"/>
          <w:sz w:val="21"/>
          <w:szCs w:val="21"/>
        </w:rPr>
      </w:pPr>
      <w:r>
        <w:rPr>
          <w:rFonts w:ascii="SimSun" w:hAnsi="SimSun" w:eastAsia="SimSun" w:cs="SimSun"/>
          <w:sz w:val="21"/>
          <w:szCs w:val="21"/>
          <w:spacing w:val="-6"/>
        </w:rPr>
        <w:t>发言的次数，这其实也可以看作尊重专业的一种表现。</w:t>
      </w:r>
    </w:p>
    <w:p>
      <w:pPr>
        <w:ind w:left="19" w:right="113" w:firstLine="409"/>
        <w:spacing w:before="130" w:line="334" w:lineRule="auto"/>
        <w:rPr>
          <w:rFonts w:ascii="SimSun" w:hAnsi="SimSun" w:eastAsia="SimSun" w:cs="SimSun"/>
          <w:sz w:val="21"/>
          <w:szCs w:val="21"/>
        </w:rPr>
      </w:pPr>
      <w:r>
        <w:rPr>
          <w:rFonts w:ascii="SimSun" w:hAnsi="SimSun" w:eastAsia="SimSun" w:cs="SimSun"/>
          <w:sz w:val="21"/>
          <w:szCs w:val="21"/>
        </w:rPr>
        <w:t>笔者曾见过很多试图管控数字化团队日常行为</w:t>
      </w:r>
      <w:r>
        <w:rPr>
          <w:rFonts w:ascii="SimSun" w:hAnsi="SimSun" w:eastAsia="SimSun" w:cs="SimSun"/>
          <w:sz w:val="21"/>
          <w:szCs w:val="21"/>
          <w:spacing w:val="-1"/>
        </w:rPr>
        <w:t>的公司，如考核每名员工每天</w:t>
      </w:r>
      <w:r>
        <w:rPr>
          <w:rFonts w:ascii="SimSun" w:hAnsi="SimSun" w:eastAsia="SimSun" w:cs="SimSun"/>
          <w:sz w:val="21"/>
          <w:szCs w:val="21"/>
        </w:rPr>
        <w:t xml:space="preserve"> </w:t>
      </w:r>
      <w:r>
        <w:rPr>
          <w:rFonts w:ascii="SimSun" w:hAnsi="SimSun" w:eastAsia="SimSun" w:cs="SimSun"/>
          <w:sz w:val="21"/>
          <w:szCs w:val="21"/>
        </w:rPr>
        <w:t>在各项目上的工时，要求每名员工详细书写日报，甚至要求</w:t>
      </w:r>
      <w:r>
        <w:rPr>
          <w:rFonts w:ascii="SimSun" w:hAnsi="SimSun" w:eastAsia="SimSun" w:cs="SimSun"/>
          <w:sz w:val="21"/>
          <w:szCs w:val="21"/>
          <w:spacing w:val="-1"/>
        </w:rPr>
        <w:t>员工每天向上级详细</w:t>
      </w:r>
    </w:p>
    <w:p>
      <w:pPr>
        <w:ind w:left="19"/>
        <w:spacing w:before="1" w:line="219" w:lineRule="auto"/>
        <w:rPr>
          <w:rFonts w:ascii="SimSun" w:hAnsi="SimSun" w:eastAsia="SimSun" w:cs="SimSun"/>
          <w:sz w:val="21"/>
          <w:szCs w:val="21"/>
        </w:rPr>
      </w:pPr>
      <w:r>
        <w:rPr>
          <w:rFonts w:ascii="SimSun" w:hAnsi="SimSun" w:eastAsia="SimSun" w:cs="SimSun"/>
          <w:sz w:val="21"/>
          <w:szCs w:val="21"/>
          <w:spacing w:val="-5"/>
        </w:rPr>
        <w:t>汇报最新的工作进度等。这些手段大多数难以奏效，难以执行，甚</w:t>
      </w:r>
      <w:r>
        <w:rPr>
          <w:rFonts w:ascii="SimSun" w:hAnsi="SimSun" w:eastAsia="SimSun" w:cs="SimSun"/>
          <w:sz w:val="21"/>
          <w:szCs w:val="21"/>
          <w:spacing w:val="-6"/>
        </w:rPr>
        <w:t>至得不偿失。</w:t>
      </w:r>
    </w:p>
    <w:p>
      <w:pPr>
        <w:ind w:left="19" w:firstLine="409"/>
        <w:spacing w:before="150" w:line="334" w:lineRule="auto"/>
        <w:rPr>
          <w:rFonts w:ascii="SimSun" w:hAnsi="SimSun" w:eastAsia="SimSun" w:cs="SimSun"/>
          <w:sz w:val="21"/>
          <w:szCs w:val="21"/>
        </w:rPr>
      </w:pPr>
      <w:r>
        <w:rPr>
          <w:rFonts w:ascii="SimSun" w:hAnsi="SimSun" w:eastAsia="SimSun" w:cs="SimSun"/>
          <w:sz w:val="21"/>
          <w:szCs w:val="21"/>
          <w:spacing w:val="3"/>
        </w:rPr>
        <w:t>如果你是一名数字化团队的管理人员，你应理解，对于“强脑力、强创新”</w:t>
      </w:r>
      <w:r>
        <w:rPr>
          <w:rFonts w:ascii="SimSun" w:hAnsi="SimSun" w:eastAsia="SimSun" w:cs="SimSun"/>
          <w:sz w:val="21"/>
          <w:szCs w:val="21"/>
          <w:spacing w:val="16"/>
        </w:rPr>
        <w:t xml:space="preserve"> </w:t>
      </w:r>
      <w:r>
        <w:rPr>
          <w:rFonts w:ascii="SimSun" w:hAnsi="SimSun" w:eastAsia="SimSun" w:cs="SimSun"/>
          <w:sz w:val="21"/>
          <w:szCs w:val="21"/>
          <w:spacing w:val="-9"/>
        </w:rPr>
        <w:t>的工作来说，目标的达成比过程的管控更加重要。管</w:t>
      </w:r>
      <w:r>
        <w:rPr>
          <w:rFonts w:ascii="SimSun" w:hAnsi="SimSun" w:eastAsia="SimSun" w:cs="SimSun"/>
          <w:sz w:val="21"/>
          <w:szCs w:val="21"/>
          <w:spacing w:val="-10"/>
        </w:rPr>
        <w:t>控行为只适用于标准化的作业，</w:t>
      </w:r>
    </w:p>
    <w:p>
      <w:pPr>
        <w:ind w:left="19"/>
        <w:spacing w:before="1" w:line="219" w:lineRule="auto"/>
        <w:rPr>
          <w:rFonts w:ascii="SimSun" w:hAnsi="SimSun" w:eastAsia="SimSun" w:cs="SimSun"/>
          <w:sz w:val="21"/>
          <w:szCs w:val="21"/>
        </w:rPr>
      </w:pPr>
      <w:r>
        <w:rPr>
          <w:rFonts w:ascii="SimSun" w:hAnsi="SimSun" w:eastAsia="SimSun" w:cs="SimSun"/>
          <w:sz w:val="21"/>
          <w:szCs w:val="21"/>
          <w:spacing w:val="-7"/>
        </w:rPr>
        <w:t>并不适用于数字化产品的策划和研发工作。</w:t>
      </w:r>
    </w:p>
    <w:p>
      <w:pPr>
        <w:ind w:left="432"/>
        <w:spacing w:before="297" w:line="213" w:lineRule="auto"/>
        <w:rPr>
          <w:rFonts w:ascii="SimHei" w:hAnsi="SimHei" w:eastAsia="SimHei" w:cs="SimHei"/>
          <w:sz w:val="21"/>
          <w:szCs w:val="21"/>
        </w:rPr>
      </w:pPr>
      <w:r>
        <w:rPr>
          <w:rFonts w:ascii="SimHei" w:hAnsi="SimHei" w:eastAsia="SimHei" w:cs="SimHei"/>
          <w:sz w:val="21"/>
          <w:szCs w:val="21"/>
          <w:b/>
          <w:bCs/>
          <w:spacing w:val="-10"/>
        </w:rPr>
        <w:t>实事求是，避免形式主义</w:t>
      </w:r>
    </w:p>
    <w:p>
      <w:pPr>
        <w:ind w:left="429"/>
        <w:spacing w:before="281" w:line="390" w:lineRule="exact"/>
        <w:rPr>
          <w:rFonts w:ascii="SimSun" w:hAnsi="SimSun" w:eastAsia="SimSun" w:cs="SimSun"/>
          <w:sz w:val="21"/>
          <w:szCs w:val="21"/>
        </w:rPr>
      </w:pPr>
      <w:r>
        <w:rPr>
          <w:rFonts w:ascii="SimSun" w:hAnsi="SimSun" w:eastAsia="SimSun" w:cs="SimSun"/>
          <w:sz w:val="21"/>
          <w:szCs w:val="21"/>
          <w:spacing w:val="1"/>
          <w:position w:val="13"/>
        </w:rPr>
        <w:t>年轻人是数字化团队的主力，他们大多在改革开放之后出</w:t>
      </w:r>
      <w:r>
        <w:rPr>
          <w:rFonts w:ascii="SimSun" w:hAnsi="SimSun" w:eastAsia="SimSun" w:cs="SimSun"/>
          <w:sz w:val="21"/>
          <w:szCs w:val="21"/>
          <w:position w:val="13"/>
        </w:rPr>
        <w:t>生，在市场经济的</w:t>
      </w:r>
    </w:p>
    <w:p>
      <w:pPr>
        <w:ind w:left="19"/>
        <w:spacing w:line="219" w:lineRule="auto"/>
        <w:rPr>
          <w:rFonts w:ascii="SimSun" w:hAnsi="SimSun" w:eastAsia="SimSun" w:cs="SimSun"/>
          <w:sz w:val="21"/>
          <w:szCs w:val="21"/>
        </w:rPr>
      </w:pPr>
      <w:r>
        <w:rPr>
          <w:rFonts w:ascii="SimSun" w:hAnsi="SimSun" w:eastAsia="SimSun" w:cs="SimSun"/>
          <w:sz w:val="21"/>
          <w:szCs w:val="21"/>
          <w:spacing w:val="-5"/>
        </w:rPr>
        <w:t>熏陶下成长，他们往往看不起虚无缥缈的承诺，以及形式</w:t>
      </w:r>
      <w:r>
        <w:rPr>
          <w:rFonts w:ascii="SimSun" w:hAnsi="SimSun" w:eastAsia="SimSun" w:cs="SimSun"/>
          <w:sz w:val="21"/>
          <w:szCs w:val="21"/>
          <w:spacing w:val="-6"/>
        </w:rPr>
        <w:t>主义的流程。</w:t>
      </w:r>
    </w:p>
    <w:p>
      <w:pPr>
        <w:ind w:left="429"/>
        <w:spacing w:before="110" w:line="410" w:lineRule="exact"/>
        <w:rPr>
          <w:rFonts w:ascii="SimSun" w:hAnsi="SimSun" w:eastAsia="SimSun" w:cs="SimSun"/>
          <w:sz w:val="21"/>
          <w:szCs w:val="21"/>
        </w:rPr>
      </w:pPr>
      <w:r>
        <w:rPr>
          <w:rFonts w:ascii="SimSun" w:hAnsi="SimSun" w:eastAsia="SimSun" w:cs="SimSun"/>
          <w:sz w:val="21"/>
          <w:szCs w:val="21"/>
          <w:spacing w:val="1"/>
          <w:position w:val="15"/>
        </w:rPr>
        <w:t>例如，很多互联网公司的员工都拥有极强的自驱力，他们会自主思考和优化</w:t>
      </w:r>
    </w:p>
    <w:p>
      <w:pPr>
        <w:ind w:left="19"/>
        <w:spacing w:before="1" w:line="218" w:lineRule="auto"/>
        <w:rPr>
          <w:rFonts w:ascii="SimSun" w:hAnsi="SimSun" w:eastAsia="SimSun" w:cs="SimSun"/>
          <w:sz w:val="21"/>
          <w:szCs w:val="21"/>
        </w:rPr>
      </w:pPr>
      <w:r>
        <w:rPr>
          <w:rFonts w:ascii="SimSun" w:hAnsi="SimSun" w:eastAsia="SimSun" w:cs="SimSun"/>
          <w:sz w:val="21"/>
          <w:szCs w:val="21"/>
        </w:rPr>
        <w:t>方案，推动方案进度，甚至会为了一个优化点跟其他同</w:t>
      </w:r>
      <w:r>
        <w:rPr>
          <w:rFonts w:ascii="SimSun" w:hAnsi="SimSun" w:eastAsia="SimSun" w:cs="SimSun"/>
          <w:sz w:val="21"/>
          <w:szCs w:val="21"/>
          <w:spacing w:val="-1"/>
        </w:rPr>
        <w:t>事吵架。如果你的团队盛</w:t>
      </w:r>
    </w:p>
    <w:p>
      <w:pPr>
        <w:spacing w:line="218" w:lineRule="auto"/>
        <w:sectPr>
          <w:footerReference w:type="default" r:id="rId375"/>
          <w:pgSz w:w="8640" w:h="12580"/>
          <w:pgMar w:top="400" w:right="453" w:bottom="448" w:left="710" w:header="0" w:footer="239" w:gutter="0"/>
        </w:sectPr>
        <w:rPr>
          <w:rFonts w:ascii="SimSun" w:hAnsi="SimSun" w:eastAsia="SimSun" w:cs="SimSun"/>
          <w:sz w:val="21"/>
          <w:szCs w:val="21"/>
        </w:rPr>
      </w:pPr>
    </w:p>
    <w:p>
      <w:pPr>
        <w:ind w:left="4429"/>
        <w:spacing w:before="156" w:line="219" w:lineRule="auto"/>
        <w:rPr>
          <w:rFonts w:ascii="SimHei" w:hAnsi="SimHei" w:eastAsia="SimHei" w:cs="SimHei"/>
          <w:sz w:val="22"/>
          <w:szCs w:val="22"/>
        </w:rPr>
      </w:pPr>
      <w:r>
        <w:rPr>
          <w:rFonts w:ascii="SimHei" w:hAnsi="SimHei" w:eastAsia="SimHei" w:cs="SimHei"/>
          <w:sz w:val="22"/>
          <w:szCs w:val="22"/>
          <w:spacing w:val="-22"/>
          <w:w w:val="96"/>
        </w:rPr>
        <w:t>第4章</w:t>
      </w:r>
      <w:r>
        <w:rPr>
          <w:rFonts w:ascii="SimHei" w:hAnsi="SimHei" w:eastAsia="SimHei" w:cs="SimHei"/>
          <w:sz w:val="22"/>
          <w:szCs w:val="22"/>
          <w:spacing w:val="-22"/>
          <w:w w:val="96"/>
        </w:rPr>
        <w:t xml:space="preserve"> </w:t>
      </w:r>
      <w:r>
        <w:rPr>
          <w:rFonts w:ascii="SimHei" w:hAnsi="SimHei" w:eastAsia="SimHei" w:cs="SimHei"/>
          <w:sz w:val="22"/>
          <w:szCs w:val="22"/>
          <w:spacing w:val="-22"/>
          <w:w w:val="96"/>
        </w:rPr>
        <w:t>执行：组织架构和文化建设</w:t>
      </w:r>
    </w:p>
    <w:p>
      <w:pPr>
        <w:pStyle w:val="BodyText"/>
        <w:spacing w:line="268" w:lineRule="auto"/>
        <w:rPr/>
      </w:pPr>
      <w:r/>
    </w:p>
    <w:p>
      <w:pPr>
        <w:pStyle w:val="BodyText"/>
        <w:spacing w:line="269" w:lineRule="auto"/>
        <w:rPr/>
      </w:pPr>
      <w:r/>
    </w:p>
    <w:p>
      <w:pPr>
        <w:ind w:right="100"/>
        <w:spacing w:before="71" w:line="319" w:lineRule="auto"/>
        <w:jc w:val="both"/>
        <w:rPr>
          <w:rFonts w:ascii="SimSun" w:hAnsi="SimSun" w:eastAsia="SimSun" w:cs="SimSun"/>
          <w:sz w:val="22"/>
          <w:szCs w:val="22"/>
        </w:rPr>
      </w:pPr>
      <w:r>
        <w:rPr>
          <w:rFonts w:ascii="SimSun" w:hAnsi="SimSun" w:eastAsia="SimSun" w:cs="SimSun"/>
          <w:sz w:val="22"/>
          <w:szCs w:val="22"/>
          <w:spacing w:val="-10"/>
        </w:rPr>
        <w:t>行形式主义，习惯于以完成任务的方式甚至敷衍了事的方式对待工作，那么最终</w:t>
      </w:r>
      <w:r>
        <w:rPr>
          <w:rFonts w:ascii="SimSun" w:hAnsi="SimSun" w:eastAsia="SimSun" w:cs="SimSun"/>
          <w:sz w:val="22"/>
          <w:szCs w:val="22"/>
          <w:spacing w:val="18"/>
        </w:rPr>
        <w:t xml:space="preserve"> </w:t>
      </w:r>
      <w:r>
        <w:rPr>
          <w:rFonts w:ascii="SimSun" w:hAnsi="SimSun" w:eastAsia="SimSun" w:cs="SimSun"/>
          <w:sz w:val="22"/>
          <w:szCs w:val="22"/>
          <w:spacing w:val="-10"/>
        </w:rPr>
        <w:t>的结果往往是优秀的、有能力、有自驱力的员工会离开，而留下的则大多数是混</w:t>
      </w:r>
      <w:r>
        <w:rPr>
          <w:rFonts w:ascii="SimSun" w:hAnsi="SimSun" w:eastAsia="SimSun" w:cs="SimSun"/>
          <w:sz w:val="22"/>
          <w:szCs w:val="22"/>
          <w:spacing w:val="18"/>
        </w:rPr>
        <w:t xml:space="preserve"> </w:t>
      </w:r>
      <w:r>
        <w:rPr>
          <w:rFonts w:ascii="SimSun" w:hAnsi="SimSun" w:eastAsia="SimSun" w:cs="SimSun"/>
          <w:sz w:val="22"/>
          <w:szCs w:val="22"/>
          <w:spacing w:val="-10"/>
        </w:rPr>
        <w:t>日子、能力差、缺乏进取心的员工。当今的年轻人有追求，同时又极度焦虑，很</w:t>
      </w:r>
      <w:r>
        <w:rPr>
          <w:rFonts w:ascii="SimSun" w:hAnsi="SimSun" w:eastAsia="SimSun" w:cs="SimSun"/>
          <w:sz w:val="22"/>
          <w:szCs w:val="22"/>
        </w:rPr>
        <w:t xml:space="preserve"> </w:t>
      </w:r>
      <w:r>
        <w:rPr>
          <w:rFonts w:ascii="SimSun" w:hAnsi="SimSun" w:eastAsia="SimSun" w:cs="SimSun"/>
          <w:sz w:val="22"/>
          <w:szCs w:val="22"/>
          <w:spacing w:val="-10"/>
        </w:rPr>
        <w:t>多人不满足于现状，如果他们认为在你的团队没有更好职业发展前景，他们便会</w:t>
      </w:r>
    </w:p>
    <w:p>
      <w:pPr>
        <w:spacing w:line="220" w:lineRule="auto"/>
        <w:rPr>
          <w:rFonts w:ascii="SimSun" w:hAnsi="SimSun" w:eastAsia="SimSun" w:cs="SimSun"/>
          <w:sz w:val="22"/>
          <w:szCs w:val="22"/>
        </w:rPr>
      </w:pPr>
      <w:r>
        <w:rPr>
          <w:rFonts w:ascii="SimSun" w:hAnsi="SimSun" w:eastAsia="SimSun" w:cs="SimSun"/>
          <w:sz w:val="22"/>
          <w:szCs w:val="22"/>
          <w:spacing w:val="-10"/>
        </w:rPr>
        <w:t>离开。</w:t>
      </w:r>
    </w:p>
    <w:p>
      <w:pPr>
        <w:ind w:right="95" w:firstLine="419"/>
        <w:spacing w:before="156" w:line="319" w:lineRule="auto"/>
        <w:jc w:val="both"/>
        <w:rPr>
          <w:rFonts w:ascii="SimSun" w:hAnsi="SimSun" w:eastAsia="SimSun" w:cs="SimSun"/>
          <w:sz w:val="22"/>
          <w:szCs w:val="22"/>
        </w:rPr>
      </w:pPr>
      <w:r>
        <w:rPr>
          <w:rFonts w:ascii="SimSun" w:hAnsi="SimSun" w:eastAsia="SimSun" w:cs="SimSun"/>
          <w:sz w:val="22"/>
          <w:szCs w:val="22"/>
          <w:spacing w:val="-3"/>
        </w:rPr>
        <w:t>如很多华而不实的制度，在年轻人的群体中是无法推行的，不但起不到作</w:t>
      </w:r>
      <w:r>
        <w:rPr>
          <w:rFonts w:ascii="SimSun" w:hAnsi="SimSun" w:eastAsia="SimSun" w:cs="SimSun"/>
          <w:sz w:val="22"/>
          <w:szCs w:val="22"/>
          <w:spacing w:val="9"/>
        </w:rPr>
        <w:t xml:space="preserve"> </w:t>
      </w:r>
      <w:r>
        <w:rPr>
          <w:rFonts w:ascii="SimSun" w:hAnsi="SimSun" w:eastAsia="SimSun" w:cs="SimSun"/>
          <w:sz w:val="22"/>
          <w:szCs w:val="22"/>
          <w:spacing w:val="-10"/>
        </w:rPr>
        <w:t>用，反而会引发员工与管理者的对立。例如，某公司财务部希望统计每名员工每</w:t>
      </w:r>
      <w:r>
        <w:rPr>
          <w:rFonts w:ascii="SimSun" w:hAnsi="SimSun" w:eastAsia="SimSun" w:cs="SimSun"/>
          <w:sz w:val="22"/>
          <w:szCs w:val="22"/>
          <w:spacing w:val="18"/>
        </w:rPr>
        <w:t xml:space="preserve"> </w:t>
      </w:r>
      <w:r>
        <w:rPr>
          <w:rFonts w:ascii="SimSun" w:hAnsi="SimSun" w:eastAsia="SimSun" w:cs="SimSun"/>
          <w:sz w:val="22"/>
          <w:szCs w:val="22"/>
          <w:spacing w:val="-10"/>
        </w:rPr>
        <w:t>天在各个项目上的工时，以便于精确估算每个项目的成本，于是推动公司管理层</w:t>
      </w:r>
      <w:r>
        <w:rPr>
          <w:rFonts w:ascii="SimSun" w:hAnsi="SimSun" w:eastAsia="SimSun" w:cs="SimSun"/>
          <w:sz w:val="22"/>
          <w:szCs w:val="22"/>
          <w:spacing w:val="1"/>
        </w:rPr>
        <w:t xml:space="preserve"> </w:t>
      </w:r>
      <w:r>
        <w:rPr>
          <w:rFonts w:ascii="SimSun" w:hAnsi="SimSun" w:eastAsia="SimSun" w:cs="SimSun"/>
          <w:sz w:val="22"/>
          <w:szCs w:val="22"/>
          <w:spacing w:val="-9"/>
        </w:rPr>
        <w:t>制定了一套工时填写和考核的制度，要求每</w:t>
      </w:r>
      <w:r>
        <w:rPr>
          <w:rFonts w:ascii="SimSun" w:hAnsi="SimSun" w:eastAsia="SimSun" w:cs="SimSun"/>
          <w:sz w:val="22"/>
          <w:szCs w:val="22"/>
          <w:spacing w:val="-10"/>
        </w:rPr>
        <w:t>名员工每天根据具体的工作内容，将</w:t>
      </w:r>
      <w:r>
        <w:rPr>
          <w:rFonts w:ascii="SimSun" w:hAnsi="SimSun" w:eastAsia="SimSun" w:cs="SimSun"/>
          <w:sz w:val="22"/>
          <w:szCs w:val="22"/>
        </w:rPr>
        <w:t xml:space="preserve"> </w:t>
      </w:r>
      <w:r>
        <w:rPr>
          <w:rFonts w:ascii="SimSun" w:hAnsi="SimSun" w:eastAsia="SimSun" w:cs="SimSun"/>
          <w:sz w:val="22"/>
          <w:szCs w:val="22"/>
          <w:spacing w:val="-4"/>
        </w:rPr>
        <w:t>耗费的工时填写在不同的系统界面中，并且还要求每天的工时总和要大于或等</w:t>
      </w:r>
      <w:r>
        <w:rPr>
          <w:rFonts w:ascii="SimSun" w:hAnsi="SimSun" w:eastAsia="SimSun" w:cs="SimSun"/>
          <w:sz w:val="22"/>
          <w:szCs w:val="22"/>
          <w:spacing w:val="5"/>
        </w:rPr>
        <w:t xml:space="preserve"> </w:t>
      </w:r>
      <w:r>
        <w:rPr>
          <w:rFonts w:ascii="SimSun" w:hAnsi="SimSun" w:eastAsia="SimSun" w:cs="SimSun"/>
          <w:sz w:val="22"/>
          <w:szCs w:val="22"/>
        </w:rPr>
        <w:t>于8小时；粒度需要精确到半小时；工时的填写</w:t>
      </w:r>
      <w:r>
        <w:rPr>
          <w:rFonts w:ascii="SimSun" w:hAnsi="SimSun" w:eastAsia="SimSun" w:cs="SimSun"/>
          <w:sz w:val="22"/>
          <w:szCs w:val="22"/>
          <w:spacing w:val="-1"/>
        </w:rPr>
        <w:t>还需要与某内部系统上的需求</w:t>
      </w:r>
    </w:p>
    <w:p>
      <w:pPr>
        <w:spacing w:line="220" w:lineRule="auto"/>
        <w:rPr>
          <w:rFonts w:ascii="SimSun" w:hAnsi="SimSun" w:eastAsia="SimSun" w:cs="SimSun"/>
          <w:sz w:val="22"/>
          <w:szCs w:val="22"/>
        </w:rPr>
      </w:pPr>
      <w:r>
        <w:rPr>
          <w:rFonts w:ascii="SimSun" w:hAnsi="SimSun" w:eastAsia="SimSun" w:cs="SimSun"/>
          <w:sz w:val="22"/>
          <w:szCs w:val="22"/>
          <w:spacing w:val="-10"/>
        </w:rPr>
        <w:t>关联。</w:t>
      </w:r>
    </w:p>
    <w:p>
      <w:pPr>
        <w:ind w:right="92" w:firstLine="419"/>
        <w:spacing w:before="156" w:line="319" w:lineRule="auto"/>
        <w:jc w:val="both"/>
        <w:rPr>
          <w:rFonts w:ascii="SimSun" w:hAnsi="SimSun" w:eastAsia="SimSun" w:cs="SimSun"/>
          <w:sz w:val="22"/>
          <w:szCs w:val="22"/>
        </w:rPr>
      </w:pPr>
      <w:r>
        <w:rPr>
          <w:rFonts w:ascii="SimSun" w:hAnsi="SimSun" w:eastAsia="SimSun" w:cs="SimSun"/>
          <w:sz w:val="22"/>
          <w:szCs w:val="22"/>
          <w:spacing w:val="-9"/>
        </w:rPr>
        <w:t>显然，这个方案本身不具备可执行性。首先，数字化</w:t>
      </w:r>
      <w:r>
        <w:rPr>
          <w:rFonts w:ascii="SimSun" w:hAnsi="SimSun" w:eastAsia="SimSun" w:cs="SimSun"/>
          <w:sz w:val="22"/>
          <w:szCs w:val="22"/>
          <w:spacing w:val="-10"/>
        </w:rPr>
        <w:t>团队的工作并非流水线</w:t>
      </w:r>
      <w:r>
        <w:rPr>
          <w:rFonts w:ascii="SimSun" w:hAnsi="SimSun" w:eastAsia="SimSun" w:cs="SimSun"/>
          <w:sz w:val="22"/>
          <w:szCs w:val="22"/>
        </w:rPr>
        <w:t xml:space="preserve"> </w:t>
      </w:r>
      <w:r>
        <w:rPr>
          <w:rFonts w:ascii="SimSun" w:hAnsi="SimSun" w:eastAsia="SimSun" w:cs="SimSun"/>
          <w:sz w:val="22"/>
          <w:szCs w:val="22"/>
          <w:spacing w:val="-4"/>
        </w:rPr>
        <w:t>作业，可以相对精确地记录时间，他们的工作包含各种形式，如写文档、写代</w:t>
      </w:r>
      <w:r>
        <w:rPr>
          <w:rFonts w:ascii="SimSun" w:hAnsi="SimSun" w:eastAsia="SimSun" w:cs="SimSun"/>
          <w:sz w:val="22"/>
          <w:szCs w:val="22"/>
          <w:spacing w:val="6"/>
        </w:rPr>
        <w:t xml:space="preserve"> </w:t>
      </w:r>
      <w:r>
        <w:rPr>
          <w:rFonts w:ascii="SimSun" w:hAnsi="SimSun" w:eastAsia="SimSun" w:cs="SimSun"/>
          <w:sz w:val="22"/>
          <w:szCs w:val="22"/>
          <w:spacing w:val="-9"/>
        </w:rPr>
        <w:t>码、作图、开会、讨论、思考等；在具体工</w:t>
      </w:r>
      <w:r>
        <w:rPr>
          <w:rFonts w:ascii="SimSun" w:hAnsi="SimSun" w:eastAsia="SimSun" w:cs="SimSun"/>
          <w:sz w:val="22"/>
          <w:szCs w:val="22"/>
          <w:spacing w:val="-10"/>
        </w:rPr>
        <w:t>作中又可能会被同事打断，因为可能</w:t>
      </w:r>
      <w:r>
        <w:rPr>
          <w:rFonts w:ascii="SimSun" w:hAnsi="SimSun" w:eastAsia="SimSun" w:cs="SimSun"/>
          <w:sz w:val="22"/>
          <w:szCs w:val="22"/>
        </w:rPr>
        <w:t xml:space="preserve"> </w:t>
      </w:r>
      <w:r>
        <w:rPr>
          <w:rFonts w:ascii="SimSun" w:hAnsi="SimSun" w:eastAsia="SimSun" w:cs="SimSun"/>
          <w:sz w:val="22"/>
          <w:szCs w:val="22"/>
          <w:spacing w:val="-10"/>
        </w:rPr>
        <w:t>会有人找你确认方案或者讨论问题。因此具体的工时很难精确统计，很难与具体</w:t>
      </w:r>
      <w:r>
        <w:rPr>
          <w:rFonts w:ascii="SimSun" w:hAnsi="SimSun" w:eastAsia="SimSun" w:cs="SimSun"/>
          <w:sz w:val="22"/>
          <w:szCs w:val="22"/>
          <w:spacing w:val="18"/>
        </w:rPr>
        <w:t xml:space="preserve"> </w:t>
      </w:r>
      <w:r>
        <w:rPr>
          <w:rFonts w:ascii="SimSun" w:hAnsi="SimSun" w:eastAsia="SimSun" w:cs="SimSun"/>
          <w:sz w:val="22"/>
          <w:szCs w:val="22"/>
          <w:spacing w:val="-10"/>
        </w:rPr>
        <w:t>项目准确对应，更难在系统中与需求关联——因为类似开会、思考、讨论等，都</w:t>
      </w:r>
      <w:r>
        <w:rPr>
          <w:rFonts w:ascii="SimSun" w:hAnsi="SimSun" w:eastAsia="SimSun" w:cs="SimSun"/>
          <w:sz w:val="22"/>
          <w:szCs w:val="22"/>
          <w:spacing w:val="18"/>
        </w:rPr>
        <w:t xml:space="preserve"> </w:t>
      </w:r>
      <w:r>
        <w:rPr>
          <w:rFonts w:ascii="SimSun" w:hAnsi="SimSun" w:eastAsia="SimSun" w:cs="SimSun"/>
          <w:sz w:val="22"/>
          <w:szCs w:val="22"/>
          <w:spacing w:val="-14"/>
        </w:rPr>
        <w:t>难以归类到具体需求中。其次，</w:t>
      </w:r>
      <w:r>
        <w:rPr>
          <w:rFonts w:ascii="SimSun" w:hAnsi="SimSun" w:eastAsia="SimSun" w:cs="SimSun"/>
          <w:sz w:val="22"/>
          <w:szCs w:val="22"/>
          <w:spacing w:val="56"/>
        </w:rPr>
        <w:t xml:space="preserve"> </w:t>
      </w:r>
      <w:r>
        <w:rPr>
          <w:rFonts w:ascii="SimSun" w:hAnsi="SimSun" w:eastAsia="SimSun" w:cs="SimSun"/>
          <w:sz w:val="22"/>
          <w:szCs w:val="22"/>
          <w:spacing w:val="-14"/>
        </w:rPr>
        <w:t>一名员工的具体工作不可能在一天内是完全饱和</w:t>
      </w:r>
      <w:r>
        <w:rPr>
          <w:rFonts w:ascii="SimSun" w:hAnsi="SimSun" w:eastAsia="SimSun" w:cs="SimSun"/>
          <w:sz w:val="22"/>
          <w:szCs w:val="22"/>
        </w:rPr>
        <w:t xml:space="preserve"> </w:t>
      </w:r>
      <w:r>
        <w:rPr>
          <w:rFonts w:ascii="SimSun" w:hAnsi="SimSun" w:eastAsia="SimSun" w:cs="SimSun"/>
          <w:sz w:val="22"/>
          <w:szCs w:val="22"/>
        </w:rPr>
        <w:t>的，所以一天的工时总和大于等于8小时这个规定，如果正常填写的话往</w:t>
      </w:r>
      <w:r>
        <w:rPr>
          <w:rFonts w:ascii="SimSun" w:hAnsi="SimSun" w:eastAsia="SimSun" w:cs="SimSun"/>
          <w:sz w:val="22"/>
          <w:szCs w:val="22"/>
          <w:spacing w:val="-1"/>
        </w:rPr>
        <w:t>往无</w:t>
      </w:r>
    </w:p>
    <w:p>
      <w:pPr>
        <w:spacing w:line="220" w:lineRule="auto"/>
        <w:rPr>
          <w:rFonts w:ascii="SimSun" w:hAnsi="SimSun" w:eastAsia="SimSun" w:cs="SimSun"/>
          <w:sz w:val="22"/>
          <w:szCs w:val="22"/>
        </w:rPr>
      </w:pPr>
      <w:r>
        <w:rPr>
          <w:rFonts w:ascii="SimSun" w:hAnsi="SimSun" w:eastAsia="SimSun" w:cs="SimSun"/>
          <w:sz w:val="22"/>
          <w:szCs w:val="22"/>
          <w:spacing w:val="-19"/>
        </w:rPr>
        <w:t>法实现。</w:t>
      </w:r>
    </w:p>
    <w:p>
      <w:pPr>
        <w:ind w:firstLine="419"/>
        <w:spacing w:before="176" w:line="319" w:lineRule="auto"/>
        <w:jc w:val="both"/>
        <w:rPr>
          <w:rFonts w:ascii="SimSun" w:hAnsi="SimSun" w:eastAsia="SimSun" w:cs="SimSun"/>
          <w:sz w:val="22"/>
          <w:szCs w:val="22"/>
        </w:rPr>
      </w:pPr>
      <w:r>
        <w:rPr>
          <w:rFonts w:ascii="SimSun" w:hAnsi="SimSun" w:eastAsia="SimSun" w:cs="SimSun"/>
          <w:sz w:val="22"/>
          <w:szCs w:val="22"/>
          <w:spacing w:val="-19"/>
        </w:rPr>
        <w:t>推行这样的制度不但会引起员工的抵触情绪，而且相当于在引导员工“作弊”。</w:t>
      </w:r>
      <w:r>
        <w:rPr>
          <w:rFonts w:ascii="SimSun" w:hAnsi="SimSun" w:eastAsia="SimSun" w:cs="SimSun"/>
          <w:sz w:val="22"/>
          <w:szCs w:val="22"/>
          <w:spacing w:val="14"/>
        </w:rPr>
        <w:t xml:space="preserve"> </w:t>
      </w:r>
      <w:r>
        <w:rPr>
          <w:rFonts w:ascii="SimSun" w:hAnsi="SimSun" w:eastAsia="SimSun" w:cs="SimSun"/>
          <w:sz w:val="22"/>
          <w:szCs w:val="22"/>
          <w:spacing w:val="-10"/>
        </w:rPr>
        <w:t>因为这样的制度根本无法执行，但是又要被考核，所以作为员工来说最后的做法</w:t>
      </w:r>
      <w:r>
        <w:rPr>
          <w:rFonts w:ascii="SimSun" w:hAnsi="SimSun" w:eastAsia="SimSun" w:cs="SimSun"/>
          <w:sz w:val="22"/>
          <w:szCs w:val="22"/>
          <w:spacing w:val="8"/>
        </w:rPr>
        <w:t xml:space="preserve">  </w:t>
      </w:r>
      <w:r>
        <w:rPr>
          <w:rFonts w:ascii="SimSun" w:hAnsi="SimSun" w:eastAsia="SimSun" w:cs="SimSun"/>
          <w:sz w:val="22"/>
          <w:szCs w:val="22"/>
          <w:spacing w:val="-10"/>
        </w:rPr>
        <w:t>就是乱填一通——事实也的确如此，而财务部显然没有能力去识别工时信息的真</w:t>
      </w:r>
      <w:r>
        <w:rPr>
          <w:rFonts w:ascii="SimSun" w:hAnsi="SimSun" w:eastAsia="SimSun" w:cs="SimSun"/>
          <w:sz w:val="22"/>
          <w:szCs w:val="22"/>
          <w:spacing w:val="9"/>
        </w:rPr>
        <w:t xml:space="preserve">  </w:t>
      </w:r>
      <w:r>
        <w:rPr>
          <w:rFonts w:ascii="SimSun" w:hAnsi="SimSun" w:eastAsia="SimSun" w:cs="SimSun"/>
          <w:sz w:val="22"/>
          <w:szCs w:val="22"/>
          <w:spacing w:val="-6"/>
        </w:rPr>
        <w:t>伪。这个故事最终的结局是，该制度执行了3个月后不了了之，大批员工</w:t>
      </w:r>
      <w:r>
        <w:rPr>
          <w:rFonts w:ascii="SimSun" w:hAnsi="SimSun" w:eastAsia="SimSun" w:cs="SimSun"/>
          <w:sz w:val="22"/>
          <w:szCs w:val="22"/>
          <w:spacing w:val="-7"/>
        </w:rPr>
        <w:t>不再主</w:t>
      </w:r>
    </w:p>
    <w:p>
      <w:pPr>
        <w:spacing w:before="1" w:line="219" w:lineRule="auto"/>
        <w:rPr>
          <w:rFonts w:ascii="SimSun" w:hAnsi="SimSun" w:eastAsia="SimSun" w:cs="SimSun"/>
          <w:sz w:val="22"/>
          <w:szCs w:val="22"/>
        </w:rPr>
      </w:pPr>
      <w:r>
        <w:rPr>
          <w:rFonts w:ascii="SimSun" w:hAnsi="SimSun" w:eastAsia="SimSun" w:cs="SimSun"/>
          <w:sz w:val="22"/>
          <w:szCs w:val="22"/>
          <w:spacing w:val="-15"/>
        </w:rPr>
        <w:t>动填写，也无人再次提起。</w:t>
      </w:r>
    </w:p>
    <w:p>
      <w:pPr>
        <w:ind w:left="419"/>
        <w:spacing w:before="138" w:line="401" w:lineRule="exact"/>
        <w:rPr>
          <w:rFonts w:ascii="SimSun" w:hAnsi="SimSun" w:eastAsia="SimSun" w:cs="SimSun"/>
          <w:sz w:val="22"/>
          <w:szCs w:val="22"/>
        </w:rPr>
      </w:pPr>
      <w:r>
        <w:rPr>
          <w:rFonts w:ascii="SimSun" w:hAnsi="SimSun" w:eastAsia="SimSun" w:cs="SimSun"/>
          <w:sz w:val="22"/>
          <w:szCs w:val="22"/>
          <w:spacing w:val="-8"/>
          <w:position w:val="13"/>
        </w:rPr>
        <w:t>如果你是一名数字化团队的管理人员，制定任何规</w:t>
      </w:r>
      <w:r>
        <w:rPr>
          <w:rFonts w:ascii="SimSun" w:hAnsi="SimSun" w:eastAsia="SimSun" w:cs="SimSun"/>
          <w:sz w:val="22"/>
          <w:szCs w:val="22"/>
          <w:spacing w:val="-9"/>
          <w:position w:val="13"/>
        </w:rPr>
        <w:t>章制度时都需要深入思考</w:t>
      </w:r>
    </w:p>
    <w:p>
      <w:pPr>
        <w:spacing w:before="1" w:line="220" w:lineRule="auto"/>
        <w:rPr>
          <w:rFonts w:ascii="SimSun" w:hAnsi="SimSun" w:eastAsia="SimSun" w:cs="SimSun"/>
          <w:sz w:val="22"/>
          <w:szCs w:val="22"/>
        </w:rPr>
      </w:pPr>
      <w:r>
        <w:rPr>
          <w:rFonts w:ascii="SimSun" w:hAnsi="SimSun" w:eastAsia="SimSun" w:cs="SimSun"/>
          <w:sz w:val="22"/>
          <w:szCs w:val="22"/>
          <w:spacing w:val="-15"/>
        </w:rPr>
        <w:t>其合理性和可行性，实事求是，避免形式主义。</w:t>
      </w:r>
    </w:p>
    <w:p>
      <w:pPr>
        <w:spacing w:line="220" w:lineRule="auto"/>
        <w:sectPr>
          <w:footerReference w:type="default" r:id="rId377"/>
          <w:pgSz w:w="8640" w:h="12560"/>
          <w:pgMar w:top="400" w:right="719" w:bottom="425" w:left="449" w:header="0" w:footer="206" w:gutter="0"/>
        </w:sectPr>
        <w:rPr>
          <w:rFonts w:ascii="SimSun" w:hAnsi="SimSun" w:eastAsia="SimSun" w:cs="SimSun"/>
          <w:sz w:val="22"/>
          <w:szCs w:val="22"/>
        </w:rPr>
      </w:pPr>
    </w:p>
    <w:p>
      <w:pPr>
        <w:ind w:left="139"/>
        <w:spacing w:before="236" w:line="221" w:lineRule="auto"/>
        <w:rPr>
          <w:rFonts w:ascii="SimHei" w:hAnsi="SimHei" w:eastAsia="SimHei" w:cs="SimHei"/>
          <w:sz w:val="21"/>
          <w:szCs w:val="21"/>
        </w:rPr>
      </w:pPr>
      <w:r>
        <w:rPr>
          <w:rFonts w:ascii="SimHei" w:hAnsi="SimHei" w:eastAsia="SimHei" w:cs="SimHei"/>
          <w:sz w:val="21"/>
          <w:szCs w:val="21"/>
          <w:spacing w:val="-19"/>
          <w:w w:val="95"/>
        </w:rPr>
        <w:t>数字化思维：传统企业数字化转型指南</w:t>
      </w:r>
    </w:p>
    <w:p>
      <w:pPr>
        <w:pStyle w:val="BodyText"/>
        <w:spacing w:line="249" w:lineRule="auto"/>
        <w:rPr/>
      </w:pPr>
      <w:r/>
    </w:p>
    <w:p>
      <w:pPr>
        <w:pStyle w:val="BodyText"/>
        <w:spacing w:line="249" w:lineRule="auto"/>
        <w:rPr/>
      </w:pPr>
      <w:r/>
    </w:p>
    <w:p>
      <w:pPr>
        <w:ind w:left="1664"/>
        <w:spacing w:before="107" w:line="219" w:lineRule="auto"/>
        <w:outlineLvl w:val="6"/>
        <w:rPr>
          <w:rFonts w:ascii="SimSun" w:hAnsi="SimSun" w:eastAsia="SimSun" w:cs="SimSun"/>
          <w:sz w:val="33"/>
          <w:szCs w:val="33"/>
        </w:rPr>
      </w:pPr>
      <w:r>
        <w:rPr>
          <w:rFonts w:ascii="SimSun" w:hAnsi="SimSun" w:eastAsia="SimSun" w:cs="SimSun"/>
          <w:sz w:val="33"/>
          <w:szCs w:val="33"/>
          <w:b/>
          <w:bCs/>
          <w:spacing w:val="-10"/>
        </w:rPr>
        <w:t>4.4</w:t>
      </w:r>
      <w:r>
        <w:rPr>
          <w:rFonts w:ascii="SimSun" w:hAnsi="SimSun" w:eastAsia="SimSun" w:cs="SimSun"/>
          <w:sz w:val="33"/>
          <w:szCs w:val="33"/>
          <w:spacing w:val="-10"/>
        </w:rPr>
        <w:t xml:space="preserve">  </w:t>
      </w:r>
      <w:r>
        <w:rPr>
          <w:rFonts w:ascii="SimSun" w:hAnsi="SimSun" w:eastAsia="SimSun" w:cs="SimSun"/>
          <w:sz w:val="33"/>
          <w:szCs w:val="33"/>
          <w:b/>
          <w:bCs/>
          <w:spacing w:val="-10"/>
        </w:rPr>
        <w:t>数字化团队的社会责任</w:t>
      </w:r>
    </w:p>
    <w:p>
      <w:pPr>
        <w:pStyle w:val="BodyText"/>
        <w:spacing w:line="428" w:lineRule="auto"/>
        <w:rPr/>
      </w:pPr>
      <w:r/>
    </w:p>
    <w:p>
      <w:pPr>
        <w:ind w:firstLine="409"/>
        <w:spacing w:before="68" w:line="343" w:lineRule="auto"/>
        <w:rPr>
          <w:rFonts w:ascii="SimSun" w:hAnsi="SimSun" w:eastAsia="SimSun" w:cs="SimSun"/>
          <w:sz w:val="21"/>
          <w:szCs w:val="21"/>
        </w:rPr>
      </w:pPr>
      <w:r>
        <w:rPr>
          <w:rFonts w:ascii="SimSun" w:hAnsi="SimSun" w:eastAsia="SimSun" w:cs="SimSun"/>
          <w:sz w:val="21"/>
          <w:szCs w:val="21"/>
        </w:rPr>
        <w:t>所有企业都应承担起相应的社会责任。所谓的社会责任，除了做公益，努力</w:t>
      </w:r>
      <w:r>
        <w:rPr>
          <w:rFonts w:ascii="SimSun" w:hAnsi="SimSun" w:eastAsia="SimSun" w:cs="SimSun"/>
          <w:sz w:val="21"/>
          <w:szCs w:val="21"/>
          <w:spacing w:val="17"/>
        </w:rPr>
        <w:t xml:space="preserve"> </w:t>
      </w:r>
      <w:r>
        <w:rPr>
          <w:rFonts w:ascii="SimSun" w:hAnsi="SimSun" w:eastAsia="SimSun" w:cs="SimSun"/>
          <w:sz w:val="21"/>
          <w:szCs w:val="21"/>
          <w:spacing w:val="-7"/>
        </w:rPr>
        <w:t>为社会创造价值增量外，拒绝做对社会有害的事情也算作一种社会责任。俗话说，</w:t>
      </w:r>
      <w:r>
        <w:rPr>
          <w:rFonts w:ascii="SimSun" w:hAnsi="SimSun" w:eastAsia="SimSun" w:cs="SimSun"/>
          <w:sz w:val="21"/>
          <w:szCs w:val="21"/>
          <w:spacing w:val="6"/>
        </w:rPr>
        <w:t xml:space="preserve"> </w:t>
      </w:r>
      <w:r>
        <w:rPr>
          <w:rFonts w:ascii="SimSun" w:hAnsi="SimSun" w:eastAsia="SimSun" w:cs="SimSun"/>
          <w:sz w:val="21"/>
          <w:szCs w:val="21"/>
          <w:spacing w:val="-1"/>
        </w:rPr>
        <w:t>能力越大责任越大，使用数字化的方式往往可以做到很多以往无法做到的事</w:t>
      </w:r>
      <w:r>
        <w:rPr>
          <w:rFonts w:ascii="SimSun" w:hAnsi="SimSun" w:eastAsia="SimSun" w:cs="SimSun"/>
          <w:sz w:val="21"/>
          <w:szCs w:val="21"/>
          <w:spacing w:val="-2"/>
        </w:rPr>
        <w:t>情，</w:t>
      </w:r>
      <w:r>
        <w:rPr>
          <w:rFonts w:ascii="SimSun" w:hAnsi="SimSun" w:eastAsia="SimSun" w:cs="SimSun"/>
          <w:sz w:val="21"/>
          <w:szCs w:val="21"/>
        </w:rPr>
        <w:t xml:space="preserve"> </w:t>
      </w:r>
      <w:r>
        <w:rPr>
          <w:rFonts w:ascii="SimSun" w:hAnsi="SimSun" w:eastAsia="SimSun" w:cs="SimSun"/>
          <w:sz w:val="21"/>
          <w:szCs w:val="21"/>
          <w:spacing w:val="-1"/>
        </w:rPr>
        <w:t>但是作为一名管理者和决策者，必须同步思考这些事情有没有为社会带来不良影</w:t>
      </w:r>
    </w:p>
    <w:p>
      <w:pPr>
        <w:spacing w:line="219" w:lineRule="auto"/>
        <w:rPr>
          <w:rFonts w:ascii="SimSun" w:hAnsi="SimSun" w:eastAsia="SimSun" w:cs="SimSun"/>
          <w:sz w:val="21"/>
          <w:szCs w:val="21"/>
        </w:rPr>
      </w:pPr>
      <w:r>
        <w:rPr>
          <w:rFonts w:ascii="SimSun" w:hAnsi="SimSun" w:eastAsia="SimSun" w:cs="SimSun"/>
          <w:sz w:val="21"/>
          <w:szCs w:val="21"/>
          <w:spacing w:val="-6"/>
        </w:rPr>
        <w:t>响，如果有，则有责任去投入资源消除这些影响，而非放任不管只顾自身发展。</w:t>
      </w:r>
    </w:p>
    <w:p>
      <w:pPr>
        <w:ind w:right="9" w:firstLine="409"/>
        <w:spacing w:before="98" w:line="310" w:lineRule="auto"/>
        <w:rPr>
          <w:rFonts w:ascii="SimSun" w:hAnsi="SimSun" w:eastAsia="SimSun" w:cs="SimSun"/>
          <w:sz w:val="21"/>
          <w:szCs w:val="21"/>
        </w:rPr>
      </w:pPr>
      <w:r>
        <w:rPr>
          <w:rFonts w:ascii="SimSun" w:hAnsi="SimSun" w:eastAsia="SimSun" w:cs="SimSun"/>
          <w:sz w:val="21"/>
          <w:szCs w:val="21"/>
        </w:rPr>
        <w:t>举例来说，现在很多手机</w:t>
      </w:r>
      <w:r>
        <w:rPr>
          <w:rFonts w:ascii="Times New Roman" w:hAnsi="Times New Roman" w:eastAsia="Times New Roman" w:cs="Times New Roman"/>
          <w:sz w:val="21"/>
          <w:szCs w:val="21"/>
        </w:rPr>
        <w:t>App </w:t>
      </w:r>
      <w:r>
        <w:rPr>
          <w:rFonts w:ascii="SimSun" w:hAnsi="SimSun" w:eastAsia="SimSun" w:cs="SimSun"/>
          <w:sz w:val="21"/>
          <w:szCs w:val="21"/>
        </w:rPr>
        <w:t>都会或多或少地收集一些用户的信息，或者向</w:t>
      </w:r>
      <w:r>
        <w:rPr>
          <w:rFonts w:ascii="SimSun" w:hAnsi="SimSun" w:eastAsia="SimSun" w:cs="SimSun"/>
          <w:sz w:val="21"/>
          <w:szCs w:val="21"/>
          <w:spacing w:val="13"/>
        </w:rPr>
        <w:t xml:space="preserve"> </w:t>
      </w:r>
      <w:r>
        <w:rPr>
          <w:rFonts w:ascii="SimSun" w:hAnsi="SimSun" w:eastAsia="SimSun" w:cs="SimSun"/>
          <w:sz w:val="21"/>
          <w:szCs w:val="21"/>
          <w:spacing w:val="-7"/>
        </w:rPr>
        <w:t>用户申请使用一些特定的权限。但这些却不一定是其为用户提供服务的必要条件，</w:t>
      </w:r>
      <w:r>
        <w:rPr>
          <w:rFonts w:ascii="SimSun" w:hAnsi="SimSun" w:eastAsia="SimSun" w:cs="SimSun"/>
          <w:sz w:val="21"/>
          <w:szCs w:val="21"/>
          <w:spacing w:val="6"/>
        </w:rPr>
        <w:t xml:space="preserve"> </w:t>
      </w:r>
      <w:r>
        <w:rPr>
          <w:rFonts w:ascii="SimSun" w:hAnsi="SimSun" w:eastAsia="SimSun" w:cs="SimSun"/>
          <w:sz w:val="21"/>
          <w:szCs w:val="21"/>
          <w:spacing w:val="-1"/>
        </w:rPr>
        <w:t>有的甚至会倒卖用户信息或者用于其他用途。在安卓平台上，如果用户不授予某</w:t>
      </w:r>
      <w:r>
        <w:rPr>
          <w:rFonts w:ascii="SimSun" w:hAnsi="SimSun" w:eastAsia="SimSun" w:cs="SimSun"/>
          <w:sz w:val="21"/>
          <w:szCs w:val="21"/>
          <w:spacing w:val="4"/>
        </w:rPr>
        <w:t xml:space="preserve"> </w:t>
      </w:r>
      <w:r>
        <w:rPr>
          <w:rFonts w:ascii="SimSun" w:hAnsi="SimSun" w:eastAsia="SimSun" w:cs="SimSun"/>
          <w:sz w:val="21"/>
          <w:szCs w:val="21"/>
          <w:spacing w:val="-3"/>
        </w:rPr>
        <w:t>项权限，有的</w:t>
      </w:r>
      <w:r>
        <w:rPr>
          <w:rFonts w:ascii="Times New Roman" w:hAnsi="Times New Roman" w:eastAsia="Times New Roman" w:cs="Times New Roman"/>
          <w:sz w:val="21"/>
          <w:szCs w:val="21"/>
          <w:spacing w:val="-3"/>
        </w:rPr>
        <w:t>App</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3"/>
        </w:rPr>
        <w:t>会自动退出服务，以此迫使用户授予其相应的权限。</w:t>
      </w:r>
    </w:p>
    <w:p>
      <w:pPr>
        <w:spacing w:line="130" w:lineRule="exact"/>
        <w:rPr/>
      </w:pPr>
      <w:r/>
    </w:p>
    <w:p>
      <w:pPr>
        <w:spacing w:line="130" w:lineRule="exact"/>
        <w:sectPr>
          <w:footerReference w:type="default" r:id="rId378"/>
          <w:pgSz w:w="8640" w:h="12580"/>
          <w:pgMar w:top="400" w:right="541" w:bottom="321" w:left="740" w:header="0" w:footer="221" w:gutter="0"/>
          <w:cols w:equalWidth="0" w:num="1">
            <w:col w:w="7359" w:space="0"/>
          </w:cols>
        </w:sectPr>
        <w:rPr/>
      </w:pPr>
    </w:p>
    <w:p>
      <w:pPr>
        <w:ind w:right="375" w:firstLine="409"/>
        <w:spacing w:before="44" w:line="334" w:lineRule="auto"/>
        <w:rPr>
          <w:rFonts w:ascii="SimSun" w:hAnsi="SimSun" w:eastAsia="SimSun" w:cs="SimSun"/>
          <w:sz w:val="21"/>
          <w:szCs w:val="21"/>
        </w:rPr>
      </w:pPr>
      <w:r>
        <w:rPr>
          <w:rFonts w:ascii="SimSun" w:hAnsi="SimSun" w:eastAsia="SimSun" w:cs="SimSun"/>
          <w:sz w:val="21"/>
          <w:szCs w:val="21"/>
          <w:spacing w:val="17"/>
        </w:rPr>
        <w:t>如图4-5所示为某电信运营商</w:t>
      </w:r>
      <w:r>
        <w:rPr>
          <w:rFonts w:ascii="SimSun" w:hAnsi="SimSun" w:eastAsia="SimSun" w:cs="SimSun"/>
          <w:sz w:val="21"/>
          <w:szCs w:val="21"/>
        </w:rPr>
        <w:t xml:space="preserve"> </w:t>
      </w:r>
      <w:r>
        <w:rPr>
          <w:rFonts w:ascii="Times New Roman" w:hAnsi="Times New Roman" w:eastAsia="Times New Roman" w:cs="Times New Roman"/>
          <w:sz w:val="21"/>
          <w:szCs w:val="21"/>
        </w:rPr>
        <w:t>Ap</w:t>
      </w:r>
      <w:r>
        <w:rPr>
          <w:rFonts w:ascii="SimSun" w:hAnsi="SimSun" w:eastAsia="SimSun" w:cs="SimSun"/>
          <w:sz w:val="21"/>
          <w:szCs w:val="21"/>
        </w:rPr>
        <w:t>p</w:t>
      </w:r>
      <w:r>
        <w:rPr>
          <w:rFonts w:ascii="SimSun" w:hAnsi="SimSun" w:eastAsia="SimSun" w:cs="SimSun"/>
          <w:sz w:val="21"/>
          <w:szCs w:val="21"/>
          <w:spacing w:val="18"/>
        </w:rPr>
        <w:t>的某个早期版本，该</w:t>
      </w:r>
      <w:r>
        <w:rPr>
          <w:rFonts w:ascii="SimSun" w:hAnsi="SimSun" w:eastAsia="SimSun" w:cs="SimSun"/>
          <w:sz w:val="21"/>
          <w:szCs w:val="21"/>
        </w:rPr>
        <w:t>App</w:t>
      </w:r>
      <w:r>
        <w:rPr>
          <w:rFonts w:ascii="SimSun" w:hAnsi="SimSun" w:eastAsia="SimSun" w:cs="SimSun"/>
          <w:sz w:val="21"/>
          <w:szCs w:val="21"/>
          <w:spacing w:val="18"/>
        </w:rPr>
        <w:t xml:space="preserve"> 启动</w:t>
      </w:r>
      <w:r>
        <w:rPr>
          <w:rFonts w:ascii="SimSun" w:hAnsi="SimSun" w:eastAsia="SimSun" w:cs="SimSun"/>
          <w:sz w:val="21"/>
          <w:szCs w:val="21"/>
          <w:spacing w:val="6"/>
        </w:rPr>
        <w:t xml:space="preserve"> </w:t>
      </w:r>
      <w:r>
        <w:rPr>
          <w:rFonts w:ascii="SimSun" w:hAnsi="SimSun" w:eastAsia="SimSun" w:cs="SimSun"/>
          <w:sz w:val="21"/>
          <w:szCs w:val="21"/>
          <w:spacing w:val="-6"/>
        </w:rPr>
        <w:t>时会向用户索取包括地理位置信息在</w:t>
      </w:r>
      <w:r>
        <w:rPr>
          <w:rFonts w:ascii="SimSun" w:hAnsi="SimSun" w:eastAsia="SimSun" w:cs="SimSun"/>
          <w:sz w:val="21"/>
          <w:szCs w:val="21"/>
          <w:spacing w:val="6"/>
        </w:rPr>
        <w:t xml:space="preserve"> </w:t>
      </w:r>
      <w:r>
        <w:rPr>
          <w:rFonts w:ascii="SimSun" w:hAnsi="SimSun" w:eastAsia="SimSun" w:cs="SimSun"/>
          <w:sz w:val="21"/>
          <w:szCs w:val="21"/>
          <w:spacing w:val="8"/>
        </w:rPr>
        <w:t>内的诸多权限。如果用户不授权则</w:t>
      </w:r>
      <w:r>
        <w:rPr>
          <w:rFonts w:ascii="SimSun" w:hAnsi="SimSun" w:eastAsia="SimSun" w:cs="SimSun"/>
          <w:sz w:val="21"/>
          <w:szCs w:val="21"/>
          <w:spacing w:val="7"/>
        </w:rPr>
        <w:t xml:space="preserve"> </w:t>
      </w:r>
      <w:r>
        <w:rPr>
          <w:rFonts w:ascii="SimSun" w:hAnsi="SimSun" w:eastAsia="SimSun" w:cs="SimSun"/>
          <w:sz w:val="21"/>
          <w:szCs w:val="21"/>
          <w:spacing w:val="-6"/>
        </w:rPr>
        <w:t>会直接退出，但是从用户的角度并不</w:t>
      </w:r>
      <w:r>
        <w:rPr>
          <w:rFonts w:ascii="SimSun" w:hAnsi="SimSun" w:eastAsia="SimSun" w:cs="SimSun"/>
          <w:sz w:val="21"/>
          <w:szCs w:val="21"/>
          <w:spacing w:val="6"/>
        </w:rPr>
        <w:t xml:space="preserve"> </w:t>
      </w:r>
      <w:r>
        <w:rPr>
          <w:rFonts w:ascii="SimSun" w:hAnsi="SimSun" w:eastAsia="SimSun" w:cs="SimSun"/>
          <w:sz w:val="21"/>
          <w:szCs w:val="21"/>
          <w:spacing w:val="-4"/>
        </w:rPr>
        <w:t>认为使用它缴纳话费还需要告诉它精</w:t>
      </w:r>
      <w:r>
        <w:rPr>
          <w:rFonts w:ascii="SimSun" w:hAnsi="SimSun" w:eastAsia="SimSun" w:cs="SimSun"/>
          <w:sz w:val="21"/>
          <w:szCs w:val="21"/>
          <w:spacing w:val="13"/>
        </w:rPr>
        <w:t xml:space="preserve"> </w:t>
      </w:r>
      <w:r>
        <w:rPr>
          <w:rFonts w:ascii="SimSun" w:hAnsi="SimSun" w:eastAsia="SimSun" w:cs="SimSun"/>
          <w:sz w:val="21"/>
          <w:szCs w:val="21"/>
          <w:spacing w:val="5"/>
        </w:rPr>
        <w:t>确的地理位置。显然，该</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28"/>
          <w:w w:val="101"/>
        </w:rPr>
        <w:t xml:space="preserve"> </w:t>
      </w:r>
      <w:r>
        <w:rPr>
          <w:rFonts w:ascii="SimSun" w:hAnsi="SimSun" w:eastAsia="SimSun" w:cs="SimSun"/>
          <w:sz w:val="21"/>
          <w:szCs w:val="21"/>
          <w:spacing w:val="5"/>
        </w:rPr>
        <w:t>已</w:t>
      </w:r>
      <w:r>
        <w:rPr>
          <w:rFonts w:ascii="SimSun" w:hAnsi="SimSun" w:eastAsia="SimSun" w:cs="SimSun"/>
          <w:sz w:val="21"/>
          <w:szCs w:val="21"/>
          <w:spacing w:val="-35"/>
        </w:rPr>
        <w:t xml:space="preserve"> </w:t>
      </w:r>
      <w:r>
        <w:rPr>
          <w:rFonts w:ascii="SimSun" w:hAnsi="SimSun" w:eastAsia="SimSun" w:cs="SimSun"/>
          <w:sz w:val="21"/>
          <w:szCs w:val="21"/>
          <w:spacing w:val="5"/>
        </w:rPr>
        <w:t>经</w:t>
      </w:r>
      <w:r>
        <w:rPr>
          <w:rFonts w:ascii="SimSun" w:hAnsi="SimSun" w:eastAsia="SimSun" w:cs="SimSun"/>
          <w:sz w:val="21"/>
          <w:szCs w:val="21"/>
        </w:rPr>
        <w:t xml:space="preserve"> </w:t>
      </w:r>
      <w:r>
        <w:rPr>
          <w:rFonts w:ascii="SimSun" w:hAnsi="SimSun" w:eastAsia="SimSun" w:cs="SimSun"/>
          <w:sz w:val="21"/>
          <w:szCs w:val="21"/>
          <w:spacing w:val="-6"/>
        </w:rPr>
        <w:t>涉嫌过度收集用户隐私信息。类似这</w:t>
      </w:r>
      <w:r>
        <w:rPr>
          <w:rFonts w:ascii="SimSun" w:hAnsi="SimSun" w:eastAsia="SimSun" w:cs="SimSun"/>
          <w:sz w:val="21"/>
          <w:szCs w:val="21"/>
          <w:spacing w:val="3"/>
        </w:rPr>
        <w:t xml:space="preserve"> </w:t>
      </w:r>
      <w:r>
        <w:rPr>
          <w:rFonts w:ascii="SimSun" w:hAnsi="SimSun" w:eastAsia="SimSun" w:cs="SimSun"/>
          <w:sz w:val="21"/>
          <w:szCs w:val="21"/>
          <w:spacing w:val="-10"/>
        </w:rPr>
        <w:t>些问题， 一方面要凭借企业的自律，</w:t>
      </w:r>
      <w:r>
        <w:rPr>
          <w:rFonts w:ascii="SimSun" w:hAnsi="SimSun" w:eastAsia="SimSun" w:cs="SimSun"/>
          <w:sz w:val="21"/>
          <w:szCs w:val="21"/>
          <w:spacing w:val="5"/>
        </w:rPr>
        <w:t xml:space="preserve"> </w:t>
      </w:r>
      <w:r>
        <w:rPr>
          <w:rFonts w:ascii="SimSun" w:hAnsi="SimSun" w:eastAsia="SimSun" w:cs="SimSun"/>
          <w:sz w:val="21"/>
          <w:szCs w:val="21"/>
          <w:spacing w:val="8"/>
        </w:rPr>
        <w:t>同时政府相关主管部门也在同步行</w:t>
      </w:r>
      <w:r>
        <w:rPr>
          <w:rFonts w:ascii="SimSun" w:hAnsi="SimSun" w:eastAsia="SimSun" w:cs="SimSun"/>
          <w:sz w:val="21"/>
          <w:szCs w:val="21"/>
        </w:rPr>
        <w:t xml:space="preserve"> </w:t>
      </w:r>
      <w:r>
        <w:rPr>
          <w:rFonts w:ascii="SimSun" w:hAnsi="SimSun" w:eastAsia="SimSun" w:cs="SimSun"/>
          <w:sz w:val="21"/>
          <w:szCs w:val="21"/>
          <w:spacing w:val="16"/>
        </w:rPr>
        <w:t>动。工信部会不定期地对各类</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7"/>
        </w:rPr>
        <w:t>进行审核并且向群众提供了举报通</w:t>
      </w:r>
      <w:r>
        <w:rPr>
          <w:rFonts w:ascii="SimSun" w:hAnsi="SimSun" w:eastAsia="SimSun" w:cs="SimSun"/>
          <w:sz w:val="21"/>
          <w:szCs w:val="21"/>
          <w:spacing w:val="12"/>
        </w:rPr>
        <w:t xml:space="preserve"> </w:t>
      </w:r>
      <w:r>
        <w:rPr>
          <w:rFonts w:ascii="SimSun" w:hAnsi="SimSun" w:eastAsia="SimSun" w:cs="SimSun"/>
          <w:sz w:val="21"/>
          <w:szCs w:val="21"/>
          <w:spacing w:val="10"/>
        </w:rPr>
        <w:t>道，在深圳，甚至通过立法的形式</w:t>
      </w:r>
      <w:r>
        <w:rPr>
          <w:rFonts w:ascii="SimSun" w:hAnsi="SimSun" w:eastAsia="SimSun" w:cs="SimSun"/>
          <w:sz w:val="21"/>
          <w:szCs w:val="21"/>
          <w:spacing w:val="7"/>
        </w:rPr>
        <w:t xml:space="preserve"> </w:t>
      </w:r>
      <w:r>
        <w:rPr>
          <w:rFonts w:ascii="SimSun" w:hAnsi="SimSun" w:eastAsia="SimSun" w:cs="SimSun"/>
          <w:sz w:val="21"/>
          <w:szCs w:val="21"/>
          <w:spacing w:val="8"/>
        </w:rPr>
        <w:t>完全禁止了不全面授权就不让用的</w:t>
      </w:r>
    </w:p>
    <w:p>
      <w:pPr>
        <w:spacing w:line="220" w:lineRule="auto"/>
        <w:rPr>
          <w:rFonts w:ascii="SimSun" w:hAnsi="SimSun" w:eastAsia="SimSun" w:cs="SimSun"/>
          <w:sz w:val="21"/>
          <w:szCs w:val="21"/>
        </w:rPr>
      </w:pPr>
      <w:r>
        <w:rPr>
          <w:rFonts w:ascii="SimSun" w:hAnsi="SimSun" w:eastAsia="SimSun" w:cs="SimSun"/>
          <w:sz w:val="21"/>
          <w:szCs w:val="21"/>
          <w:spacing w:val="-10"/>
        </w:rPr>
        <w:t>行为。</w:t>
      </w:r>
    </w:p>
    <w:p>
      <w:pPr>
        <w:pStyle w:val="BodyText"/>
        <w:spacing w:line="14" w:lineRule="auto"/>
        <w:rPr>
          <w:sz w:val="2"/>
        </w:rPr>
      </w:pPr>
      <w:r>
        <w:rPr>
          <w:sz w:val="2"/>
          <w:szCs w:val="2"/>
        </w:rPr>
        <w:br w:type="column"/>
      </w:r>
    </w:p>
    <w:p>
      <w:pPr>
        <w:ind w:left="1849"/>
        <w:spacing w:before="275" w:line="183" w:lineRule="auto"/>
        <w:rPr>
          <w:rFonts w:ascii="LiSu" w:hAnsi="LiSu" w:eastAsia="LiSu" w:cs="LiSu"/>
          <w:sz w:val="21"/>
          <w:szCs w:val="21"/>
        </w:rPr>
      </w:pPr>
      <w:r>
        <w:drawing>
          <wp:anchor distT="0" distB="0" distL="0" distR="0" simplePos="0" relativeHeight="254239744" behindDoc="1" locked="0" layoutInCell="1" allowOverlap="1">
            <wp:simplePos x="0" y="0"/>
            <wp:positionH relativeFrom="column">
              <wp:posOffset>158721</wp:posOffset>
            </wp:positionH>
            <wp:positionV relativeFrom="paragraph">
              <wp:posOffset>153832</wp:posOffset>
            </wp:positionV>
            <wp:extent cx="1860547" cy="3206743"/>
            <wp:effectExtent l="0" t="0" r="0" b="0"/>
            <wp:wrapNone/>
            <wp:docPr id="340" name="IM 340"/>
            <wp:cNvGraphicFramePr/>
            <a:graphic>
              <a:graphicData uri="http://schemas.openxmlformats.org/drawingml/2006/picture">
                <pic:pic>
                  <pic:nvPicPr>
                    <pic:cNvPr id="340" name="IM 340"/>
                    <pic:cNvPicPr/>
                  </pic:nvPicPr>
                  <pic:blipFill>
                    <a:blip r:embed="rId379"/>
                    <a:stretch>
                      <a:fillRect/>
                    </a:stretch>
                  </pic:blipFill>
                  <pic:spPr>
                    <a:xfrm rot="0">
                      <a:off x="0" y="0"/>
                      <a:ext cx="1860547" cy="3206743"/>
                    </a:xfrm>
                    <a:prstGeom prst="rect">
                      <a:avLst/>
                    </a:prstGeom>
                  </pic:spPr>
                </pic:pic>
              </a:graphicData>
            </a:graphic>
          </wp:anchor>
        </w:drawing>
      </w:r>
      <w:r>
        <w:rPr>
          <w:rFonts w:ascii="LiSu" w:hAnsi="LiSu" w:eastAsia="LiSu" w:cs="LiSu"/>
          <w:sz w:val="21"/>
          <w:szCs w:val="21"/>
          <w:spacing w:val="-7"/>
        </w:rPr>
        <w:t>40日第</w:t>
      </w:r>
    </w:p>
    <w:p>
      <w:pPr>
        <w:pStyle w:val="BodyText"/>
        <w:spacing w:line="267" w:lineRule="auto"/>
        <w:rPr/>
      </w:pPr>
      <w:r/>
    </w:p>
    <w:p>
      <w:pPr>
        <w:pStyle w:val="BodyText"/>
        <w:spacing w:line="267" w:lineRule="auto"/>
        <w:rPr/>
      </w:pPr>
      <w:r/>
    </w:p>
    <w:p>
      <w:pPr>
        <w:pStyle w:val="BodyText"/>
        <w:spacing w:line="267" w:lineRule="auto"/>
        <w:rPr/>
      </w:pPr>
      <w:r/>
    </w:p>
    <w:p>
      <w:pPr>
        <w:pStyle w:val="BodyText"/>
        <w:spacing w:line="267" w:lineRule="auto"/>
        <w:rPr/>
      </w:pPr>
      <w:r/>
    </w:p>
    <w:p>
      <w:pPr>
        <w:pStyle w:val="BodyText"/>
        <w:spacing w:line="267" w:lineRule="auto"/>
        <w:rPr/>
      </w:pPr>
      <w:r/>
    </w:p>
    <w:p>
      <w:pPr>
        <w:pStyle w:val="BodyText"/>
        <w:spacing w:line="267" w:lineRule="auto"/>
        <w:rPr/>
      </w:pPr>
      <w:r/>
    </w:p>
    <w:p>
      <w:pPr>
        <w:ind w:left="609"/>
        <w:spacing w:before="69" w:line="221" w:lineRule="auto"/>
        <w:rPr>
          <w:rFonts w:ascii="YouYuan" w:hAnsi="YouYuan" w:eastAsia="YouYuan" w:cs="YouYuan"/>
          <w:sz w:val="21"/>
          <w:szCs w:val="21"/>
        </w:rPr>
      </w:pPr>
      <w:r>
        <w:rPr>
          <w:rFonts w:ascii="YouYuan" w:hAnsi="YouYuan" w:eastAsia="YouYuan" w:cs="YouYuan"/>
          <w:sz w:val="21"/>
          <w:szCs w:val="21"/>
          <w:spacing w:val="-8"/>
          <w:w w:val="87"/>
        </w:rPr>
        <w:t>我们需要一些权限</w:t>
      </w:r>
    </w:p>
    <w:p>
      <w:pPr>
        <w:ind w:left="609"/>
        <w:spacing w:before="232" w:line="189" w:lineRule="auto"/>
        <w:rPr>
          <w:rFonts w:ascii="SimHei" w:hAnsi="SimHei" w:eastAsia="SimHei" w:cs="SimHei"/>
          <w:sz w:val="15"/>
          <w:szCs w:val="15"/>
        </w:rPr>
      </w:pPr>
      <w:r>
        <w:rPr>
          <w:rFonts w:ascii="SimHei" w:hAnsi="SimHei" w:eastAsia="SimHei" w:cs="SimHei"/>
          <w:sz w:val="15"/>
          <w:szCs w:val="15"/>
          <w:spacing w:val="-2"/>
        </w:rPr>
        <w:t>操作路径设置&gt;应用&gt;手机营业厅-</w:t>
      </w:r>
    </w:p>
    <w:p>
      <w:pPr>
        <w:ind w:left="609"/>
        <w:spacing w:before="1" w:line="226" w:lineRule="auto"/>
        <w:rPr>
          <w:rFonts w:ascii="YouYuan" w:hAnsi="YouYuan" w:eastAsia="YouYuan" w:cs="YouYuan"/>
          <w:sz w:val="15"/>
          <w:szCs w:val="15"/>
        </w:rPr>
      </w:pPr>
      <w:r>
        <w:rPr>
          <w:rFonts w:ascii="YouYuan" w:hAnsi="YouYuan" w:eastAsia="YouYuan" w:cs="YouYuan"/>
          <w:sz w:val="15"/>
          <w:szCs w:val="15"/>
          <w:spacing w:val="-2"/>
        </w:rPr>
        <w:t>&gt;权限</w:t>
      </w:r>
    </w:p>
    <w:p>
      <w:pPr>
        <w:ind w:left="969"/>
        <w:spacing w:before="184" w:line="221" w:lineRule="auto"/>
        <w:rPr>
          <w:rFonts w:ascii="SimSun" w:hAnsi="SimSun" w:eastAsia="SimSun" w:cs="SimSun"/>
          <w:sz w:val="15"/>
          <w:szCs w:val="15"/>
        </w:rPr>
      </w:pPr>
      <w:r>
        <w:pict>
          <v:shape id="_x0000_s374" style="position:absolute;margin-left:106.499pt;margin-top:9.54972pt;mso-position-vertical-relative:text;mso-position-horizontal-relative:text;width:19.8pt;height:9.25pt;z-index:254240768;"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2"/>
                      <w:szCs w:val="12"/>
                    </w:rPr>
                  </w:pPr>
                  <w:r>
                    <w:rPr>
                      <w:rFonts w:ascii="SimHei" w:hAnsi="SimHei" w:eastAsia="SimHei" w:cs="SimHei"/>
                      <w:sz w:val="12"/>
                      <w:szCs w:val="12"/>
                      <w:spacing w:val="-2"/>
                    </w:rPr>
                    <w:t>去设置</w:t>
                  </w:r>
                </w:p>
              </w:txbxContent>
            </v:textbox>
          </v:shape>
        </w:pict>
      </w:r>
      <w:r>
        <w:rPr>
          <w:rFonts w:ascii="SimSun" w:hAnsi="SimSun" w:eastAsia="SimSun" w:cs="SimSun"/>
          <w:sz w:val="15"/>
          <w:szCs w:val="15"/>
          <w:spacing w:val="-10"/>
        </w:rPr>
        <w:t>取消</w:t>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spacing w:before="69" w:line="198" w:lineRule="auto"/>
        <w:rPr>
          <w:rFonts w:ascii="Times New Roman" w:hAnsi="Times New Roman" w:eastAsia="Times New Roman" w:cs="Times New Roman"/>
          <w:sz w:val="21"/>
          <w:szCs w:val="21"/>
        </w:rPr>
      </w:pPr>
      <w:r>
        <w:rPr>
          <w:rFonts w:ascii="SimSun" w:hAnsi="SimSun" w:eastAsia="SimSun" w:cs="SimSun"/>
          <w:sz w:val="21"/>
          <w:szCs w:val="21"/>
          <w:spacing w:val="-18"/>
        </w:rPr>
        <w:t>图4-5</w:t>
      </w:r>
      <w:r>
        <w:rPr>
          <w:rFonts w:ascii="SimSun" w:hAnsi="SimSun" w:eastAsia="SimSun" w:cs="SimSun"/>
          <w:sz w:val="21"/>
          <w:szCs w:val="21"/>
          <w:spacing w:val="79"/>
        </w:rPr>
        <w:t xml:space="preserve"> </w:t>
      </w:r>
      <w:r>
        <w:rPr>
          <w:rFonts w:ascii="SimSun" w:hAnsi="SimSun" w:eastAsia="SimSun" w:cs="SimSun"/>
          <w:sz w:val="21"/>
          <w:szCs w:val="21"/>
          <w:spacing w:val="-18"/>
        </w:rPr>
        <w:t>不授予相应权限即拒绝运行的</w:t>
      </w:r>
      <w:r>
        <w:rPr>
          <w:rFonts w:ascii="Times New Roman" w:hAnsi="Times New Roman" w:eastAsia="Times New Roman" w:cs="Times New Roman"/>
          <w:sz w:val="21"/>
          <w:szCs w:val="21"/>
          <w:spacing w:val="-18"/>
        </w:rPr>
        <w:t>App</w:t>
      </w:r>
    </w:p>
    <w:p>
      <w:pPr>
        <w:spacing w:line="198" w:lineRule="auto"/>
        <w:sectPr>
          <w:type w:val="continuous"/>
          <w:pgSz w:w="8640" w:h="12580"/>
          <w:pgMar w:top="400" w:right="541" w:bottom="321" w:left="740" w:header="0" w:footer="221" w:gutter="0"/>
          <w:cols w:equalWidth="0" w:num="2">
            <w:col w:w="3691" w:space="100"/>
            <w:col w:w="3568" w:space="0"/>
          </w:cols>
        </w:sectPr>
        <w:rPr>
          <w:rFonts w:ascii="Times New Roman" w:hAnsi="Times New Roman" w:eastAsia="Times New Roman" w:cs="Times New Roman"/>
          <w:sz w:val="21"/>
          <w:szCs w:val="21"/>
        </w:rPr>
      </w:pPr>
    </w:p>
    <w:p>
      <w:pPr>
        <w:ind w:right="32"/>
        <w:spacing w:before="165" w:line="219" w:lineRule="auto"/>
        <w:jc w:val="right"/>
        <w:rPr>
          <w:rFonts w:ascii="SimHei" w:hAnsi="SimHei" w:eastAsia="SimHei" w:cs="SimHei"/>
          <w:sz w:val="21"/>
          <w:szCs w:val="21"/>
        </w:rPr>
      </w:pPr>
      <w:r>
        <w:rPr>
          <w:rFonts w:ascii="SimHei" w:hAnsi="SimHei" w:eastAsia="SimHei" w:cs="SimHei"/>
          <w:sz w:val="21"/>
          <w:szCs w:val="21"/>
          <w:spacing w:val="-8"/>
        </w:rPr>
        <w:t>第4章执行：组织架构和文化建设</w:t>
      </w:r>
    </w:p>
    <w:p>
      <w:pPr>
        <w:pStyle w:val="BodyText"/>
        <w:spacing w:line="281" w:lineRule="auto"/>
        <w:rPr/>
      </w:pPr>
      <w:r/>
    </w:p>
    <w:p>
      <w:pPr>
        <w:pStyle w:val="BodyText"/>
        <w:spacing w:line="281" w:lineRule="auto"/>
        <w:rPr/>
      </w:pPr>
      <w:r/>
    </w:p>
    <w:p>
      <w:pPr>
        <w:ind w:right="21" w:firstLine="400"/>
        <w:spacing w:before="68" w:line="334" w:lineRule="auto"/>
        <w:rPr>
          <w:rFonts w:ascii="SimSun" w:hAnsi="SimSun" w:eastAsia="SimSun" w:cs="SimSun"/>
          <w:sz w:val="21"/>
          <w:szCs w:val="21"/>
        </w:rPr>
      </w:pPr>
      <w:r>
        <w:rPr>
          <w:rFonts w:ascii="SimSun" w:hAnsi="SimSun" w:eastAsia="SimSun" w:cs="SimSun"/>
          <w:sz w:val="21"/>
          <w:szCs w:val="21"/>
          <w:spacing w:val="1"/>
        </w:rPr>
        <w:t>另一方面，社会责任的问题有时候不一定会体现为主观上想要“做坏事”,</w:t>
      </w:r>
      <w:r>
        <w:rPr>
          <w:rFonts w:ascii="SimSun" w:hAnsi="SimSun" w:eastAsia="SimSun" w:cs="SimSun"/>
          <w:sz w:val="21"/>
          <w:szCs w:val="21"/>
          <w:spacing w:val="8"/>
        </w:rPr>
        <w:t xml:space="preserve">  </w:t>
      </w:r>
      <w:r>
        <w:rPr>
          <w:rFonts w:ascii="SimSun" w:hAnsi="SimSun" w:eastAsia="SimSun" w:cs="SimSun"/>
          <w:sz w:val="21"/>
          <w:szCs w:val="21"/>
        </w:rPr>
        <w:t>还有可能是其业务客观上对社会造成了一些不良影响。举例</w:t>
      </w:r>
      <w:r>
        <w:rPr>
          <w:rFonts w:ascii="SimSun" w:hAnsi="SimSun" w:eastAsia="SimSun" w:cs="SimSun"/>
          <w:sz w:val="21"/>
          <w:szCs w:val="21"/>
          <w:spacing w:val="-1"/>
        </w:rPr>
        <w:t>来说，外卖平台为我</w:t>
      </w:r>
      <w:r>
        <w:rPr>
          <w:rFonts w:ascii="SimSun" w:hAnsi="SimSun" w:eastAsia="SimSun" w:cs="SimSun"/>
          <w:sz w:val="21"/>
          <w:szCs w:val="21"/>
        </w:rPr>
        <w:t xml:space="preserve"> </w:t>
      </w:r>
      <w:r>
        <w:rPr>
          <w:rFonts w:ascii="SimSun" w:hAnsi="SimSun" w:eastAsia="SimSun" w:cs="SimSun"/>
          <w:sz w:val="21"/>
          <w:szCs w:val="21"/>
        </w:rPr>
        <w:t>们带来了很多便利，也为商家提供了一条除门店外的有效销售渠道，并且创造了</w:t>
      </w:r>
      <w:r>
        <w:rPr>
          <w:rFonts w:ascii="SimSun" w:hAnsi="SimSun" w:eastAsia="SimSun" w:cs="SimSun"/>
          <w:sz w:val="21"/>
          <w:szCs w:val="21"/>
          <w:spacing w:val="16"/>
        </w:rPr>
        <w:t xml:space="preserve"> </w:t>
      </w:r>
      <w:r>
        <w:rPr>
          <w:rFonts w:ascii="SimSun" w:hAnsi="SimSun" w:eastAsia="SimSun" w:cs="SimSun"/>
          <w:sz w:val="21"/>
          <w:szCs w:val="21"/>
        </w:rPr>
        <w:t>很多额外的就业机会，这是一个几方共赢的良好局面。</w:t>
      </w:r>
      <w:r>
        <w:rPr>
          <w:rFonts w:ascii="SimSun" w:hAnsi="SimSun" w:eastAsia="SimSun" w:cs="SimSun"/>
          <w:sz w:val="21"/>
          <w:szCs w:val="21"/>
          <w:spacing w:val="-1"/>
        </w:rPr>
        <w:t>然而，其带来的问题也越</w:t>
      </w:r>
      <w:r>
        <w:rPr>
          <w:rFonts w:ascii="SimSun" w:hAnsi="SimSun" w:eastAsia="SimSun" w:cs="SimSun"/>
          <w:sz w:val="21"/>
          <w:szCs w:val="21"/>
        </w:rPr>
        <w:t xml:space="preserve"> </w:t>
      </w:r>
      <w:r>
        <w:rPr>
          <w:rFonts w:ascii="SimSun" w:hAnsi="SimSun" w:eastAsia="SimSun" w:cs="SimSun"/>
          <w:sz w:val="21"/>
          <w:szCs w:val="21"/>
          <w:spacing w:val="-5"/>
        </w:rPr>
        <w:t>来越严重。</w:t>
      </w:r>
      <w:r>
        <w:rPr>
          <w:rFonts w:ascii="SimSun" w:hAnsi="SimSun" w:eastAsia="SimSun" w:cs="SimSun"/>
          <w:sz w:val="21"/>
          <w:szCs w:val="21"/>
          <w:spacing w:val="59"/>
        </w:rPr>
        <w:t xml:space="preserve"> </w:t>
      </w:r>
      <w:r>
        <w:rPr>
          <w:rFonts w:ascii="SimSun" w:hAnsi="SimSun" w:eastAsia="SimSun" w:cs="SimSun"/>
          <w:sz w:val="21"/>
          <w:szCs w:val="21"/>
          <w:spacing w:val="-5"/>
        </w:rPr>
        <w:t>一方面，在所谓的算法的不断催促下，对于配送小哥来说，超时成为</w:t>
      </w:r>
      <w:r>
        <w:rPr>
          <w:rFonts w:ascii="SimSun" w:hAnsi="SimSun" w:eastAsia="SimSun" w:cs="SimSun"/>
          <w:sz w:val="21"/>
          <w:szCs w:val="21"/>
        </w:rPr>
        <w:t xml:space="preserve"> </w:t>
      </w:r>
      <w:r>
        <w:rPr>
          <w:rFonts w:ascii="SimSun" w:hAnsi="SimSun" w:eastAsia="SimSun" w:cs="SimSun"/>
          <w:sz w:val="21"/>
          <w:szCs w:val="21"/>
          <w:spacing w:val="-3"/>
        </w:rPr>
        <w:t>一个可能带来经济损失的风险；另一方面， 一部分配送小</w:t>
      </w:r>
      <w:r>
        <w:rPr>
          <w:rFonts w:ascii="SimSun" w:hAnsi="SimSun" w:eastAsia="SimSun" w:cs="SimSun"/>
          <w:sz w:val="21"/>
          <w:szCs w:val="21"/>
          <w:spacing w:val="-4"/>
        </w:rPr>
        <w:t>哥也的确有不遵守交通</w:t>
      </w:r>
      <w:r>
        <w:rPr>
          <w:rFonts w:ascii="SimSun" w:hAnsi="SimSun" w:eastAsia="SimSun" w:cs="SimSun"/>
          <w:sz w:val="21"/>
          <w:szCs w:val="21"/>
        </w:rPr>
        <w:t xml:space="preserve"> </w:t>
      </w:r>
      <w:r>
        <w:rPr>
          <w:rFonts w:ascii="SimSun" w:hAnsi="SimSun" w:eastAsia="SimSun" w:cs="SimSun"/>
          <w:sz w:val="21"/>
          <w:szCs w:val="21"/>
          <w:spacing w:val="-7"/>
        </w:rPr>
        <w:t>规则的习惯，而平台从一定程度上也在“纵容”这种习惯。这两种因素加在一起，</w:t>
      </w:r>
      <w:r>
        <w:rPr>
          <w:rFonts w:ascii="SimSun" w:hAnsi="SimSun" w:eastAsia="SimSun" w:cs="SimSun"/>
          <w:sz w:val="21"/>
          <w:szCs w:val="21"/>
          <w:spacing w:val="6"/>
        </w:rPr>
        <w:t xml:space="preserve"> </w:t>
      </w:r>
      <w:r>
        <w:rPr>
          <w:rFonts w:ascii="SimSun" w:hAnsi="SimSun" w:eastAsia="SimSun" w:cs="SimSun"/>
          <w:sz w:val="21"/>
          <w:szCs w:val="21"/>
        </w:rPr>
        <w:t>就对一个城市的交通系统构成了巨大的威胁。具体来说</w:t>
      </w:r>
      <w:r>
        <w:rPr>
          <w:rFonts w:ascii="SimSun" w:hAnsi="SimSun" w:eastAsia="SimSun" w:cs="SimSun"/>
          <w:sz w:val="21"/>
          <w:szCs w:val="21"/>
          <w:spacing w:val="-1"/>
        </w:rPr>
        <w:t>，我们经常可以看到配送</w:t>
      </w:r>
      <w:r>
        <w:rPr>
          <w:rFonts w:ascii="SimSun" w:hAnsi="SimSun" w:eastAsia="SimSun" w:cs="SimSun"/>
          <w:sz w:val="21"/>
          <w:szCs w:val="21"/>
        </w:rPr>
        <w:t xml:space="preserve"> </w:t>
      </w:r>
      <w:r>
        <w:rPr>
          <w:rFonts w:ascii="SimSun" w:hAnsi="SimSun" w:eastAsia="SimSun" w:cs="SimSun"/>
          <w:sz w:val="21"/>
          <w:szCs w:val="21"/>
        </w:rPr>
        <w:t>小哥驾驶电动车在城市的道路中快速穿梭，闯</w:t>
      </w:r>
      <w:r>
        <w:rPr>
          <w:rFonts w:ascii="SimSun" w:hAnsi="SimSun" w:eastAsia="SimSun" w:cs="SimSun"/>
          <w:sz w:val="21"/>
          <w:szCs w:val="21"/>
          <w:spacing w:val="-1"/>
        </w:rPr>
        <w:t>红灯、进入机动车道行驶、与机动</w:t>
      </w:r>
    </w:p>
    <w:p>
      <w:pPr>
        <w:spacing w:line="219" w:lineRule="auto"/>
        <w:rPr>
          <w:rFonts w:ascii="SimSun" w:hAnsi="SimSun" w:eastAsia="SimSun" w:cs="SimSun"/>
          <w:sz w:val="21"/>
          <w:szCs w:val="21"/>
        </w:rPr>
      </w:pPr>
      <w:r>
        <w:rPr>
          <w:rFonts w:ascii="SimSun" w:hAnsi="SimSun" w:eastAsia="SimSun" w:cs="SimSun"/>
          <w:sz w:val="21"/>
          <w:szCs w:val="21"/>
          <w:spacing w:val="-9"/>
        </w:rPr>
        <w:t>车抢行等，扰乱了交通秩序。</w:t>
      </w:r>
    </w:p>
    <w:p>
      <w:pPr>
        <w:ind w:firstLine="400"/>
        <w:spacing w:before="210" w:line="334" w:lineRule="auto"/>
        <w:jc w:val="both"/>
        <w:rPr>
          <w:rFonts w:ascii="SimSun" w:hAnsi="SimSun" w:eastAsia="SimSun" w:cs="SimSun"/>
          <w:sz w:val="21"/>
          <w:szCs w:val="21"/>
        </w:rPr>
      </w:pPr>
      <w:r>
        <w:rPr>
          <w:rFonts w:ascii="SimSun" w:hAnsi="SimSun" w:eastAsia="SimSun" w:cs="SimSun"/>
          <w:sz w:val="21"/>
          <w:szCs w:val="21"/>
        </w:rPr>
        <w:t>以上这些问题除了有个人素质和规则制度层面的原因外，本质上还涉及一个</w:t>
      </w:r>
      <w:r>
        <w:rPr>
          <w:rFonts w:ascii="SimSun" w:hAnsi="SimSun" w:eastAsia="SimSun" w:cs="SimSun"/>
          <w:sz w:val="21"/>
          <w:szCs w:val="21"/>
          <w:spacing w:val="18"/>
        </w:rPr>
        <w:t xml:space="preserve"> </w:t>
      </w:r>
      <w:r>
        <w:rPr>
          <w:rFonts w:ascii="SimSun" w:hAnsi="SimSun" w:eastAsia="SimSun" w:cs="SimSun"/>
          <w:sz w:val="21"/>
          <w:szCs w:val="21"/>
          <w:spacing w:val="3"/>
        </w:rPr>
        <w:t>效率与公正的问题，我们是否可以为了保证效率而牺牲公正?是否可以接受为了</w:t>
      </w:r>
      <w:r>
        <w:rPr>
          <w:rFonts w:ascii="SimSun" w:hAnsi="SimSun" w:eastAsia="SimSun" w:cs="SimSun"/>
          <w:sz w:val="21"/>
          <w:szCs w:val="21"/>
          <w:spacing w:val="16"/>
        </w:rPr>
        <w:t xml:space="preserve"> </w:t>
      </w:r>
      <w:r>
        <w:rPr>
          <w:rFonts w:ascii="SimSun" w:hAnsi="SimSun" w:eastAsia="SimSun" w:cs="SimSun"/>
          <w:sz w:val="21"/>
          <w:szCs w:val="21"/>
        </w:rPr>
        <w:t>确保一部分外卖平台用户的送达时间，而使整个城市的交</w:t>
      </w:r>
      <w:r>
        <w:rPr>
          <w:rFonts w:ascii="SimSun" w:hAnsi="SimSun" w:eastAsia="SimSun" w:cs="SimSun"/>
          <w:sz w:val="21"/>
          <w:szCs w:val="21"/>
          <w:spacing w:val="-1"/>
        </w:rPr>
        <w:t>通变得更加混乱，并且</w:t>
      </w:r>
      <w:r>
        <w:rPr>
          <w:rFonts w:ascii="SimSun" w:hAnsi="SimSun" w:eastAsia="SimSun" w:cs="SimSun"/>
          <w:sz w:val="21"/>
          <w:szCs w:val="21"/>
        </w:rPr>
        <w:t xml:space="preserve"> </w:t>
      </w:r>
      <w:r>
        <w:rPr>
          <w:rFonts w:ascii="SimSun" w:hAnsi="SimSun" w:eastAsia="SimSun" w:cs="SimSun"/>
          <w:sz w:val="21"/>
          <w:szCs w:val="21"/>
          <w:spacing w:val="3"/>
        </w:rPr>
        <w:t>让全体市民为这种混乱买单，这样是否公平?对于行人来说，是否需要为这</w:t>
      </w:r>
      <w:r>
        <w:rPr>
          <w:rFonts w:ascii="SimSun" w:hAnsi="SimSun" w:eastAsia="SimSun" w:cs="SimSun"/>
          <w:sz w:val="21"/>
          <w:szCs w:val="21"/>
          <w:spacing w:val="2"/>
        </w:rPr>
        <w:t>些效</w:t>
      </w:r>
      <w:r>
        <w:rPr>
          <w:rFonts w:ascii="SimSun" w:hAnsi="SimSun" w:eastAsia="SimSun" w:cs="SimSun"/>
          <w:sz w:val="21"/>
          <w:szCs w:val="21"/>
        </w:rPr>
        <w:t xml:space="preserve"> </w:t>
      </w:r>
      <w:r>
        <w:rPr>
          <w:rFonts w:ascii="SimSun" w:hAnsi="SimSun" w:eastAsia="SimSun" w:cs="SimSun"/>
          <w:sz w:val="21"/>
          <w:szCs w:val="21"/>
          <w:spacing w:val="3"/>
        </w:rPr>
        <w:t>率的提升而时刻担心电动车撞到自己，他们为什么要承担这些风险?对于开车的</w:t>
      </w:r>
      <w:r>
        <w:rPr>
          <w:rFonts w:ascii="SimSun" w:hAnsi="SimSun" w:eastAsia="SimSun" w:cs="SimSun"/>
          <w:sz w:val="21"/>
          <w:szCs w:val="21"/>
          <w:spacing w:val="5"/>
        </w:rPr>
        <w:t xml:space="preserve"> </w:t>
      </w:r>
      <w:r>
        <w:rPr>
          <w:rFonts w:ascii="SimSun" w:hAnsi="SimSun" w:eastAsia="SimSun" w:cs="SimSun"/>
          <w:sz w:val="21"/>
          <w:szCs w:val="21"/>
        </w:rPr>
        <w:t>人来说，在过路口的时候是否需要更加小心，以防止有</w:t>
      </w:r>
      <w:r>
        <w:rPr>
          <w:rFonts w:ascii="SimSun" w:hAnsi="SimSun" w:eastAsia="SimSun" w:cs="SimSun"/>
          <w:sz w:val="21"/>
          <w:szCs w:val="21"/>
          <w:spacing w:val="-1"/>
        </w:rPr>
        <w:t>电动车突然窜出来而发生</w:t>
      </w:r>
      <w:r>
        <w:rPr>
          <w:rFonts w:ascii="SimSun" w:hAnsi="SimSun" w:eastAsia="SimSun" w:cs="SimSun"/>
          <w:sz w:val="21"/>
          <w:szCs w:val="21"/>
        </w:rPr>
        <w:t xml:space="preserve"> </w:t>
      </w:r>
      <w:r>
        <w:rPr>
          <w:rFonts w:ascii="SimSun" w:hAnsi="SimSun" w:eastAsia="SimSun" w:cs="SimSun"/>
          <w:sz w:val="21"/>
          <w:szCs w:val="21"/>
          <w:spacing w:val="3"/>
        </w:rPr>
        <w:t>事故——大概率还需要承担赔偿责任?对于配送小哥来说，是否应该为了提</w:t>
      </w:r>
      <w:r>
        <w:rPr>
          <w:rFonts w:ascii="SimSun" w:hAnsi="SimSun" w:eastAsia="SimSun" w:cs="SimSun"/>
          <w:sz w:val="21"/>
          <w:szCs w:val="21"/>
          <w:spacing w:val="2"/>
        </w:rPr>
        <w:t>升配</w:t>
      </w:r>
      <w:r>
        <w:rPr>
          <w:rFonts w:ascii="SimSun" w:hAnsi="SimSun" w:eastAsia="SimSun" w:cs="SimSun"/>
          <w:sz w:val="21"/>
          <w:szCs w:val="21"/>
        </w:rPr>
        <w:t xml:space="preserve"> </w:t>
      </w:r>
      <w:r>
        <w:rPr>
          <w:rFonts w:ascii="SimSun" w:hAnsi="SimSun" w:eastAsia="SimSun" w:cs="SimSun"/>
          <w:sz w:val="21"/>
          <w:szCs w:val="21"/>
          <w:spacing w:val="4"/>
        </w:rPr>
        <w:t>送效率，以至于可以多接单，而置自己和行人的安全于不顾?对于订外卖的用户</w:t>
      </w:r>
    </w:p>
    <w:p>
      <w:pPr>
        <w:spacing w:line="218" w:lineRule="auto"/>
        <w:rPr>
          <w:rFonts w:ascii="SimSun" w:hAnsi="SimSun" w:eastAsia="SimSun" w:cs="SimSun"/>
          <w:sz w:val="21"/>
          <w:szCs w:val="21"/>
        </w:rPr>
      </w:pPr>
      <w:r>
        <w:rPr>
          <w:rFonts w:ascii="SimSun" w:hAnsi="SimSun" w:eastAsia="SimSun" w:cs="SimSun"/>
          <w:sz w:val="21"/>
          <w:szCs w:val="21"/>
          <w:spacing w:val="-5"/>
        </w:rPr>
        <w:t>来说，他们真的特别在乎早几分钟或者晚几分钟送到吗?</w:t>
      </w:r>
    </w:p>
    <w:p>
      <w:pPr>
        <w:ind w:right="13" w:firstLine="400"/>
        <w:spacing w:before="162" w:line="334" w:lineRule="auto"/>
        <w:jc w:val="both"/>
        <w:rPr>
          <w:rFonts w:ascii="SimSun" w:hAnsi="SimSun" w:eastAsia="SimSun" w:cs="SimSun"/>
          <w:sz w:val="21"/>
          <w:szCs w:val="21"/>
        </w:rPr>
      </w:pPr>
      <w:r>
        <w:rPr>
          <w:rFonts w:ascii="SimSun" w:hAnsi="SimSun" w:eastAsia="SimSun" w:cs="SimSun"/>
          <w:sz w:val="21"/>
          <w:szCs w:val="21"/>
          <w:spacing w:val="1"/>
        </w:rPr>
        <w:t>以上这些问题，外卖平台有责任认真思考，是否应</w:t>
      </w:r>
      <w:r>
        <w:rPr>
          <w:rFonts w:ascii="SimSun" w:hAnsi="SimSun" w:eastAsia="SimSun" w:cs="SimSun"/>
          <w:sz w:val="21"/>
          <w:szCs w:val="21"/>
        </w:rPr>
        <w:t>该放弃以配送速度为核心 </w:t>
      </w:r>
      <w:r>
        <w:rPr>
          <w:rFonts w:ascii="SimSun" w:hAnsi="SimSun" w:eastAsia="SimSun" w:cs="SimSun"/>
          <w:sz w:val="21"/>
          <w:szCs w:val="21"/>
          <w:spacing w:val="4"/>
        </w:rPr>
        <w:t>的评估体系，弱化甚至取消超时的罚款?是否应该</w:t>
      </w:r>
      <w:r>
        <w:rPr>
          <w:rFonts w:ascii="SimSun" w:hAnsi="SimSun" w:eastAsia="SimSun" w:cs="SimSun"/>
          <w:sz w:val="21"/>
          <w:szCs w:val="21"/>
          <w:spacing w:val="3"/>
        </w:rPr>
        <w:t>开发相应的监控功能，如时刻</w:t>
      </w:r>
      <w:r>
        <w:rPr>
          <w:rFonts w:ascii="SimSun" w:hAnsi="SimSun" w:eastAsia="SimSun" w:cs="SimSun"/>
          <w:sz w:val="21"/>
          <w:szCs w:val="21"/>
        </w:rPr>
        <w:t xml:space="preserve"> </w:t>
      </w:r>
      <w:r>
        <w:rPr>
          <w:rFonts w:ascii="SimSun" w:hAnsi="SimSun" w:eastAsia="SimSun" w:cs="SimSun"/>
          <w:sz w:val="21"/>
          <w:szCs w:val="21"/>
        </w:rPr>
        <w:t>监控配送小哥的车速变化，发现速度异常时及时干预，</w:t>
      </w:r>
      <w:r>
        <w:rPr>
          <w:rFonts w:ascii="SimSun" w:hAnsi="SimSun" w:eastAsia="SimSun" w:cs="SimSun"/>
          <w:sz w:val="21"/>
          <w:szCs w:val="21"/>
          <w:spacing w:val="-1"/>
        </w:rPr>
        <w:t>甚至在他违反交通规则时</w:t>
      </w:r>
      <w:r>
        <w:rPr>
          <w:rFonts w:ascii="SimSun" w:hAnsi="SimSun" w:eastAsia="SimSun" w:cs="SimSun"/>
          <w:sz w:val="21"/>
          <w:szCs w:val="21"/>
        </w:rPr>
        <w:t xml:space="preserve"> </w:t>
      </w:r>
      <w:r>
        <w:rPr>
          <w:rFonts w:ascii="SimSun" w:hAnsi="SimSun" w:eastAsia="SimSun" w:cs="SimSun"/>
          <w:sz w:val="21"/>
          <w:szCs w:val="21"/>
          <w:spacing w:val="3"/>
        </w:rPr>
        <w:t>协助交警对其行为进行评估及处罚，是否应该经常对他进行安全教育?是否应该</w:t>
      </w:r>
      <w:r>
        <w:rPr>
          <w:rFonts w:ascii="SimSun" w:hAnsi="SimSun" w:eastAsia="SimSun" w:cs="SimSun"/>
          <w:sz w:val="21"/>
          <w:szCs w:val="21"/>
        </w:rPr>
        <w:t xml:space="preserve"> </w:t>
      </w:r>
      <w:r>
        <w:rPr>
          <w:rFonts w:ascii="SimSun" w:hAnsi="SimSun" w:eastAsia="SimSun" w:cs="SimSun"/>
          <w:sz w:val="21"/>
          <w:szCs w:val="21"/>
        </w:rPr>
        <w:t>更加合理地设计相应的投诉机制，投入更多的人力去</w:t>
      </w:r>
      <w:r>
        <w:rPr>
          <w:rFonts w:ascii="SimSun" w:hAnsi="SimSun" w:eastAsia="SimSun" w:cs="SimSun"/>
          <w:sz w:val="21"/>
          <w:szCs w:val="21"/>
          <w:spacing w:val="-1"/>
        </w:rPr>
        <w:t>处理客户投诉，以便于让投</w:t>
      </w:r>
      <w:r>
        <w:rPr>
          <w:rFonts w:ascii="SimSun" w:hAnsi="SimSun" w:eastAsia="SimSun" w:cs="SimSun"/>
          <w:sz w:val="21"/>
          <w:szCs w:val="21"/>
        </w:rPr>
        <w:t xml:space="preserve"> </w:t>
      </w:r>
      <w:r>
        <w:rPr>
          <w:rFonts w:ascii="SimSun" w:hAnsi="SimSun" w:eastAsia="SimSun" w:cs="SimSun"/>
          <w:sz w:val="21"/>
          <w:szCs w:val="21"/>
          <w:spacing w:val="3"/>
        </w:rPr>
        <w:t>诉更加公正?甚至是否可以结合平台自身的大数据能力及地理位置信息等，协助</w:t>
      </w:r>
      <w:r>
        <w:rPr>
          <w:rFonts w:ascii="SimSun" w:hAnsi="SimSun" w:eastAsia="SimSun" w:cs="SimSun"/>
          <w:sz w:val="21"/>
          <w:szCs w:val="21"/>
          <w:spacing w:val="2"/>
        </w:rPr>
        <w:t xml:space="preserve"> </w:t>
      </w:r>
      <w:r>
        <w:rPr>
          <w:rFonts w:ascii="SimSun" w:hAnsi="SimSun" w:eastAsia="SimSun" w:cs="SimSun"/>
          <w:sz w:val="21"/>
          <w:szCs w:val="21"/>
          <w:spacing w:val="4"/>
        </w:rPr>
        <w:t>政府相关部门对电动车进行更加严格的监管并严格执法</w:t>
      </w:r>
      <w:r>
        <w:rPr>
          <w:rFonts w:ascii="SimSun" w:hAnsi="SimSun" w:eastAsia="SimSun" w:cs="SimSun"/>
          <w:sz w:val="21"/>
          <w:szCs w:val="21"/>
          <w:spacing w:val="3"/>
        </w:rPr>
        <w:t>?但是显然，外卖平台们</w:t>
      </w:r>
    </w:p>
    <w:p>
      <w:pPr>
        <w:spacing w:before="1" w:line="218" w:lineRule="auto"/>
        <w:rPr>
          <w:rFonts w:ascii="SimSun" w:hAnsi="SimSun" w:eastAsia="SimSun" w:cs="SimSun"/>
          <w:sz w:val="21"/>
          <w:szCs w:val="21"/>
        </w:rPr>
      </w:pPr>
      <w:r>
        <w:rPr>
          <w:rFonts w:ascii="SimSun" w:hAnsi="SimSun" w:eastAsia="SimSun" w:cs="SimSun"/>
          <w:sz w:val="21"/>
          <w:szCs w:val="21"/>
          <w:spacing w:val="-9"/>
        </w:rPr>
        <w:t>目前承担的社会责任还不够。</w:t>
      </w:r>
    </w:p>
    <w:p>
      <w:pPr>
        <w:spacing w:line="218" w:lineRule="auto"/>
        <w:sectPr>
          <w:footerReference w:type="default" r:id="rId380"/>
          <w:pgSz w:w="8640" w:h="12560"/>
          <w:pgMar w:top="400" w:right="751" w:bottom="367" w:left="499" w:header="0" w:footer="258" w:gutter="0"/>
        </w:sectPr>
        <w:rPr>
          <w:rFonts w:ascii="SimSun" w:hAnsi="SimSun" w:eastAsia="SimSun" w:cs="SimSun"/>
          <w:sz w:val="21"/>
          <w:szCs w:val="21"/>
        </w:rPr>
      </w:pPr>
    </w:p>
    <w:p>
      <w:pPr>
        <w:spacing w:before="246" w:line="215" w:lineRule="auto"/>
        <w:rPr>
          <w:rFonts w:ascii="SimHei" w:hAnsi="SimHei" w:eastAsia="SimHei" w:cs="SimHei"/>
          <w:sz w:val="21"/>
          <w:szCs w:val="21"/>
        </w:rPr>
      </w:pPr>
      <w:r>
        <w:rPr>
          <w:rFonts w:ascii="SimHei" w:hAnsi="SimHei" w:eastAsia="SimHei" w:cs="SimHei"/>
          <w:sz w:val="21"/>
          <w:szCs w:val="21"/>
          <w:position w:val="-5"/>
        </w:rPr>
        <w:drawing>
          <wp:inline distT="0" distB="0" distL="0" distR="0">
            <wp:extent cx="6363" cy="146025"/>
            <wp:effectExtent l="0" t="0" r="0" b="0"/>
            <wp:docPr id="342" name="IM 342"/>
            <wp:cNvGraphicFramePr/>
            <a:graphic>
              <a:graphicData uri="http://schemas.openxmlformats.org/drawingml/2006/picture">
                <pic:pic>
                  <pic:nvPicPr>
                    <pic:cNvPr id="342" name="IM 342"/>
                    <pic:cNvPicPr/>
                  </pic:nvPicPr>
                  <pic:blipFill>
                    <a:blip r:embed="rId382"/>
                    <a:stretch>
                      <a:fillRect/>
                    </a:stretch>
                  </pic:blipFill>
                  <pic:spPr>
                    <a:xfrm rot="0">
                      <a:off x="0" y="0"/>
                      <a:ext cx="6363" cy="146025"/>
                    </a:xfrm>
                    <a:prstGeom prst="rect">
                      <a:avLst/>
                    </a:prstGeom>
                  </pic:spPr>
                </pic:pic>
              </a:graphicData>
            </a:graphic>
          </wp:inline>
        </w:drawing>
      </w:r>
      <w:r>
        <w:rPr>
          <w:rFonts w:ascii="SimHei" w:hAnsi="SimHei" w:eastAsia="SimHei" w:cs="SimHei"/>
          <w:sz w:val="21"/>
          <w:szCs w:val="21"/>
          <w:spacing w:val="46"/>
        </w:rPr>
        <w:t xml:space="preserve"> </w:t>
      </w:r>
      <w:r>
        <w:rPr>
          <w:rFonts w:ascii="SimHei" w:hAnsi="SimHei" w:eastAsia="SimHei" w:cs="SimHei"/>
          <w:sz w:val="21"/>
          <w:szCs w:val="21"/>
          <w:spacing w:val="-20"/>
          <w:w w:val="96"/>
        </w:rPr>
        <w:t>数字化思维：传统企业数字化转型指南</w:t>
      </w:r>
    </w:p>
    <w:p>
      <w:pPr>
        <w:pStyle w:val="BodyText"/>
        <w:spacing w:line="273" w:lineRule="auto"/>
        <w:rPr/>
      </w:pPr>
      <w:r/>
    </w:p>
    <w:p>
      <w:pPr>
        <w:pStyle w:val="BodyText"/>
        <w:spacing w:line="274" w:lineRule="auto"/>
        <w:rPr/>
      </w:pPr>
      <w:r/>
    </w:p>
    <w:p>
      <w:pPr>
        <w:ind w:left="20" w:right="165" w:firstLine="409"/>
        <w:spacing w:before="68" w:line="334" w:lineRule="auto"/>
        <w:jc w:val="both"/>
        <w:rPr>
          <w:rFonts w:ascii="SimSun" w:hAnsi="SimSun" w:eastAsia="SimSun" w:cs="SimSun"/>
          <w:sz w:val="21"/>
          <w:szCs w:val="21"/>
        </w:rPr>
      </w:pPr>
      <w:r>
        <w:rPr>
          <w:rFonts w:ascii="SimSun" w:hAnsi="SimSun" w:eastAsia="SimSun" w:cs="SimSun"/>
          <w:sz w:val="21"/>
          <w:szCs w:val="21"/>
        </w:rPr>
        <w:t>再来说共享单车，曾经风靡全国的共享单车服务其</w:t>
      </w:r>
      <w:r>
        <w:rPr>
          <w:rFonts w:ascii="SimSun" w:hAnsi="SimSun" w:eastAsia="SimSun" w:cs="SimSun"/>
          <w:sz w:val="21"/>
          <w:szCs w:val="21"/>
          <w:spacing w:val="-1"/>
        </w:rPr>
        <w:t>实跟共享无关，这些服务</w:t>
      </w:r>
      <w:r>
        <w:rPr>
          <w:rFonts w:ascii="SimSun" w:hAnsi="SimSun" w:eastAsia="SimSun" w:cs="SimSun"/>
          <w:sz w:val="21"/>
          <w:szCs w:val="21"/>
        </w:rPr>
        <w:t xml:space="preserve"> </w:t>
      </w:r>
      <w:r>
        <w:rPr>
          <w:rFonts w:ascii="SimSun" w:hAnsi="SimSun" w:eastAsia="SimSun" w:cs="SimSun"/>
          <w:sz w:val="21"/>
          <w:szCs w:val="21"/>
        </w:rPr>
        <w:t>本质上是基于互联网的自行车租赁服务。但毫无疑问，</w:t>
      </w:r>
      <w:r>
        <w:rPr>
          <w:rFonts w:ascii="SimSun" w:hAnsi="SimSun" w:eastAsia="SimSun" w:cs="SimSun"/>
          <w:sz w:val="21"/>
          <w:szCs w:val="21"/>
          <w:spacing w:val="-1"/>
        </w:rPr>
        <w:t>类似服务已经成为很多城</w:t>
      </w:r>
      <w:r>
        <w:rPr>
          <w:rFonts w:ascii="SimSun" w:hAnsi="SimSun" w:eastAsia="SimSun" w:cs="SimSun"/>
          <w:sz w:val="21"/>
          <w:szCs w:val="21"/>
        </w:rPr>
        <w:t xml:space="preserve"> </w:t>
      </w:r>
      <w:r>
        <w:rPr>
          <w:rFonts w:ascii="SimSun" w:hAnsi="SimSun" w:eastAsia="SimSun" w:cs="SimSun"/>
          <w:sz w:val="21"/>
          <w:szCs w:val="21"/>
        </w:rPr>
        <w:t>市上班族出行的必备工具，从用户价值角度来</w:t>
      </w:r>
      <w:r>
        <w:rPr>
          <w:rFonts w:ascii="SimSun" w:hAnsi="SimSun" w:eastAsia="SimSun" w:cs="SimSun"/>
          <w:sz w:val="21"/>
          <w:szCs w:val="21"/>
          <w:spacing w:val="-1"/>
        </w:rPr>
        <w:t>看是一类成功的产品。但是每一个</w:t>
      </w:r>
      <w:r>
        <w:rPr>
          <w:rFonts w:ascii="SimSun" w:hAnsi="SimSun" w:eastAsia="SimSun" w:cs="SimSun"/>
          <w:sz w:val="21"/>
          <w:szCs w:val="21"/>
        </w:rPr>
        <w:t xml:space="preserve"> </w:t>
      </w:r>
      <w:r>
        <w:rPr>
          <w:rFonts w:ascii="SimSun" w:hAnsi="SimSun" w:eastAsia="SimSun" w:cs="SimSun"/>
          <w:sz w:val="21"/>
          <w:szCs w:val="21"/>
        </w:rPr>
        <w:t>共享单车的服务平台上只有一家供应商，就是这家公司自己，所以这样的模式必</w:t>
      </w:r>
      <w:r>
        <w:rPr>
          <w:rFonts w:ascii="SimSun" w:hAnsi="SimSun" w:eastAsia="SimSun" w:cs="SimSun"/>
          <w:sz w:val="21"/>
          <w:szCs w:val="21"/>
          <w:spacing w:val="16"/>
        </w:rPr>
        <w:t xml:space="preserve"> </w:t>
      </w:r>
      <w:r>
        <w:rPr>
          <w:rFonts w:ascii="SimSun" w:hAnsi="SimSun" w:eastAsia="SimSun" w:cs="SimSun"/>
          <w:sz w:val="21"/>
          <w:szCs w:val="21"/>
        </w:rPr>
        <w:t>然导致其发展高峰期的竞争基本上是以“疯狂铺量”的</w:t>
      </w:r>
      <w:r>
        <w:rPr>
          <w:rFonts w:ascii="SimSun" w:hAnsi="SimSun" w:eastAsia="SimSun" w:cs="SimSun"/>
          <w:sz w:val="21"/>
          <w:szCs w:val="21"/>
          <w:spacing w:val="-1"/>
        </w:rPr>
        <w:t>方式完成的。疯狂铺量相</w:t>
      </w:r>
      <w:r>
        <w:rPr>
          <w:rFonts w:ascii="SimSun" w:hAnsi="SimSun" w:eastAsia="SimSun" w:cs="SimSun"/>
          <w:sz w:val="21"/>
          <w:szCs w:val="21"/>
        </w:rPr>
        <w:t xml:space="preserve"> </w:t>
      </w:r>
      <w:r>
        <w:rPr>
          <w:rFonts w:ascii="SimSun" w:hAnsi="SimSun" w:eastAsia="SimSun" w:cs="SimSun"/>
          <w:sz w:val="21"/>
          <w:szCs w:val="21"/>
          <w:spacing w:val="-1"/>
        </w:rPr>
        <w:t>当于大幅度扩大了单车的运力池，整体上看算是一件好事，但后来的发展却开始</w:t>
      </w:r>
    </w:p>
    <w:p>
      <w:pPr>
        <w:ind w:left="20"/>
        <w:spacing w:line="220" w:lineRule="auto"/>
        <w:rPr>
          <w:rFonts w:ascii="SimSun" w:hAnsi="SimSun" w:eastAsia="SimSun" w:cs="SimSun"/>
          <w:sz w:val="21"/>
          <w:szCs w:val="21"/>
        </w:rPr>
      </w:pPr>
      <w:r>
        <w:rPr>
          <w:rFonts w:ascii="SimSun" w:hAnsi="SimSun" w:eastAsia="SimSun" w:cs="SimSun"/>
          <w:sz w:val="21"/>
          <w:szCs w:val="21"/>
          <w:spacing w:val="-7"/>
        </w:rPr>
        <w:t>愈发失控。</w:t>
      </w:r>
    </w:p>
    <w:p>
      <w:pPr>
        <w:ind w:left="20" w:right="97" w:firstLine="409"/>
        <w:spacing w:before="188" w:line="334" w:lineRule="auto"/>
        <w:rPr>
          <w:rFonts w:ascii="SimSun" w:hAnsi="SimSun" w:eastAsia="SimSun" w:cs="SimSun"/>
          <w:sz w:val="21"/>
          <w:szCs w:val="21"/>
        </w:rPr>
      </w:pPr>
      <w:r>
        <w:rPr>
          <w:rFonts w:ascii="SimSun" w:hAnsi="SimSun" w:eastAsia="SimSun" w:cs="SimSun"/>
          <w:sz w:val="21"/>
          <w:szCs w:val="21"/>
          <w:spacing w:val="1"/>
        </w:rPr>
        <w:t>很多共享单车的运营商只顾着铺量，但是并没有对故障车进行及</w:t>
      </w:r>
      <w:r>
        <w:rPr>
          <w:rFonts w:ascii="SimSun" w:hAnsi="SimSun" w:eastAsia="SimSun" w:cs="SimSun"/>
          <w:sz w:val="21"/>
          <w:szCs w:val="21"/>
        </w:rPr>
        <w:t>时回收，以 </w:t>
      </w:r>
      <w:r>
        <w:rPr>
          <w:rFonts w:ascii="SimSun" w:hAnsi="SimSun" w:eastAsia="SimSun" w:cs="SimSun"/>
          <w:sz w:val="21"/>
          <w:szCs w:val="21"/>
        </w:rPr>
        <w:t>至于在一些城市中，大量的故障单车堆积如山，不但造</w:t>
      </w:r>
      <w:r>
        <w:rPr>
          <w:rFonts w:ascii="SimSun" w:hAnsi="SimSun" w:eastAsia="SimSun" w:cs="SimSun"/>
          <w:sz w:val="21"/>
          <w:szCs w:val="21"/>
          <w:spacing w:val="-1"/>
        </w:rPr>
        <w:t>成了极大的资源浪费，同</w:t>
      </w:r>
      <w:r>
        <w:rPr>
          <w:rFonts w:ascii="SimSun" w:hAnsi="SimSun" w:eastAsia="SimSun" w:cs="SimSun"/>
          <w:sz w:val="21"/>
          <w:szCs w:val="21"/>
        </w:rPr>
        <w:t xml:space="preserve">  </w:t>
      </w:r>
      <w:r>
        <w:rPr>
          <w:rFonts w:ascii="SimSun" w:hAnsi="SimSun" w:eastAsia="SimSun" w:cs="SimSun"/>
          <w:sz w:val="21"/>
          <w:szCs w:val="21"/>
        </w:rPr>
        <w:t>时故障车无法正常使用却又堆积在路上未有效清理，在一定程度上反而对城市交 </w:t>
      </w:r>
      <w:r>
        <w:rPr>
          <w:rFonts w:ascii="SimSun" w:hAnsi="SimSun" w:eastAsia="SimSun" w:cs="SimSun"/>
          <w:sz w:val="21"/>
          <w:szCs w:val="21"/>
          <w:spacing w:val="-9"/>
        </w:rPr>
        <w:t>通造成了干扰。或许你会认为在故障车的问题中，共享单车的运营商其实是受</w:t>
      </w:r>
      <w:r>
        <w:rPr>
          <w:rFonts w:ascii="SimSun" w:hAnsi="SimSun" w:eastAsia="SimSun" w:cs="SimSun"/>
          <w:sz w:val="21"/>
          <w:szCs w:val="21"/>
          <w:spacing w:val="-10"/>
        </w:rPr>
        <w:t>害者，</w:t>
      </w:r>
      <w:r>
        <w:rPr>
          <w:rFonts w:ascii="SimSun" w:hAnsi="SimSun" w:eastAsia="SimSun" w:cs="SimSun"/>
          <w:sz w:val="21"/>
          <w:szCs w:val="21"/>
        </w:rPr>
        <w:t xml:space="preserve"> </w:t>
      </w:r>
      <w:r>
        <w:rPr>
          <w:rFonts w:ascii="SimSun" w:hAnsi="SimSun" w:eastAsia="SimSun" w:cs="SimSun"/>
          <w:sz w:val="21"/>
          <w:szCs w:val="21"/>
        </w:rPr>
        <w:t>不应对其过度苛责，但是这样的现状毫无疑问的是</w:t>
      </w:r>
      <w:r>
        <w:rPr>
          <w:rFonts w:ascii="SimSun" w:hAnsi="SimSun" w:eastAsia="SimSun" w:cs="SimSun"/>
          <w:sz w:val="21"/>
          <w:szCs w:val="21"/>
          <w:spacing w:val="-1"/>
        </w:rPr>
        <w:t>与其运营策略有关的。它们其</w:t>
      </w:r>
      <w:r>
        <w:rPr>
          <w:rFonts w:ascii="SimSun" w:hAnsi="SimSun" w:eastAsia="SimSun" w:cs="SimSun"/>
          <w:sz w:val="21"/>
          <w:szCs w:val="21"/>
        </w:rPr>
        <w:t xml:space="preserve">  </w:t>
      </w:r>
      <w:r>
        <w:rPr>
          <w:rFonts w:ascii="SimSun" w:hAnsi="SimSun" w:eastAsia="SimSun" w:cs="SimSun"/>
          <w:sz w:val="21"/>
          <w:szCs w:val="21"/>
        </w:rPr>
        <w:t>中的一些公司资本估值曾经高达几百亿人民币，这个体量的企</w:t>
      </w:r>
      <w:r>
        <w:rPr>
          <w:rFonts w:ascii="SimSun" w:hAnsi="SimSun" w:eastAsia="SimSun" w:cs="SimSun"/>
          <w:sz w:val="21"/>
          <w:szCs w:val="21"/>
          <w:spacing w:val="-1"/>
        </w:rPr>
        <w:t>业应该更多地去思</w:t>
      </w:r>
    </w:p>
    <w:p>
      <w:pPr>
        <w:ind w:left="20"/>
        <w:spacing w:line="218" w:lineRule="auto"/>
        <w:rPr>
          <w:rFonts w:ascii="SimSun" w:hAnsi="SimSun" w:eastAsia="SimSun" w:cs="SimSun"/>
          <w:sz w:val="21"/>
          <w:szCs w:val="21"/>
        </w:rPr>
      </w:pPr>
      <w:r>
        <w:rPr>
          <w:rFonts w:ascii="SimSun" w:hAnsi="SimSun" w:eastAsia="SimSun" w:cs="SimSun"/>
          <w:sz w:val="21"/>
          <w:szCs w:val="21"/>
          <w:spacing w:val="-1"/>
        </w:rPr>
        <w:t>考生态发展，思考更加长远的战略，思考业务发展和社会公共环境之间的关系，</w:t>
      </w:r>
    </w:p>
    <w:p>
      <w:pPr>
        <w:ind w:left="20"/>
        <w:spacing w:before="131" w:line="334" w:lineRule="auto"/>
        <w:rPr>
          <w:rFonts w:ascii="SimSun" w:hAnsi="SimSun" w:eastAsia="SimSun" w:cs="SimSun"/>
          <w:sz w:val="21"/>
          <w:szCs w:val="21"/>
        </w:rPr>
      </w:pPr>
      <w:r>
        <w:rPr>
          <w:rFonts w:ascii="SimSun" w:hAnsi="SimSun" w:eastAsia="SimSun" w:cs="SimSun"/>
          <w:sz w:val="21"/>
          <w:szCs w:val="21"/>
        </w:rPr>
        <w:t>并且针对有价值的思考来积极行动，而不应仅</w:t>
      </w:r>
      <w:r>
        <w:rPr>
          <w:rFonts w:ascii="SimSun" w:hAnsi="SimSun" w:eastAsia="SimSun" w:cs="SimSun"/>
          <w:sz w:val="21"/>
          <w:szCs w:val="21"/>
          <w:spacing w:val="-1"/>
        </w:rPr>
        <w:t>仅是“粗放经营”。另外，这些问</w:t>
      </w:r>
      <w:r>
        <w:rPr>
          <w:rFonts w:ascii="SimSun" w:hAnsi="SimSun" w:eastAsia="SimSun" w:cs="SimSun"/>
          <w:sz w:val="21"/>
          <w:szCs w:val="21"/>
        </w:rPr>
        <w:t xml:space="preserve">   </w:t>
      </w:r>
      <w:r>
        <w:rPr>
          <w:rFonts w:ascii="SimSun" w:hAnsi="SimSun" w:eastAsia="SimSun" w:cs="SimSun"/>
          <w:sz w:val="21"/>
          <w:szCs w:val="21"/>
        </w:rPr>
        <w:t>题不仅仅是社会责任层面的问题，同时也关乎公司的未来</w:t>
      </w:r>
      <w:r>
        <w:rPr>
          <w:rFonts w:ascii="SimSun" w:hAnsi="SimSun" w:eastAsia="SimSun" w:cs="SimSun"/>
          <w:sz w:val="21"/>
          <w:szCs w:val="21"/>
          <w:spacing w:val="-1"/>
        </w:rPr>
        <w:t>。但是很遗憾，共享单</w:t>
      </w:r>
      <w:r>
        <w:rPr>
          <w:rFonts w:ascii="SimSun" w:hAnsi="SimSun" w:eastAsia="SimSun" w:cs="SimSun"/>
          <w:sz w:val="21"/>
          <w:szCs w:val="21"/>
        </w:rPr>
        <w:t xml:space="preserve">   </w:t>
      </w:r>
      <w:r>
        <w:rPr>
          <w:rFonts w:ascii="SimSun" w:hAnsi="SimSun" w:eastAsia="SimSun" w:cs="SimSun"/>
          <w:sz w:val="21"/>
          <w:szCs w:val="21"/>
          <w:spacing w:val="-6"/>
        </w:rPr>
        <w:t>车的热度退却后留给社会的很大程度上居然不</w:t>
      </w:r>
      <w:r>
        <w:rPr>
          <w:rFonts w:ascii="SimSun" w:hAnsi="SimSun" w:eastAsia="SimSun" w:cs="SimSun"/>
          <w:sz w:val="21"/>
          <w:szCs w:val="21"/>
          <w:spacing w:val="-7"/>
        </w:rPr>
        <w:t>是便利，而是堆积如山的单车“尸体”</w:t>
      </w:r>
      <w:r>
        <w:rPr>
          <w:rFonts w:ascii="SimSun" w:hAnsi="SimSun" w:eastAsia="SimSun" w:cs="SimSun"/>
          <w:sz w:val="21"/>
          <w:szCs w:val="21"/>
        </w:rPr>
        <w:t xml:space="preserve"> </w:t>
      </w:r>
      <w:r>
        <w:rPr>
          <w:rFonts w:ascii="SimSun" w:hAnsi="SimSun" w:eastAsia="SimSun" w:cs="SimSun"/>
          <w:sz w:val="21"/>
          <w:szCs w:val="21"/>
        </w:rPr>
        <w:t>和故障车。如果你是企业数字化的决策者，特别是当你</w:t>
      </w:r>
      <w:r>
        <w:rPr>
          <w:rFonts w:ascii="SimSun" w:hAnsi="SimSun" w:eastAsia="SimSun" w:cs="SimSun"/>
          <w:sz w:val="21"/>
          <w:szCs w:val="21"/>
          <w:spacing w:val="-1"/>
        </w:rPr>
        <w:t>面临一个高速发展的新机</w:t>
      </w:r>
    </w:p>
    <w:p>
      <w:pPr>
        <w:ind w:left="20"/>
        <w:spacing w:before="1" w:line="218" w:lineRule="auto"/>
        <w:rPr>
          <w:rFonts w:ascii="SimSun" w:hAnsi="SimSun" w:eastAsia="SimSun" w:cs="SimSun"/>
          <w:sz w:val="21"/>
          <w:szCs w:val="21"/>
        </w:rPr>
      </w:pPr>
      <w:r>
        <w:rPr>
          <w:rFonts w:ascii="SimSun" w:hAnsi="SimSun" w:eastAsia="SimSun" w:cs="SimSun"/>
          <w:sz w:val="21"/>
          <w:szCs w:val="21"/>
          <w:spacing w:val="-6"/>
        </w:rPr>
        <w:t>会准备入局时，共享单车的故事值得你借鉴及深入思考。</w:t>
      </w:r>
    </w:p>
    <w:p>
      <w:pPr>
        <w:ind w:left="20" w:right="97" w:firstLine="409"/>
        <w:spacing w:before="172" w:line="334" w:lineRule="auto"/>
        <w:rPr>
          <w:rFonts w:ascii="SimSun" w:hAnsi="SimSun" w:eastAsia="SimSun" w:cs="SimSun"/>
          <w:sz w:val="21"/>
          <w:szCs w:val="21"/>
        </w:rPr>
      </w:pPr>
      <w:r>
        <w:rPr>
          <w:rFonts w:ascii="SimSun" w:hAnsi="SimSun" w:eastAsia="SimSun" w:cs="SimSun"/>
          <w:sz w:val="21"/>
          <w:szCs w:val="21"/>
        </w:rPr>
        <w:t>最后，在运营层面上，企业及其数字化团队也应该承担起相应的社会责任。</w:t>
      </w:r>
      <w:r>
        <w:rPr>
          <w:rFonts w:ascii="SimSun" w:hAnsi="SimSun" w:eastAsia="SimSun" w:cs="SimSun"/>
          <w:sz w:val="21"/>
          <w:szCs w:val="21"/>
          <w:spacing w:val="1"/>
        </w:rPr>
        <w:t xml:space="preserve">  </w:t>
      </w:r>
      <w:r>
        <w:rPr>
          <w:rFonts w:ascii="SimSun" w:hAnsi="SimSun" w:eastAsia="SimSun" w:cs="SimSun"/>
          <w:sz w:val="21"/>
          <w:szCs w:val="21"/>
          <w:spacing w:val="-9"/>
        </w:rPr>
        <w:t>举例来说，大力发展数字化，最终的目的是给用户提供更好的服务，为了方便</w:t>
      </w:r>
      <w:r>
        <w:rPr>
          <w:rFonts w:ascii="SimSun" w:hAnsi="SimSun" w:eastAsia="SimSun" w:cs="SimSun"/>
          <w:sz w:val="21"/>
          <w:szCs w:val="21"/>
          <w:spacing w:val="-10"/>
        </w:rPr>
        <w:t>用户，</w:t>
      </w:r>
      <w:r>
        <w:rPr>
          <w:rFonts w:ascii="SimSun" w:hAnsi="SimSun" w:eastAsia="SimSun" w:cs="SimSun"/>
          <w:sz w:val="21"/>
          <w:szCs w:val="21"/>
        </w:rPr>
        <w:t xml:space="preserve"> </w:t>
      </w:r>
      <w:r>
        <w:rPr>
          <w:rFonts w:ascii="SimSun" w:hAnsi="SimSun" w:eastAsia="SimSun" w:cs="SimSun"/>
          <w:sz w:val="21"/>
          <w:szCs w:val="21"/>
        </w:rPr>
        <w:t>但并不代表非数字化的方式可以完全停止服务。很多年前，微</w:t>
      </w:r>
      <w:r>
        <w:rPr>
          <w:rFonts w:ascii="SimSun" w:hAnsi="SimSun" w:eastAsia="SimSun" w:cs="SimSun"/>
          <w:sz w:val="21"/>
          <w:szCs w:val="21"/>
          <w:spacing w:val="-1"/>
        </w:rPr>
        <w:t>信支付和支付宝尚</w:t>
      </w:r>
      <w:r>
        <w:rPr>
          <w:rFonts w:ascii="SimSun" w:hAnsi="SimSun" w:eastAsia="SimSun" w:cs="SimSun"/>
          <w:sz w:val="21"/>
          <w:szCs w:val="21"/>
        </w:rPr>
        <w:t xml:space="preserve">  </w:t>
      </w:r>
      <w:r>
        <w:rPr>
          <w:rFonts w:ascii="SimSun" w:hAnsi="SimSun" w:eastAsia="SimSun" w:cs="SimSun"/>
          <w:sz w:val="21"/>
          <w:szCs w:val="21"/>
        </w:rPr>
        <w:t>未完全铺开的时候，在某城市的地铁站售票厅内提</w:t>
      </w:r>
      <w:r>
        <w:rPr>
          <w:rFonts w:ascii="SimSun" w:hAnsi="SimSun" w:eastAsia="SimSun" w:cs="SimSun"/>
          <w:sz w:val="21"/>
          <w:szCs w:val="21"/>
          <w:spacing w:val="-1"/>
        </w:rPr>
        <w:t>供了大量的自动售票机。大多</w:t>
      </w:r>
      <w:r>
        <w:rPr>
          <w:rFonts w:ascii="SimSun" w:hAnsi="SimSun" w:eastAsia="SimSun" w:cs="SimSun"/>
          <w:sz w:val="21"/>
          <w:szCs w:val="21"/>
        </w:rPr>
        <w:t xml:space="preserve">  </w:t>
      </w:r>
      <w:r>
        <w:rPr>
          <w:rFonts w:ascii="SimSun" w:hAnsi="SimSun" w:eastAsia="SimSun" w:cs="SimSun"/>
          <w:sz w:val="21"/>
          <w:szCs w:val="21"/>
          <w:spacing w:val="-1"/>
        </w:rPr>
        <w:t>数时候，使用自动售票机购票更加简单和快捷，但是它也存在一些问题，比如，</w:t>
      </w:r>
      <w:r>
        <w:rPr>
          <w:rFonts w:ascii="SimSun" w:hAnsi="SimSun" w:eastAsia="SimSun" w:cs="SimSun"/>
          <w:sz w:val="21"/>
          <w:szCs w:val="21"/>
          <w:spacing w:val="4"/>
        </w:rPr>
        <w:t xml:space="preserve">  </w:t>
      </w:r>
      <w:r>
        <w:rPr>
          <w:rFonts w:ascii="SimSun" w:hAnsi="SimSun" w:eastAsia="SimSun" w:cs="SimSun"/>
          <w:sz w:val="21"/>
          <w:szCs w:val="21"/>
          <w:spacing w:val="-1"/>
        </w:rPr>
        <w:t>只能识别特定面额的纸币或者硬币，有一些机器甚至只能识别两种面额。这就造</w:t>
      </w:r>
      <w:r>
        <w:rPr>
          <w:rFonts w:ascii="SimSun" w:hAnsi="SimSun" w:eastAsia="SimSun" w:cs="SimSun"/>
          <w:sz w:val="21"/>
          <w:szCs w:val="21"/>
          <w:spacing w:val="6"/>
        </w:rPr>
        <w:t xml:space="preserve">  </w:t>
      </w:r>
      <w:r>
        <w:rPr>
          <w:rFonts w:ascii="SimSun" w:hAnsi="SimSun" w:eastAsia="SimSun" w:cs="SimSun"/>
          <w:sz w:val="21"/>
          <w:szCs w:val="21"/>
        </w:rPr>
        <w:t>成了一些乘客手中没有合适的纸币而需要去窗口兑换的</w:t>
      </w:r>
      <w:r>
        <w:rPr>
          <w:rFonts w:ascii="SimSun" w:hAnsi="SimSun" w:eastAsia="SimSun" w:cs="SimSun"/>
          <w:sz w:val="21"/>
          <w:szCs w:val="21"/>
          <w:spacing w:val="-1"/>
        </w:rPr>
        <w:t>问题。奇怪的是，该城市</w:t>
      </w:r>
    </w:p>
    <w:p>
      <w:pPr>
        <w:ind w:left="20"/>
        <w:spacing w:before="1" w:line="218" w:lineRule="auto"/>
        <w:rPr>
          <w:rFonts w:ascii="SimSun" w:hAnsi="SimSun" w:eastAsia="SimSun" w:cs="SimSun"/>
          <w:sz w:val="21"/>
          <w:szCs w:val="21"/>
        </w:rPr>
      </w:pPr>
      <w:r>
        <w:rPr>
          <w:rFonts w:ascii="SimSun" w:hAnsi="SimSun" w:eastAsia="SimSun" w:cs="SimSun"/>
          <w:sz w:val="21"/>
          <w:szCs w:val="21"/>
        </w:rPr>
        <w:t>大多数地铁站的窗口真的只提供零钱兑换业务，不售</w:t>
      </w:r>
      <w:r>
        <w:rPr>
          <w:rFonts w:ascii="SimSun" w:hAnsi="SimSun" w:eastAsia="SimSun" w:cs="SimSun"/>
          <w:sz w:val="21"/>
          <w:szCs w:val="21"/>
          <w:spacing w:val="-1"/>
        </w:rPr>
        <w:t>卖地铁票。既然对外提供了</w:t>
      </w:r>
    </w:p>
    <w:p>
      <w:pPr>
        <w:spacing w:line="218" w:lineRule="auto"/>
        <w:sectPr>
          <w:footerReference w:type="default" r:id="rId381"/>
          <w:pgSz w:w="8640" w:h="12580"/>
          <w:pgMar w:top="400" w:right="397" w:bottom="328" w:left="689" w:header="0" w:footer="218" w:gutter="0"/>
        </w:sectPr>
        <w:rPr>
          <w:rFonts w:ascii="SimSun" w:hAnsi="SimSun" w:eastAsia="SimSun" w:cs="SimSun"/>
          <w:sz w:val="21"/>
          <w:szCs w:val="21"/>
        </w:rPr>
      </w:pPr>
    </w:p>
    <w:p>
      <w:pPr>
        <w:ind w:left="4429"/>
        <w:spacing w:before="175" w:line="219" w:lineRule="auto"/>
        <w:rPr>
          <w:rFonts w:ascii="SimHei" w:hAnsi="SimHei" w:eastAsia="SimHei" w:cs="SimHei"/>
          <w:sz w:val="21"/>
          <w:szCs w:val="21"/>
        </w:rPr>
      </w:pPr>
      <w:r>
        <w:rPr>
          <w:rFonts w:ascii="SimHei" w:hAnsi="SimHei" w:eastAsia="SimHei" w:cs="SimHei"/>
          <w:sz w:val="21"/>
          <w:szCs w:val="21"/>
          <w:spacing w:val="-8"/>
        </w:rPr>
        <w:t>第4章执行：组织架构和文化建设</w:t>
      </w:r>
    </w:p>
    <w:p>
      <w:pPr>
        <w:pStyle w:val="BodyText"/>
        <w:spacing w:line="276" w:lineRule="auto"/>
        <w:rPr/>
      </w:pPr>
      <w:r/>
    </w:p>
    <w:p>
      <w:pPr>
        <w:pStyle w:val="BodyText"/>
        <w:spacing w:line="276" w:lineRule="auto"/>
        <w:rPr/>
      </w:pPr>
      <w:r/>
    </w:p>
    <w:p>
      <w:pPr>
        <w:ind w:right="93"/>
        <w:spacing w:before="68" w:line="334" w:lineRule="auto"/>
        <w:jc w:val="both"/>
        <w:rPr>
          <w:rFonts w:ascii="SimSun" w:hAnsi="SimSun" w:eastAsia="SimSun" w:cs="SimSun"/>
          <w:sz w:val="21"/>
          <w:szCs w:val="21"/>
        </w:rPr>
      </w:pPr>
      <w:r>
        <w:rPr>
          <w:rFonts w:ascii="SimSun" w:hAnsi="SimSun" w:eastAsia="SimSun" w:cs="SimSun"/>
          <w:sz w:val="21"/>
          <w:szCs w:val="21"/>
          <w:spacing w:val="3"/>
        </w:rPr>
        <w:t>窗口服务，并且用户都已经到达了服务窗口，为什么不能直接售票呢?特别是一</w:t>
      </w:r>
      <w:r>
        <w:rPr>
          <w:rFonts w:ascii="SimSun" w:hAnsi="SimSun" w:eastAsia="SimSun" w:cs="SimSun"/>
          <w:sz w:val="21"/>
          <w:szCs w:val="21"/>
          <w:spacing w:val="10"/>
        </w:rPr>
        <w:t xml:space="preserve"> </w:t>
      </w:r>
      <w:r>
        <w:rPr>
          <w:rFonts w:ascii="SimSun" w:hAnsi="SimSun" w:eastAsia="SimSun" w:cs="SimSun"/>
          <w:sz w:val="21"/>
          <w:szCs w:val="21"/>
        </w:rPr>
        <w:t>些老年人或者从外地进城的人，操作自动售票机可能会有一定困难，并且自动售</w:t>
      </w:r>
      <w:r>
        <w:rPr>
          <w:rFonts w:ascii="SimSun" w:hAnsi="SimSun" w:eastAsia="SimSun" w:cs="SimSun"/>
          <w:sz w:val="21"/>
          <w:szCs w:val="21"/>
          <w:spacing w:val="10"/>
        </w:rPr>
        <w:t xml:space="preserve"> </w:t>
      </w:r>
      <w:r>
        <w:rPr>
          <w:rFonts w:ascii="SimSun" w:hAnsi="SimSun" w:eastAsia="SimSun" w:cs="SimSun"/>
          <w:sz w:val="21"/>
          <w:szCs w:val="21"/>
          <w:spacing w:val="-3"/>
        </w:rPr>
        <w:t>票机对于钱币的识别也是有概率的，经常是五个硬币塞进去，只能正确识</w:t>
      </w:r>
      <w:r>
        <w:rPr>
          <w:rFonts w:ascii="SimSun" w:hAnsi="SimSun" w:eastAsia="SimSun" w:cs="SimSun"/>
          <w:sz w:val="21"/>
          <w:szCs w:val="21"/>
          <w:spacing w:val="-4"/>
        </w:rPr>
        <w:t>别其中3</w:t>
      </w:r>
    </w:p>
    <w:p>
      <w:pPr>
        <w:spacing w:line="219" w:lineRule="auto"/>
        <w:jc w:val="right"/>
        <w:rPr>
          <w:rFonts w:ascii="SimSun" w:hAnsi="SimSun" w:eastAsia="SimSun" w:cs="SimSun"/>
          <w:sz w:val="21"/>
          <w:szCs w:val="21"/>
        </w:rPr>
      </w:pPr>
      <w:r>
        <w:rPr>
          <w:rFonts w:ascii="SimSun" w:hAnsi="SimSun" w:eastAsia="SimSun" w:cs="SimSun"/>
          <w:sz w:val="21"/>
          <w:szCs w:val="21"/>
          <w:spacing w:val="-6"/>
        </w:rPr>
        <w:t>个，另外2个被不断地吐出，导致用户的购票效率不但没有提升，反而明显下降了。</w:t>
      </w:r>
    </w:p>
    <w:p>
      <w:pPr>
        <w:ind w:right="93" w:firstLine="410"/>
        <w:spacing w:before="149" w:line="352" w:lineRule="auto"/>
        <w:jc w:val="both"/>
        <w:rPr>
          <w:rFonts w:ascii="SimSun" w:hAnsi="SimSun" w:eastAsia="SimSun" w:cs="SimSun"/>
          <w:sz w:val="21"/>
          <w:szCs w:val="21"/>
        </w:rPr>
      </w:pPr>
      <w:r>
        <w:rPr>
          <w:rFonts w:ascii="SimSun" w:hAnsi="SimSun" w:eastAsia="SimSun" w:cs="SimSun"/>
          <w:sz w:val="21"/>
          <w:szCs w:val="21"/>
          <w:spacing w:val="1"/>
        </w:rPr>
        <w:t>如果这些服务的运营单位真的本着以用户为</w:t>
      </w:r>
      <w:r>
        <w:rPr>
          <w:rFonts w:ascii="SimSun" w:hAnsi="SimSun" w:eastAsia="SimSun" w:cs="SimSun"/>
          <w:sz w:val="21"/>
          <w:szCs w:val="21"/>
        </w:rPr>
        <w:t>中心的理念行事的话，则不应该 </w:t>
      </w:r>
      <w:r>
        <w:rPr>
          <w:rFonts w:ascii="SimSun" w:hAnsi="SimSun" w:eastAsia="SimSun" w:cs="SimSun"/>
          <w:sz w:val="21"/>
          <w:szCs w:val="21"/>
        </w:rPr>
        <w:t>取消人工售票服务。毕竟对于一个服务提供者来说，确保用户在任何情况下都能</w:t>
      </w:r>
    </w:p>
    <w:p>
      <w:pPr>
        <w:spacing w:line="218" w:lineRule="auto"/>
        <w:rPr>
          <w:rFonts w:ascii="SimSun" w:hAnsi="SimSun" w:eastAsia="SimSun" w:cs="SimSun"/>
          <w:sz w:val="21"/>
          <w:szCs w:val="21"/>
        </w:rPr>
      </w:pPr>
      <w:r>
        <w:rPr>
          <w:rFonts w:ascii="SimSun" w:hAnsi="SimSun" w:eastAsia="SimSun" w:cs="SimSun"/>
          <w:sz w:val="21"/>
          <w:szCs w:val="21"/>
          <w:spacing w:val="-8"/>
        </w:rPr>
        <w:t>顺利走通流程，是其本职工作。</w:t>
      </w:r>
    </w:p>
    <w:p>
      <w:pPr>
        <w:ind w:right="94" w:firstLine="419"/>
        <w:spacing w:before="121" w:line="334" w:lineRule="auto"/>
        <w:jc w:val="both"/>
        <w:rPr>
          <w:rFonts w:ascii="SimSun" w:hAnsi="SimSun" w:eastAsia="SimSun" w:cs="SimSun"/>
          <w:sz w:val="21"/>
          <w:szCs w:val="21"/>
        </w:rPr>
      </w:pPr>
      <w:r>
        <w:rPr>
          <w:rFonts w:ascii="SimSun" w:hAnsi="SimSun" w:eastAsia="SimSun" w:cs="SimSun"/>
          <w:sz w:val="21"/>
          <w:szCs w:val="21"/>
        </w:rPr>
        <w:t>如果你是数字化转型相关的决策者或管理者，那么在制定战略、拟定方向或</w:t>
      </w:r>
      <w:r>
        <w:rPr>
          <w:rFonts w:ascii="SimSun" w:hAnsi="SimSun" w:eastAsia="SimSun" w:cs="SimSun"/>
          <w:sz w:val="21"/>
          <w:szCs w:val="21"/>
          <w:spacing w:val="9"/>
        </w:rPr>
        <w:t xml:space="preserve"> </w:t>
      </w:r>
      <w:r>
        <w:rPr>
          <w:rFonts w:ascii="SimSun" w:hAnsi="SimSun" w:eastAsia="SimSun" w:cs="SimSun"/>
          <w:sz w:val="21"/>
          <w:szCs w:val="21"/>
          <w:spacing w:val="-5"/>
        </w:rPr>
        <w:t>与下属讨论具体方案的时候，</w:t>
      </w:r>
      <w:r>
        <w:rPr>
          <w:rFonts w:ascii="SimSun" w:hAnsi="SimSun" w:eastAsia="SimSun" w:cs="SimSun"/>
          <w:sz w:val="21"/>
          <w:szCs w:val="21"/>
          <w:spacing w:val="58"/>
        </w:rPr>
        <w:t xml:space="preserve"> </w:t>
      </w:r>
      <w:r>
        <w:rPr>
          <w:rFonts w:ascii="SimSun" w:hAnsi="SimSun" w:eastAsia="SimSun" w:cs="SimSun"/>
          <w:sz w:val="21"/>
          <w:szCs w:val="21"/>
          <w:spacing w:val="-5"/>
        </w:rPr>
        <w:t>一定要时刻提醒自己应承担相应的社会责任。</w:t>
      </w:r>
      <w:r>
        <w:rPr>
          <w:rFonts w:ascii="SimSun" w:hAnsi="SimSun" w:eastAsia="SimSun" w:cs="SimSun"/>
          <w:sz w:val="21"/>
          <w:szCs w:val="21"/>
          <w:spacing w:val="-6"/>
        </w:rPr>
        <w:t>这并</w:t>
      </w:r>
      <w:r>
        <w:rPr>
          <w:rFonts w:ascii="SimSun" w:hAnsi="SimSun" w:eastAsia="SimSun" w:cs="SimSun"/>
          <w:sz w:val="21"/>
          <w:szCs w:val="21"/>
        </w:rPr>
        <w:t xml:space="preserve"> </w:t>
      </w:r>
      <w:r>
        <w:rPr>
          <w:rFonts w:ascii="SimSun" w:hAnsi="SimSun" w:eastAsia="SimSun" w:cs="SimSun"/>
          <w:sz w:val="21"/>
          <w:szCs w:val="21"/>
          <w:spacing w:val="3"/>
        </w:rPr>
        <w:t>不是单纯地从道德意义上的号召，更重要的是只有“做对的事”,才有可能使基</w:t>
      </w:r>
    </w:p>
    <w:p>
      <w:pPr>
        <w:spacing w:before="1" w:line="218" w:lineRule="auto"/>
        <w:rPr>
          <w:rFonts w:ascii="SimSun" w:hAnsi="SimSun" w:eastAsia="SimSun" w:cs="SimSun"/>
          <w:sz w:val="21"/>
          <w:szCs w:val="21"/>
        </w:rPr>
      </w:pPr>
      <w:r>
        <w:rPr>
          <w:rFonts w:ascii="SimSun" w:hAnsi="SimSun" w:eastAsia="SimSun" w:cs="SimSun"/>
          <w:sz w:val="21"/>
          <w:szCs w:val="21"/>
          <w:spacing w:val="-8"/>
        </w:rPr>
        <w:t>业长青。</w:t>
      </w:r>
    </w:p>
    <w:p>
      <w:pPr>
        <w:spacing w:line="218" w:lineRule="auto"/>
        <w:sectPr>
          <w:footerReference w:type="default" r:id="rId383"/>
          <w:pgSz w:w="8640" w:h="12560"/>
          <w:pgMar w:top="400" w:right="695" w:bottom="350" w:left="489" w:header="0" w:footer="250" w:gutter="0"/>
        </w:sectPr>
        <w:rPr>
          <w:rFonts w:ascii="SimSun" w:hAnsi="SimSun" w:eastAsia="SimSun" w:cs="SimSun"/>
          <w:sz w:val="21"/>
          <w:szCs w:val="21"/>
        </w:rPr>
      </w:pP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9" w:lineRule="auto"/>
        <w:rPr/>
      </w:pPr>
      <w:r/>
    </w:p>
    <w:p>
      <w:pPr>
        <w:ind w:left="189"/>
        <w:spacing w:before="146" w:line="222" w:lineRule="auto"/>
        <w:rPr>
          <w:rFonts w:ascii="SimHei" w:hAnsi="SimHei" w:eastAsia="SimHei" w:cs="SimHei"/>
          <w:sz w:val="45"/>
          <w:szCs w:val="45"/>
        </w:rPr>
      </w:pPr>
      <w:r>
        <w:rPr>
          <w:rFonts w:ascii="SimHei" w:hAnsi="SimHei" w:eastAsia="SimHei" w:cs="SimHei"/>
          <w:sz w:val="45"/>
          <w:szCs w:val="45"/>
          <w:spacing w:val="-9"/>
        </w:rPr>
        <w:t>第</w:t>
      </w:r>
      <w:r>
        <w:rPr>
          <w:rFonts w:ascii="SimHei" w:hAnsi="SimHei" w:eastAsia="SimHei" w:cs="SimHei"/>
          <w:sz w:val="45"/>
          <w:szCs w:val="45"/>
          <w:spacing w:val="-72"/>
        </w:rPr>
        <w:t xml:space="preserve"> </w:t>
      </w:r>
      <w:r>
        <w:rPr>
          <w:rFonts w:ascii="SimHei" w:hAnsi="SimHei" w:eastAsia="SimHei" w:cs="SimHei"/>
          <w:sz w:val="45"/>
          <w:szCs w:val="45"/>
          <w:spacing w:val="-9"/>
        </w:rPr>
        <w:t>5</w:t>
      </w:r>
      <w:r>
        <w:rPr>
          <w:rFonts w:ascii="SimHei" w:hAnsi="SimHei" w:eastAsia="SimHei" w:cs="SimHei"/>
          <w:sz w:val="45"/>
          <w:szCs w:val="45"/>
          <w:spacing w:val="-61"/>
        </w:rPr>
        <w:t xml:space="preserve"> </w:t>
      </w:r>
      <w:r>
        <w:rPr>
          <w:rFonts w:ascii="SimHei" w:hAnsi="SimHei" w:eastAsia="SimHei" w:cs="SimHei"/>
          <w:sz w:val="45"/>
          <w:szCs w:val="45"/>
          <w:spacing w:val="-9"/>
        </w:rPr>
        <w:t>章</w:t>
      </w:r>
    </w:p>
    <w:p>
      <w:pPr>
        <w:ind w:left="240"/>
        <w:spacing w:before="112" w:line="219" w:lineRule="auto"/>
        <w:rPr>
          <w:rFonts w:ascii="SimSun" w:hAnsi="SimSun" w:eastAsia="SimSun" w:cs="SimSun"/>
          <w:sz w:val="45"/>
          <w:szCs w:val="45"/>
        </w:rPr>
      </w:pPr>
      <w:r>
        <w:rPr>
          <w:rFonts w:ascii="SimSun" w:hAnsi="SimSun" w:eastAsia="SimSun" w:cs="SimSun"/>
          <w:sz w:val="45"/>
          <w:szCs w:val="45"/>
          <w:spacing w:val="-3"/>
        </w:rPr>
        <w:t>复盘：真实案例分析</w:t>
      </w:r>
    </w:p>
    <w:p>
      <w:pPr>
        <w:pStyle w:val="BodyText"/>
        <w:spacing w:line="276" w:lineRule="auto"/>
        <w:rPr/>
      </w:pPr>
      <w:r/>
    </w:p>
    <w:p>
      <w:pPr>
        <w:pStyle w:val="BodyText"/>
        <w:spacing w:line="276" w:lineRule="auto"/>
        <w:rPr/>
      </w:pPr>
      <w:r/>
    </w:p>
    <w:p>
      <w:pPr>
        <w:pStyle w:val="BodyText"/>
        <w:spacing w:line="276" w:lineRule="auto"/>
        <w:rPr/>
      </w:pPr>
      <w:r/>
    </w:p>
    <w:p>
      <w:pPr>
        <w:pStyle w:val="BodyText"/>
        <w:spacing w:line="276" w:lineRule="auto"/>
        <w:rPr/>
      </w:pPr>
      <w:r/>
    </w:p>
    <w:p>
      <w:pPr>
        <w:pStyle w:val="BodyText"/>
        <w:spacing w:line="276" w:lineRule="auto"/>
        <w:rPr/>
      </w:pPr>
      <w:r/>
    </w:p>
    <w:p>
      <w:pPr>
        <w:pStyle w:val="BodyText"/>
        <w:spacing w:line="277" w:lineRule="auto"/>
        <w:rPr/>
      </w:pPr>
      <w:r/>
    </w:p>
    <w:p>
      <w:pPr>
        <w:ind w:right="1014" w:firstLine="390"/>
        <w:spacing w:before="68" w:line="334" w:lineRule="auto"/>
        <w:jc w:val="both"/>
        <w:rPr>
          <w:rFonts w:ascii="SimSun" w:hAnsi="SimSun" w:eastAsia="SimSun" w:cs="SimSun"/>
          <w:sz w:val="21"/>
          <w:szCs w:val="21"/>
        </w:rPr>
      </w:pPr>
      <w:r>
        <w:rPr>
          <w:rFonts w:ascii="SimSun" w:hAnsi="SimSun" w:eastAsia="SimSun" w:cs="SimSun"/>
          <w:sz w:val="21"/>
          <w:szCs w:val="21"/>
        </w:rPr>
        <w:t>本章将精选三个笔者曾亲自负责的数字化产品，基于前面</w:t>
      </w:r>
      <w:r>
        <w:rPr>
          <w:rFonts w:ascii="SimSun" w:hAnsi="SimSun" w:eastAsia="SimSun" w:cs="SimSun"/>
          <w:sz w:val="21"/>
          <w:szCs w:val="21"/>
          <w:spacing w:val="17"/>
        </w:rPr>
        <w:t xml:space="preserve"> </w:t>
      </w:r>
      <w:r>
        <w:rPr>
          <w:rFonts w:ascii="SimSun" w:hAnsi="SimSun" w:eastAsia="SimSun" w:cs="SimSun"/>
          <w:sz w:val="21"/>
          <w:szCs w:val="21"/>
        </w:rPr>
        <w:t>的分析框架和方法论来为它们做一次复盘。我们会</w:t>
      </w:r>
      <w:r>
        <w:rPr>
          <w:rFonts w:ascii="SimSun" w:hAnsi="SimSun" w:eastAsia="SimSun" w:cs="SimSun"/>
          <w:sz w:val="21"/>
          <w:szCs w:val="21"/>
          <w:spacing w:val="-1"/>
        </w:rPr>
        <w:t>基于当时的</w:t>
      </w:r>
      <w:r>
        <w:rPr>
          <w:rFonts w:ascii="SimSun" w:hAnsi="SimSun" w:eastAsia="SimSun" w:cs="SimSun"/>
          <w:sz w:val="21"/>
          <w:szCs w:val="21"/>
        </w:rPr>
        <w:t xml:space="preserve"> </w:t>
      </w:r>
      <w:r>
        <w:rPr>
          <w:rFonts w:ascii="SimSun" w:hAnsi="SimSun" w:eastAsia="SimSun" w:cs="SimSun"/>
          <w:sz w:val="21"/>
          <w:szCs w:val="21"/>
          <w:spacing w:val="-1"/>
        </w:rPr>
        <w:t>真实情况进行一步一步地推演和分析，并试图对重大问题做出</w:t>
      </w:r>
      <w:r>
        <w:rPr>
          <w:rFonts w:ascii="SimSun" w:hAnsi="SimSun" w:eastAsia="SimSun" w:cs="SimSun"/>
          <w:sz w:val="21"/>
          <w:szCs w:val="21"/>
          <w:spacing w:val="15"/>
        </w:rPr>
        <w:t xml:space="preserve"> </w:t>
      </w:r>
      <w:r>
        <w:rPr>
          <w:rFonts w:ascii="SimSun" w:hAnsi="SimSun" w:eastAsia="SimSun" w:cs="SimSun"/>
          <w:sz w:val="21"/>
          <w:szCs w:val="21"/>
          <w:spacing w:val="-1"/>
        </w:rPr>
        <w:t>决策，给出具体的结合数字化的业务方案。这些决策和方案本</w:t>
      </w:r>
      <w:r>
        <w:rPr>
          <w:rFonts w:ascii="SimSun" w:hAnsi="SimSun" w:eastAsia="SimSun" w:cs="SimSun"/>
          <w:sz w:val="21"/>
          <w:szCs w:val="21"/>
          <w:spacing w:val="11"/>
        </w:rPr>
        <w:t xml:space="preserve"> </w:t>
      </w:r>
      <w:r>
        <w:rPr>
          <w:rFonts w:ascii="SimSun" w:hAnsi="SimSun" w:eastAsia="SimSun" w:cs="SimSun"/>
          <w:sz w:val="21"/>
          <w:szCs w:val="21"/>
          <w:spacing w:val="-1"/>
        </w:rPr>
        <w:t>质上没有对错，也希望各位读者不要去纠结对错。我们真正的</w:t>
      </w:r>
      <w:r>
        <w:rPr>
          <w:rFonts w:ascii="SimSun" w:hAnsi="SimSun" w:eastAsia="SimSun" w:cs="SimSun"/>
          <w:sz w:val="21"/>
          <w:szCs w:val="21"/>
          <w:spacing w:val="16"/>
        </w:rPr>
        <w:t xml:space="preserve"> </w:t>
      </w:r>
      <w:r>
        <w:rPr>
          <w:rFonts w:ascii="SimSun" w:hAnsi="SimSun" w:eastAsia="SimSun" w:cs="SimSun"/>
          <w:sz w:val="21"/>
          <w:szCs w:val="21"/>
        </w:rPr>
        <w:t>目的是用这三个案例，把本书前面叙述的核心方法串起来</w:t>
      </w:r>
      <w:r>
        <w:rPr>
          <w:rFonts w:ascii="SimSun" w:hAnsi="SimSun" w:eastAsia="SimSun" w:cs="SimSun"/>
          <w:sz w:val="21"/>
          <w:szCs w:val="21"/>
          <w:spacing w:val="-1"/>
        </w:rPr>
        <w:t>，以</w:t>
      </w:r>
    </w:p>
    <w:p>
      <w:pPr>
        <w:spacing w:line="218" w:lineRule="auto"/>
        <w:rPr>
          <w:rFonts w:ascii="SimSun" w:hAnsi="SimSun" w:eastAsia="SimSun" w:cs="SimSun"/>
          <w:sz w:val="21"/>
          <w:szCs w:val="21"/>
        </w:rPr>
      </w:pPr>
      <w:r>
        <w:rPr>
          <w:rFonts w:ascii="SimSun" w:hAnsi="SimSun" w:eastAsia="SimSun" w:cs="SimSun"/>
          <w:sz w:val="21"/>
          <w:szCs w:val="21"/>
          <w:spacing w:val="-6"/>
        </w:rPr>
        <w:t>便于可以更好地思考、运用和借鉴这些方法。</w:t>
      </w:r>
    </w:p>
    <w:p>
      <w:pPr>
        <w:ind w:right="931" w:firstLine="390"/>
        <w:spacing w:before="172" w:line="334" w:lineRule="auto"/>
        <w:jc w:val="both"/>
        <w:rPr>
          <w:rFonts w:ascii="SimSun" w:hAnsi="SimSun" w:eastAsia="SimSun" w:cs="SimSun"/>
          <w:sz w:val="21"/>
          <w:szCs w:val="21"/>
        </w:rPr>
      </w:pPr>
      <w:r>
        <w:rPr>
          <w:rFonts w:ascii="SimSun" w:hAnsi="SimSun" w:eastAsia="SimSun" w:cs="SimSun"/>
          <w:sz w:val="21"/>
          <w:szCs w:val="21"/>
          <w:spacing w:val="-7"/>
        </w:rPr>
        <w:t>选择这三个案例是有原因的。  “腾讯挂号平台”是一个成</w:t>
      </w:r>
      <w:r>
        <w:rPr>
          <w:rFonts w:ascii="SimSun" w:hAnsi="SimSun" w:eastAsia="SimSun" w:cs="SimSun"/>
          <w:sz w:val="21"/>
          <w:szCs w:val="21"/>
        </w:rPr>
        <w:t xml:space="preserve">  </w:t>
      </w:r>
      <w:r>
        <w:rPr>
          <w:rFonts w:ascii="SimSun" w:hAnsi="SimSun" w:eastAsia="SimSun" w:cs="SimSun"/>
          <w:sz w:val="21"/>
          <w:szCs w:val="21"/>
          <w:spacing w:val="-5"/>
        </w:rPr>
        <w:t>功案例，主要体现的是业务模式层面的创新；“腾讯在线咨询”</w:t>
      </w:r>
      <w:r>
        <w:rPr>
          <w:rFonts w:ascii="SimSun" w:hAnsi="SimSun" w:eastAsia="SimSun" w:cs="SimSun"/>
          <w:sz w:val="21"/>
          <w:szCs w:val="21"/>
          <w:spacing w:val="11"/>
        </w:rPr>
        <w:t xml:space="preserve"> </w:t>
      </w:r>
      <w:r>
        <w:rPr>
          <w:rFonts w:ascii="SimSun" w:hAnsi="SimSun" w:eastAsia="SimSun" w:cs="SimSun"/>
          <w:sz w:val="21"/>
          <w:szCs w:val="21"/>
          <w:spacing w:val="-1"/>
        </w:rPr>
        <w:t>是一个失败案例，虽然它在宏观层面的思考比较深入，但由于</w:t>
      </w:r>
      <w:r>
        <w:rPr>
          <w:rFonts w:ascii="SimSun" w:hAnsi="SimSun" w:eastAsia="SimSun" w:cs="SimSun"/>
          <w:sz w:val="21"/>
          <w:szCs w:val="21"/>
          <w:spacing w:val="7"/>
        </w:rPr>
        <w:t xml:space="preserve">  </w:t>
      </w:r>
      <w:r>
        <w:rPr>
          <w:rFonts w:ascii="SimSun" w:hAnsi="SimSun" w:eastAsia="SimSun" w:cs="SimSun"/>
          <w:sz w:val="21"/>
          <w:szCs w:val="21"/>
          <w:spacing w:val="-11"/>
        </w:rPr>
        <w:t>对一些客观条件判断不足，导致项目最终无法大规模复制； “数</w:t>
      </w:r>
      <w:r>
        <w:rPr>
          <w:rFonts w:ascii="SimSun" w:hAnsi="SimSun" w:eastAsia="SimSun" w:cs="SimSun"/>
          <w:sz w:val="21"/>
          <w:szCs w:val="21"/>
          <w:spacing w:val="4"/>
        </w:rPr>
        <w:t xml:space="preserve"> </w:t>
      </w:r>
      <w:r>
        <w:rPr>
          <w:rFonts w:ascii="SimSun" w:hAnsi="SimSun" w:eastAsia="SimSun" w:cs="SimSun"/>
          <w:sz w:val="21"/>
          <w:szCs w:val="21"/>
          <w:spacing w:val="-1"/>
        </w:rPr>
        <w:t>字化健身”则是笔者作为联合创始人亲身经历的创业案例，我</w:t>
      </w:r>
      <w:r>
        <w:rPr>
          <w:rFonts w:ascii="SimSun" w:hAnsi="SimSun" w:eastAsia="SimSun" w:cs="SimSun"/>
          <w:sz w:val="21"/>
          <w:szCs w:val="21"/>
          <w:spacing w:val="8"/>
        </w:rPr>
        <w:t xml:space="preserve">  </w:t>
      </w:r>
      <w:r>
        <w:rPr>
          <w:rFonts w:ascii="SimSun" w:hAnsi="SimSun" w:eastAsia="SimSun" w:cs="SimSun"/>
          <w:sz w:val="21"/>
          <w:szCs w:val="21"/>
          <w:spacing w:val="-1"/>
        </w:rPr>
        <w:t>们将会从底层的角度出发，从行业和战略两个方面来讨论数字</w:t>
      </w:r>
    </w:p>
    <w:p>
      <w:pPr>
        <w:spacing w:line="219" w:lineRule="auto"/>
        <w:rPr>
          <w:rFonts w:ascii="SimSun" w:hAnsi="SimSun" w:eastAsia="SimSun" w:cs="SimSun"/>
          <w:sz w:val="21"/>
          <w:szCs w:val="21"/>
        </w:rPr>
      </w:pPr>
      <w:r>
        <w:rPr>
          <w:rFonts w:ascii="SimSun" w:hAnsi="SimSun" w:eastAsia="SimSun" w:cs="SimSun"/>
          <w:sz w:val="21"/>
          <w:szCs w:val="21"/>
          <w:spacing w:val="-7"/>
        </w:rPr>
        <w:t>化及其商业创新模式。</w:t>
      </w:r>
    </w:p>
    <w:p>
      <w:pPr>
        <w:pStyle w:val="BodyText"/>
        <w:spacing w:line="305" w:lineRule="auto"/>
        <w:rPr/>
      </w:pPr>
      <w:r/>
    </w:p>
    <w:p>
      <w:pPr>
        <w:pStyle w:val="BodyText"/>
        <w:spacing w:line="306" w:lineRule="auto"/>
        <w:rPr/>
      </w:pPr>
      <w:r/>
    </w:p>
    <w:p>
      <w:pPr>
        <w:ind w:left="514"/>
        <w:spacing w:before="107" w:line="220" w:lineRule="auto"/>
        <w:outlineLvl w:val="6"/>
        <w:rPr>
          <w:rFonts w:ascii="SimSun" w:hAnsi="SimSun" w:eastAsia="SimSun" w:cs="SimSun"/>
          <w:sz w:val="33"/>
          <w:szCs w:val="33"/>
        </w:rPr>
      </w:pPr>
      <w:r>
        <w:rPr>
          <w:rFonts w:ascii="SimSun" w:hAnsi="SimSun" w:eastAsia="SimSun" w:cs="SimSun"/>
          <w:sz w:val="33"/>
          <w:szCs w:val="33"/>
          <w:b/>
          <w:bCs/>
          <w:spacing w:val="9"/>
        </w:rPr>
        <w:t>5.1</w:t>
      </w:r>
      <w:r>
        <w:rPr>
          <w:rFonts w:ascii="SimSun" w:hAnsi="SimSun" w:eastAsia="SimSun" w:cs="SimSun"/>
          <w:sz w:val="33"/>
          <w:szCs w:val="33"/>
          <w:spacing w:val="145"/>
        </w:rPr>
        <w:t xml:space="preserve"> </w:t>
      </w:r>
      <w:r>
        <w:rPr>
          <w:rFonts w:ascii="SimSun" w:hAnsi="SimSun" w:eastAsia="SimSun" w:cs="SimSun"/>
          <w:sz w:val="33"/>
          <w:szCs w:val="33"/>
          <w:b/>
          <w:bCs/>
          <w:spacing w:val="9"/>
        </w:rPr>
        <w:t>腾讯挂号平台(成功案例)</w:t>
      </w:r>
    </w:p>
    <w:p>
      <w:pPr>
        <w:pStyle w:val="BodyText"/>
        <w:spacing w:line="434" w:lineRule="auto"/>
        <w:rPr/>
      </w:pPr>
      <w:r/>
    </w:p>
    <w:p>
      <w:pPr>
        <w:ind w:left="390"/>
        <w:spacing w:before="69" w:line="219" w:lineRule="auto"/>
        <w:rPr>
          <w:rFonts w:ascii="SimSun" w:hAnsi="SimSun" w:eastAsia="SimSun" w:cs="SimSun"/>
          <w:sz w:val="21"/>
          <w:szCs w:val="21"/>
        </w:rPr>
      </w:pPr>
      <w:r>
        <w:rPr>
          <w:rFonts w:ascii="SimSun" w:hAnsi="SimSun" w:eastAsia="SimSun" w:cs="SimSun"/>
          <w:sz w:val="21"/>
          <w:szCs w:val="21"/>
          <w:spacing w:val="13"/>
        </w:rPr>
        <w:t>2015年3月，当时笔者还在腾讯工作，我</w:t>
      </w:r>
      <w:r>
        <w:rPr>
          <w:rFonts w:ascii="SimSun" w:hAnsi="SimSun" w:eastAsia="SimSun" w:cs="SimSun"/>
          <w:sz w:val="21"/>
          <w:szCs w:val="21"/>
          <w:spacing w:val="12"/>
        </w:rPr>
        <w:t>所在的部门接</w:t>
      </w:r>
    </w:p>
    <w:p>
      <w:pPr>
        <w:spacing w:line="219" w:lineRule="auto"/>
        <w:sectPr>
          <w:footerReference w:type="default" r:id="rId26"/>
          <w:pgSz w:w="8640" w:h="12580"/>
          <w:pgMar w:top="400" w:right="1296" w:bottom="400" w:left="660" w:header="0" w:footer="0" w:gutter="0"/>
        </w:sectPr>
        <w:rPr>
          <w:rFonts w:ascii="SimSun" w:hAnsi="SimSun" w:eastAsia="SimSun" w:cs="SimSun"/>
          <w:sz w:val="21"/>
          <w:szCs w:val="21"/>
        </w:rPr>
      </w:pPr>
    </w:p>
    <w:p>
      <w:pPr>
        <w:ind w:right="27"/>
        <w:spacing w:before="147" w:line="222" w:lineRule="auto"/>
        <w:jc w:val="right"/>
        <w:rPr>
          <w:rFonts w:ascii="SimHei" w:hAnsi="SimHei" w:eastAsia="SimHei" w:cs="SimHei"/>
          <w:sz w:val="21"/>
          <w:szCs w:val="21"/>
        </w:rPr>
      </w:pPr>
      <w:r>
        <w:rPr>
          <w:rFonts w:ascii="SimHei" w:hAnsi="SimHei" w:eastAsia="SimHei" w:cs="SimHei"/>
          <w:sz w:val="21"/>
          <w:szCs w:val="21"/>
          <w:spacing w:val="-11"/>
        </w:rPr>
        <w:t>第5章</w:t>
      </w:r>
      <w:r>
        <w:rPr>
          <w:rFonts w:ascii="SimHei" w:hAnsi="SimHei" w:eastAsia="SimHei" w:cs="SimHei"/>
          <w:sz w:val="21"/>
          <w:szCs w:val="21"/>
          <w:spacing w:val="-11"/>
        </w:rPr>
        <w:t xml:space="preserve"> </w:t>
      </w:r>
      <w:r>
        <w:rPr>
          <w:rFonts w:ascii="SimHei" w:hAnsi="SimHei" w:eastAsia="SimHei" w:cs="SimHei"/>
          <w:sz w:val="21"/>
          <w:szCs w:val="21"/>
          <w:spacing w:val="-11"/>
        </w:rPr>
        <w:t>复盘：真实案例分析</w:t>
      </w:r>
    </w:p>
    <w:p>
      <w:pPr>
        <w:pStyle w:val="BodyText"/>
        <w:spacing w:line="277" w:lineRule="auto"/>
        <w:rPr/>
      </w:pPr>
      <w:r/>
    </w:p>
    <w:p>
      <w:pPr>
        <w:pStyle w:val="BodyText"/>
        <w:spacing w:line="278" w:lineRule="auto"/>
        <w:rPr/>
      </w:pPr>
      <w:r/>
    </w:p>
    <w:p>
      <w:pPr>
        <w:ind w:right="26"/>
        <w:spacing w:before="68" w:line="335" w:lineRule="auto"/>
        <w:jc w:val="both"/>
        <w:rPr>
          <w:rFonts w:ascii="SimSun" w:hAnsi="SimSun" w:eastAsia="SimSun" w:cs="SimSun"/>
          <w:sz w:val="21"/>
          <w:szCs w:val="21"/>
        </w:rPr>
      </w:pPr>
      <w:r>
        <w:rPr>
          <w:rFonts w:ascii="SimSun" w:hAnsi="SimSun" w:eastAsia="SimSun" w:cs="SimSun"/>
          <w:sz w:val="21"/>
          <w:szCs w:val="21"/>
          <w:spacing w:val="10"/>
        </w:rPr>
        <w:t>到了一个任务，希望我们全面研究“互联网+</w:t>
      </w:r>
      <w:r>
        <w:rPr>
          <w:rFonts w:ascii="SimSun" w:hAnsi="SimSun" w:eastAsia="SimSun" w:cs="SimSun"/>
          <w:sz w:val="21"/>
          <w:szCs w:val="21"/>
          <w:spacing w:val="9"/>
        </w:rPr>
        <w:t>”可以做的具体方向。当时，正</w:t>
      </w:r>
      <w:r>
        <w:rPr>
          <w:rFonts w:ascii="SimSun" w:hAnsi="SimSun" w:eastAsia="SimSun" w:cs="SimSun"/>
          <w:sz w:val="21"/>
          <w:szCs w:val="21"/>
        </w:rPr>
        <w:t xml:space="preserve"> </w:t>
      </w:r>
      <w:r>
        <w:rPr>
          <w:rFonts w:ascii="SimSun" w:hAnsi="SimSun" w:eastAsia="SimSun" w:cs="SimSun"/>
          <w:sz w:val="21"/>
          <w:szCs w:val="21"/>
          <w:spacing w:val="6"/>
        </w:rPr>
        <w:t>在召开全国两会，会上首次提出“互联网+”行动计划，  “互联网+”成为国</w:t>
      </w:r>
    </w:p>
    <w:p>
      <w:pPr>
        <w:spacing w:line="220" w:lineRule="auto"/>
        <w:rPr>
          <w:rFonts w:ascii="SimSun" w:hAnsi="SimSun" w:eastAsia="SimSun" w:cs="SimSun"/>
          <w:sz w:val="21"/>
          <w:szCs w:val="21"/>
        </w:rPr>
      </w:pPr>
      <w:r>
        <w:rPr>
          <w:rFonts w:ascii="SimSun" w:hAnsi="SimSun" w:eastAsia="SimSun" w:cs="SimSun"/>
          <w:sz w:val="21"/>
          <w:szCs w:val="21"/>
          <w:spacing w:val="-8"/>
        </w:rPr>
        <w:t>家战略。</w:t>
      </w:r>
    </w:p>
    <w:p>
      <w:pPr>
        <w:ind w:right="37" w:firstLine="419"/>
        <w:spacing w:before="149" w:line="334" w:lineRule="auto"/>
        <w:rPr>
          <w:rFonts w:ascii="SimSun" w:hAnsi="SimSun" w:eastAsia="SimSun" w:cs="SimSun"/>
          <w:sz w:val="21"/>
          <w:szCs w:val="21"/>
        </w:rPr>
      </w:pPr>
      <w:r>
        <w:rPr>
          <w:rFonts w:ascii="SimSun" w:hAnsi="SimSun" w:eastAsia="SimSun" w:cs="SimSun"/>
          <w:sz w:val="21"/>
          <w:szCs w:val="21"/>
        </w:rPr>
        <w:t>当时笔者所在的部门只有四五名产品经理，我们每人负责一个方向的深入研</w:t>
      </w:r>
      <w:r>
        <w:rPr>
          <w:rFonts w:ascii="SimSun" w:hAnsi="SimSun" w:eastAsia="SimSun" w:cs="SimSun"/>
          <w:sz w:val="21"/>
          <w:szCs w:val="21"/>
          <w:spacing w:val="8"/>
        </w:rPr>
        <w:t xml:space="preserve"> </w:t>
      </w:r>
      <w:r>
        <w:rPr>
          <w:rFonts w:ascii="SimSun" w:hAnsi="SimSun" w:eastAsia="SimSun" w:cs="SimSun"/>
          <w:sz w:val="21"/>
          <w:szCs w:val="21"/>
          <w:spacing w:val="-1"/>
        </w:rPr>
        <w:t>究，包括政务、金融、旅游和零售等，当时笔者负责的方向是医疗。在2015年，</w:t>
      </w:r>
      <w:r>
        <w:rPr>
          <w:rFonts w:ascii="SimSun" w:hAnsi="SimSun" w:eastAsia="SimSun" w:cs="SimSun"/>
          <w:sz w:val="21"/>
          <w:szCs w:val="21"/>
          <w:spacing w:val="1"/>
        </w:rPr>
        <w:t xml:space="preserve"> </w:t>
      </w:r>
      <w:r>
        <w:rPr>
          <w:rFonts w:ascii="SimSun" w:hAnsi="SimSun" w:eastAsia="SimSun" w:cs="SimSun"/>
          <w:sz w:val="21"/>
          <w:szCs w:val="21"/>
        </w:rPr>
        <w:t>国内已经有不少与医疗相关的数字化产品，有的公司已经在这个方向上深耕了十</w:t>
      </w:r>
      <w:r>
        <w:rPr>
          <w:rFonts w:ascii="SimSun" w:hAnsi="SimSun" w:eastAsia="SimSun" w:cs="SimSun"/>
          <w:sz w:val="21"/>
          <w:szCs w:val="21"/>
          <w:spacing w:val="8"/>
        </w:rPr>
        <w:t xml:space="preserve"> </w:t>
      </w:r>
      <w:r>
        <w:rPr>
          <w:rFonts w:ascii="SimSun" w:hAnsi="SimSun" w:eastAsia="SimSun" w:cs="SimSun"/>
          <w:sz w:val="21"/>
          <w:szCs w:val="21"/>
          <w:spacing w:val="3"/>
        </w:rPr>
        <w:t>几年，所以面对“互联网+医疗”这个大方向，笔者首先面临的问题是腾讯或者</w:t>
      </w:r>
    </w:p>
    <w:p>
      <w:pPr>
        <w:spacing w:line="219" w:lineRule="auto"/>
        <w:rPr>
          <w:rFonts w:ascii="SimSun" w:hAnsi="SimSun" w:eastAsia="SimSun" w:cs="SimSun"/>
          <w:sz w:val="21"/>
          <w:szCs w:val="21"/>
        </w:rPr>
      </w:pPr>
      <w:r>
        <w:rPr>
          <w:rFonts w:ascii="SimSun" w:hAnsi="SimSun" w:eastAsia="SimSun" w:cs="SimSun"/>
          <w:sz w:val="21"/>
          <w:szCs w:val="21"/>
          <w:spacing w:val="-8"/>
        </w:rPr>
        <w:t>说我们部门应该如何切入这个领域。</w:t>
      </w:r>
    </w:p>
    <w:p>
      <w:pPr>
        <w:pStyle w:val="BodyText"/>
        <w:spacing w:line="382" w:lineRule="auto"/>
        <w:rPr/>
      </w:pPr>
      <w:r/>
    </w:p>
    <w:p>
      <w:pPr>
        <w:ind w:left="3"/>
        <w:spacing w:before="82" w:line="221" w:lineRule="auto"/>
        <w:outlineLvl w:val="6"/>
        <w:rPr>
          <w:rFonts w:ascii="SimHei" w:hAnsi="SimHei" w:eastAsia="SimHei" w:cs="SimHei"/>
          <w:sz w:val="25"/>
          <w:szCs w:val="25"/>
        </w:rPr>
      </w:pPr>
      <w:r>
        <w:rPr>
          <w:rFonts w:ascii="SimHei" w:hAnsi="SimHei" w:eastAsia="SimHei" w:cs="SimHei"/>
          <w:sz w:val="25"/>
          <w:szCs w:val="25"/>
          <w:b/>
          <w:bCs/>
          <w:spacing w:val="-6"/>
        </w:rPr>
        <w:t>5.1.1</w:t>
      </w:r>
      <w:r>
        <w:rPr>
          <w:rFonts w:ascii="SimHei" w:hAnsi="SimHei" w:eastAsia="SimHei" w:cs="SimHei"/>
          <w:sz w:val="25"/>
          <w:szCs w:val="25"/>
          <w:spacing w:val="116"/>
        </w:rPr>
        <w:t xml:space="preserve"> </w:t>
      </w:r>
      <w:r>
        <w:rPr>
          <w:rFonts w:ascii="SimHei" w:hAnsi="SimHei" w:eastAsia="SimHei" w:cs="SimHei"/>
          <w:sz w:val="25"/>
          <w:szCs w:val="25"/>
          <w:b/>
          <w:bCs/>
          <w:spacing w:val="-6"/>
        </w:rPr>
        <w:t>战略：腾讯如何切入医疗行业</w:t>
      </w:r>
    </w:p>
    <w:p>
      <w:pPr>
        <w:pStyle w:val="BodyText"/>
        <w:spacing w:line="244" w:lineRule="auto"/>
        <w:rPr/>
      </w:pPr>
      <w:r/>
    </w:p>
    <w:p>
      <w:pPr>
        <w:ind w:firstLine="419"/>
        <w:spacing w:before="68" w:line="343" w:lineRule="auto"/>
        <w:rPr>
          <w:rFonts w:ascii="SimSun" w:hAnsi="SimSun" w:eastAsia="SimSun" w:cs="SimSun"/>
          <w:sz w:val="21"/>
          <w:szCs w:val="21"/>
        </w:rPr>
      </w:pPr>
      <w:r>
        <w:rPr>
          <w:rFonts w:ascii="SimSun" w:hAnsi="SimSun" w:eastAsia="SimSun" w:cs="SimSun"/>
          <w:sz w:val="21"/>
          <w:szCs w:val="21"/>
          <w:spacing w:val="5"/>
        </w:rPr>
        <w:t>如何切入医疗行业?想要回答这个问题并不</w:t>
      </w:r>
      <w:r>
        <w:rPr>
          <w:rFonts w:ascii="SimSun" w:hAnsi="SimSun" w:eastAsia="SimSun" w:cs="SimSun"/>
          <w:sz w:val="21"/>
          <w:szCs w:val="21"/>
          <w:spacing w:val="4"/>
        </w:rPr>
        <w:t>容易，笔者的方式比较常规，通</w:t>
      </w:r>
      <w:r>
        <w:rPr>
          <w:rFonts w:ascii="SimSun" w:hAnsi="SimSun" w:eastAsia="SimSun" w:cs="SimSun"/>
          <w:sz w:val="21"/>
          <w:szCs w:val="21"/>
        </w:rPr>
        <w:t xml:space="preserve"> </w:t>
      </w:r>
      <w:r>
        <w:rPr>
          <w:rFonts w:ascii="SimSun" w:hAnsi="SimSun" w:eastAsia="SimSun" w:cs="SimSun"/>
          <w:sz w:val="21"/>
          <w:szCs w:val="21"/>
          <w:spacing w:val="-7"/>
        </w:rPr>
        <w:t>过阅读各类研究报告，参加行业会议，结合部门的实际情况进行分析并给出建议。</w:t>
      </w:r>
    </w:p>
    <w:p>
      <w:pPr>
        <w:spacing w:before="1" w:line="219" w:lineRule="auto"/>
        <w:rPr>
          <w:rFonts w:ascii="SimSun" w:hAnsi="SimSun" w:eastAsia="SimSun" w:cs="SimSun"/>
          <w:sz w:val="21"/>
          <w:szCs w:val="21"/>
        </w:rPr>
      </w:pPr>
      <w:r>
        <w:rPr>
          <w:rFonts w:ascii="SimSun" w:hAnsi="SimSun" w:eastAsia="SimSun" w:cs="SimSun"/>
          <w:sz w:val="21"/>
          <w:szCs w:val="21"/>
          <w:spacing w:val="-5"/>
        </w:rPr>
        <w:t>从整体上看，当时在做医疗数字化相关业务的公司中，其主流业务分类如下：</w:t>
      </w:r>
    </w:p>
    <w:p>
      <w:pPr>
        <w:ind w:left="419"/>
        <w:spacing w:before="141" w:line="219" w:lineRule="auto"/>
        <w:rPr>
          <w:rFonts w:ascii="SimSun" w:hAnsi="SimSun" w:eastAsia="SimSun" w:cs="SimSun"/>
          <w:sz w:val="21"/>
          <w:szCs w:val="21"/>
        </w:rPr>
      </w:pPr>
      <w:r>
        <w:rPr>
          <w:rFonts w:ascii="SimSun" w:hAnsi="SimSun" w:eastAsia="SimSun" w:cs="SimSun"/>
          <w:sz w:val="21"/>
          <w:szCs w:val="21"/>
          <w:spacing w:val="10"/>
        </w:rPr>
        <w:t>●就医流程数字化(如挂号平台);</w:t>
      </w:r>
    </w:p>
    <w:p>
      <w:pPr>
        <w:ind w:left="419"/>
        <w:spacing w:before="130" w:line="219" w:lineRule="auto"/>
        <w:rPr>
          <w:rFonts w:ascii="SimSun" w:hAnsi="SimSun" w:eastAsia="SimSun" w:cs="SimSun"/>
          <w:sz w:val="21"/>
          <w:szCs w:val="21"/>
        </w:rPr>
      </w:pPr>
      <w:r>
        <w:rPr>
          <w:rFonts w:ascii="SimSun" w:hAnsi="SimSun" w:eastAsia="SimSun" w:cs="SimSun"/>
          <w:sz w:val="21"/>
          <w:szCs w:val="21"/>
          <w:spacing w:val="7"/>
        </w:rPr>
        <w:t>●医疗信息化系统(如各类</w:t>
      </w:r>
      <w:r>
        <w:rPr>
          <w:rFonts w:ascii="SimSun" w:hAnsi="SimSun" w:eastAsia="SimSun" w:cs="SimSun"/>
          <w:sz w:val="21"/>
          <w:szCs w:val="21"/>
        </w:rPr>
        <w:t>HIS</w:t>
      </w:r>
      <w:r>
        <w:rPr>
          <w:rFonts w:ascii="SimSun" w:hAnsi="SimSun" w:eastAsia="SimSun" w:cs="SimSun"/>
          <w:sz w:val="21"/>
          <w:szCs w:val="21"/>
          <w:spacing w:val="7"/>
        </w:rPr>
        <w:t>);</w:t>
      </w:r>
    </w:p>
    <w:p>
      <w:pPr>
        <w:ind w:left="419"/>
        <w:spacing w:before="131" w:line="219" w:lineRule="auto"/>
        <w:rPr>
          <w:rFonts w:ascii="SimSun" w:hAnsi="SimSun" w:eastAsia="SimSun" w:cs="SimSun"/>
          <w:sz w:val="21"/>
          <w:szCs w:val="21"/>
        </w:rPr>
      </w:pPr>
      <w:r>
        <w:rPr>
          <w:rFonts w:ascii="SimSun" w:hAnsi="SimSun" w:eastAsia="SimSun" w:cs="SimSun"/>
          <w:sz w:val="21"/>
          <w:szCs w:val="21"/>
          <w:spacing w:val="7"/>
        </w:rPr>
        <w:t>●面向医生的医学资讯及社区(如丁香园);</w:t>
      </w:r>
    </w:p>
    <w:p>
      <w:pPr>
        <w:ind w:left="419"/>
        <w:spacing w:before="132" w:line="220" w:lineRule="auto"/>
        <w:rPr>
          <w:rFonts w:ascii="SimSun" w:hAnsi="SimSun" w:eastAsia="SimSun" w:cs="SimSun"/>
          <w:sz w:val="21"/>
          <w:szCs w:val="21"/>
        </w:rPr>
      </w:pPr>
      <w:r>
        <w:rPr>
          <w:rFonts w:ascii="SimSun" w:hAnsi="SimSun" w:eastAsia="SimSun" w:cs="SimSun"/>
          <w:sz w:val="21"/>
          <w:szCs w:val="21"/>
          <w:spacing w:val="13"/>
        </w:rPr>
        <w:t>●药品流通(如</w:t>
      </w:r>
      <w:r>
        <w:rPr>
          <w:rFonts w:ascii="SimSun" w:hAnsi="SimSun" w:eastAsia="SimSun" w:cs="SimSun"/>
          <w:sz w:val="21"/>
          <w:szCs w:val="21"/>
          <w:spacing w:val="-57"/>
        </w:rPr>
        <w:t xml:space="preserve"> </w:t>
      </w:r>
      <w:r>
        <w:rPr>
          <w:rFonts w:ascii="SimSun" w:hAnsi="SimSun" w:eastAsia="SimSun" w:cs="SimSun"/>
          <w:sz w:val="21"/>
          <w:szCs w:val="21"/>
          <w:spacing w:val="13"/>
        </w:rPr>
        <w:t>O20</w:t>
      </w:r>
      <w:r>
        <w:rPr>
          <w:rFonts w:ascii="SimSun" w:hAnsi="SimSun" w:eastAsia="SimSun" w:cs="SimSun"/>
          <w:sz w:val="21"/>
          <w:szCs w:val="21"/>
          <w:spacing w:val="38"/>
        </w:rPr>
        <w:t xml:space="preserve"> </w:t>
      </w:r>
      <w:r>
        <w:rPr>
          <w:rFonts w:ascii="SimSun" w:hAnsi="SimSun" w:eastAsia="SimSun" w:cs="SimSun"/>
          <w:sz w:val="21"/>
          <w:szCs w:val="21"/>
          <w:spacing w:val="13"/>
        </w:rPr>
        <w:t>买药);</w:t>
      </w:r>
    </w:p>
    <w:p>
      <w:pPr>
        <w:ind w:left="419"/>
        <w:spacing w:before="139" w:line="219" w:lineRule="auto"/>
        <w:rPr>
          <w:rFonts w:ascii="SimSun" w:hAnsi="SimSun" w:eastAsia="SimSun" w:cs="SimSun"/>
          <w:sz w:val="21"/>
          <w:szCs w:val="21"/>
        </w:rPr>
      </w:pPr>
      <w:r>
        <w:rPr>
          <w:rFonts w:ascii="SimSun" w:hAnsi="SimSun" w:eastAsia="SimSun" w:cs="SimSun"/>
          <w:sz w:val="21"/>
          <w:szCs w:val="21"/>
          <w:spacing w:val="12"/>
        </w:rPr>
        <w:t>●慢病管理(如腾讯糖大夫);</w:t>
      </w:r>
    </w:p>
    <w:p>
      <w:pPr>
        <w:ind w:left="419"/>
        <w:spacing w:before="131" w:line="220" w:lineRule="auto"/>
        <w:rPr>
          <w:rFonts w:ascii="SimSun" w:hAnsi="SimSun" w:eastAsia="SimSun" w:cs="SimSun"/>
          <w:sz w:val="21"/>
          <w:szCs w:val="21"/>
        </w:rPr>
      </w:pPr>
      <w:r>
        <w:rPr>
          <w:rFonts w:ascii="SimSun" w:hAnsi="SimSun" w:eastAsia="SimSun" w:cs="SimSun"/>
          <w:sz w:val="21"/>
          <w:szCs w:val="21"/>
          <w:spacing w:val="-6"/>
        </w:rPr>
        <w:t>●其他方向。</w:t>
      </w:r>
    </w:p>
    <w:p>
      <w:pPr>
        <w:ind w:right="37" w:firstLine="419"/>
        <w:spacing w:before="152" w:line="338" w:lineRule="auto"/>
        <w:rPr>
          <w:rFonts w:ascii="SimSun" w:hAnsi="SimSun" w:eastAsia="SimSun" w:cs="SimSun"/>
          <w:sz w:val="21"/>
          <w:szCs w:val="21"/>
        </w:rPr>
      </w:pPr>
      <w:r>
        <w:rPr>
          <w:rFonts w:ascii="SimSun" w:hAnsi="SimSun" w:eastAsia="SimSun" w:cs="SimSun"/>
          <w:sz w:val="21"/>
          <w:szCs w:val="21"/>
          <w:spacing w:val="-2"/>
        </w:rPr>
        <w:t>而当时笔者所在部门的基本情况是：第一，部门拥有产品经理、UI</w:t>
      </w:r>
      <w:r>
        <w:rPr>
          <w:rFonts w:ascii="SimSun" w:hAnsi="SimSun" w:eastAsia="SimSun" w:cs="SimSun"/>
          <w:sz w:val="21"/>
          <w:szCs w:val="21"/>
          <w:spacing w:val="-30"/>
        </w:rPr>
        <w:t xml:space="preserve"> </w:t>
      </w:r>
      <w:r>
        <w:rPr>
          <w:rFonts w:ascii="SimSun" w:hAnsi="SimSun" w:eastAsia="SimSun" w:cs="SimSun"/>
          <w:sz w:val="21"/>
          <w:szCs w:val="21"/>
          <w:spacing w:val="-2"/>
        </w:rPr>
        <w:t>设计师、</w:t>
      </w:r>
      <w:r>
        <w:rPr>
          <w:rFonts w:ascii="SimSun" w:hAnsi="SimSun" w:eastAsia="SimSun" w:cs="SimSun"/>
          <w:sz w:val="21"/>
          <w:szCs w:val="21"/>
        </w:rPr>
        <w:t xml:space="preserve"> </w:t>
      </w:r>
      <w:r>
        <w:rPr>
          <w:rFonts w:ascii="SimSun" w:hAnsi="SimSun" w:eastAsia="SimSun" w:cs="SimSun"/>
          <w:sz w:val="21"/>
          <w:szCs w:val="21"/>
        </w:rPr>
        <w:t>开发和商务团队，但是我们当中没有任何一位同事有医</w:t>
      </w:r>
      <w:r>
        <w:rPr>
          <w:rFonts w:ascii="SimSun" w:hAnsi="SimSun" w:eastAsia="SimSun" w:cs="SimSun"/>
          <w:sz w:val="21"/>
          <w:szCs w:val="21"/>
          <w:spacing w:val="-1"/>
        </w:rPr>
        <w:t>疗行业的经验。虽然招聘</w:t>
      </w:r>
      <w:r>
        <w:rPr>
          <w:rFonts w:ascii="SimSun" w:hAnsi="SimSun" w:eastAsia="SimSun" w:cs="SimSun"/>
          <w:sz w:val="21"/>
          <w:szCs w:val="21"/>
        </w:rPr>
        <w:t xml:space="preserve"> </w:t>
      </w:r>
      <w:r>
        <w:rPr>
          <w:rFonts w:ascii="SimSun" w:hAnsi="SimSun" w:eastAsia="SimSun" w:cs="SimSun"/>
          <w:sz w:val="21"/>
          <w:szCs w:val="21"/>
        </w:rPr>
        <w:t>可以解决一部分问题，但是招聘需要时间，并且医疗是</w:t>
      </w:r>
      <w:r>
        <w:rPr>
          <w:rFonts w:ascii="SimSun" w:hAnsi="SimSun" w:eastAsia="SimSun" w:cs="SimSun"/>
          <w:sz w:val="21"/>
          <w:szCs w:val="21"/>
          <w:spacing w:val="-1"/>
        </w:rPr>
        <w:t>一个很庞大的体系，在具</w:t>
      </w:r>
      <w:r>
        <w:rPr>
          <w:rFonts w:ascii="SimSun" w:hAnsi="SimSun" w:eastAsia="SimSun" w:cs="SimSun"/>
          <w:sz w:val="21"/>
          <w:szCs w:val="21"/>
        </w:rPr>
        <w:t xml:space="preserve"> </w:t>
      </w:r>
      <w:r>
        <w:rPr>
          <w:rFonts w:ascii="SimSun" w:hAnsi="SimSun" w:eastAsia="SimSun" w:cs="SimSun"/>
          <w:sz w:val="21"/>
          <w:szCs w:val="21"/>
        </w:rPr>
        <w:t>体产品方向尚未确定的情况下，很难有效地招聘到合适的</w:t>
      </w:r>
      <w:r>
        <w:rPr>
          <w:rFonts w:ascii="SimSun" w:hAnsi="SimSun" w:eastAsia="SimSun" w:cs="SimSun"/>
          <w:sz w:val="21"/>
          <w:szCs w:val="21"/>
          <w:spacing w:val="-1"/>
        </w:rPr>
        <w:t>人；第二，我们不打算</w:t>
      </w:r>
      <w:r>
        <w:rPr>
          <w:rFonts w:ascii="SimSun" w:hAnsi="SimSun" w:eastAsia="SimSun" w:cs="SimSun"/>
          <w:sz w:val="21"/>
          <w:szCs w:val="21"/>
        </w:rPr>
        <w:t xml:space="preserve"> </w:t>
      </w:r>
      <w:r>
        <w:rPr>
          <w:rFonts w:ascii="SimSun" w:hAnsi="SimSun" w:eastAsia="SimSun" w:cs="SimSun"/>
          <w:sz w:val="21"/>
          <w:szCs w:val="21"/>
        </w:rPr>
        <w:t>做特别耗费人力、以工程为主的业务方向，而是打算以平</w:t>
      </w:r>
      <w:r>
        <w:rPr>
          <w:rFonts w:ascii="SimSun" w:hAnsi="SimSun" w:eastAsia="SimSun" w:cs="SimSun"/>
          <w:sz w:val="21"/>
          <w:szCs w:val="21"/>
          <w:spacing w:val="-1"/>
        </w:rPr>
        <w:t>台类产品或者新模式探</w:t>
      </w:r>
      <w:r>
        <w:rPr>
          <w:rFonts w:ascii="SimSun" w:hAnsi="SimSun" w:eastAsia="SimSun" w:cs="SimSun"/>
          <w:sz w:val="21"/>
          <w:szCs w:val="21"/>
        </w:rPr>
        <w:t xml:space="preserve"> </w:t>
      </w:r>
      <w:r>
        <w:rPr>
          <w:rFonts w:ascii="SimSun" w:hAnsi="SimSun" w:eastAsia="SimSun" w:cs="SimSun"/>
          <w:sz w:val="21"/>
          <w:szCs w:val="21"/>
        </w:rPr>
        <w:t>索为主；第三，部门战略决定我们要以公立医疗机构为主要考虑的合作对象，暂</w:t>
      </w:r>
    </w:p>
    <w:p>
      <w:pPr>
        <w:spacing w:line="218" w:lineRule="auto"/>
        <w:rPr>
          <w:rFonts w:ascii="SimSun" w:hAnsi="SimSun" w:eastAsia="SimSun" w:cs="SimSun"/>
          <w:sz w:val="21"/>
          <w:szCs w:val="21"/>
        </w:rPr>
      </w:pPr>
      <w:r>
        <w:rPr>
          <w:rFonts w:ascii="SimSun" w:hAnsi="SimSun" w:eastAsia="SimSun" w:cs="SimSun"/>
          <w:sz w:val="21"/>
          <w:szCs w:val="21"/>
          <w:spacing w:val="1"/>
        </w:rPr>
        <w:t>时不涉及私立医疗机构；第四，暂时没有营业收入压力；第五，部</w:t>
      </w:r>
      <w:r>
        <w:rPr>
          <w:rFonts w:ascii="SimSun" w:hAnsi="SimSun" w:eastAsia="SimSun" w:cs="SimSun"/>
          <w:sz w:val="21"/>
          <w:szCs w:val="21"/>
        </w:rPr>
        <w:t>门有一个入口</w:t>
      </w:r>
    </w:p>
    <w:p>
      <w:pPr>
        <w:spacing w:line="218" w:lineRule="auto"/>
        <w:sectPr>
          <w:footerReference w:type="default" r:id="rId384"/>
          <w:pgSz w:w="8640" w:h="12560"/>
          <w:pgMar w:top="400" w:right="702" w:bottom="380" w:left="539" w:header="0" w:footer="280" w:gutter="0"/>
        </w:sectPr>
        <w:rPr>
          <w:rFonts w:ascii="SimSun" w:hAnsi="SimSun" w:eastAsia="SimSun" w:cs="SimSun"/>
          <w:sz w:val="21"/>
          <w:szCs w:val="21"/>
        </w:rPr>
      </w:pPr>
    </w:p>
    <w:p>
      <w:pPr>
        <w:spacing w:before="226" w:line="215" w:lineRule="auto"/>
        <w:rPr>
          <w:rFonts w:ascii="SimHei" w:hAnsi="SimHei" w:eastAsia="SimHei" w:cs="SimHei"/>
          <w:sz w:val="21"/>
          <w:szCs w:val="21"/>
        </w:rPr>
      </w:pPr>
      <w:r>
        <w:rPr>
          <w:rFonts w:ascii="SimHei" w:hAnsi="SimHei" w:eastAsia="SimHei" w:cs="SimHei"/>
          <w:sz w:val="21"/>
          <w:szCs w:val="21"/>
          <w:position w:val="-5"/>
        </w:rPr>
        <w:drawing>
          <wp:inline distT="0" distB="0" distL="0" distR="0">
            <wp:extent cx="6363" cy="139715"/>
            <wp:effectExtent l="0" t="0" r="0" b="0"/>
            <wp:docPr id="344" name="IM 344"/>
            <wp:cNvGraphicFramePr/>
            <a:graphic>
              <a:graphicData uri="http://schemas.openxmlformats.org/drawingml/2006/picture">
                <pic:pic>
                  <pic:nvPicPr>
                    <pic:cNvPr id="344" name="IM 344"/>
                    <pic:cNvPicPr/>
                  </pic:nvPicPr>
                  <pic:blipFill>
                    <a:blip r:embed="rId386"/>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46"/>
        </w:rPr>
        <w:t xml:space="preserve"> </w:t>
      </w:r>
      <w:r>
        <w:rPr>
          <w:rFonts w:ascii="SimHei" w:hAnsi="SimHei" w:eastAsia="SimHei" w:cs="SimHei"/>
          <w:sz w:val="21"/>
          <w:szCs w:val="21"/>
          <w:spacing w:val="-20"/>
          <w:w w:val="96"/>
        </w:rPr>
        <w:t>数字化思维：传统企业数字化转型指南</w:t>
      </w:r>
    </w:p>
    <w:p>
      <w:pPr>
        <w:pStyle w:val="BodyText"/>
        <w:spacing w:line="278" w:lineRule="auto"/>
        <w:rPr/>
      </w:pPr>
      <w:r/>
    </w:p>
    <w:p>
      <w:pPr>
        <w:pStyle w:val="BodyText"/>
        <w:spacing w:line="278"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5"/>
        </w:rPr>
        <w:t>资源，是微信里面的一个五级入口，虽然流</w:t>
      </w:r>
      <w:r>
        <w:rPr>
          <w:rFonts w:ascii="SimSun" w:hAnsi="SimSun" w:eastAsia="SimSun" w:cs="SimSun"/>
          <w:sz w:val="21"/>
          <w:szCs w:val="21"/>
          <w:spacing w:val="-6"/>
        </w:rPr>
        <w:t>量很小，但是聊胜于无。</w:t>
      </w:r>
    </w:p>
    <w:p>
      <w:pPr>
        <w:ind w:right="40" w:firstLine="400"/>
        <w:spacing w:before="150" w:line="334" w:lineRule="auto"/>
        <w:rPr>
          <w:rFonts w:ascii="SimSun" w:hAnsi="SimSun" w:eastAsia="SimSun" w:cs="SimSun"/>
          <w:sz w:val="21"/>
          <w:szCs w:val="21"/>
        </w:rPr>
      </w:pPr>
      <w:r>
        <w:rPr>
          <w:rFonts w:ascii="SimSun" w:hAnsi="SimSun" w:eastAsia="SimSun" w:cs="SimSun"/>
          <w:sz w:val="21"/>
          <w:szCs w:val="21"/>
          <w:spacing w:val="1"/>
        </w:rPr>
        <w:t>基于以上前提条件，笔者试图将主流业务中不合适的方向一一排除。第一个</w:t>
      </w:r>
      <w:r>
        <w:rPr>
          <w:rFonts w:ascii="SimSun" w:hAnsi="SimSun" w:eastAsia="SimSun" w:cs="SimSun"/>
          <w:sz w:val="21"/>
          <w:szCs w:val="21"/>
          <w:spacing w:val="5"/>
        </w:rPr>
        <w:t xml:space="preserve"> </w:t>
      </w:r>
      <w:r>
        <w:rPr>
          <w:rFonts w:ascii="SimSun" w:hAnsi="SimSun" w:eastAsia="SimSun" w:cs="SimSun"/>
          <w:sz w:val="21"/>
          <w:szCs w:val="21"/>
        </w:rPr>
        <w:t>排除的是慢病管理，理由有两个，首先，这是一个需要深入医学专业的方向，我</w:t>
      </w:r>
      <w:r>
        <w:rPr>
          <w:rFonts w:ascii="SimSun" w:hAnsi="SimSun" w:eastAsia="SimSun" w:cs="SimSun"/>
          <w:sz w:val="21"/>
          <w:szCs w:val="21"/>
          <w:spacing w:val="17"/>
        </w:rPr>
        <w:t xml:space="preserve"> </w:t>
      </w:r>
      <w:r>
        <w:rPr>
          <w:rFonts w:ascii="SimSun" w:hAnsi="SimSun" w:eastAsia="SimSun" w:cs="SimSun"/>
          <w:sz w:val="21"/>
          <w:szCs w:val="21"/>
        </w:rPr>
        <w:t>们暂时没有相关的人力支持；其次，当时腾讯已经有另外</w:t>
      </w:r>
      <w:r>
        <w:rPr>
          <w:rFonts w:ascii="SimSun" w:hAnsi="SimSun" w:eastAsia="SimSun" w:cs="SimSun"/>
          <w:sz w:val="21"/>
          <w:szCs w:val="21"/>
          <w:spacing w:val="-1"/>
        </w:rPr>
        <w:t>一个团队在研发类似的</w:t>
      </w:r>
      <w:r>
        <w:rPr>
          <w:rFonts w:ascii="SimSun" w:hAnsi="SimSun" w:eastAsia="SimSun" w:cs="SimSun"/>
          <w:sz w:val="21"/>
          <w:szCs w:val="21"/>
        </w:rPr>
        <w:t xml:space="preserve"> </w:t>
      </w:r>
      <w:r>
        <w:rPr>
          <w:rFonts w:ascii="SimSun" w:hAnsi="SimSun" w:eastAsia="SimSun" w:cs="SimSun"/>
          <w:sz w:val="21"/>
          <w:szCs w:val="21"/>
        </w:rPr>
        <w:t>项目，并且已经有一定的用户规模，我们难以追赶</w:t>
      </w:r>
      <w:r>
        <w:rPr>
          <w:rFonts w:ascii="SimSun" w:hAnsi="SimSun" w:eastAsia="SimSun" w:cs="SimSun"/>
          <w:sz w:val="21"/>
          <w:szCs w:val="21"/>
          <w:spacing w:val="-1"/>
        </w:rPr>
        <w:t>。第二个排除的是医疗信息化</w:t>
      </w:r>
      <w:r>
        <w:rPr>
          <w:rFonts w:ascii="SimSun" w:hAnsi="SimSun" w:eastAsia="SimSun" w:cs="SimSun"/>
          <w:sz w:val="21"/>
          <w:szCs w:val="21"/>
        </w:rPr>
        <w:t xml:space="preserve"> </w:t>
      </w:r>
      <w:r>
        <w:rPr>
          <w:rFonts w:ascii="SimSun" w:hAnsi="SimSun" w:eastAsia="SimSun" w:cs="SimSun"/>
          <w:sz w:val="21"/>
          <w:szCs w:val="21"/>
        </w:rPr>
        <w:t>系统，因为不符合基本原则，这个方向是以工程</w:t>
      </w:r>
      <w:r>
        <w:rPr>
          <w:rFonts w:ascii="SimSun" w:hAnsi="SimSun" w:eastAsia="SimSun" w:cs="SimSun"/>
          <w:sz w:val="21"/>
          <w:szCs w:val="21"/>
          <w:spacing w:val="-1"/>
        </w:rPr>
        <w:t>为主，同时要强销售导向，而这</w:t>
      </w:r>
      <w:r>
        <w:rPr>
          <w:rFonts w:ascii="SimSun" w:hAnsi="SimSun" w:eastAsia="SimSun" w:cs="SimSun"/>
          <w:sz w:val="21"/>
          <w:szCs w:val="21"/>
        </w:rPr>
        <w:t xml:space="preserve"> </w:t>
      </w:r>
      <w:r>
        <w:rPr>
          <w:rFonts w:ascii="SimSun" w:hAnsi="SimSun" w:eastAsia="SimSun" w:cs="SimSun"/>
          <w:sz w:val="21"/>
          <w:szCs w:val="21"/>
        </w:rPr>
        <w:t>些我们部门并不擅长。接下来排除的是医学资讯及</w:t>
      </w:r>
      <w:r>
        <w:rPr>
          <w:rFonts w:ascii="SimSun" w:hAnsi="SimSun" w:eastAsia="SimSun" w:cs="SimSun"/>
          <w:sz w:val="21"/>
          <w:szCs w:val="21"/>
          <w:spacing w:val="-1"/>
        </w:rPr>
        <w:t>社区，原因同样是因为这个方</w:t>
      </w:r>
      <w:r>
        <w:rPr>
          <w:rFonts w:ascii="SimSun" w:hAnsi="SimSun" w:eastAsia="SimSun" w:cs="SimSun"/>
          <w:sz w:val="21"/>
          <w:szCs w:val="21"/>
        </w:rPr>
        <w:t xml:space="preserve"> </w:t>
      </w:r>
      <w:r>
        <w:rPr>
          <w:rFonts w:ascii="SimSun" w:hAnsi="SimSun" w:eastAsia="SimSun" w:cs="SimSun"/>
          <w:sz w:val="21"/>
          <w:szCs w:val="21"/>
          <w:spacing w:val="-10"/>
        </w:rPr>
        <w:t>向太专业， 一群完全没有医疗行业经验的人很难做起来。最后排除的是药品流通</w:t>
      </w:r>
      <w:r>
        <w:rPr>
          <w:rFonts w:ascii="SimSun" w:hAnsi="SimSun" w:eastAsia="SimSun" w:cs="SimSun"/>
          <w:sz w:val="21"/>
          <w:szCs w:val="21"/>
          <w:spacing w:val="-11"/>
        </w:rPr>
        <w:t>， </w:t>
      </w:r>
      <w:r>
        <w:rPr>
          <w:rFonts w:ascii="SimSun" w:hAnsi="SimSun" w:eastAsia="SimSun" w:cs="SimSun"/>
          <w:sz w:val="21"/>
          <w:szCs w:val="21"/>
        </w:rPr>
        <w:t>这个方向其实很有价值，但是利益关系盘根错节，并不适</w:t>
      </w:r>
      <w:r>
        <w:rPr>
          <w:rFonts w:ascii="SimSun" w:hAnsi="SimSun" w:eastAsia="SimSun" w:cs="SimSun"/>
          <w:sz w:val="21"/>
          <w:szCs w:val="21"/>
          <w:spacing w:val="-1"/>
        </w:rPr>
        <w:t>合切入。另外，阿里在</w:t>
      </w:r>
    </w:p>
    <w:p>
      <w:pPr>
        <w:spacing w:line="218" w:lineRule="auto"/>
        <w:rPr>
          <w:rFonts w:ascii="SimSun" w:hAnsi="SimSun" w:eastAsia="SimSun" w:cs="SimSun"/>
          <w:sz w:val="21"/>
          <w:szCs w:val="21"/>
        </w:rPr>
      </w:pPr>
      <w:r>
        <w:rPr>
          <w:rFonts w:ascii="SimSun" w:hAnsi="SimSun" w:eastAsia="SimSun" w:cs="SimSun"/>
          <w:sz w:val="21"/>
          <w:szCs w:val="21"/>
          <w:spacing w:val="-5"/>
        </w:rPr>
        <w:t>这个领域里已经有比较完善的布局，在这个时期我们</w:t>
      </w:r>
      <w:r>
        <w:rPr>
          <w:rFonts w:ascii="SimSun" w:hAnsi="SimSun" w:eastAsia="SimSun" w:cs="SimSun"/>
          <w:sz w:val="21"/>
          <w:szCs w:val="21"/>
          <w:spacing w:val="-6"/>
        </w:rPr>
        <w:t>也不太可能与阿里抗衡。</w:t>
      </w:r>
    </w:p>
    <w:p>
      <w:pPr>
        <w:ind w:right="20" w:firstLine="410"/>
        <w:spacing w:before="172" w:line="334" w:lineRule="auto"/>
        <w:rPr>
          <w:rFonts w:ascii="SimSun" w:hAnsi="SimSun" w:eastAsia="SimSun" w:cs="SimSun"/>
          <w:sz w:val="21"/>
          <w:szCs w:val="21"/>
        </w:rPr>
      </w:pPr>
      <w:r>
        <w:rPr>
          <w:rFonts w:ascii="SimSun" w:hAnsi="SimSun" w:eastAsia="SimSun" w:cs="SimSun"/>
          <w:sz w:val="21"/>
          <w:szCs w:val="21"/>
          <w:spacing w:val="1"/>
        </w:rPr>
        <w:t>因此最后只剩下“就医流程数字化”这个方向与实际情况最为契合。而在这</w:t>
      </w:r>
      <w:r>
        <w:rPr>
          <w:rFonts w:ascii="SimSun" w:hAnsi="SimSun" w:eastAsia="SimSun" w:cs="SimSun"/>
          <w:sz w:val="21"/>
          <w:szCs w:val="21"/>
          <w:spacing w:val="15"/>
        </w:rPr>
        <w:t xml:space="preserve"> </w:t>
      </w:r>
      <w:r>
        <w:rPr>
          <w:rFonts w:ascii="SimSun" w:hAnsi="SimSun" w:eastAsia="SimSun" w:cs="SimSun"/>
          <w:sz w:val="21"/>
          <w:szCs w:val="21"/>
          <w:spacing w:val="-7"/>
        </w:rPr>
        <w:t>个方向上又有很多个重要的节点，包括挂号、问诊、支付、检验检查、电子处方、</w:t>
      </w:r>
      <w:r>
        <w:rPr>
          <w:rFonts w:ascii="SimSun" w:hAnsi="SimSun" w:eastAsia="SimSun" w:cs="SimSun"/>
          <w:sz w:val="21"/>
          <w:szCs w:val="21"/>
          <w:spacing w:val="16"/>
        </w:rPr>
        <w:t xml:space="preserve"> </w:t>
      </w:r>
      <w:r>
        <w:rPr>
          <w:rFonts w:ascii="SimSun" w:hAnsi="SimSun" w:eastAsia="SimSun" w:cs="SimSun"/>
          <w:sz w:val="21"/>
          <w:szCs w:val="21"/>
        </w:rPr>
        <w:t>电子病历和医学影像等。经过不断的分析和讨论，在这些节点中我们最终选择了</w:t>
      </w:r>
      <w:r>
        <w:rPr>
          <w:rFonts w:ascii="SimSun" w:hAnsi="SimSun" w:eastAsia="SimSun" w:cs="SimSun"/>
          <w:sz w:val="21"/>
          <w:szCs w:val="21"/>
          <w:spacing w:val="17"/>
        </w:rPr>
        <w:t xml:space="preserve"> </w:t>
      </w:r>
      <w:r>
        <w:rPr>
          <w:rFonts w:ascii="SimSun" w:hAnsi="SimSun" w:eastAsia="SimSun" w:cs="SimSun"/>
          <w:sz w:val="21"/>
          <w:szCs w:val="21"/>
          <w:spacing w:val="-6"/>
        </w:rPr>
        <w:t>挂号作为切入点，理由很简单：挂号是距离医学专业最远的医疗服务，不需要“懂</w:t>
      </w:r>
      <w:r>
        <w:rPr>
          <w:rFonts w:ascii="SimSun" w:hAnsi="SimSun" w:eastAsia="SimSun" w:cs="SimSun"/>
          <w:sz w:val="21"/>
          <w:szCs w:val="21"/>
          <w:spacing w:val="6"/>
        </w:rPr>
        <w:t xml:space="preserve"> </w:t>
      </w:r>
      <w:r>
        <w:rPr>
          <w:rFonts w:ascii="SimSun" w:hAnsi="SimSun" w:eastAsia="SimSun" w:cs="SimSun"/>
          <w:sz w:val="21"/>
          <w:szCs w:val="21"/>
          <w:spacing w:val="-5"/>
        </w:rPr>
        <w:t>医疗”。同时，</w:t>
      </w:r>
      <w:r>
        <w:rPr>
          <w:rFonts w:ascii="SimSun" w:hAnsi="SimSun" w:eastAsia="SimSun" w:cs="SimSun"/>
          <w:sz w:val="21"/>
          <w:szCs w:val="21"/>
          <w:spacing w:val="58"/>
        </w:rPr>
        <w:t xml:space="preserve"> </w:t>
      </w:r>
      <w:r>
        <w:rPr>
          <w:rFonts w:ascii="SimSun" w:hAnsi="SimSun" w:eastAsia="SimSun" w:cs="SimSun"/>
          <w:sz w:val="21"/>
          <w:szCs w:val="21"/>
          <w:spacing w:val="-5"/>
        </w:rPr>
        <w:t>一旦腾讯有了挂号平台这样一个产品，它就可</w:t>
      </w:r>
      <w:r>
        <w:rPr>
          <w:rFonts w:ascii="SimSun" w:hAnsi="SimSun" w:eastAsia="SimSun" w:cs="SimSun"/>
          <w:sz w:val="21"/>
          <w:szCs w:val="21"/>
          <w:spacing w:val="-6"/>
        </w:rPr>
        <w:t>以成为一个商务拓</w:t>
      </w:r>
      <w:r>
        <w:rPr>
          <w:rFonts w:ascii="SimSun" w:hAnsi="SimSun" w:eastAsia="SimSun" w:cs="SimSun"/>
          <w:sz w:val="21"/>
          <w:szCs w:val="21"/>
        </w:rPr>
        <w:t xml:space="preserve"> </w:t>
      </w:r>
      <w:r>
        <w:rPr>
          <w:rFonts w:ascii="SimSun" w:hAnsi="SimSun" w:eastAsia="SimSun" w:cs="SimSun"/>
          <w:sz w:val="21"/>
          <w:szCs w:val="21"/>
          <w:spacing w:val="3"/>
        </w:rPr>
        <w:t>展层面的“抓手”,部门的商务、产品方向的同事可以借挂号平台业务合作的便</w:t>
      </w:r>
      <w:r>
        <w:rPr>
          <w:rFonts w:ascii="SimSun" w:hAnsi="SimSun" w:eastAsia="SimSun" w:cs="SimSun"/>
          <w:sz w:val="21"/>
          <w:szCs w:val="21"/>
        </w:rPr>
        <w:t xml:space="preserve"> </w:t>
      </w:r>
      <w:r>
        <w:rPr>
          <w:rFonts w:ascii="SimSun" w:hAnsi="SimSun" w:eastAsia="SimSun" w:cs="SimSun"/>
          <w:sz w:val="21"/>
          <w:szCs w:val="21"/>
        </w:rPr>
        <w:t>利去接触各类医疗机构，有机会更加深入了解医疗行业的</w:t>
      </w:r>
      <w:r>
        <w:rPr>
          <w:rFonts w:ascii="SimSun" w:hAnsi="SimSun" w:eastAsia="SimSun" w:cs="SimSun"/>
          <w:sz w:val="21"/>
          <w:szCs w:val="21"/>
          <w:spacing w:val="-1"/>
        </w:rPr>
        <w:t>问题和痛点，更好地做</w:t>
      </w:r>
    </w:p>
    <w:p>
      <w:pPr>
        <w:spacing w:line="219" w:lineRule="auto"/>
        <w:rPr>
          <w:rFonts w:ascii="SimSun" w:hAnsi="SimSun" w:eastAsia="SimSun" w:cs="SimSun"/>
          <w:sz w:val="21"/>
          <w:szCs w:val="21"/>
        </w:rPr>
      </w:pPr>
      <w:r>
        <w:rPr>
          <w:rFonts w:ascii="SimSun" w:hAnsi="SimSun" w:eastAsia="SimSun" w:cs="SimSun"/>
          <w:sz w:val="21"/>
          <w:szCs w:val="21"/>
          <w:spacing w:val="-8"/>
        </w:rPr>
        <w:t>医疗相关业务的决策。</w:t>
      </w:r>
    </w:p>
    <w:p>
      <w:pPr>
        <w:ind w:firstLine="470"/>
        <w:spacing w:before="171" w:line="334" w:lineRule="auto"/>
        <w:rPr>
          <w:rFonts w:ascii="SimSun" w:hAnsi="SimSun" w:eastAsia="SimSun" w:cs="SimSun"/>
          <w:sz w:val="21"/>
          <w:szCs w:val="21"/>
        </w:rPr>
      </w:pPr>
      <w:r>
        <w:rPr>
          <w:rFonts w:ascii="SimSun" w:hAnsi="SimSun" w:eastAsia="SimSun" w:cs="SimSun"/>
          <w:sz w:val="21"/>
          <w:szCs w:val="21"/>
          <w:spacing w:val="2"/>
        </w:rPr>
        <w:t>当时笔者尚未总结出数字化</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2"/>
        </w:rPr>
        <w:t>“Y</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spacing w:val="2"/>
        </w:rPr>
        <w:t>路径”演化这个模型，现在回</w:t>
      </w:r>
      <w:r>
        <w:rPr>
          <w:rFonts w:ascii="SimSun" w:hAnsi="SimSun" w:eastAsia="SimSun" w:cs="SimSun"/>
          <w:sz w:val="21"/>
          <w:szCs w:val="21"/>
          <w:spacing w:val="1"/>
        </w:rPr>
        <w:t>看当时的情况</w:t>
      </w:r>
      <w:r>
        <w:rPr>
          <w:rFonts w:ascii="SimSun" w:hAnsi="SimSun" w:eastAsia="SimSun" w:cs="SimSun"/>
          <w:sz w:val="21"/>
          <w:szCs w:val="21"/>
        </w:rPr>
        <w:t xml:space="preserve"> </w:t>
      </w:r>
      <w:r>
        <w:rPr>
          <w:rFonts w:ascii="SimSun" w:hAnsi="SimSun" w:eastAsia="SimSun" w:cs="SimSun"/>
          <w:sz w:val="21"/>
          <w:szCs w:val="21"/>
        </w:rPr>
        <w:t>会发现，医疗行业在当时整体上已经处于阶段4,即效率提升阶段。下面我们再用</w:t>
      </w:r>
    </w:p>
    <w:p>
      <w:pPr>
        <w:spacing w:line="219" w:lineRule="auto"/>
        <w:rPr>
          <w:rFonts w:ascii="SimSun" w:hAnsi="SimSun" w:eastAsia="SimSun" w:cs="SimSun"/>
          <w:sz w:val="21"/>
          <w:szCs w:val="21"/>
        </w:rPr>
      </w:pPr>
      <w:r>
        <w:rPr>
          <w:rFonts w:ascii="SimSun" w:hAnsi="SimSun" w:eastAsia="SimSun" w:cs="SimSun"/>
          <w:sz w:val="21"/>
          <w:szCs w:val="21"/>
          <w:spacing w:val="-5"/>
        </w:rPr>
        <w:t>数字化</w:t>
      </w:r>
      <w:r>
        <w:rPr>
          <w:rFonts w:ascii="SimSun" w:hAnsi="SimSun" w:eastAsia="SimSun" w:cs="SimSun"/>
          <w:sz w:val="21"/>
          <w:szCs w:val="21"/>
          <w:spacing w:val="-21"/>
        </w:rPr>
        <w:t xml:space="preserve"> </w:t>
      </w:r>
      <w:r>
        <w:rPr>
          <w:rFonts w:ascii="Times New Roman" w:hAnsi="Times New Roman" w:eastAsia="Times New Roman" w:cs="Times New Roman"/>
          <w:sz w:val="21"/>
          <w:szCs w:val="21"/>
          <w:spacing w:val="-5"/>
        </w:rPr>
        <w:t>“Y</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5"/>
        </w:rPr>
        <w:t>路径”演化模型来重新分析一下医疗行业。</w:t>
      </w:r>
    </w:p>
    <w:p>
      <w:pPr>
        <w:ind w:right="7" w:firstLine="480"/>
        <w:spacing w:before="148" w:line="335" w:lineRule="auto"/>
        <w:rPr>
          <w:rFonts w:ascii="SimSun" w:hAnsi="SimSun" w:eastAsia="SimSun" w:cs="SimSun"/>
          <w:sz w:val="21"/>
          <w:szCs w:val="21"/>
        </w:rPr>
      </w:pPr>
      <w:r>
        <w:rPr>
          <w:rFonts w:ascii="SimSun" w:hAnsi="SimSun" w:eastAsia="SimSun" w:cs="SimSun"/>
          <w:sz w:val="21"/>
          <w:szCs w:val="21"/>
        </w:rPr>
        <w:t>由于医疗行业整体上已经处于效率提升阶段，所以医学</w:t>
      </w:r>
      <w:r>
        <w:rPr>
          <w:rFonts w:ascii="SimSun" w:hAnsi="SimSun" w:eastAsia="SimSun" w:cs="SimSun"/>
          <w:sz w:val="21"/>
          <w:szCs w:val="21"/>
          <w:spacing w:val="-1"/>
        </w:rPr>
        <w:t>资讯及社区这个方向</w:t>
      </w:r>
      <w:r>
        <w:rPr>
          <w:rFonts w:ascii="SimSun" w:hAnsi="SimSun" w:eastAsia="SimSun" w:cs="SimSun"/>
          <w:sz w:val="21"/>
          <w:szCs w:val="21"/>
        </w:rPr>
        <w:t xml:space="preserve"> </w:t>
      </w:r>
      <w:r>
        <w:rPr>
          <w:rFonts w:ascii="SimSun" w:hAnsi="SimSun" w:eastAsia="SimSun" w:cs="SimSun"/>
          <w:sz w:val="21"/>
          <w:szCs w:val="21"/>
        </w:rPr>
        <w:t>已经不适合切入，因为这个产品更多的是上一个阶段的形态。上一个阶段形态的</w:t>
      </w:r>
      <w:r>
        <w:rPr>
          <w:rFonts w:ascii="SimSun" w:hAnsi="SimSun" w:eastAsia="SimSun" w:cs="SimSun"/>
          <w:sz w:val="21"/>
          <w:szCs w:val="21"/>
          <w:spacing w:val="5"/>
        </w:rPr>
        <w:t xml:space="preserve"> </w:t>
      </w:r>
      <w:r>
        <w:rPr>
          <w:rFonts w:ascii="SimSun" w:hAnsi="SimSun" w:eastAsia="SimSun" w:cs="SimSun"/>
          <w:sz w:val="21"/>
          <w:szCs w:val="21"/>
        </w:rPr>
        <w:t>产品即使做出来，在当下也很难再做好，很难有价值增量。就</w:t>
      </w:r>
      <w:r>
        <w:rPr>
          <w:rFonts w:ascii="SimSun" w:hAnsi="SimSun" w:eastAsia="SimSun" w:cs="SimSun"/>
          <w:sz w:val="21"/>
          <w:szCs w:val="21"/>
          <w:spacing w:val="-1"/>
        </w:rPr>
        <w:t>像是如果在2021年</w:t>
      </w:r>
      <w:r>
        <w:rPr>
          <w:rFonts w:ascii="SimSun" w:hAnsi="SimSun" w:eastAsia="SimSun" w:cs="SimSun"/>
          <w:sz w:val="21"/>
          <w:szCs w:val="21"/>
        </w:rPr>
        <w:t xml:space="preserve"> </w:t>
      </w:r>
      <w:r>
        <w:rPr>
          <w:rFonts w:ascii="SimSun" w:hAnsi="SimSun" w:eastAsia="SimSun" w:cs="SimSun"/>
          <w:sz w:val="21"/>
          <w:szCs w:val="21"/>
          <w:spacing w:val="-5"/>
        </w:rPr>
        <w:t>你还试图去做一个类似新浪网一样的综合门户网站的话，</w:t>
      </w:r>
      <w:r>
        <w:rPr>
          <w:rFonts w:ascii="SimSun" w:hAnsi="SimSun" w:eastAsia="SimSun" w:cs="SimSun"/>
          <w:sz w:val="21"/>
          <w:szCs w:val="21"/>
          <w:spacing w:val="59"/>
        </w:rPr>
        <w:t xml:space="preserve"> </w:t>
      </w:r>
      <w:r>
        <w:rPr>
          <w:rFonts w:ascii="SimSun" w:hAnsi="SimSun" w:eastAsia="SimSun" w:cs="SimSun"/>
          <w:sz w:val="21"/>
          <w:szCs w:val="21"/>
          <w:spacing w:val="-5"/>
        </w:rPr>
        <w:t>一方面价值不大，另一</w:t>
      </w:r>
      <w:r>
        <w:rPr>
          <w:rFonts w:ascii="SimSun" w:hAnsi="SimSun" w:eastAsia="SimSun" w:cs="SimSun"/>
          <w:sz w:val="21"/>
          <w:szCs w:val="21"/>
        </w:rPr>
        <w:t xml:space="preserve"> </w:t>
      </w:r>
      <w:r>
        <w:rPr>
          <w:rFonts w:ascii="SimSun" w:hAnsi="SimSun" w:eastAsia="SimSun" w:cs="SimSun"/>
          <w:sz w:val="21"/>
          <w:szCs w:val="21"/>
          <w:spacing w:val="3"/>
        </w:rPr>
        <w:t>方面也很难跟新浪网竞争。同样的道理，医疗信息化系统是阶段2的产物，更加</w:t>
      </w:r>
    </w:p>
    <w:p>
      <w:pPr>
        <w:ind w:left="55"/>
        <w:spacing w:before="1" w:line="221" w:lineRule="auto"/>
        <w:rPr>
          <w:rFonts w:ascii="SimSun" w:hAnsi="SimSun" w:eastAsia="SimSun" w:cs="SimSun"/>
          <w:sz w:val="21"/>
          <w:szCs w:val="21"/>
        </w:rPr>
      </w:pPr>
      <w:r>
        <w:rPr>
          <w:rFonts w:ascii="SimSun" w:hAnsi="SimSun" w:eastAsia="SimSun" w:cs="SimSun"/>
          <w:sz w:val="21"/>
          <w:szCs w:val="21"/>
          <w:spacing w:val="-4"/>
        </w:rPr>
        <w:t>“古老”。</w:t>
      </w:r>
    </w:p>
    <w:p>
      <w:pPr>
        <w:spacing w:line="221" w:lineRule="auto"/>
        <w:sectPr>
          <w:footerReference w:type="default" r:id="rId385"/>
          <w:pgSz w:w="8640" w:h="12580"/>
          <w:pgMar w:top="400" w:right="590" w:bottom="340" w:left="639" w:header="0" w:footer="240" w:gutter="0"/>
        </w:sectPr>
        <w:rPr>
          <w:rFonts w:ascii="SimSun" w:hAnsi="SimSun" w:eastAsia="SimSun" w:cs="SimSun"/>
          <w:sz w:val="21"/>
          <w:szCs w:val="21"/>
        </w:rPr>
      </w:pPr>
    </w:p>
    <w:p>
      <w:pPr>
        <w:spacing w:before="141" w:line="217" w:lineRule="auto"/>
        <w:jc w:val="right"/>
        <w:rPr>
          <w:rFonts w:ascii="SimHei" w:hAnsi="SimHei" w:eastAsia="SimHei" w:cs="SimHei"/>
          <w:sz w:val="20"/>
          <w:szCs w:val="20"/>
        </w:rPr>
      </w:pPr>
      <w:r>
        <w:rPr>
          <w:rFonts w:ascii="SimHei" w:hAnsi="SimHei" w:eastAsia="SimHei" w:cs="SimHei"/>
          <w:sz w:val="20"/>
          <w:szCs w:val="20"/>
          <w:spacing w:val="-5"/>
        </w:rPr>
        <w:t>第5章</w:t>
      </w:r>
      <w:r>
        <w:rPr>
          <w:rFonts w:ascii="SimHei" w:hAnsi="SimHei" w:eastAsia="SimHei" w:cs="SimHei"/>
          <w:sz w:val="20"/>
          <w:szCs w:val="20"/>
          <w:spacing w:val="-5"/>
        </w:rPr>
        <w:t xml:space="preserve"> </w:t>
      </w:r>
      <w:r>
        <w:rPr>
          <w:rFonts w:ascii="SimHei" w:hAnsi="SimHei" w:eastAsia="SimHei" w:cs="SimHei"/>
          <w:sz w:val="20"/>
          <w:szCs w:val="20"/>
          <w:spacing w:val="-5"/>
        </w:rPr>
        <w:t>复盘：真实案例分析|</w:t>
      </w:r>
    </w:p>
    <w:p>
      <w:pPr>
        <w:pStyle w:val="BodyText"/>
        <w:spacing w:line="281" w:lineRule="auto"/>
        <w:rPr/>
      </w:pPr>
      <w:r/>
    </w:p>
    <w:p>
      <w:pPr>
        <w:pStyle w:val="BodyText"/>
        <w:spacing w:line="282" w:lineRule="auto"/>
        <w:rPr/>
      </w:pPr>
      <w:r/>
    </w:p>
    <w:p>
      <w:pPr>
        <w:ind w:right="51" w:firstLine="390"/>
        <w:spacing w:before="65" w:line="360" w:lineRule="auto"/>
        <w:jc w:val="both"/>
        <w:rPr>
          <w:rFonts w:ascii="SimSun" w:hAnsi="SimSun" w:eastAsia="SimSun" w:cs="SimSun"/>
          <w:sz w:val="20"/>
          <w:szCs w:val="20"/>
        </w:rPr>
      </w:pPr>
      <w:r>
        <w:rPr>
          <w:rFonts w:ascii="SimSun" w:hAnsi="SimSun" w:eastAsia="SimSun" w:cs="SimSun"/>
          <w:sz w:val="20"/>
          <w:szCs w:val="20"/>
          <w:spacing w:val="-2"/>
        </w:rPr>
        <w:t>剩下的三个方向，即药品流通、慢病管理和就医流程数字化都更加有可能与“效</w:t>
      </w:r>
      <w:r>
        <w:rPr>
          <w:rFonts w:ascii="SimSun" w:hAnsi="SimSun" w:eastAsia="SimSun" w:cs="SimSun"/>
          <w:sz w:val="20"/>
          <w:szCs w:val="20"/>
          <w:spacing w:val="17"/>
        </w:rPr>
        <w:t xml:space="preserve"> </w:t>
      </w:r>
      <w:r>
        <w:rPr>
          <w:rFonts w:ascii="SimSun" w:hAnsi="SimSun" w:eastAsia="SimSun" w:cs="SimSun"/>
          <w:sz w:val="20"/>
          <w:szCs w:val="20"/>
          <w:spacing w:val="10"/>
        </w:rPr>
        <w:t>率提升”结合。但药品流通层面的效率提升通常并不取</w:t>
      </w:r>
      <w:r>
        <w:rPr>
          <w:rFonts w:ascii="SimSun" w:hAnsi="SimSun" w:eastAsia="SimSun" w:cs="SimSun"/>
          <w:sz w:val="20"/>
          <w:szCs w:val="20"/>
          <w:spacing w:val="9"/>
        </w:rPr>
        <w:t>决于数字化能力，慢病管</w:t>
      </w:r>
      <w:r>
        <w:rPr>
          <w:rFonts w:ascii="SimSun" w:hAnsi="SimSun" w:eastAsia="SimSun" w:cs="SimSun"/>
          <w:sz w:val="20"/>
          <w:szCs w:val="20"/>
        </w:rPr>
        <w:t xml:space="preserve"> </w:t>
      </w:r>
      <w:r>
        <w:rPr>
          <w:rFonts w:ascii="SimSun" w:hAnsi="SimSun" w:eastAsia="SimSun" w:cs="SimSun"/>
          <w:sz w:val="20"/>
          <w:szCs w:val="20"/>
          <w:spacing w:val="10"/>
        </w:rPr>
        <w:t>理的效率提升则需要很深的专业基础支撑。所以我们</w:t>
      </w:r>
      <w:r>
        <w:rPr>
          <w:rFonts w:ascii="SimSun" w:hAnsi="SimSun" w:eastAsia="SimSun" w:cs="SimSun"/>
          <w:sz w:val="20"/>
          <w:szCs w:val="20"/>
          <w:spacing w:val="9"/>
        </w:rPr>
        <w:t>可以得到同样的结论，从就</w:t>
      </w:r>
    </w:p>
    <w:p>
      <w:pPr>
        <w:spacing w:line="219" w:lineRule="auto"/>
        <w:rPr>
          <w:rFonts w:ascii="SimSun" w:hAnsi="SimSun" w:eastAsia="SimSun" w:cs="SimSun"/>
          <w:sz w:val="20"/>
          <w:szCs w:val="20"/>
        </w:rPr>
      </w:pPr>
      <w:r>
        <w:rPr>
          <w:rFonts w:ascii="SimSun" w:hAnsi="SimSun" w:eastAsia="SimSun" w:cs="SimSun"/>
          <w:sz w:val="20"/>
          <w:szCs w:val="20"/>
          <w:spacing w:val="1"/>
        </w:rPr>
        <w:t>医流程数字化切入更加合适。</w:t>
      </w:r>
    </w:p>
    <w:p>
      <w:pPr>
        <w:ind w:left="390"/>
        <w:spacing w:before="142" w:line="399" w:lineRule="exact"/>
        <w:rPr>
          <w:rFonts w:ascii="SimSun" w:hAnsi="SimSun" w:eastAsia="SimSun" w:cs="SimSun"/>
          <w:sz w:val="20"/>
          <w:szCs w:val="20"/>
        </w:rPr>
      </w:pPr>
      <w:r>
        <w:rPr>
          <w:rFonts w:ascii="SimSun" w:hAnsi="SimSun" w:eastAsia="SimSun" w:cs="SimSun"/>
          <w:sz w:val="20"/>
          <w:szCs w:val="20"/>
          <w:spacing w:val="3"/>
          <w:position w:val="15"/>
        </w:rPr>
        <w:t>事实上，当时腾讯相对成功的两个互联网医疗产品——挂号平台和腾讯觅影，</w:t>
      </w:r>
    </w:p>
    <w:p>
      <w:pPr>
        <w:spacing w:line="218" w:lineRule="auto"/>
        <w:rPr>
          <w:rFonts w:ascii="SimSun" w:hAnsi="SimSun" w:eastAsia="SimSun" w:cs="SimSun"/>
          <w:sz w:val="20"/>
          <w:szCs w:val="20"/>
        </w:rPr>
      </w:pPr>
      <w:r>
        <w:rPr>
          <w:rFonts w:ascii="SimSun" w:hAnsi="SimSun" w:eastAsia="SimSun" w:cs="SimSun"/>
          <w:sz w:val="20"/>
          <w:szCs w:val="20"/>
          <w:spacing w:val="2"/>
        </w:rPr>
        <w:t>以 </w:t>
      </w:r>
      <w:r>
        <w:rPr>
          <w:rFonts w:ascii="Times New Roman" w:hAnsi="Times New Roman" w:eastAsia="Times New Roman" w:cs="Times New Roman"/>
          <w:sz w:val="20"/>
          <w:szCs w:val="20"/>
          <w:spacing w:val="2"/>
        </w:rPr>
        <w:t>“Y</w:t>
      </w:r>
      <w:r>
        <w:rPr>
          <w:rFonts w:ascii="Times New Roman" w:hAnsi="Times New Roman" w:eastAsia="Times New Roman" w:cs="Times New Roman"/>
          <w:sz w:val="20"/>
          <w:szCs w:val="20"/>
          <w:spacing w:val="53"/>
          <w:w w:val="101"/>
        </w:rPr>
        <w:t xml:space="preserve"> </w:t>
      </w:r>
      <w:r>
        <w:rPr>
          <w:rFonts w:ascii="SimSun" w:hAnsi="SimSun" w:eastAsia="SimSun" w:cs="SimSun"/>
          <w:sz w:val="20"/>
          <w:szCs w:val="20"/>
          <w:spacing w:val="2"/>
        </w:rPr>
        <w:t>路径”演化的角度来看，都是对应“效率提升”阶段的产物。</w:t>
      </w:r>
    </w:p>
    <w:p>
      <w:pPr>
        <w:pStyle w:val="BodyText"/>
        <w:spacing w:line="366" w:lineRule="auto"/>
        <w:rPr/>
      </w:pPr>
      <w:r/>
    </w:p>
    <w:p>
      <w:pPr>
        <w:ind w:left="3"/>
        <w:spacing w:before="82" w:line="221" w:lineRule="auto"/>
        <w:outlineLvl w:val="6"/>
        <w:rPr>
          <w:rFonts w:ascii="SimHei" w:hAnsi="SimHei" w:eastAsia="SimHei" w:cs="SimHei"/>
          <w:sz w:val="25"/>
          <w:szCs w:val="25"/>
        </w:rPr>
      </w:pPr>
      <w:r>
        <w:rPr>
          <w:rFonts w:ascii="SimHei" w:hAnsi="SimHei" w:eastAsia="SimHei" w:cs="SimHei"/>
          <w:sz w:val="25"/>
          <w:szCs w:val="25"/>
          <w:b/>
          <w:bCs/>
          <w:spacing w:val="-5"/>
        </w:rPr>
        <w:t>5.1.2</w:t>
      </w:r>
      <w:r>
        <w:rPr>
          <w:rFonts w:ascii="SimHei" w:hAnsi="SimHei" w:eastAsia="SimHei" w:cs="SimHei"/>
          <w:sz w:val="25"/>
          <w:szCs w:val="25"/>
          <w:spacing w:val="125"/>
        </w:rPr>
        <w:t xml:space="preserve"> </w:t>
      </w:r>
      <w:r>
        <w:rPr>
          <w:rFonts w:ascii="SimHei" w:hAnsi="SimHei" w:eastAsia="SimHei" w:cs="SimHei"/>
          <w:sz w:val="25"/>
          <w:szCs w:val="25"/>
          <w:b/>
          <w:bCs/>
          <w:spacing w:val="-5"/>
        </w:rPr>
        <w:t>市场：网上挂号的实现方式及竞品研究</w:t>
      </w:r>
    </w:p>
    <w:p>
      <w:pPr>
        <w:pStyle w:val="BodyText"/>
        <w:spacing w:line="257" w:lineRule="auto"/>
        <w:rPr/>
      </w:pPr>
      <w:r/>
    </w:p>
    <w:p>
      <w:pPr>
        <w:ind w:right="52" w:firstLine="390"/>
        <w:spacing w:before="65" w:line="361" w:lineRule="auto"/>
        <w:rPr>
          <w:rFonts w:ascii="SimSun" w:hAnsi="SimSun" w:eastAsia="SimSun" w:cs="SimSun"/>
          <w:sz w:val="20"/>
          <w:szCs w:val="20"/>
        </w:rPr>
      </w:pPr>
      <w:r>
        <w:rPr>
          <w:rFonts w:ascii="SimSun" w:hAnsi="SimSun" w:eastAsia="SimSun" w:cs="SimSun"/>
          <w:sz w:val="20"/>
          <w:szCs w:val="20"/>
          <w:spacing w:val="9"/>
        </w:rPr>
        <w:t>决定做挂号平台之后，紧接着必然要研究这类业务的实现方式，以及市场、</w:t>
      </w:r>
      <w:r>
        <w:rPr>
          <w:rFonts w:ascii="SimSun" w:hAnsi="SimSun" w:eastAsia="SimSun" w:cs="SimSun"/>
          <w:sz w:val="20"/>
          <w:szCs w:val="20"/>
          <w:spacing w:val="12"/>
        </w:rPr>
        <w:t xml:space="preserve"> </w:t>
      </w:r>
      <w:r>
        <w:rPr>
          <w:rFonts w:ascii="SimSun" w:hAnsi="SimSun" w:eastAsia="SimSun" w:cs="SimSun"/>
          <w:sz w:val="20"/>
          <w:szCs w:val="20"/>
          <w:spacing w:val="10"/>
        </w:rPr>
        <w:t>竞品等情况。当时市面上的线上挂号类产品的实现方式</w:t>
      </w:r>
      <w:r>
        <w:rPr>
          <w:rFonts w:ascii="SimSun" w:hAnsi="SimSun" w:eastAsia="SimSun" w:cs="SimSun"/>
          <w:sz w:val="20"/>
          <w:szCs w:val="20"/>
          <w:spacing w:val="9"/>
        </w:rPr>
        <w:t>主要有两种，笔者将其称</w:t>
      </w:r>
    </w:p>
    <w:p>
      <w:pPr>
        <w:spacing w:before="1" w:line="220" w:lineRule="auto"/>
        <w:rPr>
          <w:rFonts w:ascii="SimSun" w:hAnsi="SimSun" w:eastAsia="SimSun" w:cs="SimSun"/>
          <w:sz w:val="20"/>
          <w:szCs w:val="20"/>
        </w:rPr>
      </w:pPr>
      <w:r>
        <w:rPr>
          <w:rFonts w:ascii="SimSun" w:hAnsi="SimSun" w:eastAsia="SimSun" w:cs="SimSun"/>
          <w:sz w:val="20"/>
          <w:szCs w:val="20"/>
          <w:spacing w:val="1"/>
        </w:rPr>
        <w:t>为“直连方式”和“号源池方式”。</w:t>
      </w:r>
    </w:p>
    <w:p>
      <w:pPr>
        <w:ind w:right="51" w:firstLine="390"/>
        <w:spacing w:before="147" w:line="351" w:lineRule="auto"/>
        <w:rPr>
          <w:rFonts w:ascii="SimSun" w:hAnsi="SimSun" w:eastAsia="SimSun" w:cs="SimSun"/>
          <w:sz w:val="20"/>
          <w:szCs w:val="20"/>
        </w:rPr>
      </w:pPr>
      <w:r>
        <w:rPr>
          <w:rFonts w:ascii="SimSun" w:hAnsi="SimSun" w:eastAsia="SimSun" w:cs="SimSun"/>
          <w:sz w:val="20"/>
          <w:szCs w:val="20"/>
          <w:spacing w:val="7"/>
        </w:rPr>
        <w:t>如图5-1所示为直连方式挂号的业务逻辑示意。顾名思义，直连就是医院在他</w:t>
      </w:r>
      <w:r>
        <w:rPr>
          <w:rFonts w:ascii="SimSun" w:hAnsi="SimSun" w:eastAsia="SimSun" w:cs="SimSun"/>
          <w:sz w:val="20"/>
          <w:szCs w:val="20"/>
          <w:spacing w:val="2"/>
        </w:rPr>
        <w:t xml:space="preserve"> </w:t>
      </w:r>
      <w:r>
        <w:rPr>
          <w:rFonts w:ascii="SimSun" w:hAnsi="SimSun" w:eastAsia="SimSun" w:cs="SimSun"/>
          <w:sz w:val="20"/>
          <w:szCs w:val="20"/>
          <w:spacing w:val="9"/>
        </w:rPr>
        <w:t>们的</w:t>
      </w:r>
      <w:r>
        <w:rPr>
          <w:rFonts w:ascii="SimSun" w:hAnsi="SimSun" w:eastAsia="SimSun" w:cs="SimSun"/>
          <w:sz w:val="20"/>
          <w:szCs w:val="20"/>
          <w:spacing w:val="-15"/>
        </w:rPr>
        <w:t xml:space="preserve"> </w:t>
      </w:r>
      <w:r>
        <w:rPr>
          <w:rFonts w:ascii="Times New Roman" w:hAnsi="Times New Roman" w:eastAsia="Times New Roman" w:cs="Times New Roman"/>
          <w:sz w:val="20"/>
          <w:szCs w:val="20"/>
        </w:rPr>
        <w:t>HIS</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系统基础上提供接口能力，平台通过这些接口与</w:t>
      </w:r>
      <w:r>
        <w:rPr>
          <w:rFonts w:ascii="Times New Roman" w:hAnsi="Times New Roman" w:eastAsia="Times New Roman" w:cs="Times New Roman"/>
          <w:sz w:val="20"/>
          <w:szCs w:val="20"/>
        </w:rPr>
        <w:t>HIS</w:t>
      </w:r>
      <w:r>
        <w:rPr>
          <w:rFonts w:ascii="Times New Roman" w:hAnsi="Times New Roman" w:eastAsia="Times New Roman" w:cs="Times New Roman"/>
          <w:sz w:val="20"/>
          <w:szCs w:val="20"/>
          <w:spacing w:val="21"/>
          <w:w w:val="101"/>
        </w:rPr>
        <w:t xml:space="preserve"> </w:t>
      </w:r>
      <w:r>
        <w:rPr>
          <w:rFonts w:ascii="SimSun" w:hAnsi="SimSun" w:eastAsia="SimSun" w:cs="SimSun"/>
          <w:sz w:val="20"/>
          <w:szCs w:val="20"/>
          <w:spacing w:val="9"/>
        </w:rPr>
        <w:t>系统直接连接，实</w:t>
      </w:r>
      <w:r>
        <w:rPr>
          <w:rFonts w:ascii="SimSun" w:hAnsi="SimSun" w:eastAsia="SimSun" w:cs="SimSun"/>
          <w:sz w:val="20"/>
          <w:szCs w:val="20"/>
        </w:rPr>
        <w:t xml:space="preserve"> </w:t>
      </w:r>
      <w:r>
        <w:rPr>
          <w:rFonts w:ascii="SimSun" w:hAnsi="SimSun" w:eastAsia="SimSun" w:cs="SimSun"/>
          <w:sz w:val="20"/>
          <w:szCs w:val="20"/>
          <w:spacing w:val="9"/>
        </w:rPr>
        <w:t>时通信。这样的话，当有用户来到平台试图挂号时，平台通过医院</w:t>
      </w:r>
      <w:r>
        <w:rPr>
          <w:rFonts w:ascii="SimSun" w:hAnsi="SimSun" w:eastAsia="SimSun" w:cs="SimSun"/>
          <w:sz w:val="20"/>
          <w:szCs w:val="20"/>
          <w:spacing w:val="-35"/>
        </w:rPr>
        <w:t xml:space="preserve"> </w:t>
      </w:r>
      <w:r>
        <w:rPr>
          <w:rFonts w:ascii="SimSun" w:hAnsi="SimSun" w:eastAsia="SimSun" w:cs="SimSun"/>
          <w:sz w:val="20"/>
          <w:szCs w:val="20"/>
        </w:rPr>
        <w:t>HIS</w:t>
      </w:r>
      <w:r>
        <w:rPr>
          <w:rFonts w:ascii="SimSun" w:hAnsi="SimSun" w:eastAsia="SimSun" w:cs="SimSun"/>
          <w:sz w:val="20"/>
          <w:szCs w:val="20"/>
          <w:spacing w:val="-26"/>
        </w:rPr>
        <w:t xml:space="preserve"> </w:t>
      </w:r>
      <w:r>
        <w:rPr>
          <w:rFonts w:ascii="SimSun" w:hAnsi="SimSun" w:eastAsia="SimSun" w:cs="SimSun"/>
          <w:sz w:val="20"/>
          <w:szCs w:val="20"/>
          <w:spacing w:val="9"/>
        </w:rPr>
        <w:t>系统提供</w:t>
      </w:r>
      <w:r>
        <w:rPr>
          <w:rFonts w:ascii="SimSun" w:hAnsi="SimSun" w:eastAsia="SimSun" w:cs="SimSun"/>
          <w:sz w:val="20"/>
          <w:szCs w:val="20"/>
        </w:rPr>
        <w:t xml:space="preserve"> </w:t>
      </w:r>
      <w:r>
        <w:rPr>
          <w:rFonts w:ascii="SimSun" w:hAnsi="SimSun" w:eastAsia="SimSun" w:cs="SimSun"/>
          <w:sz w:val="20"/>
          <w:szCs w:val="20"/>
          <w:spacing w:val="9"/>
        </w:rPr>
        <w:t>的接口可以查询到相应的号源情况，如果有号，则可以马上通</w:t>
      </w:r>
      <w:r>
        <w:rPr>
          <w:rFonts w:ascii="SimSun" w:hAnsi="SimSun" w:eastAsia="SimSun" w:cs="SimSun"/>
          <w:sz w:val="20"/>
          <w:szCs w:val="20"/>
          <w:spacing w:val="8"/>
        </w:rPr>
        <w:t>知</w:t>
      </w:r>
      <w:r>
        <w:rPr>
          <w:rFonts w:ascii="SimSun" w:hAnsi="SimSun" w:eastAsia="SimSun" w:cs="SimSun"/>
          <w:sz w:val="20"/>
          <w:szCs w:val="20"/>
        </w:rPr>
        <w:t>HIS</w:t>
      </w:r>
      <w:r>
        <w:rPr>
          <w:rFonts w:ascii="SimSun" w:hAnsi="SimSun" w:eastAsia="SimSun" w:cs="SimSun"/>
          <w:sz w:val="20"/>
          <w:szCs w:val="20"/>
          <w:spacing w:val="8"/>
        </w:rPr>
        <w:t xml:space="preserve"> 系统锁定，</w:t>
      </w:r>
    </w:p>
    <w:p>
      <w:pPr>
        <w:spacing w:before="1" w:line="218" w:lineRule="auto"/>
        <w:rPr>
          <w:rFonts w:ascii="SimSun" w:hAnsi="SimSun" w:eastAsia="SimSun" w:cs="SimSun"/>
          <w:sz w:val="20"/>
          <w:szCs w:val="20"/>
        </w:rPr>
      </w:pPr>
      <w:r>
        <w:rPr>
          <w:rFonts w:ascii="SimSun" w:hAnsi="SimSun" w:eastAsia="SimSun" w:cs="SimSun"/>
          <w:sz w:val="20"/>
          <w:szCs w:val="20"/>
          <w:spacing w:val="2"/>
        </w:rPr>
        <w:t>并将用户的个人信息传输给</w:t>
      </w:r>
      <w:r>
        <w:rPr>
          <w:rFonts w:ascii="SimSun" w:hAnsi="SimSun" w:eastAsia="SimSun" w:cs="SimSun"/>
          <w:sz w:val="20"/>
          <w:szCs w:val="20"/>
          <w:spacing w:val="-37"/>
        </w:rPr>
        <w:t xml:space="preserve"> </w:t>
      </w:r>
      <w:r>
        <w:rPr>
          <w:rFonts w:ascii="SimSun" w:hAnsi="SimSun" w:eastAsia="SimSun" w:cs="SimSun"/>
          <w:sz w:val="20"/>
          <w:szCs w:val="20"/>
        </w:rPr>
        <w:t>HIS</w:t>
      </w:r>
      <w:r>
        <w:rPr>
          <w:rFonts w:ascii="SimSun" w:hAnsi="SimSun" w:eastAsia="SimSun" w:cs="SimSun"/>
          <w:sz w:val="20"/>
          <w:szCs w:val="20"/>
          <w:spacing w:val="2"/>
        </w:rPr>
        <w:t xml:space="preserve"> 系统，这样就完成</w:t>
      </w:r>
      <w:r>
        <w:rPr>
          <w:rFonts w:ascii="SimSun" w:hAnsi="SimSun" w:eastAsia="SimSun" w:cs="SimSun"/>
          <w:sz w:val="20"/>
          <w:szCs w:val="20"/>
          <w:spacing w:val="1"/>
        </w:rPr>
        <w:t>了挂号。</w:t>
      </w:r>
    </w:p>
    <w:p>
      <w:pPr>
        <w:pStyle w:val="BodyText"/>
        <w:spacing w:line="251" w:lineRule="auto"/>
        <w:rPr/>
      </w:pPr>
      <w:r/>
    </w:p>
    <w:p>
      <w:pPr>
        <w:pStyle w:val="BodyText"/>
        <w:spacing w:line="252" w:lineRule="auto"/>
        <w:rPr/>
      </w:pPr>
      <w:r/>
    </w:p>
    <w:p>
      <w:pPr>
        <w:pStyle w:val="BodyText"/>
        <w:spacing w:line="252" w:lineRule="auto"/>
        <w:rPr/>
      </w:pPr>
      <w:r/>
    </w:p>
    <w:p>
      <w:pPr>
        <w:ind w:left="2440"/>
        <w:spacing w:before="65" w:line="220" w:lineRule="auto"/>
        <w:rPr>
          <w:rFonts w:ascii="SimSun" w:hAnsi="SimSun" w:eastAsia="SimSun" w:cs="SimSun"/>
          <w:sz w:val="20"/>
          <w:szCs w:val="20"/>
        </w:rPr>
      </w:pPr>
      <w:r>
        <w:pict>
          <v:shape id="_x0000_s376" style="position:absolute;margin-left:203.5pt;margin-top:2.75434pt;mso-position-vertical-relative:text;mso-position-horizontal-relative:text;width:18pt;height:36.95pt;z-index:254342144;"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20"/>
                      <w:szCs w:val="20"/>
                    </w:rPr>
                  </w:pPr>
                  <w:r>
                    <w:rPr>
                      <w:rFonts w:ascii="SimSun" w:hAnsi="SimSun" w:eastAsia="SimSun" w:cs="SimSun"/>
                      <w:sz w:val="20"/>
                      <w:szCs w:val="20"/>
                      <w:spacing w:val="-14"/>
                      <w:w w:val="85"/>
                    </w:rPr>
                    <w:t>请</w:t>
                  </w:r>
                  <w:r>
                    <w:rPr>
                      <w:rFonts w:ascii="SimSun" w:hAnsi="SimSun" w:eastAsia="SimSun" w:cs="SimSun"/>
                      <w:sz w:val="20"/>
                      <w:szCs w:val="20"/>
                      <w:spacing w:val="-10"/>
                      <w:w w:val="85"/>
                    </w:rPr>
                    <w:t>求</w:t>
                  </w:r>
                </w:p>
                <w:p>
                  <w:pPr>
                    <w:spacing w:before="221" w:line="220" w:lineRule="auto"/>
                    <w:jc w:val="right"/>
                    <w:rPr>
                      <w:rFonts w:ascii="SimSun" w:hAnsi="SimSun" w:eastAsia="SimSun" w:cs="SimSun"/>
                      <w:sz w:val="20"/>
                      <w:szCs w:val="20"/>
                    </w:rPr>
                  </w:pPr>
                  <w:r>
                    <w:rPr>
                      <w:rFonts w:ascii="SimSun" w:hAnsi="SimSun" w:eastAsia="SimSun" w:cs="SimSun"/>
                      <w:sz w:val="20"/>
                      <w:szCs w:val="20"/>
                      <w:spacing w:val="-28"/>
                      <w:w w:val="89"/>
                    </w:rPr>
                    <w:t>结</w:t>
                  </w:r>
                  <w:r>
                    <w:rPr>
                      <w:rFonts w:ascii="SimSun" w:hAnsi="SimSun" w:eastAsia="SimSun" w:cs="SimSun"/>
                      <w:sz w:val="20"/>
                      <w:szCs w:val="20"/>
                      <w:spacing w:val="-12"/>
                      <w:w w:val="89"/>
                    </w:rPr>
                    <w:t>果</w:t>
                  </w:r>
                </w:p>
              </w:txbxContent>
            </v:textbox>
          </v:shape>
        </w:pict>
      </w:r>
      <w:r>
        <w:drawing>
          <wp:anchor distT="0" distB="0" distL="0" distR="0" simplePos="0" relativeHeight="254341120" behindDoc="1" locked="0" layoutInCell="1" allowOverlap="1">
            <wp:simplePos x="0" y="0"/>
            <wp:positionH relativeFrom="column">
              <wp:posOffset>869978</wp:posOffset>
            </wp:positionH>
            <wp:positionV relativeFrom="paragraph">
              <wp:posOffset>-211902</wp:posOffset>
            </wp:positionV>
            <wp:extent cx="2971763" cy="952446"/>
            <wp:effectExtent l="0" t="0" r="0" b="0"/>
            <wp:wrapNone/>
            <wp:docPr id="346" name="IM 346"/>
            <wp:cNvGraphicFramePr/>
            <a:graphic>
              <a:graphicData uri="http://schemas.openxmlformats.org/drawingml/2006/picture">
                <pic:pic>
                  <pic:nvPicPr>
                    <pic:cNvPr id="346" name="IM 346"/>
                    <pic:cNvPicPr/>
                  </pic:nvPicPr>
                  <pic:blipFill>
                    <a:blip r:embed="rId388"/>
                    <a:stretch>
                      <a:fillRect/>
                    </a:stretch>
                  </pic:blipFill>
                  <pic:spPr>
                    <a:xfrm rot="0">
                      <a:off x="0" y="0"/>
                      <a:ext cx="2971763" cy="952446"/>
                    </a:xfrm>
                    <a:prstGeom prst="rect">
                      <a:avLst/>
                    </a:prstGeom>
                  </pic:spPr>
                </pic:pic>
              </a:graphicData>
            </a:graphic>
          </wp:anchor>
        </w:drawing>
      </w:r>
      <w:r>
        <w:rPr>
          <w:rFonts w:ascii="SimSun" w:hAnsi="SimSun" w:eastAsia="SimSun" w:cs="SimSun"/>
          <w:sz w:val="20"/>
          <w:szCs w:val="20"/>
          <w:spacing w:val="-18"/>
        </w:rPr>
        <w:t>访问</w:t>
      </w:r>
    </w:p>
    <w:p>
      <w:pPr>
        <w:ind w:left="4900"/>
        <w:spacing w:before="2" w:line="212" w:lineRule="auto"/>
        <w:rPr>
          <w:rFonts w:ascii="SimSun" w:hAnsi="SimSun" w:eastAsia="SimSun" w:cs="SimSun"/>
          <w:sz w:val="20"/>
          <w:szCs w:val="20"/>
        </w:rPr>
      </w:pPr>
      <w:r>
        <w:pict>
          <v:shape id="_x0000_s378" style="position:absolute;margin-left:83.0024pt;margin-top:-0.407146pt;mso-position-vertical-relative:text;mso-position-horizontal-relative:text;width:17.6pt;height:13.95pt;z-index:254344192;"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20"/>
                      <w:szCs w:val="20"/>
                    </w:rPr>
                  </w:pPr>
                  <w:r>
                    <w:rPr>
                      <w:rFonts w:ascii="SimSun" w:hAnsi="SimSun" w:eastAsia="SimSun" w:cs="SimSun"/>
                      <w:sz w:val="20"/>
                      <w:szCs w:val="20"/>
                      <w:spacing w:val="-15"/>
                      <w:w w:val="85"/>
                    </w:rPr>
                    <w:t>用户</w:t>
                  </w:r>
                </w:p>
              </w:txbxContent>
            </v:textbox>
          </v:shape>
        </w:pict>
      </w:r>
      <w:r>
        <w:pict>
          <v:shape id="_x0000_s380" style="position:absolute;margin-left:162.503pt;margin-top:-0.327129pt;mso-position-vertical-relative:text;mso-position-horizontal-relative:text;width:18.45pt;height:14pt;z-index:254343168;" filled="false" stroked="false" type="#_x0000_t202">
            <v:fill on="false"/>
            <v:stroke on="false"/>
            <v:path/>
            <v:imagedata o:title=""/>
            <o:lock v:ext="edit" aspectratio="false"/>
            <v:textbox inset="0mm,0mm,0mm,0mm">
              <w:txbxContent>
                <w:p>
                  <w:pPr>
                    <w:spacing w:before="20" w:line="221" w:lineRule="auto"/>
                    <w:jc w:val="right"/>
                    <w:rPr>
                      <w:rFonts w:ascii="SimSun" w:hAnsi="SimSun" w:eastAsia="SimSun" w:cs="SimSun"/>
                      <w:sz w:val="20"/>
                      <w:szCs w:val="20"/>
                    </w:rPr>
                  </w:pPr>
                  <w:r>
                    <w:rPr>
                      <w:rFonts w:ascii="SimSun" w:hAnsi="SimSun" w:eastAsia="SimSun" w:cs="SimSun"/>
                      <w:sz w:val="20"/>
                      <w:szCs w:val="20"/>
                      <w:spacing w:val="-32"/>
                      <w:w w:val="95"/>
                    </w:rPr>
                    <w:t>平</w:t>
                  </w:r>
                  <w:r>
                    <w:rPr>
                      <w:rFonts w:ascii="SimSun" w:hAnsi="SimSun" w:eastAsia="SimSun" w:cs="SimSun"/>
                      <w:sz w:val="20"/>
                      <w:szCs w:val="20"/>
                      <w:spacing w:val="-22"/>
                      <w:w w:val="95"/>
                    </w:rPr>
                    <w:t>台</w:t>
                  </w:r>
                </w:p>
              </w:txbxContent>
            </v:textbox>
          </v:shape>
        </w:pict>
      </w:r>
      <w:r>
        <w:rPr>
          <w:rFonts w:ascii="SimSun" w:hAnsi="SimSun" w:eastAsia="SimSun" w:cs="SimSun"/>
          <w:sz w:val="20"/>
          <w:szCs w:val="20"/>
          <w:spacing w:val="-17"/>
          <w:w w:val="89"/>
        </w:rPr>
        <w:t>医院</w:t>
      </w:r>
      <w:r>
        <w:rPr>
          <w:rFonts w:ascii="Times New Roman" w:hAnsi="Times New Roman" w:eastAsia="Times New Roman" w:cs="Times New Roman"/>
          <w:sz w:val="20"/>
          <w:szCs w:val="20"/>
          <w:spacing w:val="-17"/>
          <w:w w:val="89"/>
        </w:rPr>
        <w:t>HIS</w:t>
      </w:r>
      <w:r>
        <w:rPr>
          <w:rFonts w:ascii="SimSun" w:hAnsi="SimSun" w:eastAsia="SimSun" w:cs="SimSun"/>
          <w:sz w:val="20"/>
          <w:szCs w:val="20"/>
          <w:spacing w:val="-17"/>
          <w:w w:val="89"/>
        </w:rPr>
        <w:t>系统</w:t>
      </w:r>
    </w:p>
    <w:p>
      <w:pPr>
        <w:ind w:left="2450"/>
        <w:spacing w:line="220" w:lineRule="auto"/>
        <w:rPr>
          <w:rFonts w:ascii="SimSun" w:hAnsi="SimSun" w:eastAsia="SimSun" w:cs="SimSun"/>
          <w:sz w:val="20"/>
          <w:szCs w:val="20"/>
        </w:rPr>
      </w:pPr>
      <w:r>
        <w:rPr>
          <w:rFonts w:ascii="SimSun" w:hAnsi="SimSun" w:eastAsia="SimSun" w:cs="SimSun"/>
          <w:sz w:val="20"/>
          <w:szCs w:val="20"/>
          <w:spacing w:val="-23"/>
        </w:rPr>
        <w:t>结果</w:t>
      </w:r>
    </w:p>
    <w:p>
      <w:pPr>
        <w:pStyle w:val="BodyText"/>
        <w:spacing w:line="424" w:lineRule="auto"/>
        <w:rPr/>
      </w:pPr>
      <w:r/>
    </w:p>
    <w:p>
      <w:pPr>
        <w:ind w:left="3010"/>
        <w:spacing w:before="65" w:line="221" w:lineRule="auto"/>
        <w:rPr>
          <w:rFonts w:ascii="SimSun" w:hAnsi="SimSun" w:eastAsia="SimSun" w:cs="SimSun"/>
          <w:sz w:val="20"/>
          <w:szCs w:val="20"/>
        </w:rPr>
      </w:pPr>
      <w:r>
        <w:rPr>
          <w:rFonts w:ascii="SimSun" w:hAnsi="SimSun" w:eastAsia="SimSun" w:cs="SimSun"/>
          <w:sz w:val="20"/>
          <w:szCs w:val="20"/>
          <w:spacing w:val="-10"/>
        </w:rPr>
        <w:t>图5-1</w:t>
      </w:r>
      <w:r>
        <w:rPr>
          <w:rFonts w:ascii="SimSun" w:hAnsi="SimSun" w:eastAsia="SimSun" w:cs="SimSun"/>
          <w:sz w:val="20"/>
          <w:szCs w:val="20"/>
          <w:spacing w:val="91"/>
        </w:rPr>
        <w:t xml:space="preserve"> </w:t>
      </w:r>
      <w:r>
        <w:rPr>
          <w:rFonts w:ascii="SimSun" w:hAnsi="SimSun" w:eastAsia="SimSun" w:cs="SimSun"/>
          <w:sz w:val="20"/>
          <w:szCs w:val="20"/>
          <w:spacing w:val="-10"/>
        </w:rPr>
        <w:t>直连方式</w:t>
      </w:r>
    </w:p>
    <w:p>
      <w:pPr>
        <w:pStyle w:val="BodyText"/>
        <w:spacing w:line="301" w:lineRule="auto"/>
        <w:rPr/>
      </w:pPr>
      <w:r/>
    </w:p>
    <w:p>
      <w:pPr>
        <w:ind w:right="2" w:firstLine="390"/>
        <w:spacing w:before="66" w:line="360" w:lineRule="auto"/>
        <w:rPr>
          <w:rFonts w:ascii="SimSun" w:hAnsi="SimSun" w:eastAsia="SimSun" w:cs="SimSun"/>
          <w:sz w:val="20"/>
          <w:szCs w:val="20"/>
        </w:rPr>
      </w:pPr>
      <w:r>
        <w:rPr>
          <w:rFonts w:ascii="SimSun" w:hAnsi="SimSun" w:eastAsia="SimSun" w:cs="SimSun"/>
          <w:sz w:val="20"/>
          <w:szCs w:val="20"/>
        </w:rPr>
        <w:t>直连方式是逻辑上最简单、最合理的挂号实现方式，但是它有一个致命的缺</w:t>
      </w:r>
      <w:r>
        <w:rPr>
          <w:rFonts w:ascii="SimSun" w:hAnsi="SimSun" w:eastAsia="SimSun" w:cs="SimSun"/>
          <w:sz w:val="20"/>
          <w:szCs w:val="20"/>
          <w:spacing w:val="-1"/>
        </w:rPr>
        <w:t>点，</w:t>
      </w:r>
      <w:r>
        <w:rPr>
          <w:rFonts w:ascii="SimSun" w:hAnsi="SimSun" w:eastAsia="SimSun" w:cs="SimSun"/>
          <w:sz w:val="20"/>
          <w:szCs w:val="20"/>
        </w:rPr>
        <w:t xml:space="preserve"> </w:t>
      </w:r>
      <w:r>
        <w:rPr>
          <w:rFonts w:ascii="SimSun" w:hAnsi="SimSun" w:eastAsia="SimSun" w:cs="SimSun"/>
          <w:sz w:val="20"/>
          <w:szCs w:val="20"/>
          <w:spacing w:val="9"/>
        </w:rPr>
        <w:t>就是需要医院有能力提供接口，并且稳定运营</w:t>
      </w:r>
      <w:r>
        <w:rPr>
          <w:rFonts w:ascii="SimSun" w:hAnsi="SimSun" w:eastAsia="SimSun" w:cs="SimSun"/>
          <w:sz w:val="20"/>
          <w:szCs w:val="20"/>
          <w:spacing w:val="8"/>
        </w:rPr>
        <w:t>。医院并不是专业的互联网公司， </w:t>
      </w:r>
      <w:r>
        <w:rPr>
          <w:rFonts w:ascii="SimSun" w:hAnsi="SimSun" w:eastAsia="SimSun" w:cs="SimSun"/>
          <w:sz w:val="20"/>
          <w:szCs w:val="20"/>
          <w:spacing w:val="10"/>
        </w:rPr>
        <w:t>几乎没有足够的技术能力将这些专业的事情做好。具体来讲，当时全国</w:t>
      </w:r>
      <w:r>
        <w:rPr>
          <w:rFonts w:ascii="SimSun" w:hAnsi="SimSun" w:eastAsia="SimSun" w:cs="SimSun"/>
          <w:sz w:val="20"/>
          <w:szCs w:val="20"/>
          <w:spacing w:val="9"/>
        </w:rPr>
        <w:t>只有很少</w:t>
      </w:r>
    </w:p>
    <w:p>
      <w:pPr>
        <w:spacing w:before="1" w:line="218" w:lineRule="auto"/>
        <w:rPr>
          <w:rFonts w:ascii="SimSun" w:hAnsi="SimSun" w:eastAsia="SimSun" w:cs="SimSun"/>
          <w:sz w:val="20"/>
          <w:szCs w:val="20"/>
        </w:rPr>
      </w:pPr>
      <w:r>
        <w:rPr>
          <w:rFonts w:ascii="SimSun" w:hAnsi="SimSun" w:eastAsia="SimSun" w:cs="SimSun"/>
          <w:sz w:val="20"/>
          <w:szCs w:val="20"/>
          <w:spacing w:val="16"/>
        </w:rPr>
        <w:t>一部分医院(少于5%)可以提供连通</w:t>
      </w:r>
      <w:r>
        <w:rPr>
          <w:rFonts w:ascii="Times New Roman" w:hAnsi="Times New Roman" w:eastAsia="Times New Roman" w:cs="Times New Roman"/>
          <w:sz w:val="20"/>
          <w:szCs w:val="20"/>
        </w:rPr>
        <w:t>HIS</w:t>
      </w:r>
      <w:r>
        <w:rPr>
          <w:rFonts w:ascii="Times New Roman" w:hAnsi="Times New Roman" w:eastAsia="Times New Roman" w:cs="Times New Roman"/>
          <w:sz w:val="20"/>
          <w:szCs w:val="20"/>
          <w:spacing w:val="34"/>
          <w:w w:val="101"/>
        </w:rPr>
        <w:t xml:space="preserve"> </w:t>
      </w:r>
      <w:r>
        <w:rPr>
          <w:rFonts w:ascii="SimSun" w:hAnsi="SimSun" w:eastAsia="SimSun" w:cs="SimSun"/>
          <w:sz w:val="20"/>
          <w:szCs w:val="20"/>
          <w:spacing w:val="16"/>
        </w:rPr>
        <w:t>系统的接口并做好运维工作。另外有一</w:t>
      </w:r>
    </w:p>
    <w:p>
      <w:pPr>
        <w:spacing w:line="218" w:lineRule="auto"/>
        <w:sectPr>
          <w:footerReference w:type="default" r:id="rId387"/>
          <w:pgSz w:w="8640" w:h="12560"/>
          <w:pgMar w:top="400" w:right="757" w:bottom="394" w:left="489" w:header="0" w:footer="275" w:gutter="0"/>
        </w:sectPr>
        <w:rPr>
          <w:rFonts w:ascii="SimSun" w:hAnsi="SimSun" w:eastAsia="SimSun" w:cs="SimSun"/>
          <w:sz w:val="20"/>
          <w:szCs w:val="20"/>
        </w:rPr>
      </w:pPr>
    </w:p>
    <w:p>
      <w:pPr>
        <w:ind w:left="109"/>
        <w:spacing w:before="245" w:line="221" w:lineRule="auto"/>
        <w:rPr>
          <w:rFonts w:ascii="SimHei" w:hAnsi="SimHei" w:eastAsia="SimHei" w:cs="SimHei"/>
          <w:sz w:val="18"/>
          <w:szCs w:val="18"/>
        </w:rPr>
      </w:pPr>
      <w:r>
        <w:rPr>
          <w:rFonts w:ascii="SimHei" w:hAnsi="SimHei" w:eastAsia="SimHei" w:cs="SimHei"/>
          <w:sz w:val="18"/>
          <w:szCs w:val="18"/>
          <w:spacing w:val="-1"/>
        </w:rPr>
        <w:t>数字化思维：传统企业数字化转型指南</w:t>
      </w:r>
    </w:p>
    <w:p>
      <w:pPr>
        <w:pStyle w:val="BodyText"/>
        <w:spacing w:line="281" w:lineRule="auto"/>
        <w:rPr/>
      </w:pPr>
      <w:r/>
    </w:p>
    <w:p>
      <w:pPr>
        <w:pStyle w:val="BodyText"/>
        <w:spacing w:line="282" w:lineRule="auto"/>
        <w:rPr/>
      </w:pPr>
      <w:r/>
    </w:p>
    <w:p>
      <w:pPr>
        <w:ind w:right="42"/>
        <w:spacing w:before="59" w:line="400" w:lineRule="auto"/>
        <w:rPr>
          <w:rFonts w:ascii="SimSun" w:hAnsi="SimSun" w:eastAsia="SimSun" w:cs="SimSun"/>
          <w:sz w:val="18"/>
          <w:szCs w:val="18"/>
        </w:rPr>
      </w:pPr>
      <w:r>
        <w:rPr>
          <w:rFonts w:ascii="SimSun" w:hAnsi="SimSun" w:eastAsia="SimSun" w:cs="SimSun"/>
          <w:sz w:val="18"/>
          <w:szCs w:val="18"/>
          <w:spacing w:val="30"/>
        </w:rPr>
        <w:t>部分医院可能请外包公司为医院开发了相应接口，但是医院担心无法承受互联网</w:t>
      </w:r>
      <w:r>
        <w:rPr>
          <w:rFonts w:ascii="SimSun" w:hAnsi="SimSun" w:eastAsia="SimSun" w:cs="SimSun"/>
          <w:sz w:val="18"/>
          <w:szCs w:val="18"/>
          <w:spacing w:val="6"/>
        </w:rPr>
        <w:t xml:space="preserve"> </w:t>
      </w:r>
      <w:r>
        <w:rPr>
          <w:rFonts w:ascii="SimSun" w:hAnsi="SimSun" w:eastAsia="SimSun" w:cs="SimSun"/>
          <w:sz w:val="18"/>
          <w:szCs w:val="18"/>
          <w:spacing w:val="29"/>
        </w:rPr>
        <w:t>级别的访问量，或者出现安全性问题，以至于不敢将相应能力暴露在互联网上。</w:t>
      </w:r>
      <w:r>
        <w:rPr>
          <w:rFonts w:ascii="SimSun" w:hAnsi="SimSun" w:eastAsia="SimSun" w:cs="SimSun"/>
          <w:sz w:val="18"/>
          <w:szCs w:val="18"/>
          <w:spacing w:val="4"/>
        </w:rPr>
        <w:t xml:space="preserve"> </w:t>
      </w:r>
      <w:r>
        <w:rPr>
          <w:rFonts w:ascii="SimSun" w:hAnsi="SimSun" w:eastAsia="SimSun" w:cs="SimSun"/>
          <w:sz w:val="18"/>
          <w:szCs w:val="18"/>
          <w:spacing w:val="30"/>
        </w:rPr>
        <w:t>而剩下的大多数医院则根本没有相应的接口，也无开发能力。因此直连方</w:t>
      </w:r>
      <w:r>
        <w:rPr>
          <w:rFonts w:ascii="SimSun" w:hAnsi="SimSun" w:eastAsia="SimSun" w:cs="SimSun"/>
          <w:sz w:val="18"/>
          <w:szCs w:val="18"/>
          <w:spacing w:val="29"/>
        </w:rPr>
        <w:t>式虽然</w:t>
      </w:r>
    </w:p>
    <w:p>
      <w:pPr>
        <w:spacing w:line="219" w:lineRule="auto"/>
        <w:rPr>
          <w:rFonts w:ascii="SimSun" w:hAnsi="SimSun" w:eastAsia="SimSun" w:cs="SimSun"/>
          <w:sz w:val="18"/>
          <w:szCs w:val="18"/>
        </w:rPr>
      </w:pPr>
      <w:r>
        <w:rPr>
          <w:rFonts w:ascii="SimSun" w:hAnsi="SimSun" w:eastAsia="SimSun" w:cs="SimSun"/>
          <w:sz w:val="18"/>
          <w:szCs w:val="18"/>
          <w:spacing w:val="21"/>
        </w:rPr>
        <w:t>合理，但在操作层面并不可行。</w:t>
      </w:r>
    </w:p>
    <w:p>
      <w:pPr>
        <w:ind w:right="48"/>
        <w:spacing w:before="156" w:line="417" w:lineRule="exact"/>
        <w:jc w:val="right"/>
        <w:rPr>
          <w:rFonts w:ascii="SimSun" w:hAnsi="SimSun" w:eastAsia="SimSun" w:cs="SimSun"/>
          <w:sz w:val="18"/>
          <w:szCs w:val="18"/>
        </w:rPr>
      </w:pPr>
      <w:r>
        <w:rPr>
          <w:rFonts w:ascii="SimSun" w:hAnsi="SimSun" w:eastAsia="SimSun" w:cs="SimSun"/>
          <w:sz w:val="18"/>
          <w:szCs w:val="18"/>
          <w:spacing w:val="26"/>
          <w:position w:val="18"/>
        </w:rPr>
        <w:t>针对这样的现状，当时国内</w:t>
      </w:r>
      <w:r>
        <w:rPr>
          <w:rFonts w:ascii="SimSun" w:hAnsi="SimSun" w:eastAsia="SimSun" w:cs="SimSun"/>
          <w:sz w:val="18"/>
          <w:szCs w:val="18"/>
          <w:spacing w:val="-48"/>
          <w:position w:val="18"/>
        </w:rPr>
        <w:t xml:space="preserve"> </w:t>
      </w:r>
      <w:r>
        <w:rPr>
          <w:rFonts w:ascii="SimSun" w:hAnsi="SimSun" w:eastAsia="SimSun" w:cs="SimSun"/>
          <w:sz w:val="18"/>
          <w:szCs w:val="18"/>
          <w:spacing w:val="26"/>
          <w:position w:val="18"/>
        </w:rPr>
        <w:t>一</w:t>
      </w:r>
      <w:r>
        <w:rPr>
          <w:rFonts w:ascii="SimSun" w:hAnsi="SimSun" w:eastAsia="SimSun" w:cs="SimSun"/>
          <w:sz w:val="18"/>
          <w:szCs w:val="18"/>
          <w:spacing w:val="-49"/>
          <w:position w:val="18"/>
        </w:rPr>
        <w:t xml:space="preserve"> </w:t>
      </w:r>
      <w:r>
        <w:rPr>
          <w:rFonts w:ascii="SimSun" w:hAnsi="SimSun" w:eastAsia="SimSun" w:cs="SimSun"/>
          <w:sz w:val="18"/>
          <w:szCs w:val="18"/>
          <w:spacing w:val="26"/>
          <w:position w:val="18"/>
        </w:rPr>
        <w:t>些做挂号业务的</w:t>
      </w:r>
      <w:r>
        <w:rPr>
          <w:rFonts w:ascii="SimSun" w:hAnsi="SimSun" w:eastAsia="SimSun" w:cs="SimSun"/>
          <w:sz w:val="18"/>
          <w:szCs w:val="18"/>
          <w:spacing w:val="25"/>
          <w:position w:val="18"/>
        </w:rPr>
        <w:t>公司就与医院</w:t>
      </w:r>
      <w:r>
        <w:rPr>
          <w:rFonts w:ascii="SimSun" w:hAnsi="SimSun" w:eastAsia="SimSun" w:cs="SimSun"/>
          <w:sz w:val="18"/>
          <w:szCs w:val="18"/>
          <w:spacing w:val="-48"/>
          <w:position w:val="18"/>
        </w:rPr>
        <w:t xml:space="preserve"> </w:t>
      </w:r>
      <w:r>
        <w:rPr>
          <w:rFonts w:ascii="SimSun" w:hAnsi="SimSun" w:eastAsia="SimSun" w:cs="SimSun"/>
          <w:sz w:val="18"/>
          <w:szCs w:val="18"/>
          <w:spacing w:val="25"/>
          <w:position w:val="18"/>
        </w:rPr>
        <w:t>一</w:t>
      </w:r>
      <w:r>
        <w:rPr>
          <w:rFonts w:ascii="SimSun" w:hAnsi="SimSun" w:eastAsia="SimSun" w:cs="SimSun"/>
          <w:sz w:val="18"/>
          <w:szCs w:val="18"/>
          <w:spacing w:val="-50"/>
          <w:position w:val="18"/>
        </w:rPr>
        <w:t xml:space="preserve"> </w:t>
      </w:r>
      <w:r>
        <w:rPr>
          <w:rFonts w:ascii="SimSun" w:hAnsi="SimSun" w:eastAsia="SimSun" w:cs="SimSun"/>
          <w:sz w:val="18"/>
          <w:szCs w:val="18"/>
          <w:spacing w:val="25"/>
          <w:position w:val="18"/>
        </w:rPr>
        <w:t>起研发了另外</w:t>
      </w:r>
    </w:p>
    <w:p>
      <w:pPr>
        <w:spacing w:line="216" w:lineRule="auto"/>
        <w:rPr>
          <w:rFonts w:ascii="SimSun" w:hAnsi="SimSun" w:eastAsia="SimSun" w:cs="SimSun"/>
          <w:sz w:val="18"/>
          <w:szCs w:val="18"/>
        </w:rPr>
      </w:pPr>
      <w:r>
        <w:rPr>
          <w:rFonts w:ascii="SimSun" w:hAnsi="SimSun" w:eastAsia="SimSun" w:cs="SimSun"/>
          <w:sz w:val="18"/>
          <w:szCs w:val="18"/>
          <w:spacing w:val="23"/>
        </w:rPr>
        <w:t>一</w:t>
      </w:r>
      <w:r>
        <w:rPr>
          <w:rFonts w:ascii="SimSun" w:hAnsi="SimSun" w:eastAsia="SimSun" w:cs="SimSun"/>
          <w:sz w:val="18"/>
          <w:szCs w:val="18"/>
          <w:spacing w:val="-36"/>
        </w:rPr>
        <w:t xml:space="preserve"> </w:t>
      </w:r>
      <w:r>
        <w:rPr>
          <w:rFonts w:ascii="SimSun" w:hAnsi="SimSun" w:eastAsia="SimSun" w:cs="SimSun"/>
          <w:sz w:val="18"/>
          <w:szCs w:val="18"/>
          <w:spacing w:val="23"/>
        </w:rPr>
        <w:t>种方式，笔者称之为“号源池方式”,如图5</w:t>
      </w:r>
      <w:r>
        <w:rPr>
          <w:rFonts w:ascii="SimSun" w:hAnsi="SimSun" w:eastAsia="SimSun" w:cs="SimSun"/>
          <w:sz w:val="18"/>
          <w:szCs w:val="18"/>
          <w:spacing w:val="-53"/>
        </w:rPr>
        <w:t xml:space="preserve"> </w:t>
      </w:r>
      <w:r>
        <w:rPr>
          <w:rFonts w:ascii="SimSun" w:hAnsi="SimSun" w:eastAsia="SimSun" w:cs="SimSun"/>
          <w:sz w:val="18"/>
          <w:szCs w:val="18"/>
          <w:spacing w:val="23"/>
        </w:rPr>
        <w:t>-</w:t>
      </w:r>
      <w:r>
        <w:rPr>
          <w:rFonts w:ascii="SimSun" w:hAnsi="SimSun" w:eastAsia="SimSun" w:cs="SimSun"/>
          <w:sz w:val="18"/>
          <w:szCs w:val="18"/>
          <w:spacing w:val="-51"/>
        </w:rPr>
        <w:t xml:space="preserve"> </w:t>
      </w:r>
      <w:r>
        <w:rPr>
          <w:rFonts w:ascii="SimSun" w:hAnsi="SimSun" w:eastAsia="SimSun" w:cs="SimSun"/>
          <w:sz w:val="18"/>
          <w:szCs w:val="18"/>
          <w:spacing w:val="23"/>
        </w:rPr>
        <w:t>2所示。</w:t>
      </w:r>
    </w:p>
    <w:p>
      <w:pPr>
        <w:pStyle w:val="BodyText"/>
        <w:spacing w:line="401" w:lineRule="auto"/>
        <w:rPr/>
      </w:pPr>
      <w:r/>
    </w:p>
    <w:p>
      <w:pPr>
        <w:pStyle w:val="BodyText"/>
        <w:ind w:firstLine="569"/>
        <w:spacing w:before="1" w:line="2090" w:lineRule="exact"/>
        <w:rPr/>
      </w:pPr>
      <w:r>
        <w:rPr>
          <w:position w:val="-41"/>
        </w:rPr>
        <w:pict>
          <v:group id="_x0000_s382" style="mso-position-vertical-relative:line;mso-position-horizontal-relative:char;width:311.05pt;height:104.55pt;" filled="false" stroked="false" coordsize="6220,2091" coordorigin="0,0">
            <v:shape id="_x0000_s384" style="position:absolute;left:0;top:0;width:6220;height:2091;" filled="false" stroked="false" type="#_x0000_t75">
              <v:imagedata o:title="" r:id="rId390"/>
            </v:shape>
            <v:shape id="_x0000_s386" style="position:absolute;left:990;top:176;width:4586;height:1711;" filled="false" stroked="false" type="#_x0000_t202">
              <v:fill on="false"/>
              <v:stroke on="false"/>
              <v:path/>
              <v:imagedata o:title=""/>
              <o:lock v:ext="edit" aspectratio="false"/>
              <v:textbox inset="0mm,0mm,0mm,0mm">
                <w:txbxContent>
                  <w:p>
                    <w:pPr>
                      <w:spacing w:before="19" w:line="221" w:lineRule="auto"/>
                      <w:jc w:val="right"/>
                      <w:rPr>
                        <w:rFonts w:ascii="SimHei" w:hAnsi="SimHei" w:eastAsia="SimHei" w:cs="SimHei"/>
                        <w:sz w:val="18"/>
                        <w:szCs w:val="18"/>
                      </w:rPr>
                    </w:pPr>
                    <w:r>
                      <w:rPr>
                        <w:rFonts w:ascii="SimHei" w:hAnsi="SimHei" w:eastAsia="SimHei" w:cs="SimHei"/>
                        <w:sz w:val="18"/>
                        <w:szCs w:val="18"/>
                        <w:spacing w:val="-13"/>
                        <w:w w:val="89"/>
                      </w:rPr>
                      <w:t>医院</w:t>
                    </w:r>
                    <w:r>
                      <w:rPr>
                        <w:rFonts w:ascii="Times New Roman" w:hAnsi="Times New Roman" w:eastAsia="Times New Roman" w:cs="Times New Roman"/>
                        <w:sz w:val="18"/>
                        <w:szCs w:val="18"/>
                        <w:spacing w:val="-13"/>
                        <w:w w:val="89"/>
                      </w:rPr>
                      <w:t>HI</w:t>
                    </w:r>
                    <w:r>
                      <w:rPr>
                        <w:rFonts w:ascii="Times New Roman" w:hAnsi="Times New Roman" w:eastAsia="Times New Roman" w:cs="Times New Roman"/>
                        <w:sz w:val="18"/>
                        <w:szCs w:val="18"/>
                        <w:spacing w:val="-12"/>
                        <w:w w:val="89"/>
                      </w:rPr>
                      <w:t>S</w:t>
                    </w:r>
                    <w:r>
                      <w:rPr>
                        <w:rFonts w:ascii="SimHei" w:hAnsi="SimHei" w:eastAsia="SimHei" w:cs="SimHei"/>
                        <w:sz w:val="18"/>
                        <w:szCs w:val="18"/>
                        <w:spacing w:val="-12"/>
                        <w:w w:val="89"/>
                      </w:rPr>
                      <w:t>系</w:t>
                    </w:r>
                    <w:r>
                      <w:rPr>
                        <w:rFonts w:ascii="SimHei" w:hAnsi="SimHei" w:eastAsia="SimHei" w:cs="SimHei"/>
                        <w:sz w:val="18"/>
                        <w:szCs w:val="18"/>
                        <w:spacing w:val="-8"/>
                        <w:w w:val="89"/>
                      </w:rPr>
                      <w:t>统</w:t>
                    </w:r>
                  </w:p>
                  <w:p>
                    <w:pPr>
                      <w:ind w:left="20"/>
                      <w:spacing w:before="46" w:line="223" w:lineRule="auto"/>
                      <w:rPr>
                        <w:rFonts w:ascii="SimHei" w:hAnsi="SimHei" w:eastAsia="SimHei" w:cs="SimHei"/>
                        <w:sz w:val="18"/>
                        <w:szCs w:val="18"/>
                      </w:rPr>
                    </w:pPr>
                    <w:r>
                      <w:rPr>
                        <w:rFonts w:ascii="SimHei" w:hAnsi="SimHei" w:eastAsia="SimHei" w:cs="SimHei"/>
                        <w:sz w:val="18"/>
                        <w:szCs w:val="18"/>
                        <w:spacing w:val="-13"/>
                      </w:rPr>
                      <w:t>请求</w:t>
                    </w:r>
                  </w:p>
                  <w:p>
                    <w:pPr>
                      <w:spacing w:line="342" w:lineRule="auto"/>
                      <w:rPr>
                        <w:rFonts w:ascii="Arial"/>
                        <w:sz w:val="21"/>
                      </w:rPr>
                    </w:pPr>
                    <w:r/>
                  </w:p>
                  <w:p>
                    <w:pPr>
                      <w:ind w:left="3749"/>
                      <w:spacing w:before="58" w:line="220" w:lineRule="auto"/>
                      <w:rPr>
                        <w:rFonts w:ascii="SimSun" w:hAnsi="SimSun" w:eastAsia="SimSun" w:cs="SimSun"/>
                        <w:sz w:val="18"/>
                        <w:szCs w:val="18"/>
                      </w:rPr>
                    </w:pPr>
                    <w:r>
                      <w:rPr>
                        <w:rFonts w:ascii="SimSun" w:hAnsi="SimSun" w:eastAsia="SimSun" w:cs="SimSun"/>
                        <w:sz w:val="18"/>
                        <w:szCs w:val="18"/>
                        <w:spacing w:val="-17"/>
                        <w:w w:val="98"/>
                      </w:rPr>
                      <w:t>医院号源池</w:t>
                    </w:r>
                  </w:p>
                  <w:p>
                    <w:pPr>
                      <w:ind w:left="30"/>
                      <w:spacing w:before="175" w:line="220" w:lineRule="auto"/>
                      <w:rPr>
                        <w:rFonts w:ascii="SimSun" w:hAnsi="SimSun" w:eastAsia="SimSun" w:cs="SimSun"/>
                        <w:sz w:val="18"/>
                        <w:szCs w:val="18"/>
                      </w:rPr>
                    </w:pPr>
                    <w:r>
                      <w:rPr>
                        <w:rFonts w:ascii="SimSun" w:hAnsi="SimSun" w:eastAsia="SimSun" w:cs="SimSun"/>
                        <w:sz w:val="18"/>
                        <w:szCs w:val="18"/>
                        <w:spacing w:val="-11"/>
                      </w:rPr>
                      <w:t>结果</w:t>
                    </w:r>
                  </w:p>
                  <w:p>
                    <w:pPr>
                      <w:ind w:left="3260"/>
                      <w:spacing w:before="5" w:line="219" w:lineRule="auto"/>
                      <w:rPr>
                        <w:rFonts w:ascii="SimSun" w:hAnsi="SimSun" w:eastAsia="SimSun" w:cs="SimSun"/>
                        <w:sz w:val="18"/>
                        <w:szCs w:val="18"/>
                      </w:rPr>
                    </w:pPr>
                    <w:r>
                      <w:rPr>
                        <w:rFonts w:ascii="SimSun" w:hAnsi="SimSun" w:eastAsia="SimSun" w:cs="SimSun"/>
                        <w:sz w:val="18"/>
                        <w:szCs w:val="18"/>
                        <w:spacing w:val="-21"/>
                        <w:w w:val="98"/>
                      </w:rPr>
                      <w:t>切出部分</w:t>
                    </w:r>
                  </w:p>
                </w:txbxContent>
              </v:textbox>
            </v:shape>
            <v:shape id="_x0000_s388" style="position:absolute;left:2700;top:877;width:494;height:412;" filled="false" stroked="false" type="#_x0000_t202">
              <v:fill on="false"/>
              <v:stroke on="false"/>
              <v:path/>
              <v:imagedata o:title=""/>
              <o:lock v:ext="edit" aspectratio="false"/>
              <v:textbox inset="0mm,0mm,0mm,0mm">
                <w:txbxContent>
                  <w:p>
                    <w:pPr>
                      <w:ind w:left="39" w:right="20" w:hanging="19"/>
                      <w:spacing w:before="19" w:line="209" w:lineRule="auto"/>
                      <w:rPr>
                        <w:rFonts w:ascii="SimSun" w:hAnsi="SimSun" w:eastAsia="SimSun" w:cs="SimSun"/>
                        <w:sz w:val="18"/>
                        <w:szCs w:val="18"/>
                      </w:rPr>
                    </w:pPr>
                    <w:r>
                      <w:rPr>
                        <w:rFonts w:ascii="SimHei" w:hAnsi="SimHei" w:eastAsia="SimHei" w:cs="SimHei"/>
                        <w:sz w:val="18"/>
                        <w:szCs w:val="18"/>
                        <w:spacing w:val="-28"/>
                        <w:w w:val="99"/>
                      </w:rPr>
                      <w:t>切出的</w:t>
                    </w:r>
                    <w:r>
                      <w:rPr>
                        <w:rFonts w:ascii="SimHei" w:hAnsi="SimHei" w:eastAsia="SimHei" w:cs="SimHei"/>
                        <w:sz w:val="18"/>
                        <w:szCs w:val="18"/>
                        <w:spacing w:val="1"/>
                      </w:rPr>
                      <w:t xml:space="preserve"> </w:t>
                    </w:r>
                    <w:r>
                      <w:rPr>
                        <w:rFonts w:ascii="SimSun" w:hAnsi="SimSun" w:eastAsia="SimSun" w:cs="SimSun"/>
                        <w:sz w:val="18"/>
                        <w:szCs w:val="18"/>
                        <w:spacing w:val="-13"/>
                        <w:w w:val="86"/>
                      </w:rPr>
                      <w:t>号源池</w:t>
                    </w:r>
                  </w:p>
                </w:txbxContent>
              </v:textbox>
            </v:shape>
            <v:shape id="_x0000_s390" style="position:absolute;left:3310;top:867;width:637;height:22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8"/>
                        <w:szCs w:val="18"/>
                      </w:rPr>
                    </w:pPr>
                    <w:r>
                      <w:rPr>
                        <w:rFonts w:ascii="SimSun" w:hAnsi="SimSun" w:eastAsia="SimSun" w:cs="SimSun"/>
                        <w:sz w:val="18"/>
                        <w:szCs w:val="18"/>
                        <w:spacing w:val="-25"/>
                        <w:w w:val="94"/>
                      </w:rPr>
                      <w:t>定期</w:t>
                    </w:r>
                    <w:r>
                      <w:rPr>
                        <w:rFonts w:ascii="SimSun" w:hAnsi="SimSun" w:eastAsia="SimSun" w:cs="SimSun"/>
                        <w:sz w:val="18"/>
                        <w:szCs w:val="18"/>
                        <w:spacing w:val="-24"/>
                        <w:w w:val="94"/>
                      </w:rPr>
                      <w:t>同</w:t>
                    </w:r>
                    <w:r>
                      <w:rPr>
                        <w:rFonts w:ascii="SimSun" w:hAnsi="SimSun" w:eastAsia="SimSun" w:cs="SimSun"/>
                        <w:sz w:val="18"/>
                        <w:szCs w:val="18"/>
                        <w:spacing w:val="-10"/>
                        <w:w w:val="94"/>
                      </w:rPr>
                      <w:t>步</w:t>
                    </w:r>
                  </w:p>
                </w:txbxContent>
              </v:textbox>
            </v:shape>
            <v:shape id="_x0000_s392" style="position:absolute;left:290;top:987;width:352;height:22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8"/>
                        <w:szCs w:val="18"/>
                      </w:rPr>
                    </w:pPr>
                    <w:r>
                      <w:rPr>
                        <w:rFonts w:ascii="SimSun" w:hAnsi="SimSun" w:eastAsia="SimSun" w:cs="SimSun"/>
                        <w:sz w:val="18"/>
                        <w:szCs w:val="18"/>
                        <w:spacing w:val="-15"/>
                        <w:w w:val="94"/>
                      </w:rPr>
                      <w:t>用户</w:t>
                    </w:r>
                  </w:p>
                </w:txbxContent>
              </v:textbox>
            </v:shape>
            <v:shape id="_x0000_s394" style="position:absolute;left:2780;top:159;width:347;height:220;" filled="false" stroked="false" type="#_x0000_t202">
              <v:fill on="false"/>
              <v:stroke on="false"/>
              <v:path/>
              <v:imagedata o:title=""/>
              <o:lock v:ext="edit" aspectratio="false"/>
              <v:textbox inset="0mm,0mm,0mm,0mm">
                <w:txbxContent>
                  <w:p>
                    <w:pPr>
                      <w:spacing w:before="20" w:line="221" w:lineRule="auto"/>
                      <w:jc w:val="right"/>
                      <w:rPr>
                        <w:rFonts w:ascii="SimSun" w:hAnsi="SimSun" w:eastAsia="SimSun" w:cs="SimSun"/>
                        <w:sz w:val="18"/>
                        <w:szCs w:val="18"/>
                      </w:rPr>
                    </w:pPr>
                    <w:r>
                      <w:rPr>
                        <w:rFonts w:ascii="SimSun" w:hAnsi="SimSun" w:eastAsia="SimSun" w:cs="SimSun"/>
                        <w:sz w:val="18"/>
                        <w:szCs w:val="18"/>
                        <w:spacing w:val="-32"/>
                        <w:w w:val="99"/>
                      </w:rPr>
                      <w:t>平</w:t>
                    </w:r>
                    <w:r>
                      <w:rPr>
                        <w:rFonts w:ascii="SimSun" w:hAnsi="SimSun" w:eastAsia="SimSun" w:cs="SimSun"/>
                        <w:sz w:val="18"/>
                        <w:szCs w:val="18"/>
                        <w:spacing w:val="-20"/>
                        <w:w w:val="99"/>
                      </w:rPr>
                      <w:t>台</w:t>
                    </w:r>
                  </w:p>
                </w:txbxContent>
              </v:textbox>
            </v:shape>
          </v:group>
        </w:pict>
      </w:r>
    </w:p>
    <w:p>
      <w:pPr>
        <w:ind w:left="2919"/>
        <w:spacing w:before="108" w:line="221" w:lineRule="auto"/>
        <w:rPr>
          <w:rFonts w:ascii="SimSun" w:hAnsi="SimSun" w:eastAsia="SimSun" w:cs="SimSun"/>
          <w:sz w:val="18"/>
          <w:szCs w:val="18"/>
        </w:rPr>
      </w:pPr>
      <w:r>
        <w:rPr>
          <w:rFonts w:ascii="SimSun" w:hAnsi="SimSun" w:eastAsia="SimSun" w:cs="SimSun"/>
          <w:sz w:val="18"/>
          <w:szCs w:val="18"/>
          <w:spacing w:val="6"/>
        </w:rPr>
        <w:t>图5-2</w:t>
      </w:r>
      <w:r>
        <w:rPr>
          <w:rFonts w:ascii="SimSun" w:hAnsi="SimSun" w:eastAsia="SimSun" w:cs="SimSun"/>
          <w:sz w:val="18"/>
          <w:szCs w:val="18"/>
          <w:spacing w:val="82"/>
        </w:rPr>
        <w:t xml:space="preserve"> </w:t>
      </w:r>
      <w:r>
        <w:rPr>
          <w:rFonts w:ascii="SimSun" w:hAnsi="SimSun" w:eastAsia="SimSun" w:cs="SimSun"/>
          <w:sz w:val="18"/>
          <w:szCs w:val="18"/>
          <w:spacing w:val="6"/>
        </w:rPr>
        <w:t>号源池方式</w:t>
      </w:r>
    </w:p>
    <w:p>
      <w:pPr>
        <w:pStyle w:val="BodyText"/>
        <w:spacing w:line="322" w:lineRule="auto"/>
        <w:rPr/>
      </w:pPr>
      <w:r/>
    </w:p>
    <w:p>
      <w:pPr>
        <w:ind w:right="15" w:firstLine="400"/>
        <w:spacing w:before="60" w:line="400" w:lineRule="auto"/>
        <w:rPr>
          <w:rFonts w:ascii="SimSun" w:hAnsi="SimSun" w:eastAsia="SimSun" w:cs="SimSun"/>
          <w:sz w:val="18"/>
          <w:szCs w:val="18"/>
        </w:rPr>
      </w:pPr>
      <w:r>
        <w:rPr>
          <w:rFonts w:ascii="SimSun" w:hAnsi="SimSun" w:eastAsia="SimSun" w:cs="SimSun"/>
          <w:sz w:val="18"/>
          <w:szCs w:val="18"/>
          <w:spacing w:val="28"/>
        </w:rPr>
        <w:t>号源池方式的基础是</w:t>
      </w:r>
      <w:r>
        <w:rPr>
          <w:rFonts w:ascii="SimSun" w:hAnsi="SimSun" w:eastAsia="SimSun" w:cs="SimSun"/>
          <w:sz w:val="18"/>
          <w:szCs w:val="18"/>
          <w:spacing w:val="-46"/>
        </w:rPr>
        <w:t xml:space="preserve"> </w:t>
      </w:r>
      <w:r>
        <w:rPr>
          <w:rFonts w:ascii="SimSun" w:hAnsi="SimSun" w:eastAsia="SimSun" w:cs="SimSun"/>
          <w:sz w:val="18"/>
          <w:szCs w:val="18"/>
          <w:spacing w:val="28"/>
        </w:rPr>
        <w:t>一</w:t>
      </w:r>
      <w:r>
        <w:rPr>
          <w:rFonts w:ascii="SimSun" w:hAnsi="SimSun" w:eastAsia="SimSun" w:cs="SimSun"/>
          <w:sz w:val="18"/>
          <w:szCs w:val="18"/>
          <w:spacing w:val="-51"/>
        </w:rPr>
        <w:t xml:space="preserve"> </w:t>
      </w:r>
      <w:r>
        <w:rPr>
          <w:rFonts w:ascii="SimSun" w:hAnsi="SimSun" w:eastAsia="SimSun" w:cs="SimSun"/>
          <w:sz w:val="18"/>
          <w:szCs w:val="18"/>
          <w:spacing w:val="28"/>
        </w:rPr>
        <w:t>份商务协议。平台与医院达成合作，医院从其号源池</w:t>
      </w:r>
      <w:r>
        <w:rPr>
          <w:rFonts w:ascii="SimSun" w:hAnsi="SimSun" w:eastAsia="SimSun" w:cs="SimSun"/>
          <w:sz w:val="18"/>
          <w:szCs w:val="18"/>
        </w:rPr>
        <w:t xml:space="preserve"> </w:t>
      </w:r>
      <w:r>
        <w:rPr>
          <w:rFonts w:ascii="SimSun" w:hAnsi="SimSun" w:eastAsia="SimSun" w:cs="SimSun"/>
          <w:sz w:val="18"/>
          <w:szCs w:val="18"/>
          <w:spacing w:val="27"/>
        </w:rPr>
        <w:t>中切出</w:t>
      </w:r>
      <w:r>
        <w:rPr>
          <w:rFonts w:ascii="SimSun" w:hAnsi="SimSun" w:eastAsia="SimSun" w:cs="SimSun"/>
          <w:sz w:val="18"/>
          <w:szCs w:val="18"/>
          <w:spacing w:val="-33"/>
        </w:rPr>
        <w:t xml:space="preserve"> </w:t>
      </w:r>
      <w:r>
        <w:rPr>
          <w:rFonts w:ascii="SimSun" w:hAnsi="SimSun" w:eastAsia="SimSun" w:cs="SimSun"/>
          <w:sz w:val="18"/>
          <w:szCs w:val="18"/>
          <w:spacing w:val="27"/>
        </w:rPr>
        <w:t>一</w:t>
      </w:r>
      <w:r>
        <w:rPr>
          <w:rFonts w:ascii="SimSun" w:hAnsi="SimSun" w:eastAsia="SimSun" w:cs="SimSun"/>
          <w:sz w:val="18"/>
          <w:szCs w:val="18"/>
          <w:spacing w:val="-46"/>
        </w:rPr>
        <w:t xml:space="preserve"> </w:t>
      </w:r>
      <w:r>
        <w:rPr>
          <w:rFonts w:ascii="SimSun" w:hAnsi="SimSun" w:eastAsia="SimSun" w:cs="SimSun"/>
          <w:sz w:val="18"/>
          <w:szCs w:val="18"/>
          <w:spacing w:val="27"/>
        </w:rPr>
        <w:t>小块号源作为该平台渠道的专用号源。这样的话，用户只需要与平台进</w:t>
      </w:r>
      <w:r>
        <w:rPr>
          <w:rFonts w:ascii="SimSun" w:hAnsi="SimSun" w:eastAsia="SimSun" w:cs="SimSun"/>
          <w:sz w:val="18"/>
          <w:szCs w:val="18"/>
        </w:rPr>
        <w:t xml:space="preserve"> </w:t>
      </w:r>
      <w:r>
        <w:rPr>
          <w:rFonts w:ascii="SimSun" w:hAnsi="SimSun" w:eastAsia="SimSun" w:cs="SimSun"/>
          <w:sz w:val="18"/>
          <w:szCs w:val="18"/>
          <w:spacing w:val="31"/>
        </w:rPr>
        <w:t>行实时交互，平台自身明确其每天可以挂出多少号，在这个范围内直接记录</w:t>
      </w:r>
      <w:r>
        <w:rPr>
          <w:rFonts w:ascii="SimSun" w:hAnsi="SimSun" w:eastAsia="SimSun" w:cs="SimSun"/>
          <w:sz w:val="18"/>
          <w:szCs w:val="18"/>
          <w:spacing w:val="30"/>
        </w:rPr>
        <w:t>用户</w:t>
      </w:r>
      <w:r>
        <w:rPr>
          <w:rFonts w:ascii="SimSun" w:hAnsi="SimSun" w:eastAsia="SimSun" w:cs="SimSun"/>
          <w:sz w:val="18"/>
          <w:szCs w:val="18"/>
        </w:rPr>
        <w:t xml:space="preserve"> </w:t>
      </w:r>
      <w:r>
        <w:rPr>
          <w:rFonts w:ascii="SimSun" w:hAnsi="SimSun" w:eastAsia="SimSun" w:cs="SimSun"/>
          <w:sz w:val="18"/>
          <w:szCs w:val="18"/>
          <w:spacing w:val="30"/>
        </w:rPr>
        <w:t>的个人信息并给出用户相应的挂号成功凭证。然后平台通过定期同步的</w:t>
      </w:r>
      <w:r>
        <w:rPr>
          <w:rFonts w:ascii="SimSun" w:hAnsi="SimSun" w:eastAsia="SimSun" w:cs="SimSun"/>
          <w:sz w:val="18"/>
          <w:szCs w:val="18"/>
          <w:spacing w:val="29"/>
        </w:rPr>
        <w:t>方式将这</w:t>
      </w:r>
    </w:p>
    <w:p>
      <w:pPr>
        <w:spacing w:line="219" w:lineRule="auto"/>
        <w:rPr>
          <w:rFonts w:ascii="SimSun" w:hAnsi="SimSun" w:eastAsia="SimSun" w:cs="SimSun"/>
          <w:sz w:val="18"/>
          <w:szCs w:val="18"/>
        </w:rPr>
      </w:pPr>
      <w:r>
        <w:rPr>
          <w:rFonts w:ascii="SimSun" w:hAnsi="SimSun" w:eastAsia="SimSun" w:cs="SimSun"/>
          <w:sz w:val="18"/>
          <w:szCs w:val="18"/>
          <w:spacing w:val="22"/>
        </w:rPr>
        <w:t>些用户的个人信息及其挂号信息发送给医院。</w:t>
      </w:r>
    </w:p>
    <w:p>
      <w:pPr>
        <w:ind w:firstLine="400"/>
        <w:spacing w:before="152" w:line="399" w:lineRule="auto"/>
        <w:rPr>
          <w:rFonts w:ascii="SimSun" w:hAnsi="SimSun" w:eastAsia="SimSun" w:cs="SimSun"/>
          <w:sz w:val="18"/>
          <w:szCs w:val="18"/>
        </w:rPr>
      </w:pPr>
      <w:r>
        <w:rPr>
          <w:rFonts w:ascii="SimSun" w:hAnsi="SimSun" w:eastAsia="SimSun" w:cs="SimSun"/>
          <w:sz w:val="18"/>
          <w:szCs w:val="18"/>
          <w:spacing w:val="31"/>
        </w:rPr>
        <w:t>既然是“定期同步”,具体方式可以丰富多</w:t>
      </w:r>
      <w:r>
        <w:rPr>
          <w:rFonts w:ascii="SimSun" w:hAnsi="SimSun" w:eastAsia="SimSun" w:cs="SimSun"/>
          <w:sz w:val="18"/>
          <w:szCs w:val="18"/>
          <w:spacing w:val="30"/>
        </w:rPr>
        <w:t>样。对于上文提到的第</w:t>
      </w:r>
      <w:r>
        <w:rPr>
          <w:rFonts w:ascii="SimSun" w:hAnsi="SimSun" w:eastAsia="SimSun" w:cs="SimSun"/>
          <w:sz w:val="18"/>
          <w:szCs w:val="18"/>
          <w:spacing w:val="-45"/>
        </w:rPr>
        <w:t xml:space="preserve"> </w:t>
      </w:r>
      <w:r>
        <w:rPr>
          <w:rFonts w:ascii="SimSun" w:hAnsi="SimSun" w:eastAsia="SimSun" w:cs="SimSun"/>
          <w:sz w:val="18"/>
          <w:szCs w:val="18"/>
          <w:spacing w:val="30"/>
        </w:rPr>
        <w:t>一</w:t>
      </w:r>
      <w:r>
        <w:rPr>
          <w:rFonts w:ascii="SimSun" w:hAnsi="SimSun" w:eastAsia="SimSun" w:cs="SimSun"/>
          <w:sz w:val="18"/>
          <w:szCs w:val="18"/>
          <w:spacing w:val="-48"/>
        </w:rPr>
        <w:t xml:space="preserve"> </w:t>
      </w:r>
      <w:r>
        <w:rPr>
          <w:rFonts w:ascii="SimSun" w:hAnsi="SimSun" w:eastAsia="SimSun" w:cs="SimSun"/>
          <w:sz w:val="18"/>
          <w:szCs w:val="18"/>
          <w:spacing w:val="30"/>
        </w:rPr>
        <w:t>类有接</w:t>
      </w:r>
      <w:r>
        <w:rPr>
          <w:rFonts w:ascii="SimSun" w:hAnsi="SimSun" w:eastAsia="SimSun" w:cs="SimSun"/>
          <w:sz w:val="18"/>
          <w:szCs w:val="18"/>
        </w:rPr>
        <w:t xml:space="preserve"> </w:t>
      </w:r>
      <w:r>
        <w:rPr>
          <w:rFonts w:ascii="SimSun" w:hAnsi="SimSun" w:eastAsia="SimSun" w:cs="SimSun"/>
          <w:sz w:val="18"/>
          <w:szCs w:val="18"/>
          <w:spacing w:val="21"/>
        </w:rPr>
        <w:t>口能力并且有运维能力的医院来说，依然可</w:t>
      </w:r>
      <w:r>
        <w:rPr>
          <w:rFonts w:ascii="SimSun" w:hAnsi="SimSun" w:eastAsia="SimSun" w:cs="SimSun"/>
          <w:sz w:val="18"/>
          <w:szCs w:val="18"/>
          <w:spacing w:val="20"/>
        </w:rPr>
        <w:t>以保持直连方式，与</w:t>
      </w:r>
      <w:r>
        <w:rPr>
          <w:rFonts w:ascii="SimSun" w:hAnsi="SimSun" w:eastAsia="SimSun" w:cs="SimSun"/>
          <w:sz w:val="18"/>
          <w:szCs w:val="18"/>
        </w:rPr>
        <w:t>HIS</w:t>
      </w:r>
      <w:r>
        <w:rPr>
          <w:rFonts w:ascii="SimSun" w:hAnsi="SimSun" w:eastAsia="SimSun" w:cs="SimSun"/>
          <w:sz w:val="18"/>
          <w:szCs w:val="18"/>
          <w:spacing w:val="20"/>
        </w:rPr>
        <w:t xml:space="preserve"> 系统实时交互。</w:t>
      </w:r>
      <w:r>
        <w:rPr>
          <w:rFonts w:ascii="SimSun" w:hAnsi="SimSun" w:eastAsia="SimSun" w:cs="SimSun"/>
          <w:sz w:val="18"/>
          <w:szCs w:val="18"/>
        </w:rPr>
        <w:t xml:space="preserve"> </w:t>
      </w:r>
      <w:r>
        <w:rPr>
          <w:rFonts w:ascii="SimSun" w:hAnsi="SimSun" w:eastAsia="SimSun" w:cs="SimSun"/>
          <w:sz w:val="18"/>
          <w:szCs w:val="18"/>
          <w:spacing w:val="30"/>
        </w:rPr>
        <w:t>对于第二类虽然有接口能力，但是无法承受互联网级别访问的医院来说，平台与</w:t>
      </w:r>
      <w:r>
        <w:rPr>
          <w:rFonts w:ascii="SimSun" w:hAnsi="SimSun" w:eastAsia="SimSun" w:cs="SimSun"/>
          <w:sz w:val="18"/>
          <w:szCs w:val="18"/>
          <w:spacing w:val="3"/>
        </w:rPr>
        <w:t xml:space="preserve"> </w:t>
      </w:r>
      <w:r>
        <w:rPr>
          <w:rFonts w:ascii="SimSun" w:hAnsi="SimSun" w:eastAsia="SimSun" w:cs="SimSun"/>
          <w:sz w:val="18"/>
          <w:szCs w:val="18"/>
          <w:spacing w:val="28"/>
        </w:rPr>
        <w:t>医院之间可以进行非实时同步，如每天只同步</w:t>
      </w:r>
      <w:r>
        <w:rPr>
          <w:rFonts w:ascii="SimSun" w:hAnsi="SimSun" w:eastAsia="SimSun" w:cs="SimSun"/>
          <w:sz w:val="18"/>
          <w:szCs w:val="18"/>
          <w:spacing w:val="-49"/>
        </w:rPr>
        <w:t xml:space="preserve"> </w:t>
      </w:r>
      <w:r>
        <w:rPr>
          <w:rFonts w:ascii="SimSun" w:hAnsi="SimSun" w:eastAsia="SimSun" w:cs="SimSun"/>
          <w:sz w:val="18"/>
          <w:szCs w:val="18"/>
          <w:spacing w:val="28"/>
        </w:rPr>
        <w:t>一</w:t>
      </w:r>
      <w:r>
        <w:rPr>
          <w:rFonts w:ascii="SimSun" w:hAnsi="SimSun" w:eastAsia="SimSun" w:cs="SimSun"/>
          <w:sz w:val="18"/>
          <w:szCs w:val="18"/>
          <w:spacing w:val="-46"/>
        </w:rPr>
        <w:t xml:space="preserve"> </w:t>
      </w:r>
      <w:r>
        <w:rPr>
          <w:rFonts w:ascii="SimSun" w:hAnsi="SimSun" w:eastAsia="SimSun" w:cs="SimSun"/>
          <w:sz w:val="18"/>
          <w:szCs w:val="18"/>
          <w:spacing w:val="28"/>
        </w:rPr>
        <w:t>次数</w:t>
      </w:r>
      <w:r>
        <w:rPr>
          <w:rFonts w:ascii="SimSun" w:hAnsi="SimSun" w:eastAsia="SimSun" w:cs="SimSun"/>
          <w:sz w:val="18"/>
          <w:szCs w:val="18"/>
          <w:spacing w:val="27"/>
        </w:rPr>
        <w:t>据。在这种情况下，只要确</w:t>
      </w:r>
      <w:r>
        <w:rPr>
          <w:rFonts w:ascii="SimSun" w:hAnsi="SimSun" w:eastAsia="SimSun" w:cs="SimSun"/>
          <w:sz w:val="18"/>
          <w:szCs w:val="18"/>
        </w:rPr>
        <w:t xml:space="preserve"> </w:t>
      </w:r>
      <w:r>
        <w:rPr>
          <w:rFonts w:ascii="SimSun" w:hAnsi="SimSun" w:eastAsia="SimSun" w:cs="SimSun"/>
          <w:sz w:val="18"/>
          <w:szCs w:val="18"/>
          <w:spacing w:val="30"/>
        </w:rPr>
        <w:t>保在第二天之前把第二天要去看病的用户信息同步到</w:t>
      </w:r>
      <w:r>
        <w:rPr>
          <w:rFonts w:ascii="SimSun" w:hAnsi="SimSun" w:eastAsia="SimSun" w:cs="SimSun"/>
          <w:sz w:val="18"/>
          <w:szCs w:val="18"/>
          <w:spacing w:val="-50"/>
        </w:rPr>
        <w:t xml:space="preserve"> </w:t>
      </w:r>
      <w:r>
        <w:rPr>
          <w:rFonts w:ascii="Times New Roman" w:hAnsi="Times New Roman" w:eastAsia="Times New Roman" w:cs="Times New Roman"/>
          <w:sz w:val="18"/>
          <w:szCs w:val="18"/>
        </w:rPr>
        <w:t>HIS</w:t>
      </w:r>
      <w:r>
        <w:rPr>
          <w:rFonts w:ascii="Times New Roman" w:hAnsi="Times New Roman" w:eastAsia="Times New Roman" w:cs="Times New Roman"/>
          <w:sz w:val="18"/>
          <w:szCs w:val="18"/>
          <w:spacing w:val="6"/>
        </w:rPr>
        <w:t xml:space="preserve">  </w:t>
      </w:r>
      <w:r>
        <w:rPr>
          <w:rFonts w:ascii="SimSun" w:hAnsi="SimSun" w:eastAsia="SimSun" w:cs="SimSun"/>
          <w:sz w:val="18"/>
          <w:szCs w:val="18"/>
          <w:spacing w:val="30"/>
        </w:rPr>
        <w:t>系统，那么第二天用户</w:t>
      </w:r>
      <w:r>
        <w:rPr>
          <w:rFonts w:ascii="SimSun" w:hAnsi="SimSun" w:eastAsia="SimSun" w:cs="SimSun"/>
          <w:sz w:val="18"/>
          <w:szCs w:val="18"/>
          <w:spacing w:val="1"/>
        </w:rPr>
        <w:t xml:space="preserve"> </w:t>
      </w:r>
      <w:r>
        <w:rPr>
          <w:rFonts w:ascii="SimSun" w:hAnsi="SimSun" w:eastAsia="SimSun" w:cs="SimSun"/>
          <w:sz w:val="18"/>
          <w:szCs w:val="18"/>
          <w:spacing w:val="24"/>
        </w:rPr>
        <w:t>到达医院后即可顺利取号。对于第三类连接口能力都没有的医院，也有办法解决，</w:t>
      </w:r>
      <w:r>
        <w:rPr>
          <w:rFonts w:ascii="SimSun" w:hAnsi="SimSun" w:eastAsia="SimSun" w:cs="SimSun"/>
          <w:sz w:val="18"/>
          <w:szCs w:val="18"/>
          <w:spacing w:val="4"/>
        </w:rPr>
        <w:t xml:space="preserve"> </w:t>
      </w:r>
      <w:r>
        <w:rPr>
          <w:rFonts w:ascii="SimSun" w:hAnsi="SimSun" w:eastAsia="SimSun" w:cs="SimSun"/>
          <w:sz w:val="18"/>
          <w:szCs w:val="18"/>
          <w:spacing w:val="23"/>
        </w:rPr>
        <w:t>如平台每天自动生成</w:t>
      </w:r>
      <w:r>
        <w:rPr>
          <w:rFonts w:ascii="SimSun" w:hAnsi="SimSun" w:eastAsia="SimSun" w:cs="SimSun"/>
          <w:sz w:val="18"/>
          <w:szCs w:val="18"/>
          <w:spacing w:val="-50"/>
        </w:rPr>
        <w:t xml:space="preserve"> </w:t>
      </w:r>
      <w:r>
        <w:rPr>
          <w:rFonts w:ascii="SimSun" w:hAnsi="SimSun" w:eastAsia="SimSun" w:cs="SimSun"/>
          <w:sz w:val="18"/>
          <w:szCs w:val="18"/>
          <w:spacing w:val="23"/>
        </w:rPr>
        <w:t>一</w:t>
      </w:r>
      <w:r>
        <w:rPr>
          <w:rFonts w:ascii="SimSun" w:hAnsi="SimSun" w:eastAsia="SimSun" w:cs="SimSun"/>
          <w:sz w:val="18"/>
          <w:szCs w:val="18"/>
          <w:spacing w:val="-48"/>
        </w:rPr>
        <w:t xml:space="preserve"> </w:t>
      </w:r>
      <w:r>
        <w:rPr>
          <w:rFonts w:ascii="SimSun" w:hAnsi="SimSun" w:eastAsia="SimSun" w:cs="SimSun"/>
          <w:sz w:val="18"/>
          <w:szCs w:val="18"/>
          <w:spacing w:val="23"/>
        </w:rPr>
        <w:t>张</w:t>
      </w:r>
      <w:r>
        <w:rPr>
          <w:rFonts w:ascii="SimSun" w:hAnsi="SimSun" w:eastAsia="SimSun" w:cs="SimSun"/>
          <w:sz w:val="18"/>
          <w:szCs w:val="18"/>
          <w:spacing w:val="-48"/>
        </w:rPr>
        <w:t xml:space="preserve"> </w:t>
      </w:r>
      <w:r>
        <w:rPr>
          <w:rFonts w:ascii="Times New Roman" w:hAnsi="Times New Roman" w:eastAsia="Times New Roman" w:cs="Times New Roman"/>
          <w:sz w:val="18"/>
          <w:szCs w:val="18"/>
        </w:rPr>
        <w:t>Excel</w:t>
      </w:r>
      <w:r>
        <w:rPr>
          <w:rFonts w:ascii="Times New Roman" w:hAnsi="Times New Roman" w:eastAsia="Times New Roman" w:cs="Times New Roman"/>
          <w:sz w:val="18"/>
          <w:szCs w:val="18"/>
          <w:spacing w:val="22"/>
        </w:rPr>
        <w:t xml:space="preserve">  </w:t>
      </w:r>
      <w:r>
        <w:rPr>
          <w:rFonts w:ascii="SimSun" w:hAnsi="SimSun" w:eastAsia="SimSun" w:cs="SimSun"/>
          <w:sz w:val="18"/>
          <w:szCs w:val="18"/>
          <w:spacing w:val="23"/>
        </w:rPr>
        <w:t>表格，其中载有成功挂到第二天号的用户信息，平</w:t>
      </w:r>
    </w:p>
    <w:p>
      <w:pPr>
        <w:spacing w:before="1" w:line="218" w:lineRule="auto"/>
        <w:rPr>
          <w:rFonts w:ascii="SimSun" w:hAnsi="SimSun" w:eastAsia="SimSun" w:cs="SimSun"/>
          <w:sz w:val="18"/>
          <w:szCs w:val="18"/>
        </w:rPr>
      </w:pPr>
      <w:r>
        <w:rPr>
          <w:rFonts w:ascii="SimSun" w:hAnsi="SimSun" w:eastAsia="SimSun" w:cs="SimSun"/>
          <w:sz w:val="18"/>
          <w:szCs w:val="18"/>
          <w:spacing w:val="22"/>
        </w:rPr>
        <w:t>台将这个</w:t>
      </w:r>
      <w:r>
        <w:rPr>
          <w:rFonts w:ascii="SimSun" w:hAnsi="SimSun" w:eastAsia="SimSun" w:cs="SimSun"/>
          <w:sz w:val="18"/>
          <w:szCs w:val="18"/>
          <w:spacing w:val="-38"/>
        </w:rPr>
        <w:t xml:space="preserve"> </w:t>
      </w:r>
      <w:r>
        <w:rPr>
          <w:rFonts w:ascii="SimSun" w:hAnsi="SimSun" w:eastAsia="SimSun" w:cs="SimSun"/>
          <w:sz w:val="18"/>
          <w:szCs w:val="18"/>
        </w:rPr>
        <w:t>Excel</w:t>
      </w:r>
      <w:r>
        <w:rPr>
          <w:rFonts w:ascii="SimSun" w:hAnsi="SimSun" w:eastAsia="SimSun" w:cs="SimSun"/>
          <w:sz w:val="18"/>
          <w:szCs w:val="18"/>
          <w:spacing w:val="-15"/>
        </w:rPr>
        <w:t xml:space="preserve"> </w:t>
      </w:r>
      <w:r>
        <w:rPr>
          <w:rFonts w:ascii="SimSun" w:hAnsi="SimSun" w:eastAsia="SimSun" w:cs="SimSun"/>
          <w:sz w:val="18"/>
          <w:szCs w:val="18"/>
          <w:spacing w:val="22"/>
        </w:rPr>
        <w:t>表格发送到医院信息科的</w:t>
      </w:r>
      <w:r>
        <w:rPr>
          <w:rFonts w:ascii="SimSun" w:hAnsi="SimSun" w:eastAsia="SimSun" w:cs="SimSun"/>
          <w:sz w:val="18"/>
          <w:szCs w:val="18"/>
          <w:spacing w:val="-52"/>
        </w:rPr>
        <w:t xml:space="preserve"> </w:t>
      </w:r>
      <w:r>
        <w:rPr>
          <w:rFonts w:ascii="SimSun" w:hAnsi="SimSun" w:eastAsia="SimSun" w:cs="SimSun"/>
          <w:sz w:val="18"/>
          <w:szCs w:val="18"/>
          <w:spacing w:val="22"/>
        </w:rPr>
        <w:t>一个特定邮箱中，然后信息</w:t>
      </w:r>
      <w:r>
        <w:rPr>
          <w:rFonts w:ascii="SimSun" w:hAnsi="SimSun" w:eastAsia="SimSun" w:cs="SimSun"/>
          <w:sz w:val="18"/>
          <w:szCs w:val="18"/>
          <w:spacing w:val="21"/>
        </w:rPr>
        <w:t>科指派</w:t>
      </w:r>
      <w:r>
        <w:rPr>
          <w:rFonts w:ascii="SimSun" w:hAnsi="SimSun" w:eastAsia="SimSun" w:cs="SimSun"/>
          <w:sz w:val="18"/>
          <w:szCs w:val="18"/>
          <w:spacing w:val="-53"/>
        </w:rPr>
        <w:t xml:space="preserve"> </w:t>
      </w:r>
      <w:r>
        <w:rPr>
          <w:rFonts w:ascii="SimSun" w:hAnsi="SimSun" w:eastAsia="SimSun" w:cs="SimSun"/>
          <w:sz w:val="18"/>
          <w:szCs w:val="18"/>
          <w:spacing w:val="21"/>
        </w:rPr>
        <w:t>一</w:t>
      </w:r>
      <w:r>
        <w:rPr>
          <w:rFonts w:ascii="SimSun" w:hAnsi="SimSun" w:eastAsia="SimSun" w:cs="SimSun"/>
          <w:sz w:val="18"/>
          <w:szCs w:val="18"/>
          <w:spacing w:val="-54"/>
        </w:rPr>
        <w:t xml:space="preserve"> </w:t>
      </w:r>
      <w:r>
        <w:rPr>
          <w:rFonts w:ascii="SimSun" w:hAnsi="SimSun" w:eastAsia="SimSun" w:cs="SimSun"/>
          <w:sz w:val="18"/>
          <w:szCs w:val="18"/>
          <w:spacing w:val="21"/>
        </w:rPr>
        <w:t>名工</w:t>
      </w:r>
    </w:p>
    <w:p>
      <w:pPr>
        <w:spacing w:line="218" w:lineRule="auto"/>
        <w:sectPr>
          <w:footerReference w:type="default" r:id="rId389"/>
          <w:pgSz w:w="8640" w:h="12580"/>
          <w:pgMar w:top="400" w:right="589" w:bottom="357" w:left="649" w:header="0" w:footer="248" w:gutter="0"/>
        </w:sectPr>
        <w:rPr>
          <w:rFonts w:ascii="SimSun" w:hAnsi="SimSun" w:eastAsia="SimSun" w:cs="SimSun"/>
          <w:sz w:val="18"/>
          <w:szCs w:val="18"/>
        </w:rPr>
      </w:pPr>
    </w:p>
    <w:p>
      <w:pPr>
        <w:ind w:left="4959"/>
        <w:spacing w:before="121" w:line="217" w:lineRule="auto"/>
        <w:rPr>
          <w:rFonts w:ascii="SimHei" w:hAnsi="SimHei" w:eastAsia="SimHei" w:cs="SimHei"/>
          <w:sz w:val="21"/>
          <w:szCs w:val="21"/>
        </w:rPr>
      </w:pPr>
      <w:r>
        <w:rPr>
          <w:rFonts w:ascii="SimHei" w:hAnsi="SimHei" w:eastAsia="SimHei" w:cs="SimHei"/>
          <w:sz w:val="21"/>
          <w:szCs w:val="21"/>
          <w:spacing w:val="-15"/>
        </w:rPr>
        <w:t>第5章</w:t>
      </w:r>
      <w:r>
        <w:rPr>
          <w:rFonts w:ascii="SimHei" w:hAnsi="SimHei" w:eastAsia="SimHei" w:cs="SimHei"/>
          <w:sz w:val="21"/>
          <w:szCs w:val="21"/>
          <w:spacing w:val="-15"/>
        </w:rPr>
        <w:t xml:space="preserve"> </w:t>
      </w:r>
      <w:r>
        <w:rPr>
          <w:rFonts w:ascii="SimHei" w:hAnsi="SimHei" w:eastAsia="SimHei" w:cs="SimHei"/>
          <w:sz w:val="21"/>
          <w:szCs w:val="21"/>
          <w:spacing w:val="-15"/>
        </w:rPr>
        <w:t>复盘：真实案例分析|</w:t>
      </w:r>
    </w:p>
    <w:p>
      <w:pPr>
        <w:pStyle w:val="BodyText"/>
        <w:spacing w:line="274" w:lineRule="auto"/>
        <w:rPr/>
      </w:pPr>
      <w:r/>
    </w:p>
    <w:p>
      <w:pPr>
        <w:pStyle w:val="BodyText"/>
        <w:spacing w:line="274" w:lineRule="auto"/>
        <w:rPr/>
      </w:pPr>
      <w:r/>
    </w:p>
    <w:p>
      <w:pPr>
        <w:spacing w:before="68" w:line="400" w:lineRule="exact"/>
        <w:rPr>
          <w:rFonts w:ascii="SimSun" w:hAnsi="SimSun" w:eastAsia="SimSun" w:cs="SimSun"/>
          <w:sz w:val="21"/>
          <w:szCs w:val="21"/>
        </w:rPr>
      </w:pPr>
      <w:r>
        <w:rPr>
          <w:rFonts w:ascii="SimSun" w:hAnsi="SimSun" w:eastAsia="SimSun" w:cs="SimSun"/>
          <w:sz w:val="21"/>
          <w:szCs w:val="21"/>
          <w:spacing w:val="1"/>
          <w:position w:val="14"/>
        </w:rPr>
        <w:t>作人员每天定时收取邮件，手工将</w:t>
      </w:r>
      <w:r>
        <w:rPr>
          <w:rFonts w:ascii="SimSun" w:hAnsi="SimSun" w:eastAsia="SimSun" w:cs="SimSun"/>
          <w:sz w:val="21"/>
          <w:szCs w:val="21"/>
          <w:spacing w:val="-44"/>
          <w:position w:val="14"/>
        </w:rPr>
        <w:t xml:space="preserve"> </w:t>
      </w:r>
      <w:r>
        <w:rPr>
          <w:rFonts w:ascii="SimSun" w:hAnsi="SimSun" w:eastAsia="SimSun" w:cs="SimSun"/>
          <w:sz w:val="21"/>
          <w:szCs w:val="21"/>
          <w:position w:val="14"/>
        </w:rPr>
        <w:t>Excel</w:t>
      </w:r>
      <w:r>
        <w:rPr>
          <w:rFonts w:ascii="SimSun" w:hAnsi="SimSun" w:eastAsia="SimSun" w:cs="SimSun"/>
          <w:sz w:val="21"/>
          <w:szCs w:val="21"/>
          <w:spacing w:val="1"/>
          <w:position w:val="14"/>
        </w:rPr>
        <w:t>表中的信息录入</w:t>
      </w:r>
      <w:r>
        <w:rPr>
          <w:rFonts w:ascii="SimSun" w:hAnsi="SimSun" w:eastAsia="SimSun" w:cs="SimSun"/>
          <w:sz w:val="21"/>
          <w:szCs w:val="21"/>
          <w:position w:val="14"/>
        </w:rPr>
        <w:t>HIS</w:t>
      </w:r>
      <w:r>
        <w:rPr>
          <w:rFonts w:ascii="SimSun" w:hAnsi="SimSun" w:eastAsia="SimSun" w:cs="SimSun"/>
          <w:sz w:val="21"/>
          <w:szCs w:val="21"/>
          <w:spacing w:val="1"/>
          <w:position w:val="14"/>
        </w:rPr>
        <w:t xml:space="preserve"> 系统。虽然听起来</w:t>
      </w:r>
    </w:p>
    <w:p>
      <w:pPr>
        <w:spacing w:line="219" w:lineRule="auto"/>
        <w:rPr>
          <w:rFonts w:ascii="SimSun" w:hAnsi="SimSun" w:eastAsia="SimSun" w:cs="SimSun"/>
          <w:sz w:val="21"/>
          <w:szCs w:val="21"/>
        </w:rPr>
      </w:pPr>
      <w:r>
        <w:rPr>
          <w:rFonts w:ascii="SimSun" w:hAnsi="SimSun" w:eastAsia="SimSun" w:cs="SimSun"/>
          <w:sz w:val="21"/>
          <w:szCs w:val="21"/>
          <w:spacing w:val="-7"/>
        </w:rPr>
        <w:t>很麻烦，但是也成功地解决了网上挂号的问题。</w:t>
      </w:r>
    </w:p>
    <w:p>
      <w:pPr>
        <w:spacing w:before="139" w:line="219" w:lineRule="auto"/>
        <w:jc w:val="right"/>
        <w:rPr>
          <w:rFonts w:ascii="SimSun" w:hAnsi="SimSun" w:eastAsia="SimSun" w:cs="SimSun"/>
          <w:sz w:val="21"/>
          <w:szCs w:val="21"/>
        </w:rPr>
      </w:pPr>
      <w:r>
        <w:rPr>
          <w:rFonts w:ascii="SimSun" w:hAnsi="SimSun" w:eastAsia="SimSun" w:cs="SimSun"/>
          <w:sz w:val="21"/>
          <w:szCs w:val="21"/>
          <w:spacing w:val="-9"/>
        </w:rPr>
        <w:t>从用户角度来看，号源池方式同时也带来了一些不便，</w:t>
      </w:r>
      <w:r>
        <w:rPr>
          <w:rFonts w:ascii="SimSun" w:hAnsi="SimSun" w:eastAsia="SimSun" w:cs="SimSun"/>
          <w:sz w:val="21"/>
          <w:szCs w:val="21"/>
          <w:spacing w:val="-10"/>
        </w:rPr>
        <w:t>如用户体验层面的问题。</w:t>
      </w:r>
    </w:p>
    <w:p>
      <w:pPr>
        <w:ind w:right="76" w:firstLine="379"/>
        <w:spacing w:before="121" w:line="343" w:lineRule="auto"/>
        <w:rPr>
          <w:rFonts w:ascii="SimSun" w:hAnsi="SimSun" w:eastAsia="SimSun" w:cs="SimSun"/>
          <w:sz w:val="21"/>
          <w:szCs w:val="21"/>
        </w:rPr>
      </w:pPr>
      <w:r>
        <w:rPr>
          <w:rFonts w:ascii="SimSun" w:hAnsi="SimSun" w:eastAsia="SimSun" w:cs="SimSun"/>
          <w:sz w:val="21"/>
          <w:szCs w:val="21"/>
          <w:spacing w:val="1"/>
        </w:rPr>
        <w:t>例如，有些医院只能在网上预约挂号，但是没办法挂当天的号，而很多看病</w:t>
      </w:r>
      <w:r>
        <w:rPr>
          <w:rFonts w:ascii="SimSun" w:hAnsi="SimSun" w:eastAsia="SimSun" w:cs="SimSun"/>
          <w:sz w:val="21"/>
          <w:szCs w:val="21"/>
        </w:rPr>
        <w:t xml:space="preserve"> </w:t>
      </w:r>
      <w:r>
        <w:rPr>
          <w:rFonts w:ascii="SimHei" w:hAnsi="SimHei" w:eastAsia="SimHei" w:cs="SimHei"/>
          <w:sz w:val="21"/>
          <w:szCs w:val="21"/>
          <w:spacing w:val="-1"/>
        </w:rPr>
        <w:t>的需求其实都是病人当下觉得不舒服需要去医院，不一定能等到第二天。这种现</w:t>
      </w:r>
      <w:r>
        <w:rPr>
          <w:rFonts w:ascii="SimHei" w:hAnsi="SimHei" w:eastAsia="SimHei" w:cs="SimHei"/>
          <w:sz w:val="21"/>
          <w:szCs w:val="21"/>
          <w:spacing w:val="14"/>
        </w:rPr>
        <w:t xml:space="preserve"> </w:t>
      </w:r>
      <w:r>
        <w:rPr>
          <w:rFonts w:ascii="SimSun" w:hAnsi="SimSun" w:eastAsia="SimSun" w:cs="SimSun"/>
          <w:sz w:val="21"/>
          <w:szCs w:val="21"/>
        </w:rPr>
        <w:t>象很有可能是因为这家医院使用了号源池方式实现网上挂号，如果当天挂号的话</w:t>
      </w:r>
    </w:p>
    <w:p>
      <w:pPr>
        <w:spacing w:line="219" w:lineRule="auto"/>
        <w:rPr>
          <w:rFonts w:ascii="SimSun" w:hAnsi="SimSun" w:eastAsia="SimSun" w:cs="SimSun"/>
          <w:sz w:val="21"/>
          <w:szCs w:val="21"/>
        </w:rPr>
      </w:pPr>
      <w:r>
        <w:rPr>
          <w:rFonts w:ascii="SimSun" w:hAnsi="SimSun" w:eastAsia="SimSun" w:cs="SimSun"/>
          <w:sz w:val="21"/>
          <w:szCs w:val="21"/>
          <w:spacing w:val="-6"/>
        </w:rPr>
        <w:t>是来不及与平台同步的，因此就直接屏蔽了挂当天号的功能。</w:t>
      </w:r>
    </w:p>
    <w:p>
      <w:pPr>
        <w:ind w:right="97" w:firstLine="409"/>
        <w:spacing w:before="121" w:line="334" w:lineRule="auto"/>
        <w:rPr>
          <w:rFonts w:ascii="SimSun" w:hAnsi="SimSun" w:eastAsia="SimSun" w:cs="SimSun"/>
          <w:sz w:val="21"/>
          <w:szCs w:val="21"/>
        </w:rPr>
      </w:pPr>
      <w:r>
        <w:rPr>
          <w:rFonts w:ascii="SimSun" w:hAnsi="SimSun" w:eastAsia="SimSun" w:cs="SimSun"/>
          <w:sz w:val="21"/>
          <w:szCs w:val="21"/>
          <w:spacing w:val="-1"/>
        </w:rPr>
        <w:t>比如有一些挂号平台可能没有“网上退号”的功能，如果要办理退号手续，</w:t>
      </w:r>
      <w:r>
        <w:rPr>
          <w:rFonts w:ascii="SimSun" w:hAnsi="SimSun" w:eastAsia="SimSun" w:cs="SimSun"/>
          <w:sz w:val="21"/>
          <w:szCs w:val="21"/>
          <w:spacing w:val="7"/>
        </w:rPr>
        <w:t xml:space="preserve"> </w:t>
      </w:r>
      <w:r>
        <w:rPr>
          <w:rFonts w:ascii="SimSun" w:hAnsi="SimSun" w:eastAsia="SimSun" w:cs="SimSun"/>
          <w:sz w:val="21"/>
          <w:szCs w:val="21"/>
        </w:rPr>
        <w:t>则需要给医院打电话。这种现象很有可能也是由</w:t>
      </w:r>
      <w:r>
        <w:rPr>
          <w:rFonts w:ascii="SimSun" w:hAnsi="SimSun" w:eastAsia="SimSun" w:cs="SimSun"/>
          <w:sz w:val="21"/>
          <w:szCs w:val="21"/>
          <w:spacing w:val="-1"/>
        </w:rPr>
        <w:t>于医院使用了号源池的方式，但</w:t>
      </w:r>
      <w:r>
        <w:rPr>
          <w:rFonts w:ascii="SimSun" w:hAnsi="SimSun" w:eastAsia="SimSun" w:cs="SimSun"/>
          <w:sz w:val="21"/>
          <w:szCs w:val="21"/>
        </w:rPr>
        <w:t xml:space="preserve"> </w:t>
      </w:r>
      <w:r>
        <w:rPr>
          <w:rFonts w:ascii="SimSun" w:hAnsi="SimSun" w:eastAsia="SimSun" w:cs="SimSun"/>
          <w:sz w:val="21"/>
          <w:szCs w:val="21"/>
          <w:spacing w:val="-2"/>
        </w:rPr>
        <w:t>该医院的</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2"/>
        </w:rPr>
        <w:t>HIS </w:t>
      </w:r>
      <w:r>
        <w:rPr>
          <w:rFonts w:ascii="SimSun" w:hAnsi="SimSun" w:eastAsia="SimSun" w:cs="SimSun"/>
          <w:sz w:val="21"/>
          <w:szCs w:val="21"/>
          <w:spacing w:val="-2"/>
        </w:rPr>
        <w:t>系统并没有相应的接口，因此平台只能够以发送邮件的方式单向为</w:t>
      </w:r>
    </w:p>
    <w:p>
      <w:pPr>
        <w:spacing w:line="219" w:lineRule="auto"/>
        <w:rPr>
          <w:rFonts w:ascii="SimSun" w:hAnsi="SimSun" w:eastAsia="SimSun" w:cs="SimSun"/>
          <w:sz w:val="21"/>
          <w:szCs w:val="21"/>
        </w:rPr>
      </w:pPr>
      <w:r>
        <w:rPr>
          <w:rFonts w:ascii="SimSun" w:hAnsi="SimSun" w:eastAsia="SimSun" w:cs="SimSun"/>
          <w:sz w:val="21"/>
          <w:szCs w:val="21"/>
          <w:spacing w:val="-6"/>
        </w:rPr>
        <w:t>医院同步数据。</w:t>
      </w:r>
    </w:p>
    <w:p>
      <w:pPr>
        <w:ind w:right="20" w:firstLine="409"/>
        <w:spacing w:before="163" w:line="334" w:lineRule="auto"/>
        <w:rPr>
          <w:rFonts w:ascii="SimSun" w:hAnsi="SimSun" w:eastAsia="SimSun" w:cs="SimSun"/>
          <w:sz w:val="21"/>
          <w:szCs w:val="21"/>
        </w:rPr>
      </w:pPr>
      <w:r>
        <w:rPr>
          <w:rFonts w:ascii="SimSun" w:hAnsi="SimSun" w:eastAsia="SimSun" w:cs="SimSun"/>
          <w:sz w:val="21"/>
          <w:szCs w:val="21"/>
        </w:rPr>
        <w:t>有一些医院不但需要在网上挂号，到了门诊还需要</w:t>
      </w:r>
      <w:r>
        <w:rPr>
          <w:rFonts w:ascii="SimSun" w:hAnsi="SimSun" w:eastAsia="SimSun" w:cs="SimSun"/>
          <w:sz w:val="21"/>
          <w:szCs w:val="21"/>
          <w:spacing w:val="-1"/>
        </w:rPr>
        <w:t>重新排队，进行取号或者 </w:t>
      </w:r>
      <w:r>
        <w:rPr>
          <w:rFonts w:ascii="SimSun" w:hAnsi="SimSun" w:eastAsia="SimSun" w:cs="SimSun"/>
          <w:sz w:val="21"/>
          <w:szCs w:val="21"/>
          <w:spacing w:val="-1"/>
        </w:rPr>
        <w:t>激活的操作。以当时深圳的某一家医院为例，用户在网上挂上号之后，会得到一 </w:t>
      </w:r>
      <w:r>
        <w:rPr>
          <w:rFonts w:ascii="SimSun" w:hAnsi="SimSun" w:eastAsia="SimSun" w:cs="SimSun"/>
          <w:sz w:val="21"/>
          <w:szCs w:val="21"/>
          <w:spacing w:val="-1"/>
        </w:rPr>
        <w:t>串数字。用户到达门诊后需要先在一台自助机器上输入这串数字及手机号，然后 </w:t>
      </w:r>
      <w:r>
        <w:rPr>
          <w:rFonts w:ascii="SimSun" w:hAnsi="SimSun" w:eastAsia="SimSun" w:cs="SimSun"/>
          <w:sz w:val="21"/>
          <w:szCs w:val="21"/>
          <w:spacing w:val="-1"/>
        </w:rPr>
        <w:t>自助机器会打印出一张单据，用户拿着这张单据再去挂号队</w:t>
      </w:r>
      <w:r>
        <w:rPr>
          <w:rFonts w:ascii="SimSun" w:hAnsi="SimSun" w:eastAsia="SimSun" w:cs="SimSun"/>
          <w:sz w:val="21"/>
          <w:szCs w:val="21"/>
          <w:spacing w:val="-2"/>
        </w:rPr>
        <w:t>伍排队，排到后把单</w:t>
      </w:r>
      <w:r>
        <w:rPr>
          <w:rFonts w:ascii="SimSun" w:hAnsi="SimSun" w:eastAsia="SimSun" w:cs="SimSun"/>
          <w:sz w:val="21"/>
          <w:szCs w:val="21"/>
        </w:rPr>
        <w:t xml:space="preserve">  </w:t>
      </w:r>
      <w:r>
        <w:rPr>
          <w:rFonts w:ascii="SimSun" w:hAnsi="SimSun" w:eastAsia="SimSun" w:cs="SimSun"/>
          <w:sz w:val="21"/>
          <w:szCs w:val="21"/>
          <w:spacing w:val="-1"/>
        </w:rPr>
        <w:t>据交给工作人员，同时出示自己的身份证或社保卡，工作人员在计算机上操作后 </w:t>
      </w:r>
      <w:r>
        <w:rPr>
          <w:rFonts w:ascii="SimSun" w:hAnsi="SimSun" w:eastAsia="SimSun" w:cs="SimSun"/>
          <w:sz w:val="21"/>
          <w:szCs w:val="21"/>
          <w:spacing w:val="-1"/>
        </w:rPr>
        <w:t>才能真正完成挂号流程。这类现象的背后，可能依然是这些医院使用了号源池方 </w:t>
      </w:r>
      <w:r>
        <w:rPr>
          <w:rFonts w:ascii="SimSun" w:hAnsi="SimSun" w:eastAsia="SimSun" w:cs="SimSun"/>
          <w:sz w:val="21"/>
          <w:szCs w:val="21"/>
          <w:spacing w:val="-1"/>
        </w:rPr>
        <w:t>式的缘故。很有可能你到达医院的时候，你的挂号信息还尚未录入系统，或者虽 </w:t>
      </w:r>
      <w:r>
        <w:rPr>
          <w:rFonts w:ascii="SimSun" w:hAnsi="SimSun" w:eastAsia="SimSun" w:cs="SimSun"/>
          <w:sz w:val="21"/>
          <w:szCs w:val="21"/>
          <w:spacing w:val="-10"/>
        </w:rPr>
        <w:t>然已经在系统中，但是需要补全你的个人信息。对于完全没有接口能力的医院来说，</w:t>
      </w:r>
      <w:r>
        <w:rPr>
          <w:rFonts w:ascii="SimSun" w:hAnsi="SimSun" w:eastAsia="SimSun" w:cs="SimSun"/>
          <w:sz w:val="21"/>
          <w:szCs w:val="21"/>
          <w:spacing w:val="13"/>
        </w:rPr>
        <w:t xml:space="preserve"> </w:t>
      </w:r>
      <w:r>
        <w:rPr>
          <w:rFonts w:ascii="SimSun" w:hAnsi="SimSun" w:eastAsia="SimSun" w:cs="SimSun"/>
          <w:sz w:val="21"/>
          <w:szCs w:val="21"/>
          <w:spacing w:val="-5"/>
        </w:rPr>
        <w:t>平台每天会发送一张</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5"/>
        </w:rPr>
        <w:t>Excel</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5"/>
        </w:rPr>
        <w:t>表格给信息科，这些医院有可能直接把最新的表格</w:t>
      </w:r>
      <w:r>
        <w:rPr>
          <w:rFonts w:ascii="SimSun" w:hAnsi="SimSun" w:eastAsia="SimSun" w:cs="SimSun"/>
          <w:sz w:val="21"/>
          <w:szCs w:val="21"/>
          <w:spacing w:val="-6"/>
        </w:rPr>
        <w:t>放在 </w:t>
      </w:r>
      <w:r>
        <w:rPr>
          <w:rFonts w:ascii="SimSun" w:hAnsi="SimSun" w:eastAsia="SimSun" w:cs="SimSun"/>
          <w:sz w:val="21"/>
          <w:szCs w:val="21"/>
          <w:spacing w:val="-7"/>
        </w:rPr>
        <w:t>内网的某台计算机中，当你去排队将号源激活时，实际上工作人员的操作流程是：</w:t>
      </w:r>
      <w:r>
        <w:rPr>
          <w:rFonts w:ascii="SimSun" w:hAnsi="SimSun" w:eastAsia="SimSun" w:cs="SimSun"/>
          <w:sz w:val="21"/>
          <w:szCs w:val="21"/>
          <w:spacing w:val="3"/>
        </w:rPr>
        <w:t xml:space="preserve">  </w:t>
      </w:r>
      <w:r>
        <w:rPr>
          <w:rFonts w:ascii="SimSun" w:hAnsi="SimSun" w:eastAsia="SimSun" w:cs="SimSun"/>
          <w:sz w:val="21"/>
          <w:szCs w:val="21"/>
          <w:spacing w:val="1"/>
        </w:rPr>
        <w:t>通过网上邻居打开那张</w:t>
      </w:r>
      <w:r>
        <w:rPr>
          <w:rFonts w:ascii="SimSun" w:hAnsi="SimSun" w:eastAsia="SimSun" w:cs="SimSun"/>
          <w:sz w:val="21"/>
          <w:szCs w:val="21"/>
          <w:spacing w:val="-56"/>
        </w:rPr>
        <w:t xml:space="preserve"> </w:t>
      </w:r>
      <w:r>
        <w:rPr>
          <w:rFonts w:ascii="Times New Roman" w:hAnsi="Times New Roman" w:eastAsia="Times New Roman" w:cs="Times New Roman"/>
          <w:sz w:val="21"/>
          <w:szCs w:val="21"/>
        </w:rPr>
        <w:t>Excel</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表格，按</w:t>
      </w:r>
      <w:r>
        <w:rPr>
          <w:rFonts w:ascii="Times New Roman" w:hAnsi="Times New Roman" w:eastAsia="Times New Roman" w:cs="Times New Roman"/>
          <w:sz w:val="21"/>
          <w:szCs w:val="21"/>
        </w:rPr>
        <w:t>Ctrl</w:t>
      </w:r>
      <w:r>
        <w:rPr>
          <w:rFonts w:ascii="Times New Roman" w:hAnsi="Times New Roman" w:eastAsia="Times New Roman" w:cs="Times New Roman"/>
          <w:sz w:val="21"/>
          <w:szCs w:val="21"/>
          <w:spacing w:val="1"/>
        </w:rPr>
        <w:t>+F</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spacing w:val="1"/>
        </w:rPr>
        <w:t>键，在搜</w:t>
      </w:r>
      <w:r>
        <w:rPr>
          <w:rFonts w:ascii="SimSun" w:hAnsi="SimSun" w:eastAsia="SimSun" w:cs="SimSun"/>
          <w:sz w:val="21"/>
          <w:szCs w:val="21"/>
        </w:rPr>
        <w:t>索框里输入你的名字看看 </w:t>
      </w:r>
      <w:r>
        <w:rPr>
          <w:rFonts w:ascii="SimSun" w:hAnsi="SimSun" w:eastAsia="SimSun" w:cs="SimSun"/>
          <w:sz w:val="21"/>
          <w:szCs w:val="21"/>
          <w:spacing w:val="-2"/>
        </w:rPr>
        <w:t>Excel表格里有没有你的名字，如果有，则证明你的确预约过了，然后再操作</w:t>
      </w:r>
      <w:r>
        <w:rPr>
          <w:rFonts w:ascii="SimSun" w:hAnsi="SimSun" w:eastAsia="SimSun" w:cs="SimSun"/>
          <w:sz w:val="21"/>
          <w:szCs w:val="21"/>
          <w:spacing w:val="-56"/>
        </w:rPr>
        <w:t xml:space="preserve"> </w:t>
      </w:r>
      <w:r>
        <w:rPr>
          <w:rFonts w:ascii="SimSun" w:hAnsi="SimSun" w:eastAsia="SimSun" w:cs="SimSun"/>
          <w:sz w:val="21"/>
          <w:szCs w:val="21"/>
          <w:spacing w:val="-2"/>
        </w:rPr>
        <w:t>HIS</w:t>
      </w:r>
    </w:p>
    <w:p>
      <w:pPr>
        <w:spacing w:line="220" w:lineRule="auto"/>
        <w:rPr>
          <w:rFonts w:ascii="SimSun" w:hAnsi="SimSun" w:eastAsia="SimSun" w:cs="SimSun"/>
          <w:sz w:val="21"/>
          <w:szCs w:val="21"/>
        </w:rPr>
      </w:pPr>
      <w:r>
        <w:rPr>
          <w:rFonts w:ascii="SimSun" w:hAnsi="SimSun" w:eastAsia="SimSun" w:cs="SimSun"/>
          <w:sz w:val="21"/>
          <w:szCs w:val="21"/>
          <w:spacing w:val="-8"/>
        </w:rPr>
        <w:t>系统给你挂号。</w:t>
      </w:r>
    </w:p>
    <w:p>
      <w:pPr>
        <w:ind w:right="74" w:firstLine="409"/>
        <w:spacing w:before="219" w:line="325" w:lineRule="auto"/>
        <w:jc w:val="both"/>
        <w:rPr>
          <w:rFonts w:ascii="SimSun" w:hAnsi="SimSun" w:eastAsia="SimSun" w:cs="SimSun"/>
          <w:sz w:val="21"/>
          <w:szCs w:val="21"/>
        </w:rPr>
      </w:pPr>
      <w:r>
        <w:rPr>
          <w:rFonts w:ascii="SimSun" w:hAnsi="SimSun" w:eastAsia="SimSun" w:cs="SimSun"/>
          <w:sz w:val="21"/>
          <w:szCs w:val="21"/>
          <w:spacing w:val="1"/>
        </w:rPr>
        <w:t>分析至此，我们可以得到一个初步的结论，</w:t>
      </w:r>
      <w:r>
        <w:rPr>
          <w:rFonts w:ascii="SimSun" w:hAnsi="SimSun" w:eastAsia="SimSun" w:cs="SimSun"/>
          <w:sz w:val="21"/>
          <w:szCs w:val="21"/>
        </w:rPr>
        <w:t>即国内公立医院的数字化能力是 </w:t>
      </w:r>
      <w:r>
        <w:rPr>
          <w:rFonts w:ascii="SimSun" w:hAnsi="SimSun" w:eastAsia="SimSun" w:cs="SimSun"/>
          <w:sz w:val="21"/>
          <w:szCs w:val="21"/>
          <w:spacing w:val="-11"/>
        </w:rPr>
        <w:t>不可能在短时间内产生飞跃的，如果我们要做一个挂号平台</w:t>
      </w:r>
      <w:r>
        <w:rPr>
          <w:rFonts w:ascii="SimSun" w:hAnsi="SimSun" w:eastAsia="SimSun" w:cs="SimSun"/>
          <w:sz w:val="21"/>
          <w:szCs w:val="21"/>
          <w:spacing w:val="-12"/>
        </w:rPr>
        <w:t>，基本上也需要沿用“号</w:t>
      </w:r>
    </w:p>
    <w:p>
      <w:pPr>
        <w:spacing w:before="1" w:line="219" w:lineRule="auto"/>
        <w:rPr>
          <w:rFonts w:ascii="SimSun" w:hAnsi="SimSun" w:eastAsia="SimSun" w:cs="SimSun"/>
          <w:sz w:val="21"/>
          <w:szCs w:val="21"/>
        </w:rPr>
      </w:pPr>
      <w:r>
        <w:rPr>
          <w:rFonts w:ascii="SimSun" w:hAnsi="SimSun" w:eastAsia="SimSun" w:cs="SimSun"/>
          <w:sz w:val="21"/>
          <w:szCs w:val="21"/>
          <w:spacing w:val="-7"/>
        </w:rPr>
        <w:t>源池方式”来实现挂号。</w:t>
      </w:r>
    </w:p>
    <w:p>
      <w:pPr>
        <w:spacing w:line="219" w:lineRule="auto"/>
        <w:sectPr>
          <w:footerReference w:type="default" r:id="rId391"/>
          <w:pgSz w:w="8640" w:h="12560"/>
          <w:pgMar w:top="400" w:right="655" w:bottom="417" w:left="550" w:header="0" w:footer="308" w:gutter="0"/>
        </w:sectPr>
        <w:rPr>
          <w:rFonts w:ascii="SimSun" w:hAnsi="SimSun" w:eastAsia="SimSun" w:cs="SimSun"/>
          <w:sz w:val="21"/>
          <w:szCs w:val="21"/>
        </w:rPr>
      </w:pPr>
    </w:p>
    <w:p>
      <w:pPr>
        <w:spacing w:before="196" w:line="215" w:lineRule="auto"/>
        <w:rPr>
          <w:rFonts w:ascii="SimHei" w:hAnsi="SimHei" w:eastAsia="SimHei" w:cs="SimHei"/>
          <w:sz w:val="21"/>
          <w:szCs w:val="21"/>
        </w:rPr>
      </w:pPr>
      <w:r>
        <w:rPr>
          <w:rFonts w:ascii="SimHei" w:hAnsi="SimHei" w:eastAsia="SimHei" w:cs="SimHei"/>
          <w:sz w:val="21"/>
          <w:szCs w:val="21"/>
          <w:position w:val="-5"/>
        </w:rPr>
        <w:drawing>
          <wp:inline distT="0" distB="0" distL="0" distR="0">
            <wp:extent cx="6309" cy="139715"/>
            <wp:effectExtent l="0" t="0" r="0" b="0"/>
            <wp:docPr id="348" name="IM 348"/>
            <wp:cNvGraphicFramePr/>
            <a:graphic>
              <a:graphicData uri="http://schemas.openxmlformats.org/drawingml/2006/picture">
                <pic:pic>
                  <pic:nvPicPr>
                    <pic:cNvPr id="348" name="IM 348"/>
                    <pic:cNvPicPr/>
                  </pic:nvPicPr>
                  <pic:blipFill>
                    <a:blip r:embed="rId393"/>
                    <a:stretch>
                      <a:fillRect/>
                    </a:stretch>
                  </pic:blipFill>
                  <pic:spPr>
                    <a:xfrm rot="0">
                      <a:off x="0" y="0"/>
                      <a:ext cx="6309" cy="139715"/>
                    </a:xfrm>
                    <a:prstGeom prst="rect">
                      <a:avLst/>
                    </a:prstGeom>
                  </pic:spPr>
                </pic:pic>
              </a:graphicData>
            </a:graphic>
          </wp:inline>
        </w:drawing>
      </w:r>
      <w:r>
        <w:rPr>
          <w:rFonts w:ascii="SimHei" w:hAnsi="SimHei" w:eastAsia="SimHei" w:cs="SimHei"/>
          <w:sz w:val="21"/>
          <w:szCs w:val="21"/>
          <w:spacing w:val="37"/>
        </w:rPr>
        <w:t xml:space="preserve"> </w:t>
      </w:r>
      <w:r>
        <w:rPr>
          <w:rFonts w:ascii="SimHei" w:hAnsi="SimHei" w:eastAsia="SimHei" w:cs="SimHei"/>
          <w:sz w:val="21"/>
          <w:szCs w:val="21"/>
          <w:spacing w:val="-20"/>
          <w:w w:val="96"/>
        </w:rPr>
        <w:t>数字化思维：传统企业数字化转型指南</w:t>
      </w:r>
    </w:p>
    <w:p>
      <w:pPr>
        <w:pStyle w:val="BodyText"/>
        <w:spacing w:line="281" w:lineRule="auto"/>
        <w:rPr/>
      </w:pPr>
      <w:r/>
    </w:p>
    <w:p>
      <w:pPr>
        <w:pStyle w:val="BodyText"/>
        <w:spacing w:line="282" w:lineRule="auto"/>
        <w:rPr/>
      </w:pPr>
      <w:r/>
    </w:p>
    <w:p>
      <w:pPr>
        <w:ind w:left="19" w:right="20" w:firstLine="370"/>
        <w:spacing w:before="69" w:line="326" w:lineRule="auto"/>
        <w:jc w:val="both"/>
        <w:rPr>
          <w:rFonts w:ascii="SimSun" w:hAnsi="SimSun" w:eastAsia="SimSun" w:cs="SimSun"/>
          <w:sz w:val="21"/>
          <w:szCs w:val="21"/>
        </w:rPr>
      </w:pPr>
      <w:r>
        <w:rPr>
          <w:rFonts w:ascii="SimSun" w:hAnsi="SimSun" w:eastAsia="SimSun" w:cs="SimSun"/>
          <w:sz w:val="21"/>
          <w:szCs w:val="21"/>
          <w:spacing w:val="-13"/>
        </w:rPr>
        <w:t>另外，从市场角度来看，</w:t>
      </w:r>
      <w:r>
        <w:rPr>
          <w:rFonts w:ascii="SimSun" w:hAnsi="SimSun" w:eastAsia="SimSun" w:cs="SimSun"/>
          <w:sz w:val="21"/>
          <w:szCs w:val="21"/>
          <w:spacing w:val="53"/>
        </w:rPr>
        <w:t xml:space="preserve"> </w:t>
      </w:r>
      <w:r>
        <w:rPr>
          <w:rFonts w:ascii="SimSun" w:hAnsi="SimSun" w:eastAsia="SimSun" w:cs="SimSun"/>
          <w:sz w:val="21"/>
          <w:szCs w:val="21"/>
          <w:spacing w:val="-13"/>
        </w:rPr>
        <w:t>一方面，区域市场范围内整体上处于一个“群雄割据、</w:t>
      </w:r>
      <w:r>
        <w:rPr>
          <w:rFonts w:ascii="SimSun" w:hAnsi="SimSun" w:eastAsia="SimSun" w:cs="SimSun"/>
          <w:sz w:val="21"/>
          <w:szCs w:val="21"/>
        </w:rPr>
        <w:t xml:space="preserve"> </w:t>
      </w:r>
      <w:r>
        <w:rPr>
          <w:rFonts w:ascii="SimSun" w:hAnsi="SimSun" w:eastAsia="SimSun" w:cs="SimSun"/>
          <w:sz w:val="21"/>
          <w:szCs w:val="21"/>
        </w:rPr>
        <w:t>各显神通”的状态；另一方面，如果放眼全国，当时</w:t>
      </w:r>
      <w:r>
        <w:rPr>
          <w:rFonts w:ascii="SimSun" w:hAnsi="SimSun" w:eastAsia="SimSun" w:cs="SimSun"/>
          <w:sz w:val="21"/>
          <w:szCs w:val="21"/>
          <w:spacing w:val="-1"/>
        </w:rPr>
        <w:t>尚无一家可以覆盖大多数城</w:t>
      </w:r>
    </w:p>
    <w:p>
      <w:pPr>
        <w:ind w:left="19"/>
        <w:spacing w:line="219" w:lineRule="auto"/>
        <w:rPr>
          <w:rFonts w:ascii="SimSun" w:hAnsi="SimSun" w:eastAsia="SimSun" w:cs="SimSun"/>
          <w:sz w:val="21"/>
          <w:szCs w:val="21"/>
        </w:rPr>
      </w:pPr>
      <w:r>
        <w:rPr>
          <w:rFonts w:ascii="SimSun" w:hAnsi="SimSun" w:eastAsia="SimSun" w:cs="SimSun"/>
          <w:sz w:val="21"/>
          <w:szCs w:val="21"/>
          <w:spacing w:val="-7"/>
        </w:rPr>
        <w:t>市和大多数医院的平台产品。</w:t>
      </w:r>
    </w:p>
    <w:p>
      <w:pPr>
        <w:ind w:left="19" w:right="87" w:firstLine="370"/>
        <w:spacing w:before="160" w:line="334" w:lineRule="auto"/>
        <w:jc w:val="both"/>
        <w:rPr>
          <w:rFonts w:ascii="SimSun" w:hAnsi="SimSun" w:eastAsia="SimSun" w:cs="SimSun"/>
          <w:sz w:val="21"/>
          <w:szCs w:val="21"/>
        </w:rPr>
      </w:pPr>
      <w:r>
        <w:rPr>
          <w:rFonts w:ascii="SimSun" w:hAnsi="SimSun" w:eastAsia="SimSun" w:cs="SimSun"/>
          <w:sz w:val="21"/>
          <w:szCs w:val="21"/>
          <w:spacing w:val="2"/>
        </w:rPr>
        <w:t>先说区域市场，对于相对积极推行网上挂号平台的医</w:t>
      </w:r>
      <w:r>
        <w:rPr>
          <w:rFonts w:ascii="SimSun" w:hAnsi="SimSun" w:eastAsia="SimSun" w:cs="SimSun"/>
          <w:sz w:val="21"/>
          <w:szCs w:val="21"/>
          <w:spacing w:val="1"/>
        </w:rPr>
        <w:t>院来说，它们一般会与</w:t>
      </w:r>
      <w:r>
        <w:rPr>
          <w:rFonts w:ascii="SimSun" w:hAnsi="SimSun" w:eastAsia="SimSun" w:cs="SimSun"/>
          <w:sz w:val="21"/>
          <w:szCs w:val="21"/>
        </w:rPr>
        <w:t xml:space="preserve"> </w:t>
      </w:r>
      <w:r>
        <w:rPr>
          <w:rFonts w:ascii="SimSun" w:hAnsi="SimSun" w:eastAsia="SimSun" w:cs="SimSun"/>
          <w:sz w:val="21"/>
          <w:szCs w:val="21"/>
          <w:spacing w:val="-1"/>
        </w:rPr>
        <w:t>多个平台合作，所以平台之间的服务是比较同质化的——大家拿到的号源数量都</w:t>
      </w:r>
      <w:r>
        <w:rPr>
          <w:rFonts w:ascii="SimSun" w:hAnsi="SimSun" w:eastAsia="SimSun" w:cs="SimSun"/>
          <w:sz w:val="21"/>
          <w:szCs w:val="21"/>
          <w:spacing w:val="15"/>
        </w:rPr>
        <w:t xml:space="preserve"> </w:t>
      </w:r>
      <w:r>
        <w:rPr>
          <w:rFonts w:ascii="SimSun" w:hAnsi="SimSun" w:eastAsia="SimSun" w:cs="SimSun"/>
          <w:sz w:val="21"/>
          <w:szCs w:val="21"/>
        </w:rPr>
        <w:t>比较少，挂上号的概率差不多。对于推行网上挂号平台不积极的医院，则需要靠 </w:t>
      </w:r>
      <w:r>
        <w:rPr>
          <w:rFonts w:ascii="SimSun" w:hAnsi="SimSun" w:eastAsia="SimSun" w:cs="SimSun"/>
          <w:sz w:val="21"/>
          <w:szCs w:val="21"/>
        </w:rPr>
        <w:t>平台的商务能力去推动，而不同平台的商务能力是不一样的，往往是A 平台可以</w:t>
      </w:r>
    </w:p>
    <w:p>
      <w:pPr>
        <w:ind w:left="19"/>
        <w:spacing w:line="218" w:lineRule="auto"/>
        <w:rPr>
          <w:rFonts w:ascii="SimSun" w:hAnsi="SimSun" w:eastAsia="SimSun" w:cs="SimSun"/>
          <w:sz w:val="21"/>
          <w:szCs w:val="21"/>
        </w:rPr>
      </w:pPr>
      <w:r>
        <w:rPr>
          <w:rFonts w:ascii="SimSun" w:hAnsi="SimSun" w:eastAsia="SimSun" w:cs="SimSun"/>
          <w:sz w:val="21"/>
          <w:szCs w:val="21"/>
          <w:spacing w:val="-9"/>
        </w:rPr>
        <w:t>与这几家医院合作， B</w:t>
      </w:r>
      <w:r>
        <w:rPr>
          <w:rFonts w:ascii="SimSun" w:hAnsi="SimSun" w:eastAsia="SimSun" w:cs="SimSun"/>
          <w:sz w:val="21"/>
          <w:szCs w:val="21"/>
          <w:spacing w:val="-18"/>
        </w:rPr>
        <w:t xml:space="preserve"> </w:t>
      </w:r>
      <w:r>
        <w:rPr>
          <w:rFonts w:ascii="SimSun" w:hAnsi="SimSun" w:eastAsia="SimSun" w:cs="SimSun"/>
          <w:sz w:val="21"/>
          <w:szCs w:val="21"/>
          <w:spacing w:val="-9"/>
        </w:rPr>
        <w:t>平台可以与另外几家医院合作，重合度不高。</w:t>
      </w:r>
    </w:p>
    <w:p>
      <w:pPr>
        <w:ind w:left="19" w:right="75" w:firstLine="370"/>
        <w:spacing w:before="162" w:line="334" w:lineRule="auto"/>
        <w:jc w:val="both"/>
        <w:rPr>
          <w:rFonts w:ascii="SimSun" w:hAnsi="SimSun" w:eastAsia="SimSun" w:cs="SimSun"/>
          <w:sz w:val="21"/>
          <w:szCs w:val="21"/>
        </w:rPr>
      </w:pPr>
      <w:r>
        <w:rPr>
          <w:rFonts w:ascii="SimSun" w:hAnsi="SimSun" w:eastAsia="SimSun" w:cs="SimSun"/>
          <w:sz w:val="21"/>
          <w:szCs w:val="21"/>
          <w:spacing w:val="1"/>
        </w:rPr>
        <w:t>再说全国市场，由于当时大多数网上挂号平台都是区域性质的中小型公司在</w:t>
      </w:r>
      <w:r>
        <w:rPr>
          <w:rFonts w:ascii="SimSun" w:hAnsi="SimSun" w:eastAsia="SimSun" w:cs="SimSun"/>
          <w:sz w:val="21"/>
          <w:szCs w:val="21"/>
          <w:spacing w:val="17"/>
        </w:rPr>
        <w:t xml:space="preserve"> </w:t>
      </w:r>
      <w:r>
        <w:rPr>
          <w:rFonts w:ascii="SimSun" w:hAnsi="SimSun" w:eastAsia="SimSun" w:cs="SimSun"/>
          <w:sz w:val="21"/>
          <w:szCs w:val="21"/>
        </w:rPr>
        <w:t>运营，或者是当地政府的卫生部门建设的专供当地使用的平台，所以基本上是各</w:t>
      </w:r>
    </w:p>
    <w:p>
      <w:pPr>
        <w:ind w:left="19"/>
        <w:spacing w:line="219" w:lineRule="auto"/>
        <w:rPr>
          <w:rFonts w:ascii="SimSun" w:hAnsi="SimSun" w:eastAsia="SimSun" w:cs="SimSun"/>
          <w:sz w:val="21"/>
          <w:szCs w:val="21"/>
        </w:rPr>
      </w:pPr>
      <w:r>
        <w:rPr>
          <w:rFonts w:ascii="SimSun" w:hAnsi="SimSun" w:eastAsia="SimSun" w:cs="SimSun"/>
          <w:sz w:val="21"/>
          <w:szCs w:val="21"/>
          <w:spacing w:val="-5"/>
        </w:rPr>
        <w:t>地各自为政，在服务层面难以形成一个全国化的统一</w:t>
      </w:r>
      <w:r>
        <w:rPr>
          <w:rFonts w:ascii="SimSun" w:hAnsi="SimSun" w:eastAsia="SimSun" w:cs="SimSun"/>
          <w:sz w:val="21"/>
          <w:szCs w:val="21"/>
          <w:spacing w:val="-6"/>
        </w:rPr>
        <w:t>平台。</w:t>
      </w:r>
    </w:p>
    <w:p>
      <w:pPr>
        <w:ind w:left="390"/>
        <w:spacing w:before="140" w:line="380" w:lineRule="exact"/>
        <w:rPr>
          <w:rFonts w:ascii="SimSun" w:hAnsi="SimSun" w:eastAsia="SimSun" w:cs="SimSun"/>
          <w:sz w:val="21"/>
          <w:szCs w:val="21"/>
        </w:rPr>
      </w:pPr>
      <w:r>
        <w:rPr>
          <w:rFonts w:ascii="SimSun" w:hAnsi="SimSun" w:eastAsia="SimSun" w:cs="SimSun"/>
          <w:sz w:val="21"/>
          <w:szCs w:val="21"/>
          <w:spacing w:val="1"/>
          <w:position w:val="12"/>
        </w:rPr>
        <w:t>基于以上市场及竞品分析结论，我们为自己提出了一个略显宏大的目标：在</w:t>
      </w:r>
    </w:p>
    <w:p>
      <w:pPr>
        <w:ind w:left="19"/>
        <w:spacing w:before="1" w:line="219" w:lineRule="auto"/>
        <w:rPr>
          <w:rFonts w:ascii="SimSun" w:hAnsi="SimSun" w:eastAsia="SimSun" w:cs="SimSun"/>
          <w:sz w:val="21"/>
          <w:szCs w:val="21"/>
        </w:rPr>
      </w:pPr>
      <w:r>
        <w:rPr>
          <w:rFonts w:ascii="SimSun" w:hAnsi="SimSun" w:eastAsia="SimSun" w:cs="SimSun"/>
          <w:sz w:val="21"/>
          <w:szCs w:val="21"/>
          <w:spacing w:val="-7"/>
        </w:rPr>
        <w:t>一年之内做一个可以覆盖全国的挂号平台。</w:t>
      </w:r>
    </w:p>
    <w:p>
      <w:pPr>
        <w:pStyle w:val="BodyText"/>
        <w:spacing w:line="363" w:lineRule="auto"/>
        <w:rPr/>
      </w:pPr>
      <w:r/>
    </w:p>
    <w:p>
      <w:pPr>
        <w:ind w:left="23"/>
        <w:spacing w:before="82" w:line="222" w:lineRule="auto"/>
        <w:outlineLvl w:val="6"/>
        <w:rPr>
          <w:rFonts w:ascii="SimHei" w:hAnsi="SimHei" w:eastAsia="SimHei" w:cs="SimHei"/>
          <w:sz w:val="25"/>
          <w:szCs w:val="25"/>
        </w:rPr>
      </w:pPr>
      <w:r>
        <w:rPr>
          <w:rFonts w:ascii="SimHei" w:hAnsi="SimHei" w:eastAsia="SimHei" w:cs="SimHei"/>
          <w:sz w:val="25"/>
          <w:szCs w:val="25"/>
          <w:b/>
          <w:bCs/>
          <w:spacing w:val="-4"/>
        </w:rPr>
        <w:t>5.1.3</w:t>
      </w:r>
      <w:r>
        <w:rPr>
          <w:rFonts w:ascii="SimHei" w:hAnsi="SimHei" w:eastAsia="SimHei" w:cs="SimHei"/>
          <w:sz w:val="25"/>
          <w:szCs w:val="25"/>
          <w:spacing w:val="126"/>
        </w:rPr>
        <w:t xml:space="preserve"> </w:t>
      </w:r>
      <w:r>
        <w:rPr>
          <w:rFonts w:ascii="SimHei" w:hAnsi="SimHei" w:eastAsia="SimHei" w:cs="SimHei"/>
          <w:sz w:val="25"/>
          <w:szCs w:val="25"/>
          <w:b/>
          <w:bCs/>
          <w:spacing w:val="-4"/>
        </w:rPr>
        <w:t>定位：确定核心价值及变量</w:t>
      </w:r>
    </w:p>
    <w:p>
      <w:pPr>
        <w:pStyle w:val="BodyText"/>
        <w:spacing w:line="253" w:lineRule="auto"/>
        <w:rPr/>
      </w:pPr>
      <w:r/>
    </w:p>
    <w:p>
      <w:pPr>
        <w:ind w:left="19" w:right="76" w:firstLine="370"/>
        <w:spacing w:before="69" w:line="334" w:lineRule="auto"/>
        <w:rPr>
          <w:rFonts w:ascii="SimSun" w:hAnsi="SimSun" w:eastAsia="SimSun" w:cs="SimSun"/>
          <w:sz w:val="21"/>
          <w:szCs w:val="21"/>
        </w:rPr>
      </w:pPr>
      <w:r>
        <w:rPr>
          <w:rFonts w:ascii="SimSun" w:hAnsi="SimSun" w:eastAsia="SimSun" w:cs="SimSun"/>
          <w:sz w:val="21"/>
          <w:szCs w:val="21"/>
          <w:spacing w:val="1"/>
        </w:rPr>
        <w:t>覆盖全国这个目标很宏大，需要深入思考方案和路径。从一个</w:t>
      </w:r>
      <w:r>
        <w:rPr>
          <w:rFonts w:ascii="SimSun" w:hAnsi="SimSun" w:eastAsia="SimSun" w:cs="SimSun"/>
          <w:sz w:val="21"/>
          <w:szCs w:val="21"/>
        </w:rPr>
        <w:t>互联网产品经 </w:t>
      </w:r>
      <w:r>
        <w:rPr>
          <w:rFonts w:ascii="SimSun" w:hAnsi="SimSun" w:eastAsia="SimSun" w:cs="SimSun"/>
          <w:sz w:val="21"/>
          <w:szCs w:val="21"/>
        </w:rPr>
        <w:t>理的角度来看，实现所有的目标首先要有一个优秀的</w:t>
      </w:r>
      <w:r>
        <w:rPr>
          <w:rFonts w:ascii="SimSun" w:hAnsi="SimSun" w:eastAsia="SimSun" w:cs="SimSun"/>
          <w:sz w:val="21"/>
          <w:szCs w:val="21"/>
          <w:spacing w:val="-1"/>
        </w:rPr>
        <w:t>产品作为基础，所以如何在</w:t>
      </w:r>
      <w:r>
        <w:rPr>
          <w:rFonts w:ascii="SimSun" w:hAnsi="SimSun" w:eastAsia="SimSun" w:cs="SimSun"/>
          <w:sz w:val="21"/>
          <w:szCs w:val="21"/>
        </w:rPr>
        <w:t xml:space="preserve"> </w:t>
      </w:r>
      <w:r>
        <w:rPr>
          <w:rFonts w:ascii="SimSun" w:hAnsi="SimSun" w:eastAsia="SimSun" w:cs="SimSun"/>
          <w:sz w:val="21"/>
          <w:szCs w:val="21"/>
        </w:rPr>
        <w:t>场景思维的驱动下做出对用户有价值、能用起来的产品是关键，其次则是长期地</w:t>
      </w:r>
    </w:p>
    <w:p>
      <w:pPr>
        <w:ind w:left="19"/>
        <w:spacing w:line="220" w:lineRule="auto"/>
        <w:rPr>
          <w:rFonts w:ascii="SimSun" w:hAnsi="SimSun" w:eastAsia="SimSun" w:cs="SimSun"/>
          <w:sz w:val="21"/>
          <w:szCs w:val="21"/>
        </w:rPr>
      </w:pPr>
      <w:r>
        <w:rPr>
          <w:rFonts w:ascii="SimSun" w:hAnsi="SimSun" w:eastAsia="SimSun" w:cs="SimSun"/>
          <w:sz w:val="21"/>
          <w:szCs w:val="21"/>
          <w:spacing w:val="-6"/>
        </w:rPr>
        <w:t>进行运营。</w:t>
      </w:r>
    </w:p>
    <w:p>
      <w:pPr>
        <w:ind w:left="19" w:firstLine="370"/>
        <w:spacing w:before="149" w:line="334" w:lineRule="auto"/>
        <w:rPr>
          <w:rFonts w:ascii="SimSun" w:hAnsi="SimSun" w:eastAsia="SimSun" w:cs="SimSun"/>
          <w:sz w:val="21"/>
          <w:szCs w:val="21"/>
        </w:rPr>
      </w:pPr>
      <w:r>
        <w:rPr>
          <w:rFonts w:ascii="SimSun" w:hAnsi="SimSun" w:eastAsia="SimSun" w:cs="SimSun"/>
          <w:sz w:val="21"/>
          <w:szCs w:val="21"/>
          <w:spacing w:val="-6"/>
        </w:rPr>
        <w:t>根据5.1.2</w:t>
      </w:r>
      <w:r>
        <w:rPr>
          <w:rFonts w:ascii="SimSun" w:hAnsi="SimSun" w:eastAsia="SimSun" w:cs="SimSun"/>
          <w:sz w:val="21"/>
          <w:szCs w:val="21"/>
          <w:spacing w:val="53"/>
        </w:rPr>
        <w:t xml:space="preserve"> </w:t>
      </w:r>
      <w:r>
        <w:rPr>
          <w:rFonts w:ascii="SimSun" w:hAnsi="SimSun" w:eastAsia="SimSun" w:cs="SimSun"/>
          <w:sz w:val="21"/>
          <w:szCs w:val="21"/>
          <w:spacing w:val="-6"/>
        </w:rPr>
        <w:t>节的市场分析结论，笔者认为当</w:t>
      </w:r>
      <w:r>
        <w:rPr>
          <w:rFonts w:ascii="SimSun" w:hAnsi="SimSun" w:eastAsia="SimSun" w:cs="SimSun"/>
          <w:sz w:val="21"/>
          <w:szCs w:val="21"/>
          <w:spacing w:val="-7"/>
        </w:rPr>
        <w:t>时挂号平台这个细分领域处于早期</w:t>
      </w:r>
      <w:r>
        <w:rPr>
          <w:rFonts w:ascii="SimSun" w:hAnsi="SimSun" w:eastAsia="SimSun" w:cs="SimSun"/>
          <w:sz w:val="21"/>
          <w:szCs w:val="21"/>
        </w:rPr>
        <w:t xml:space="preserve">  </w:t>
      </w:r>
      <w:r>
        <w:rPr>
          <w:rFonts w:ascii="SimSun" w:hAnsi="SimSun" w:eastAsia="SimSun" w:cs="SimSun"/>
          <w:sz w:val="21"/>
          <w:szCs w:val="21"/>
          <w:spacing w:val="-9"/>
        </w:rPr>
        <w:t>市场阶段，因为一方面在服务高度同质化的前提下，每一个平台上的号源池都不大，</w:t>
      </w:r>
      <w:r>
        <w:rPr>
          <w:rFonts w:ascii="SimSun" w:hAnsi="SimSun" w:eastAsia="SimSun" w:cs="SimSun"/>
          <w:sz w:val="21"/>
          <w:szCs w:val="21"/>
          <w:spacing w:val="7"/>
        </w:rPr>
        <w:t xml:space="preserve"> </w:t>
      </w:r>
      <w:r>
        <w:rPr>
          <w:rFonts w:ascii="SimSun" w:hAnsi="SimSun" w:eastAsia="SimSun" w:cs="SimSun"/>
          <w:sz w:val="21"/>
          <w:szCs w:val="21"/>
        </w:rPr>
        <w:t>难以形成压倒性优势；另一方面是没有一个平台可以覆盖全</w:t>
      </w:r>
      <w:r>
        <w:rPr>
          <w:rFonts w:ascii="SimSun" w:hAnsi="SimSun" w:eastAsia="SimSun" w:cs="SimSun"/>
          <w:sz w:val="21"/>
          <w:szCs w:val="21"/>
          <w:spacing w:val="-1"/>
        </w:rPr>
        <w:t>国。结合“价值一体</w:t>
      </w:r>
      <w:r>
        <w:rPr>
          <w:rFonts w:ascii="SimSun" w:hAnsi="SimSun" w:eastAsia="SimSun" w:cs="SimSun"/>
          <w:sz w:val="21"/>
          <w:szCs w:val="21"/>
        </w:rPr>
        <w:t xml:space="preserve">  </w:t>
      </w:r>
      <w:r>
        <w:rPr>
          <w:rFonts w:ascii="SimSun" w:hAnsi="SimSun" w:eastAsia="SimSun" w:cs="SimSun"/>
          <w:sz w:val="21"/>
          <w:szCs w:val="21"/>
        </w:rPr>
        <w:t>验金字塔”模型，对于早期市场来说，用户价值高于用户体</w:t>
      </w:r>
      <w:r>
        <w:rPr>
          <w:rFonts w:ascii="SimSun" w:hAnsi="SimSun" w:eastAsia="SimSun" w:cs="SimSun"/>
          <w:sz w:val="21"/>
          <w:szCs w:val="21"/>
          <w:spacing w:val="-1"/>
        </w:rPr>
        <w:t>验，因此应该把大多</w:t>
      </w:r>
      <w:r>
        <w:rPr>
          <w:rFonts w:ascii="SimSun" w:hAnsi="SimSun" w:eastAsia="SimSun" w:cs="SimSun"/>
          <w:sz w:val="21"/>
          <w:szCs w:val="21"/>
        </w:rPr>
        <w:t xml:space="preserve">  </w:t>
      </w:r>
      <w:r>
        <w:rPr>
          <w:rFonts w:ascii="SimSun" w:hAnsi="SimSun" w:eastAsia="SimSun" w:cs="SimSun"/>
          <w:sz w:val="21"/>
          <w:szCs w:val="21"/>
          <w:spacing w:val="-6"/>
        </w:rPr>
        <w:t>数资源投入在用户价值的创造方面。而对于挂号平台这样的</w:t>
      </w:r>
      <w:r>
        <w:rPr>
          <w:rFonts w:ascii="SimSun" w:hAnsi="SimSun" w:eastAsia="SimSun" w:cs="SimSun"/>
          <w:sz w:val="21"/>
          <w:szCs w:val="21"/>
          <w:spacing w:val="-7"/>
        </w:rPr>
        <w:t>产品来说，毫无疑问，</w:t>
      </w:r>
      <w:r>
        <w:rPr>
          <w:rFonts w:ascii="SimSun" w:hAnsi="SimSun" w:eastAsia="SimSun" w:cs="SimSun"/>
          <w:sz w:val="21"/>
          <w:szCs w:val="21"/>
        </w:rPr>
        <w:t xml:space="preserve">  </w:t>
      </w:r>
      <w:r>
        <w:rPr>
          <w:rFonts w:ascii="SimSun" w:hAnsi="SimSun" w:eastAsia="SimSun" w:cs="SimSun"/>
          <w:sz w:val="21"/>
          <w:szCs w:val="21"/>
          <w:spacing w:val="1"/>
        </w:rPr>
        <w:t>其用户价值在于让用户挂上号的概率更高。只要能挂上</w:t>
      </w:r>
      <w:r>
        <w:rPr>
          <w:rFonts w:ascii="SimSun" w:hAnsi="SimSun" w:eastAsia="SimSun" w:cs="SimSun"/>
          <w:sz w:val="21"/>
          <w:szCs w:val="21"/>
        </w:rPr>
        <w:t>号，线下取号的流程烦琐</w:t>
      </w:r>
    </w:p>
    <w:p>
      <w:pPr>
        <w:ind w:left="19"/>
        <w:spacing w:before="1" w:line="219" w:lineRule="auto"/>
        <w:rPr>
          <w:rFonts w:ascii="SimSun" w:hAnsi="SimSun" w:eastAsia="SimSun" w:cs="SimSun"/>
          <w:sz w:val="21"/>
          <w:szCs w:val="21"/>
        </w:rPr>
      </w:pPr>
      <w:r>
        <w:rPr>
          <w:rFonts w:ascii="SimSun" w:hAnsi="SimSun" w:eastAsia="SimSun" w:cs="SimSun"/>
          <w:sz w:val="21"/>
          <w:szCs w:val="21"/>
          <w:spacing w:val="-9"/>
        </w:rPr>
        <w:t>一些用户也是可以接受的。因此，针对“让用户挂上号的概率更高”这个具</w:t>
      </w:r>
      <w:r>
        <w:rPr>
          <w:rFonts w:ascii="SimSun" w:hAnsi="SimSun" w:eastAsia="SimSun" w:cs="SimSun"/>
          <w:sz w:val="21"/>
          <w:szCs w:val="21"/>
          <w:spacing w:val="-10"/>
        </w:rPr>
        <w:t>体目标，</w:t>
      </w:r>
    </w:p>
    <w:p>
      <w:pPr>
        <w:spacing w:line="219" w:lineRule="auto"/>
        <w:sectPr>
          <w:footerReference w:type="default" r:id="rId392"/>
          <w:pgSz w:w="8640" w:h="12580"/>
          <w:pgMar w:top="400" w:right="544" w:bottom="397" w:left="630" w:header="0" w:footer="288" w:gutter="0"/>
        </w:sectPr>
        <w:rPr>
          <w:rFonts w:ascii="SimSun" w:hAnsi="SimSun" w:eastAsia="SimSun" w:cs="SimSun"/>
          <w:sz w:val="21"/>
          <w:szCs w:val="21"/>
        </w:rPr>
      </w:pPr>
    </w:p>
    <w:p>
      <w:pPr>
        <w:ind w:right="36"/>
        <w:spacing w:before="141" w:line="217" w:lineRule="auto"/>
        <w:jc w:val="right"/>
        <w:rPr>
          <w:rFonts w:ascii="SimHei" w:hAnsi="SimHei" w:eastAsia="SimHei" w:cs="SimHei"/>
          <w:sz w:val="21"/>
          <w:szCs w:val="21"/>
        </w:rPr>
      </w:pPr>
      <w:r>
        <w:rPr>
          <w:rFonts w:ascii="SimHei" w:hAnsi="SimHei" w:eastAsia="SimHei" w:cs="SimHei"/>
          <w:sz w:val="21"/>
          <w:szCs w:val="21"/>
          <w:spacing w:val="-12"/>
        </w:rPr>
        <w:t>第5章</w:t>
      </w:r>
      <w:r>
        <w:rPr>
          <w:rFonts w:ascii="SimHei" w:hAnsi="SimHei" w:eastAsia="SimHei" w:cs="SimHei"/>
          <w:sz w:val="21"/>
          <w:szCs w:val="21"/>
          <w:spacing w:val="-12"/>
        </w:rPr>
        <w:t xml:space="preserve"> </w:t>
      </w:r>
      <w:r>
        <w:rPr>
          <w:rFonts w:ascii="SimHei" w:hAnsi="SimHei" w:eastAsia="SimHei" w:cs="SimHei"/>
          <w:sz w:val="21"/>
          <w:szCs w:val="21"/>
          <w:spacing w:val="-12"/>
        </w:rPr>
        <w:t>复盘：真实案例分析|</w:t>
      </w:r>
    </w:p>
    <w:p>
      <w:pPr>
        <w:pStyle w:val="BodyText"/>
        <w:spacing w:line="278" w:lineRule="auto"/>
        <w:rPr/>
      </w:pPr>
      <w:r/>
    </w:p>
    <w:p>
      <w:pPr>
        <w:pStyle w:val="BodyText"/>
        <w:spacing w:line="279" w:lineRule="auto"/>
        <w:rPr/>
      </w:pPr>
      <w:r/>
    </w:p>
    <w:p>
      <w:pPr>
        <w:ind w:right="94"/>
        <w:spacing w:before="68" w:line="343" w:lineRule="auto"/>
        <w:jc w:val="both"/>
        <w:rPr>
          <w:rFonts w:ascii="SimSun" w:hAnsi="SimSun" w:eastAsia="SimSun" w:cs="SimSun"/>
          <w:sz w:val="21"/>
          <w:szCs w:val="21"/>
        </w:rPr>
      </w:pPr>
      <w:r>
        <w:rPr>
          <w:rFonts w:ascii="SimSun" w:hAnsi="SimSun" w:eastAsia="SimSun" w:cs="SimSun"/>
          <w:sz w:val="21"/>
          <w:szCs w:val="21"/>
          <w:spacing w:val="4"/>
        </w:rPr>
        <w:t>笔者结合“优势-变量推演”模型来梳理所</w:t>
      </w:r>
      <w:r>
        <w:rPr>
          <w:rFonts w:ascii="SimSun" w:hAnsi="SimSun" w:eastAsia="SimSun" w:cs="SimSun"/>
          <w:sz w:val="21"/>
          <w:szCs w:val="21"/>
          <w:spacing w:val="3"/>
        </w:rPr>
        <w:t>有变量——其实即使不梳理，也能大</w:t>
      </w:r>
      <w:r>
        <w:rPr>
          <w:rFonts w:ascii="SimSun" w:hAnsi="SimSun" w:eastAsia="SimSun" w:cs="SimSun"/>
          <w:sz w:val="21"/>
          <w:szCs w:val="21"/>
        </w:rPr>
        <w:t xml:space="preserve"> </w:t>
      </w:r>
      <w:r>
        <w:rPr>
          <w:rFonts w:ascii="SimSun" w:hAnsi="SimSun" w:eastAsia="SimSun" w:cs="SimSun"/>
          <w:sz w:val="21"/>
          <w:szCs w:val="21"/>
        </w:rPr>
        <w:t>概推断出这个有价值的变量一定跟号源池的大小有关，但是只有清晰地梳理一遍</w:t>
      </w:r>
    </w:p>
    <w:p>
      <w:pPr>
        <w:spacing w:line="218" w:lineRule="auto"/>
        <w:rPr>
          <w:rFonts w:ascii="SimSun" w:hAnsi="SimSun" w:eastAsia="SimSun" w:cs="SimSun"/>
          <w:sz w:val="21"/>
          <w:szCs w:val="21"/>
        </w:rPr>
      </w:pPr>
      <w:r>
        <w:rPr>
          <w:rFonts w:ascii="SimSun" w:hAnsi="SimSun" w:eastAsia="SimSun" w:cs="SimSun"/>
          <w:sz w:val="21"/>
          <w:szCs w:val="21"/>
          <w:spacing w:val="-7"/>
        </w:rPr>
        <w:t>所有因素，我们才能更加明确发力点。</w:t>
      </w:r>
    </w:p>
    <w:p>
      <w:pPr>
        <w:ind w:left="409"/>
        <w:spacing w:before="140" w:line="219" w:lineRule="auto"/>
        <w:rPr>
          <w:rFonts w:ascii="SimSun" w:hAnsi="SimSun" w:eastAsia="SimSun" w:cs="SimSun"/>
          <w:sz w:val="21"/>
          <w:szCs w:val="21"/>
        </w:rPr>
      </w:pPr>
      <w:r>
        <w:rPr>
          <w:rFonts w:ascii="SimSun" w:hAnsi="SimSun" w:eastAsia="SimSun" w:cs="SimSun"/>
          <w:sz w:val="21"/>
          <w:szCs w:val="21"/>
          <w:spacing w:val="-3"/>
        </w:rPr>
        <w:t>如图5-3所示，推演的结论是令人沮丧的。</w:t>
      </w:r>
    </w:p>
    <w:p>
      <w:pPr>
        <w:pStyle w:val="BodyText"/>
        <w:spacing w:line="275" w:lineRule="auto"/>
        <w:rPr/>
      </w:pPr>
      <w:r/>
    </w:p>
    <w:p>
      <w:pPr>
        <w:pStyle w:val="BodyText"/>
        <w:spacing w:line="275" w:lineRule="auto"/>
        <w:rPr/>
      </w:pPr>
      <w:r/>
    </w:p>
    <w:p>
      <w:pPr>
        <w:pStyle w:val="BodyText"/>
        <w:spacing w:line="275" w:lineRule="auto"/>
        <w:rPr/>
      </w:pPr>
      <w:r/>
    </w:p>
    <w:p>
      <w:pPr>
        <w:pStyle w:val="BodyText"/>
        <w:spacing w:line="276" w:lineRule="auto"/>
        <w:rPr/>
      </w:pPr>
      <w:r/>
    </w:p>
    <w:p>
      <w:pPr>
        <w:ind w:left="5070"/>
        <w:spacing w:before="52" w:line="197" w:lineRule="auto"/>
        <w:rPr>
          <w:rFonts w:ascii="SimSun" w:hAnsi="SimSun" w:eastAsia="SimSun" w:cs="SimSun"/>
          <w:sz w:val="16"/>
          <w:szCs w:val="16"/>
        </w:rPr>
      </w:pPr>
      <w:r>
        <w:drawing>
          <wp:anchor distT="0" distB="0" distL="0" distR="0" simplePos="0" relativeHeight="254399488" behindDoc="1" locked="0" layoutInCell="1" allowOverlap="1">
            <wp:simplePos x="0" y="0"/>
            <wp:positionH relativeFrom="column">
              <wp:posOffset>171450</wp:posOffset>
            </wp:positionH>
            <wp:positionV relativeFrom="paragraph">
              <wp:posOffset>-459871</wp:posOffset>
            </wp:positionV>
            <wp:extent cx="4368820" cy="2362213"/>
            <wp:effectExtent l="0" t="0" r="0" b="0"/>
            <wp:wrapNone/>
            <wp:docPr id="350" name="IM 350"/>
            <wp:cNvGraphicFramePr/>
            <a:graphic>
              <a:graphicData uri="http://schemas.openxmlformats.org/drawingml/2006/picture">
                <pic:pic>
                  <pic:nvPicPr>
                    <pic:cNvPr id="350" name="IM 350"/>
                    <pic:cNvPicPr/>
                  </pic:nvPicPr>
                  <pic:blipFill>
                    <a:blip r:embed="rId395"/>
                    <a:stretch>
                      <a:fillRect/>
                    </a:stretch>
                  </pic:blipFill>
                  <pic:spPr>
                    <a:xfrm rot="0">
                      <a:off x="0" y="0"/>
                      <a:ext cx="4368820" cy="2362213"/>
                    </a:xfrm>
                    <a:prstGeom prst="rect">
                      <a:avLst/>
                    </a:prstGeom>
                  </pic:spPr>
                </pic:pic>
              </a:graphicData>
            </a:graphic>
          </wp:anchor>
        </w:drawing>
      </w:r>
      <w:r>
        <w:rPr>
          <w:rFonts w:ascii="SimSun" w:hAnsi="SimSun" w:eastAsia="SimSun" w:cs="SimSun"/>
          <w:sz w:val="16"/>
          <w:szCs w:val="16"/>
          <w:spacing w:val="-9"/>
        </w:rPr>
        <w:t>优势变量</w:t>
      </w:r>
    </w:p>
    <w:p>
      <w:pPr>
        <w:ind w:left="5150"/>
        <w:spacing w:line="220" w:lineRule="auto"/>
        <w:rPr>
          <w:rFonts w:ascii="SimSun" w:hAnsi="SimSun" w:eastAsia="SimSun" w:cs="SimSun"/>
          <w:sz w:val="16"/>
          <w:szCs w:val="16"/>
        </w:rPr>
      </w:pPr>
      <w:r>
        <w:rPr>
          <w:rFonts w:ascii="SimSun" w:hAnsi="SimSun" w:eastAsia="SimSun" w:cs="SimSun"/>
          <w:sz w:val="16"/>
          <w:szCs w:val="16"/>
          <w:spacing w:val="3"/>
        </w:rPr>
        <w:t>(空缺)</w:t>
      </w:r>
    </w:p>
    <w:p>
      <w:pPr>
        <w:spacing w:before="167"/>
        <w:rPr/>
      </w:pPr>
      <w:r/>
    </w:p>
    <w:p>
      <w:pPr>
        <w:sectPr>
          <w:footerReference w:type="default" r:id="rId394"/>
          <w:pgSz w:w="8640" w:h="12560"/>
          <w:pgMar w:top="400" w:right="675" w:bottom="397" w:left="499" w:header="0" w:footer="288" w:gutter="0"/>
          <w:cols w:equalWidth="0" w:num="1">
            <w:col w:w="7465" w:space="0"/>
          </w:cols>
        </w:sectPr>
        <w:rPr/>
      </w:pPr>
    </w:p>
    <w:p>
      <w:pPr>
        <w:ind w:left="1890"/>
        <w:spacing w:before="32" w:line="206" w:lineRule="auto"/>
        <w:rPr>
          <w:rFonts w:ascii="SimSun" w:hAnsi="SimSun" w:eastAsia="SimSun" w:cs="SimSun"/>
          <w:sz w:val="16"/>
          <w:szCs w:val="16"/>
        </w:rPr>
      </w:pPr>
      <w:r>
        <w:rPr>
          <w:rFonts w:ascii="SimSun" w:hAnsi="SimSun" w:eastAsia="SimSun" w:cs="SimSun"/>
          <w:sz w:val="16"/>
          <w:szCs w:val="16"/>
          <w:spacing w:val="-2"/>
        </w:rPr>
        <w:t>变量</w:t>
      </w:r>
    </w:p>
    <w:p>
      <w:pPr>
        <w:ind w:left="1459"/>
        <w:spacing w:before="1" w:line="207" w:lineRule="auto"/>
        <w:rPr>
          <w:rFonts w:ascii="SimSun" w:hAnsi="SimSun" w:eastAsia="SimSun" w:cs="SimSun"/>
          <w:sz w:val="16"/>
          <w:szCs w:val="16"/>
        </w:rPr>
      </w:pPr>
      <w:r>
        <w:rPr>
          <w:rFonts w:ascii="SimSun" w:hAnsi="SimSun" w:eastAsia="SimSun" w:cs="SimSun"/>
          <w:sz w:val="16"/>
          <w:szCs w:val="16"/>
          <w:spacing w:val="-13"/>
        </w:rPr>
        <w:t>合作的医院数量、</w:t>
      </w:r>
    </w:p>
    <w:p>
      <w:pPr>
        <w:ind w:left="1299"/>
        <w:spacing w:line="219" w:lineRule="auto"/>
        <w:rPr>
          <w:rFonts w:ascii="SimSun" w:hAnsi="SimSun" w:eastAsia="SimSun" w:cs="SimSun"/>
          <w:sz w:val="16"/>
          <w:szCs w:val="16"/>
        </w:rPr>
      </w:pPr>
      <w:r>
        <w:rPr>
          <w:rFonts w:ascii="SimSun" w:hAnsi="SimSun" w:eastAsia="SimSun" w:cs="SimSun"/>
          <w:sz w:val="16"/>
          <w:szCs w:val="16"/>
          <w:spacing w:val="-8"/>
        </w:rPr>
        <w:t>医院授权的号源池规模</w:t>
      </w:r>
    </w:p>
    <w:p>
      <w:pPr>
        <w:pStyle w:val="BodyText"/>
        <w:spacing w:line="317" w:lineRule="auto"/>
        <w:rPr/>
      </w:pPr>
      <w:r/>
    </w:p>
    <w:p>
      <w:pPr>
        <w:pStyle w:val="BodyText"/>
        <w:spacing w:line="317" w:lineRule="auto"/>
        <w:rPr/>
      </w:pPr>
      <w:r/>
    </w:p>
    <w:p>
      <w:pPr>
        <w:ind w:left="1900"/>
        <w:spacing w:before="53" w:line="207" w:lineRule="auto"/>
        <w:rPr>
          <w:rFonts w:ascii="SimSun" w:hAnsi="SimSun" w:eastAsia="SimSun" w:cs="SimSun"/>
          <w:sz w:val="16"/>
          <w:szCs w:val="16"/>
        </w:rPr>
      </w:pPr>
      <w:r>
        <w:rPr>
          <w:rFonts w:ascii="SimSun" w:hAnsi="SimSun" w:eastAsia="SimSun" w:cs="SimSun"/>
          <w:sz w:val="16"/>
          <w:szCs w:val="16"/>
          <w:spacing w:val="-3"/>
        </w:rPr>
        <w:t>常量</w:t>
      </w:r>
    </w:p>
    <w:p>
      <w:pPr>
        <w:ind w:left="869"/>
        <w:spacing w:line="219" w:lineRule="auto"/>
        <w:rPr>
          <w:rFonts w:ascii="SimSun" w:hAnsi="SimSun" w:eastAsia="SimSun" w:cs="SimSun"/>
          <w:sz w:val="16"/>
          <w:szCs w:val="16"/>
        </w:rPr>
      </w:pPr>
      <w:r>
        <w:rPr>
          <w:rFonts w:ascii="SimSun" w:hAnsi="SimSun" w:eastAsia="SimSun" w:cs="SimSun"/>
          <w:sz w:val="16"/>
          <w:szCs w:val="16"/>
          <w:spacing w:val="-3"/>
        </w:rPr>
        <w:t>医院的数字化能力(号源池方式)、</w:t>
      </w:r>
    </w:p>
    <w:p>
      <w:pPr>
        <w:ind w:left="1080"/>
        <w:spacing w:line="184" w:lineRule="auto"/>
        <w:rPr>
          <w:rFonts w:ascii="SimSun" w:hAnsi="SimSun" w:eastAsia="SimSun" w:cs="SimSun"/>
          <w:sz w:val="16"/>
          <w:szCs w:val="16"/>
        </w:rPr>
      </w:pPr>
      <w:r>
        <w:rPr>
          <w:rFonts w:ascii="SimSun" w:hAnsi="SimSun" w:eastAsia="SimSun" w:cs="SimSun"/>
          <w:sz w:val="16"/>
          <w:szCs w:val="16"/>
          <w:spacing w:val="-10"/>
        </w:rPr>
        <w:t>商务人员数量、商务拓展速度</w:t>
      </w:r>
    </w:p>
    <w:p>
      <w:pPr>
        <w:pStyle w:val="BodyText"/>
        <w:spacing w:line="14" w:lineRule="auto"/>
        <w:rPr>
          <w:sz w:val="2"/>
        </w:rPr>
      </w:pPr>
      <w:r>
        <w:rPr>
          <w:sz w:val="2"/>
          <w:szCs w:val="2"/>
        </w:rPr>
        <w:br w:type="column"/>
      </w:r>
    </w:p>
    <w:p>
      <w:pPr>
        <w:ind w:left="370"/>
        <w:spacing w:before="179" w:line="208" w:lineRule="auto"/>
        <w:rPr>
          <w:rFonts w:ascii="SimSun" w:hAnsi="SimSun" w:eastAsia="SimSun" w:cs="SimSun"/>
          <w:sz w:val="16"/>
          <w:szCs w:val="16"/>
        </w:rPr>
      </w:pPr>
      <w:r>
        <w:rPr>
          <w:rFonts w:ascii="SimSun" w:hAnsi="SimSun" w:eastAsia="SimSun" w:cs="SimSun"/>
          <w:sz w:val="16"/>
          <w:szCs w:val="16"/>
          <w:spacing w:val="-6"/>
        </w:rPr>
        <w:t>非优势变量</w:t>
      </w:r>
    </w:p>
    <w:p>
      <w:pPr>
        <w:ind w:left="140"/>
        <w:spacing w:line="207" w:lineRule="auto"/>
        <w:rPr>
          <w:rFonts w:ascii="SimSun" w:hAnsi="SimSun" w:eastAsia="SimSun" w:cs="SimSun"/>
          <w:sz w:val="16"/>
          <w:szCs w:val="16"/>
        </w:rPr>
      </w:pPr>
      <w:r>
        <w:rPr>
          <w:rFonts w:ascii="SimSun" w:hAnsi="SimSun" w:eastAsia="SimSun" w:cs="SimSun"/>
          <w:sz w:val="16"/>
          <w:szCs w:val="16"/>
          <w:spacing w:val="-10"/>
        </w:rPr>
        <w:t>合作的医院数量、</w:t>
      </w:r>
    </w:p>
    <w:p>
      <w:pPr>
        <w:spacing w:before="1" w:line="219" w:lineRule="auto"/>
        <w:rPr>
          <w:rFonts w:ascii="SimSun" w:hAnsi="SimSun" w:eastAsia="SimSun" w:cs="SimSun"/>
          <w:sz w:val="16"/>
          <w:szCs w:val="16"/>
        </w:rPr>
      </w:pPr>
      <w:r>
        <w:rPr>
          <w:rFonts w:ascii="SimSun" w:hAnsi="SimSun" w:eastAsia="SimSun" w:cs="SimSun"/>
          <w:sz w:val="16"/>
          <w:szCs w:val="16"/>
          <w:spacing w:val="-10"/>
        </w:rPr>
        <w:t>医院授权的号源池规模</w:t>
      </w:r>
    </w:p>
    <w:p>
      <w:pPr>
        <w:pStyle w:val="BodyText"/>
        <w:spacing w:line="336" w:lineRule="auto"/>
        <w:rPr/>
      </w:pPr>
      <w:r/>
    </w:p>
    <w:p>
      <w:pPr>
        <w:ind w:left="290"/>
        <w:spacing w:before="52" w:line="219" w:lineRule="auto"/>
        <w:rPr>
          <w:rFonts w:ascii="SimSun" w:hAnsi="SimSun" w:eastAsia="SimSun" w:cs="SimSun"/>
          <w:sz w:val="16"/>
          <w:szCs w:val="16"/>
        </w:rPr>
      </w:pPr>
      <w:r>
        <w:rPr>
          <w:rFonts w:ascii="SimSun" w:hAnsi="SimSun" w:eastAsia="SimSun" w:cs="SimSun"/>
          <w:sz w:val="16"/>
          <w:szCs w:val="16"/>
          <w:spacing w:val="-10"/>
        </w:rPr>
        <w:t>优势与非优势</w:t>
      </w:r>
    </w:p>
    <w:p>
      <w:pPr>
        <w:spacing w:line="219" w:lineRule="auto"/>
        <w:sectPr>
          <w:type w:val="continuous"/>
          <w:pgSz w:w="8640" w:h="12560"/>
          <w:pgMar w:top="400" w:right="675" w:bottom="397" w:left="499" w:header="0" w:footer="288" w:gutter="0"/>
          <w:cols w:equalWidth="0" w:num="2">
            <w:col w:w="4560" w:space="100"/>
            <w:col w:w="2805" w:space="0"/>
          </w:cols>
        </w:sectPr>
        <w:rPr>
          <w:rFonts w:ascii="SimSun" w:hAnsi="SimSun" w:eastAsia="SimSun" w:cs="SimSun"/>
          <w:sz w:val="16"/>
          <w:szCs w:val="16"/>
        </w:rPr>
      </w:pPr>
    </w:p>
    <w:p>
      <w:pPr>
        <w:pStyle w:val="BodyText"/>
        <w:spacing w:line="436" w:lineRule="auto"/>
        <w:rPr/>
      </w:pPr>
      <w:r/>
    </w:p>
    <w:p>
      <w:pPr>
        <w:ind w:left="1679"/>
        <w:spacing w:before="52" w:line="220" w:lineRule="auto"/>
        <w:rPr>
          <w:rFonts w:ascii="SimSun" w:hAnsi="SimSun" w:eastAsia="SimSun" w:cs="SimSun"/>
          <w:sz w:val="16"/>
          <w:szCs w:val="16"/>
        </w:rPr>
      </w:pPr>
      <w:r>
        <w:rPr>
          <w:rFonts w:ascii="SimSun" w:hAnsi="SimSun" w:eastAsia="SimSun" w:cs="SimSun"/>
          <w:sz w:val="16"/>
          <w:szCs w:val="16"/>
          <w:spacing w:val="-11"/>
        </w:rPr>
        <w:t>常量与变量</w:t>
      </w:r>
    </w:p>
    <w:p>
      <w:pPr>
        <w:ind w:left="1999"/>
        <w:spacing w:before="90" w:line="219" w:lineRule="auto"/>
        <w:rPr>
          <w:rFonts w:ascii="SimSun" w:hAnsi="SimSun" w:eastAsia="SimSun" w:cs="SimSun"/>
          <w:sz w:val="21"/>
          <w:szCs w:val="21"/>
        </w:rPr>
      </w:pPr>
      <w:r>
        <w:rPr>
          <w:rFonts w:ascii="SimSun" w:hAnsi="SimSun" w:eastAsia="SimSun" w:cs="SimSun"/>
          <w:sz w:val="21"/>
          <w:szCs w:val="21"/>
          <w:spacing w:val="-13"/>
        </w:rPr>
        <w:t>图5-3</w:t>
      </w:r>
      <w:r>
        <w:rPr>
          <w:rFonts w:ascii="SimSun" w:hAnsi="SimSun" w:eastAsia="SimSun" w:cs="SimSun"/>
          <w:sz w:val="21"/>
          <w:szCs w:val="21"/>
          <w:spacing w:val="76"/>
        </w:rPr>
        <w:t xml:space="preserve"> </w:t>
      </w:r>
      <w:r>
        <w:rPr>
          <w:rFonts w:ascii="SimSun" w:hAnsi="SimSun" w:eastAsia="SimSun" w:cs="SimSun"/>
          <w:sz w:val="21"/>
          <w:szCs w:val="21"/>
          <w:spacing w:val="-13"/>
        </w:rPr>
        <w:t>挂号平台变量推演结论(简化版)</w:t>
      </w:r>
    </w:p>
    <w:p>
      <w:pPr>
        <w:pStyle w:val="BodyText"/>
        <w:spacing w:line="311" w:lineRule="auto"/>
        <w:rPr/>
      </w:pPr>
      <w:r/>
    </w:p>
    <w:p>
      <w:pPr>
        <w:ind w:left="409"/>
        <w:spacing w:before="69" w:line="400" w:lineRule="exact"/>
        <w:rPr>
          <w:rFonts w:ascii="SimSun" w:hAnsi="SimSun" w:eastAsia="SimSun" w:cs="SimSun"/>
          <w:sz w:val="21"/>
          <w:szCs w:val="21"/>
        </w:rPr>
      </w:pPr>
      <w:r>
        <w:rPr>
          <w:rFonts w:ascii="SimSun" w:hAnsi="SimSun" w:eastAsia="SimSun" w:cs="SimSun"/>
          <w:sz w:val="21"/>
          <w:szCs w:val="21"/>
          <w:spacing w:val="-6"/>
          <w:position w:val="14"/>
        </w:rPr>
        <w:t>先说常量，首先，医院的数字化能力是一个常量，短期内不可能有明显提升，</w:t>
      </w:r>
    </w:p>
    <w:p>
      <w:pPr>
        <w:ind w:left="50"/>
        <w:spacing w:line="219" w:lineRule="auto"/>
        <w:rPr>
          <w:rFonts w:ascii="SimSun" w:hAnsi="SimSun" w:eastAsia="SimSun" w:cs="SimSun"/>
          <w:sz w:val="21"/>
          <w:szCs w:val="21"/>
        </w:rPr>
      </w:pPr>
      <w:r>
        <w:rPr>
          <w:rFonts w:ascii="SimSun" w:hAnsi="SimSun" w:eastAsia="SimSun" w:cs="SimSun"/>
          <w:sz w:val="21"/>
          <w:szCs w:val="21"/>
          <w:spacing w:val="-5"/>
        </w:rPr>
        <w:t>因此，如果腾讯要入局挂号平台这个市场，</w:t>
      </w:r>
      <w:r>
        <w:rPr>
          <w:rFonts w:ascii="SimSun" w:hAnsi="SimSun" w:eastAsia="SimSun" w:cs="SimSun"/>
          <w:sz w:val="21"/>
          <w:szCs w:val="21"/>
          <w:spacing w:val="-6"/>
        </w:rPr>
        <w:t>则必须使用号源池方式来实现业务。</w:t>
      </w:r>
    </w:p>
    <w:p>
      <w:pPr>
        <w:ind w:left="50" w:right="32" w:firstLine="359"/>
        <w:spacing w:before="121" w:line="334" w:lineRule="auto"/>
        <w:rPr>
          <w:rFonts w:ascii="SimSun" w:hAnsi="SimSun" w:eastAsia="SimSun" w:cs="SimSun"/>
          <w:sz w:val="21"/>
          <w:szCs w:val="21"/>
        </w:rPr>
      </w:pPr>
      <w:r>
        <w:rPr>
          <w:rFonts w:ascii="SimSun" w:hAnsi="SimSun" w:eastAsia="SimSun" w:cs="SimSun"/>
          <w:sz w:val="21"/>
          <w:szCs w:val="21"/>
        </w:rPr>
        <w:t>其次，既然需要沿用号源池方式来实现业务，那么</w:t>
      </w:r>
      <w:r>
        <w:rPr>
          <w:rFonts w:ascii="SimSun" w:hAnsi="SimSun" w:eastAsia="SimSun" w:cs="SimSun"/>
          <w:sz w:val="21"/>
          <w:szCs w:val="21"/>
          <w:spacing w:val="-1"/>
        </w:rPr>
        <w:t>最简单的方式就是派出大</w:t>
      </w:r>
      <w:r>
        <w:rPr>
          <w:rFonts w:ascii="SimSun" w:hAnsi="SimSun" w:eastAsia="SimSun" w:cs="SimSun"/>
          <w:sz w:val="21"/>
          <w:szCs w:val="21"/>
        </w:rPr>
        <w:t xml:space="preserve">  </w:t>
      </w:r>
      <w:r>
        <w:rPr>
          <w:rFonts w:ascii="SimSun" w:hAnsi="SimSun" w:eastAsia="SimSun" w:cs="SimSun"/>
          <w:sz w:val="21"/>
          <w:szCs w:val="21"/>
        </w:rPr>
        <w:t>量的商务人员跟医院谈合作。然而，笔者所在的部门商务</w:t>
      </w:r>
      <w:r>
        <w:rPr>
          <w:rFonts w:ascii="SimSun" w:hAnsi="SimSun" w:eastAsia="SimSun" w:cs="SimSun"/>
          <w:sz w:val="21"/>
          <w:szCs w:val="21"/>
          <w:spacing w:val="-1"/>
        </w:rPr>
        <w:t>同事数量非常有限，并</w:t>
      </w:r>
      <w:r>
        <w:rPr>
          <w:rFonts w:ascii="SimSun" w:hAnsi="SimSun" w:eastAsia="SimSun" w:cs="SimSun"/>
          <w:sz w:val="21"/>
          <w:szCs w:val="21"/>
        </w:rPr>
        <w:t xml:space="preserve"> </w:t>
      </w:r>
      <w:r>
        <w:rPr>
          <w:rFonts w:ascii="SimSun" w:hAnsi="SimSun" w:eastAsia="SimSun" w:cs="SimSun"/>
          <w:sz w:val="21"/>
          <w:szCs w:val="21"/>
          <w:spacing w:val="3"/>
        </w:rPr>
        <w:t>且商务同事的工作众多，没办法只为医疗业务“跑腿”;</w:t>
      </w:r>
      <w:r>
        <w:rPr>
          <w:rFonts w:ascii="SimSun" w:hAnsi="SimSun" w:eastAsia="SimSun" w:cs="SimSun"/>
          <w:sz w:val="21"/>
          <w:szCs w:val="21"/>
          <w:spacing w:val="2"/>
        </w:rPr>
        <w:t>同时，我们的商务拓展</w:t>
      </w:r>
      <w:r>
        <w:rPr>
          <w:rFonts w:ascii="SimSun" w:hAnsi="SimSun" w:eastAsia="SimSun" w:cs="SimSun"/>
          <w:sz w:val="21"/>
          <w:szCs w:val="21"/>
        </w:rPr>
        <w:t xml:space="preserve"> </w:t>
      </w:r>
      <w:r>
        <w:rPr>
          <w:rFonts w:ascii="SimSun" w:hAnsi="SimSun" w:eastAsia="SimSun" w:cs="SimSun"/>
          <w:sz w:val="21"/>
          <w:szCs w:val="21"/>
        </w:rPr>
        <w:t>速度也不可能比其他公司更快，当时的实际情况是，有些平</w:t>
      </w:r>
      <w:r>
        <w:rPr>
          <w:rFonts w:ascii="SimSun" w:hAnsi="SimSun" w:eastAsia="SimSun" w:cs="SimSun"/>
          <w:sz w:val="21"/>
          <w:szCs w:val="21"/>
          <w:spacing w:val="-1"/>
        </w:rPr>
        <w:t>台花了七八年的时间</w:t>
      </w:r>
      <w:r>
        <w:rPr>
          <w:rFonts w:ascii="SimSun" w:hAnsi="SimSun" w:eastAsia="SimSun" w:cs="SimSun"/>
          <w:sz w:val="21"/>
          <w:szCs w:val="21"/>
        </w:rPr>
        <w:t xml:space="preserve"> </w:t>
      </w:r>
      <w:r>
        <w:rPr>
          <w:rFonts w:ascii="SimSun" w:hAnsi="SimSun" w:eastAsia="SimSun" w:cs="SimSun"/>
          <w:sz w:val="21"/>
          <w:szCs w:val="21"/>
          <w:spacing w:val="1"/>
        </w:rPr>
        <w:t>才谈下了几个城市的一部分号源而已，远远没办法实现全国覆盖。因此</w:t>
      </w:r>
      <w:r>
        <w:rPr>
          <w:rFonts w:ascii="SimSun" w:hAnsi="SimSun" w:eastAsia="SimSun" w:cs="SimSun"/>
          <w:sz w:val="21"/>
          <w:szCs w:val="21"/>
        </w:rPr>
        <w:t>，与医院</w:t>
      </w:r>
    </w:p>
    <w:p>
      <w:pPr>
        <w:spacing w:before="1" w:line="219" w:lineRule="auto"/>
        <w:jc w:val="right"/>
        <w:rPr>
          <w:rFonts w:ascii="SimSun" w:hAnsi="SimSun" w:eastAsia="SimSun" w:cs="SimSun"/>
          <w:sz w:val="21"/>
          <w:szCs w:val="21"/>
        </w:rPr>
      </w:pPr>
      <w:r>
        <w:rPr>
          <w:rFonts w:ascii="SimSun" w:hAnsi="SimSun" w:eastAsia="SimSun" w:cs="SimSun"/>
          <w:sz w:val="21"/>
          <w:szCs w:val="21"/>
          <w:spacing w:val="-10"/>
        </w:rPr>
        <w:t>直接谈合作的方式理论上可行，但是商务资源是个常量无法优化，实际上并不可行。</w:t>
      </w:r>
    </w:p>
    <w:p>
      <w:pPr>
        <w:ind w:left="409"/>
        <w:spacing w:before="160" w:line="399" w:lineRule="exact"/>
        <w:rPr>
          <w:rFonts w:ascii="SimSun" w:hAnsi="SimSun" w:eastAsia="SimSun" w:cs="SimSun"/>
          <w:sz w:val="21"/>
          <w:szCs w:val="21"/>
        </w:rPr>
      </w:pPr>
      <w:r>
        <w:rPr>
          <w:rFonts w:ascii="SimSun" w:hAnsi="SimSun" w:eastAsia="SimSun" w:cs="SimSun"/>
          <w:sz w:val="21"/>
          <w:szCs w:val="21"/>
          <w:spacing w:val="1"/>
          <w:position w:val="14"/>
        </w:rPr>
        <w:t>再说变量，合作的医院数量肯定是变量，显然合作的医院越多，用户可以选</w:t>
      </w:r>
    </w:p>
    <w:p>
      <w:pPr>
        <w:ind w:left="50"/>
        <w:spacing w:before="1" w:line="184" w:lineRule="auto"/>
        <w:rPr>
          <w:rFonts w:ascii="SimSun" w:hAnsi="SimSun" w:eastAsia="SimSun" w:cs="SimSun"/>
          <w:sz w:val="21"/>
          <w:szCs w:val="21"/>
        </w:rPr>
      </w:pPr>
      <w:r>
        <w:rPr>
          <w:rFonts w:ascii="SimSun" w:hAnsi="SimSun" w:eastAsia="SimSun" w:cs="SimSun"/>
          <w:sz w:val="21"/>
          <w:szCs w:val="21"/>
          <w:spacing w:val="1"/>
        </w:rPr>
        <w:t>择的范围越大，那么挂上号的概率肯定也会更高。同时，医院</w:t>
      </w:r>
      <w:r>
        <w:rPr>
          <w:rFonts w:ascii="SimSun" w:hAnsi="SimSun" w:eastAsia="SimSun" w:cs="SimSun"/>
          <w:sz w:val="21"/>
          <w:szCs w:val="21"/>
        </w:rPr>
        <w:t>授权的号源池规模</w:t>
      </w:r>
    </w:p>
    <w:p>
      <w:pPr>
        <w:spacing w:line="184" w:lineRule="auto"/>
        <w:sectPr>
          <w:type w:val="continuous"/>
          <w:pgSz w:w="8640" w:h="12560"/>
          <w:pgMar w:top="400" w:right="675" w:bottom="397" w:left="499" w:header="0" w:footer="288" w:gutter="0"/>
          <w:cols w:equalWidth="0" w:num="1">
            <w:col w:w="7465" w:space="0"/>
          </w:cols>
        </w:sectPr>
        <w:rPr>
          <w:rFonts w:ascii="SimSun" w:hAnsi="SimSun" w:eastAsia="SimSun" w:cs="SimSun"/>
          <w:sz w:val="21"/>
          <w:szCs w:val="21"/>
        </w:rPr>
      </w:pPr>
    </w:p>
    <w:p>
      <w:pPr>
        <w:ind w:left="120"/>
        <w:spacing w:before="226" w:line="221" w:lineRule="auto"/>
        <w:rPr>
          <w:rFonts w:ascii="SimHei" w:hAnsi="SimHei" w:eastAsia="SimHei" w:cs="SimHei"/>
          <w:sz w:val="21"/>
          <w:szCs w:val="21"/>
        </w:rPr>
      </w:pPr>
      <w:r>
        <w:rPr>
          <w:rFonts w:ascii="SimHei" w:hAnsi="SimHei" w:eastAsia="SimHei" w:cs="SimHei"/>
          <w:sz w:val="21"/>
          <w:szCs w:val="21"/>
          <w:spacing w:val="-20"/>
          <w:w w:val="96"/>
        </w:rPr>
        <w:t>数字化思维：传统企业数字化转型指南</w:t>
      </w:r>
    </w:p>
    <w:p>
      <w:pPr>
        <w:pStyle w:val="BodyText"/>
        <w:spacing w:line="269" w:lineRule="auto"/>
        <w:rPr/>
      </w:pPr>
      <w:r/>
    </w:p>
    <w:p>
      <w:pPr>
        <w:pStyle w:val="BodyText"/>
        <w:spacing w:line="269" w:lineRule="auto"/>
        <w:rPr/>
      </w:pPr>
      <w:r/>
    </w:p>
    <w:p>
      <w:pPr>
        <w:spacing w:before="68" w:line="380" w:lineRule="exact"/>
        <w:rPr>
          <w:rFonts w:ascii="SimSun" w:hAnsi="SimSun" w:eastAsia="SimSun" w:cs="SimSun"/>
          <w:sz w:val="21"/>
          <w:szCs w:val="21"/>
        </w:rPr>
      </w:pPr>
      <w:r>
        <w:rPr>
          <w:rFonts w:ascii="SimSun" w:hAnsi="SimSun" w:eastAsia="SimSun" w:cs="SimSun"/>
          <w:sz w:val="21"/>
          <w:szCs w:val="21"/>
          <w:position w:val="12"/>
        </w:rPr>
        <w:t>也是变量，医院可以给我们的号源池越大，用户</w:t>
      </w:r>
      <w:r>
        <w:rPr>
          <w:rFonts w:ascii="SimSun" w:hAnsi="SimSun" w:eastAsia="SimSun" w:cs="SimSun"/>
          <w:sz w:val="21"/>
          <w:szCs w:val="21"/>
          <w:spacing w:val="-1"/>
          <w:position w:val="12"/>
        </w:rPr>
        <w:t>挂上号的概率显然越高。分析到</w:t>
      </w:r>
    </w:p>
    <w:p>
      <w:pPr>
        <w:spacing w:line="219" w:lineRule="auto"/>
        <w:rPr>
          <w:rFonts w:ascii="SimSun" w:hAnsi="SimSun" w:eastAsia="SimSun" w:cs="SimSun"/>
          <w:sz w:val="21"/>
          <w:szCs w:val="21"/>
        </w:rPr>
      </w:pPr>
      <w:r>
        <w:rPr>
          <w:rFonts w:ascii="SimSun" w:hAnsi="SimSun" w:eastAsia="SimSun" w:cs="SimSun"/>
          <w:sz w:val="21"/>
          <w:szCs w:val="21"/>
          <w:spacing w:val="-5"/>
        </w:rPr>
        <w:t>这里笔者发现进入了一个死循环——我们没有优</w:t>
      </w:r>
      <w:r>
        <w:rPr>
          <w:rFonts w:ascii="SimSun" w:hAnsi="SimSun" w:eastAsia="SimSun" w:cs="SimSun"/>
          <w:sz w:val="21"/>
          <w:szCs w:val="21"/>
          <w:spacing w:val="-6"/>
        </w:rPr>
        <w:t>势变量。</w:t>
      </w:r>
    </w:p>
    <w:p>
      <w:pPr>
        <w:ind w:right="71" w:firstLine="410"/>
        <w:spacing w:before="140" w:line="334" w:lineRule="auto"/>
        <w:jc w:val="both"/>
        <w:rPr>
          <w:rFonts w:ascii="SimSun" w:hAnsi="SimSun" w:eastAsia="SimSun" w:cs="SimSun"/>
          <w:sz w:val="21"/>
          <w:szCs w:val="21"/>
        </w:rPr>
      </w:pPr>
      <w:r>
        <w:rPr>
          <w:rFonts w:ascii="SimSun" w:hAnsi="SimSun" w:eastAsia="SimSun" w:cs="SimSun"/>
          <w:sz w:val="21"/>
          <w:szCs w:val="21"/>
          <w:spacing w:val="-1"/>
        </w:rPr>
        <w:t>医院数量和号源池规模都要依靠对医院的商务拓展能力，而商务拓展能力不</w:t>
      </w:r>
      <w:r>
        <w:rPr>
          <w:rFonts w:ascii="SimSun" w:hAnsi="SimSun" w:eastAsia="SimSun" w:cs="SimSun"/>
          <w:sz w:val="21"/>
          <w:szCs w:val="21"/>
          <w:spacing w:val="13"/>
        </w:rPr>
        <w:t xml:space="preserve"> </w:t>
      </w:r>
      <w:r>
        <w:rPr>
          <w:rFonts w:ascii="SimSun" w:hAnsi="SimSun" w:eastAsia="SimSun" w:cs="SimSun"/>
          <w:sz w:val="21"/>
          <w:szCs w:val="21"/>
        </w:rPr>
        <w:t>但是常量，并且可用资源很少甚至根本不可行。笔者尝试了更</w:t>
      </w:r>
      <w:r>
        <w:rPr>
          <w:rFonts w:ascii="SimSun" w:hAnsi="SimSun" w:eastAsia="SimSun" w:cs="SimSun"/>
          <w:sz w:val="21"/>
          <w:szCs w:val="21"/>
          <w:spacing w:val="-1"/>
        </w:rPr>
        <w:t>多的方法试图去放</w:t>
      </w:r>
    </w:p>
    <w:p>
      <w:pPr>
        <w:spacing w:before="1" w:line="219" w:lineRule="auto"/>
        <w:rPr>
          <w:rFonts w:ascii="SimSun" w:hAnsi="SimSun" w:eastAsia="SimSun" w:cs="SimSun"/>
          <w:sz w:val="21"/>
          <w:szCs w:val="21"/>
        </w:rPr>
      </w:pPr>
      <w:r>
        <w:rPr>
          <w:rFonts w:ascii="SimSun" w:hAnsi="SimSun" w:eastAsia="SimSun" w:cs="SimSun"/>
          <w:sz w:val="21"/>
          <w:szCs w:val="21"/>
          <w:spacing w:val="-9"/>
        </w:rPr>
        <w:t>大商务拓展能力，但收效甚微。</w:t>
      </w:r>
    </w:p>
    <w:p>
      <w:pPr>
        <w:ind w:firstLine="410"/>
        <w:spacing w:before="150" w:line="337" w:lineRule="auto"/>
        <w:jc w:val="both"/>
        <w:rPr>
          <w:rFonts w:ascii="SimSun" w:hAnsi="SimSun" w:eastAsia="SimSun" w:cs="SimSun"/>
          <w:sz w:val="21"/>
          <w:szCs w:val="21"/>
        </w:rPr>
      </w:pPr>
      <w:r>
        <w:rPr>
          <w:rFonts w:ascii="SimSun" w:hAnsi="SimSun" w:eastAsia="SimSun" w:cs="SimSun"/>
          <w:sz w:val="21"/>
          <w:szCs w:val="21"/>
        </w:rPr>
        <w:t>然而，上面的分析过程并不是完全无效的，至少这个</w:t>
      </w:r>
      <w:r>
        <w:rPr>
          <w:rFonts w:ascii="SimSun" w:hAnsi="SimSun" w:eastAsia="SimSun" w:cs="SimSun"/>
          <w:sz w:val="21"/>
          <w:szCs w:val="21"/>
          <w:spacing w:val="-1"/>
        </w:rPr>
        <w:t>过程帮助笔者明确了两 </w:t>
      </w:r>
      <w:r>
        <w:rPr>
          <w:rFonts w:ascii="SimSun" w:hAnsi="SimSun" w:eastAsia="SimSun" w:cs="SimSun"/>
          <w:sz w:val="21"/>
          <w:szCs w:val="21"/>
          <w:spacing w:val="-10"/>
        </w:rPr>
        <w:t>个结论。第一，挂号平台的核心价值一定是能够帮助用户更大概率地挂上号；第二，</w:t>
      </w:r>
      <w:r>
        <w:rPr>
          <w:rFonts w:ascii="SimSun" w:hAnsi="SimSun" w:eastAsia="SimSun" w:cs="SimSun"/>
          <w:sz w:val="21"/>
          <w:szCs w:val="21"/>
          <w:spacing w:val="14"/>
        </w:rPr>
        <w:t xml:space="preserve"> </w:t>
      </w:r>
      <w:r>
        <w:rPr>
          <w:rFonts w:ascii="SimSun" w:hAnsi="SimSun" w:eastAsia="SimSun" w:cs="SimSun"/>
          <w:sz w:val="21"/>
          <w:szCs w:val="21"/>
        </w:rPr>
        <w:t>对医院商务拓展的方式一定是行不通的。这两个结论相当于为笔者之后的分析和</w:t>
      </w:r>
    </w:p>
    <w:p>
      <w:pPr>
        <w:spacing w:line="219" w:lineRule="auto"/>
        <w:rPr>
          <w:rFonts w:ascii="SimSun" w:hAnsi="SimSun" w:eastAsia="SimSun" w:cs="SimSun"/>
          <w:sz w:val="21"/>
          <w:szCs w:val="21"/>
        </w:rPr>
      </w:pPr>
      <w:r>
        <w:rPr>
          <w:rFonts w:ascii="SimSun" w:hAnsi="SimSun" w:eastAsia="SimSun" w:cs="SimSun"/>
          <w:sz w:val="21"/>
          <w:szCs w:val="21"/>
          <w:spacing w:val="-6"/>
        </w:rPr>
        <w:t>思考划清了边界。</w:t>
      </w:r>
    </w:p>
    <w:p>
      <w:pPr>
        <w:pStyle w:val="BodyText"/>
        <w:spacing w:line="350" w:lineRule="auto"/>
        <w:rPr/>
      </w:pPr>
      <w:r/>
    </w:p>
    <w:p>
      <w:pPr>
        <w:ind w:left="3"/>
        <w:spacing w:before="85" w:line="221" w:lineRule="auto"/>
        <w:outlineLvl w:val="6"/>
        <w:rPr>
          <w:rFonts w:ascii="SimHei" w:hAnsi="SimHei" w:eastAsia="SimHei" w:cs="SimHei"/>
          <w:sz w:val="26"/>
          <w:szCs w:val="26"/>
        </w:rPr>
      </w:pPr>
      <w:r>
        <w:rPr>
          <w:rFonts w:ascii="SimHei" w:hAnsi="SimHei" w:eastAsia="SimHei" w:cs="SimHei"/>
          <w:sz w:val="26"/>
          <w:szCs w:val="26"/>
          <w:b/>
          <w:bCs/>
          <w:spacing w:val="-12"/>
        </w:rPr>
        <w:t>5.1.4</w:t>
      </w:r>
      <w:r>
        <w:rPr>
          <w:rFonts w:ascii="SimHei" w:hAnsi="SimHei" w:eastAsia="SimHei" w:cs="SimHei"/>
          <w:sz w:val="26"/>
          <w:szCs w:val="26"/>
          <w:spacing w:val="-12"/>
        </w:rPr>
        <w:t xml:space="preserve">  </w:t>
      </w:r>
      <w:r>
        <w:rPr>
          <w:rFonts w:ascii="SimHei" w:hAnsi="SimHei" w:eastAsia="SimHei" w:cs="SimHei"/>
          <w:sz w:val="26"/>
          <w:szCs w:val="26"/>
          <w:b/>
          <w:bCs/>
          <w:spacing w:val="-12"/>
        </w:rPr>
        <w:t>方案：分发模式的诞生</w:t>
      </w:r>
    </w:p>
    <w:p>
      <w:pPr>
        <w:pStyle w:val="BodyText"/>
        <w:spacing w:line="252" w:lineRule="auto"/>
        <w:rPr/>
      </w:pPr>
      <w:r/>
    </w:p>
    <w:p>
      <w:pPr>
        <w:ind w:right="64" w:firstLine="410"/>
        <w:spacing w:before="69" w:line="334" w:lineRule="auto"/>
        <w:rPr>
          <w:rFonts w:ascii="SimSun" w:hAnsi="SimSun" w:eastAsia="SimSun" w:cs="SimSun"/>
          <w:sz w:val="21"/>
          <w:szCs w:val="21"/>
        </w:rPr>
      </w:pPr>
      <w:r>
        <w:rPr>
          <w:rFonts w:ascii="SimSun" w:hAnsi="SimSun" w:eastAsia="SimSun" w:cs="SimSun"/>
          <w:sz w:val="21"/>
          <w:szCs w:val="21"/>
        </w:rPr>
        <w:t>因为在上面的分析过程中已经明确了边界，所以笔者不再试图从商务资源层</w:t>
      </w:r>
      <w:r>
        <w:rPr>
          <w:rFonts w:ascii="SimSun" w:hAnsi="SimSun" w:eastAsia="SimSun" w:cs="SimSun"/>
          <w:sz w:val="21"/>
          <w:szCs w:val="21"/>
          <w:spacing w:val="1"/>
        </w:rPr>
        <w:t xml:space="preserve"> </w:t>
      </w:r>
      <w:r>
        <w:rPr>
          <w:rFonts w:ascii="SimSun" w:hAnsi="SimSun" w:eastAsia="SimSun" w:cs="SimSun"/>
          <w:sz w:val="21"/>
          <w:szCs w:val="21"/>
        </w:rPr>
        <w:t>面作为突破口。其实在这个阶段笔者被现有挂号平台具</w:t>
      </w:r>
      <w:r>
        <w:rPr>
          <w:rFonts w:ascii="SimSun" w:hAnsi="SimSun" w:eastAsia="SimSun" w:cs="SimSun"/>
          <w:sz w:val="21"/>
          <w:szCs w:val="21"/>
          <w:spacing w:val="-1"/>
        </w:rPr>
        <w:t>体的业务实现方式给框住</w:t>
      </w:r>
      <w:r>
        <w:rPr>
          <w:rFonts w:ascii="SimSun" w:hAnsi="SimSun" w:eastAsia="SimSun" w:cs="SimSun"/>
          <w:sz w:val="21"/>
          <w:szCs w:val="21"/>
        </w:rPr>
        <w:t xml:space="preserve"> </w:t>
      </w:r>
      <w:r>
        <w:rPr>
          <w:rFonts w:ascii="SimSun" w:hAnsi="SimSun" w:eastAsia="SimSun" w:cs="SimSun"/>
          <w:sz w:val="21"/>
          <w:szCs w:val="21"/>
          <w:spacing w:val="-1"/>
        </w:rPr>
        <w:t>了，只要能够跳出实现层面，回归“帮助用户更大概率地挂上号”这个本质问题</w:t>
      </w:r>
      <w:r>
        <w:rPr>
          <w:rFonts w:ascii="SimSun" w:hAnsi="SimSun" w:eastAsia="SimSun" w:cs="SimSun"/>
          <w:sz w:val="21"/>
          <w:szCs w:val="21"/>
          <w:spacing w:val="6"/>
        </w:rPr>
        <w:t xml:space="preserve"> </w:t>
      </w:r>
      <w:r>
        <w:rPr>
          <w:rFonts w:ascii="SimSun" w:hAnsi="SimSun" w:eastAsia="SimSun" w:cs="SimSun"/>
          <w:sz w:val="21"/>
          <w:szCs w:val="21"/>
        </w:rPr>
        <w:t>上来就能找到出路。既然挂号平台这个产品与医疗行业</w:t>
      </w:r>
      <w:r>
        <w:rPr>
          <w:rFonts w:ascii="SimSun" w:hAnsi="SimSun" w:eastAsia="SimSun" w:cs="SimSun"/>
          <w:sz w:val="21"/>
          <w:szCs w:val="21"/>
          <w:spacing w:val="-1"/>
        </w:rPr>
        <w:t>本质上关系并不大，那么</w:t>
      </w:r>
      <w:r>
        <w:rPr>
          <w:rFonts w:ascii="SimSun" w:hAnsi="SimSun" w:eastAsia="SimSun" w:cs="SimSun"/>
          <w:sz w:val="21"/>
          <w:szCs w:val="21"/>
        </w:rPr>
        <w:t xml:space="preserve"> </w:t>
      </w:r>
      <w:r>
        <w:rPr>
          <w:rFonts w:ascii="SimSun" w:hAnsi="SimSun" w:eastAsia="SimSun" w:cs="SimSun"/>
          <w:sz w:val="21"/>
          <w:szCs w:val="21"/>
          <w:spacing w:val="3"/>
        </w:rPr>
        <w:t>为什么一定要以现有的医疗类产品作为参照来思考这个问题呢?可否回归互联网</w:t>
      </w:r>
    </w:p>
    <w:p>
      <w:pPr>
        <w:spacing w:before="1" w:line="218" w:lineRule="auto"/>
        <w:rPr>
          <w:rFonts w:ascii="SimSun" w:hAnsi="SimSun" w:eastAsia="SimSun" w:cs="SimSun"/>
          <w:sz w:val="21"/>
          <w:szCs w:val="21"/>
        </w:rPr>
      </w:pPr>
      <w:r>
        <w:rPr>
          <w:rFonts w:ascii="SimSun" w:hAnsi="SimSun" w:eastAsia="SimSun" w:cs="SimSun"/>
          <w:sz w:val="21"/>
          <w:szCs w:val="21"/>
          <w:spacing w:val="-6"/>
        </w:rPr>
        <w:t>的视角?</w:t>
      </w:r>
    </w:p>
    <w:p>
      <w:pPr>
        <w:ind w:left="410"/>
        <w:spacing w:before="162" w:line="219" w:lineRule="auto"/>
        <w:rPr>
          <w:rFonts w:ascii="SimSun" w:hAnsi="SimSun" w:eastAsia="SimSun" w:cs="SimSun"/>
          <w:sz w:val="21"/>
          <w:szCs w:val="21"/>
        </w:rPr>
      </w:pPr>
      <w:r>
        <w:rPr>
          <w:rFonts w:ascii="SimSun" w:hAnsi="SimSun" w:eastAsia="SimSun" w:cs="SimSun"/>
          <w:sz w:val="21"/>
          <w:szCs w:val="21"/>
          <w:spacing w:val="-6"/>
        </w:rPr>
        <w:t>最终，笔者想到了一个可行的方案——我们可以做一个分发平台。</w:t>
      </w:r>
    </w:p>
    <w:p>
      <w:pPr>
        <w:ind w:right="52" w:firstLine="410"/>
        <w:spacing w:before="152" w:line="334" w:lineRule="auto"/>
        <w:rPr>
          <w:rFonts w:ascii="SimSun" w:hAnsi="SimSun" w:eastAsia="SimSun" w:cs="SimSun"/>
          <w:sz w:val="21"/>
          <w:szCs w:val="21"/>
        </w:rPr>
      </w:pPr>
      <w:r>
        <w:rPr>
          <w:rFonts w:ascii="SimSun" w:hAnsi="SimSun" w:eastAsia="SimSun" w:cs="SimSun"/>
          <w:sz w:val="21"/>
          <w:szCs w:val="21"/>
        </w:rPr>
        <w:t>分发是互联网上常见的产品形态之一。例如，携</w:t>
      </w:r>
      <w:r>
        <w:rPr>
          <w:rFonts w:ascii="SimSun" w:hAnsi="SimSun" w:eastAsia="SimSun" w:cs="SimSun"/>
          <w:sz w:val="21"/>
          <w:szCs w:val="21"/>
          <w:spacing w:val="-1"/>
        </w:rPr>
        <w:t>程本质上是一个机票、酒店</w:t>
      </w:r>
      <w:r>
        <w:rPr>
          <w:rFonts w:ascii="SimSun" w:hAnsi="SimSun" w:eastAsia="SimSun" w:cs="SimSun"/>
          <w:sz w:val="21"/>
          <w:szCs w:val="21"/>
        </w:rPr>
        <w:t xml:space="preserve"> </w:t>
      </w:r>
      <w:r>
        <w:rPr>
          <w:rFonts w:ascii="SimSun" w:hAnsi="SimSun" w:eastAsia="SimSun" w:cs="SimSun"/>
          <w:sz w:val="21"/>
          <w:szCs w:val="21"/>
        </w:rPr>
        <w:t>的分发平台。我们在携程上搜索深圳飞往上海的航班会发现有很多班次，每个班</w:t>
      </w:r>
      <w:r>
        <w:rPr>
          <w:rFonts w:ascii="SimSun" w:hAnsi="SimSun" w:eastAsia="SimSun" w:cs="SimSun"/>
          <w:sz w:val="21"/>
          <w:szCs w:val="21"/>
          <w:spacing w:val="8"/>
        </w:rPr>
        <w:t xml:space="preserve"> </w:t>
      </w:r>
      <w:r>
        <w:rPr>
          <w:rFonts w:ascii="SimSun" w:hAnsi="SimSun" w:eastAsia="SimSun" w:cs="SimSun"/>
          <w:sz w:val="21"/>
          <w:szCs w:val="21"/>
        </w:rPr>
        <w:t>次的机票又可以通过多个不同的服务商进行订</w:t>
      </w:r>
      <w:r>
        <w:rPr>
          <w:rFonts w:ascii="SimSun" w:hAnsi="SimSun" w:eastAsia="SimSun" w:cs="SimSun"/>
          <w:sz w:val="21"/>
          <w:szCs w:val="21"/>
          <w:spacing w:val="-1"/>
        </w:rPr>
        <w:t>购。携程自身并不产生机票，实际</w:t>
      </w:r>
      <w:r>
        <w:rPr>
          <w:rFonts w:ascii="SimSun" w:hAnsi="SimSun" w:eastAsia="SimSun" w:cs="SimSun"/>
          <w:sz w:val="21"/>
          <w:szCs w:val="21"/>
        </w:rPr>
        <w:t xml:space="preserve"> </w:t>
      </w:r>
      <w:r>
        <w:rPr>
          <w:rFonts w:ascii="SimSun" w:hAnsi="SimSun" w:eastAsia="SimSun" w:cs="SimSun"/>
          <w:sz w:val="21"/>
          <w:szCs w:val="21"/>
          <w:spacing w:val="6"/>
        </w:rPr>
        <w:t>上它是通过网站、</w:t>
      </w:r>
      <w:r>
        <w:rPr>
          <w:rFonts w:ascii="SimSun" w:hAnsi="SimSun" w:eastAsia="SimSun" w:cs="SimSun"/>
          <w:sz w:val="21"/>
          <w:szCs w:val="21"/>
        </w:rPr>
        <w:t>App</w:t>
      </w:r>
      <w:r>
        <w:rPr>
          <w:rFonts w:ascii="SimSun" w:hAnsi="SimSun" w:eastAsia="SimSun" w:cs="SimSun"/>
          <w:sz w:val="21"/>
          <w:szCs w:val="21"/>
          <w:spacing w:val="6"/>
        </w:rPr>
        <w:t xml:space="preserve"> 等方式将海量的订票需求吸纳进来，然后分发给与其合</w:t>
      </w:r>
      <w:r>
        <w:rPr>
          <w:rFonts w:ascii="SimSun" w:hAnsi="SimSun" w:eastAsia="SimSun" w:cs="SimSun"/>
          <w:sz w:val="21"/>
          <w:szCs w:val="21"/>
        </w:rPr>
        <w:t xml:space="preserve"> </w:t>
      </w:r>
      <w:r>
        <w:rPr>
          <w:rFonts w:ascii="SimSun" w:hAnsi="SimSun" w:eastAsia="SimSun" w:cs="SimSun"/>
          <w:sz w:val="21"/>
          <w:szCs w:val="21"/>
        </w:rPr>
        <w:t>作的服务商完成售票。这就意味着对于某个班次的航班</w:t>
      </w:r>
      <w:r>
        <w:rPr>
          <w:rFonts w:ascii="SimSun" w:hAnsi="SimSun" w:eastAsia="SimSun" w:cs="SimSun"/>
          <w:sz w:val="21"/>
          <w:szCs w:val="21"/>
          <w:spacing w:val="-1"/>
        </w:rPr>
        <w:t>来说，只要其合作的任何</w:t>
      </w:r>
      <w:r>
        <w:rPr>
          <w:rFonts w:ascii="SimSun" w:hAnsi="SimSun" w:eastAsia="SimSun" w:cs="SimSun"/>
          <w:sz w:val="21"/>
          <w:szCs w:val="21"/>
        </w:rPr>
        <w:t xml:space="preserve"> </w:t>
      </w:r>
      <w:r>
        <w:rPr>
          <w:rFonts w:ascii="SimSun" w:hAnsi="SimSun" w:eastAsia="SimSun" w:cs="SimSun"/>
          <w:sz w:val="21"/>
          <w:szCs w:val="21"/>
          <w:spacing w:val="6"/>
        </w:rPr>
        <w:t>一家服务商有票，在前端平台上就可以展示出来并且让用户购买。同理，百度</w:t>
      </w:r>
      <w:r>
        <w:rPr>
          <w:rFonts w:ascii="SimSun" w:hAnsi="SimSun" w:eastAsia="SimSun" w:cs="SimSun"/>
          <w:sz w:val="21"/>
          <w:szCs w:val="21"/>
          <w:spacing w:val="17"/>
        </w:rPr>
        <w:t xml:space="preserve"> </w:t>
      </w:r>
      <w:r>
        <w:rPr>
          <w:rFonts w:ascii="SimSun" w:hAnsi="SimSun" w:eastAsia="SimSun" w:cs="SimSun"/>
          <w:sz w:val="21"/>
          <w:szCs w:val="21"/>
          <w:spacing w:val="6"/>
        </w:rPr>
        <w:t>本质上是一个网页流量的分发平台，手机上的</w:t>
      </w:r>
      <w:r>
        <w:rPr>
          <w:rFonts w:ascii="SimSun" w:hAnsi="SimSun" w:eastAsia="SimSun" w:cs="SimSun"/>
          <w:sz w:val="21"/>
          <w:szCs w:val="21"/>
          <w:spacing w:val="5"/>
        </w:rPr>
        <w:t>应用商店则是一个手机</w:t>
      </w:r>
      <w:r>
        <w:rPr>
          <w:rFonts w:ascii="SimSun" w:hAnsi="SimSun" w:eastAsia="SimSun" w:cs="SimSun"/>
          <w:sz w:val="21"/>
          <w:szCs w:val="21"/>
          <w:spacing w:val="-44"/>
        </w:rPr>
        <w:t xml:space="preserve"> </w:t>
      </w:r>
      <w:r>
        <w:rPr>
          <w:rFonts w:ascii="Times New Roman" w:hAnsi="Times New Roman" w:eastAsia="Times New Roman" w:cs="Times New Roman"/>
          <w:sz w:val="21"/>
          <w:szCs w:val="21"/>
        </w:rPr>
        <w:t>App</w:t>
      </w:r>
      <w:r>
        <w:rPr>
          <w:rFonts w:ascii="SimSun" w:hAnsi="SimSun" w:eastAsia="SimSun" w:cs="SimSun"/>
          <w:sz w:val="21"/>
          <w:szCs w:val="21"/>
          <w:spacing w:val="5"/>
        </w:rPr>
        <w:t>的分</w:t>
      </w:r>
    </w:p>
    <w:p>
      <w:pPr>
        <w:spacing w:line="220" w:lineRule="auto"/>
        <w:rPr>
          <w:rFonts w:ascii="SimSun" w:hAnsi="SimSun" w:eastAsia="SimSun" w:cs="SimSun"/>
          <w:sz w:val="21"/>
          <w:szCs w:val="21"/>
        </w:rPr>
      </w:pPr>
      <w:r>
        <w:rPr>
          <w:rFonts w:ascii="SimSun" w:hAnsi="SimSun" w:eastAsia="SimSun" w:cs="SimSun"/>
          <w:sz w:val="21"/>
          <w:szCs w:val="21"/>
          <w:spacing w:val="-8"/>
        </w:rPr>
        <w:t>发平台。</w:t>
      </w:r>
    </w:p>
    <w:p>
      <w:pPr>
        <w:spacing w:line="220" w:lineRule="auto"/>
        <w:sectPr>
          <w:footerReference w:type="default" r:id="rId396"/>
          <w:pgSz w:w="8640" w:h="12580"/>
          <w:pgMar w:top="400" w:right="544" w:bottom="374" w:left="679" w:header="0" w:footer="255" w:gutter="0"/>
        </w:sectPr>
        <w:rPr>
          <w:rFonts w:ascii="SimSun" w:hAnsi="SimSun" w:eastAsia="SimSun" w:cs="SimSun"/>
          <w:sz w:val="21"/>
          <w:szCs w:val="21"/>
        </w:rPr>
      </w:pPr>
    </w:p>
    <w:p>
      <w:pPr>
        <w:ind w:left="4949"/>
        <w:spacing w:before="161" w:line="217" w:lineRule="auto"/>
        <w:rPr>
          <w:rFonts w:ascii="SimHei" w:hAnsi="SimHei" w:eastAsia="SimHei" w:cs="SimHei"/>
          <w:sz w:val="18"/>
          <w:szCs w:val="18"/>
        </w:rPr>
      </w:pPr>
      <w:r>
        <w:rPr>
          <w:rFonts w:ascii="SimHei" w:hAnsi="SimHei" w:eastAsia="SimHei" w:cs="SimHei"/>
          <w:sz w:val="18"/>
          <w:szCs w:val="18"/>
          <w:spacing w:val="9"/>
        </w:rPr>
        <w:t>第5章</w:t>
      </w:r>
      <w:r>
        <w:rPr>
          <w:rFonts w:ascii="SimHei" w:hAnsi="SimHei" w:eastAsia="SimHei" w:cs="SimHei"/>
          <w:sz w:val="18"/>
          <w:szCs w:val="18"/>
          <w:spacing w:val="40"/>
        </w:rPr>
        <w:t xml:space="preserve"> </w:t>
      </w:r>
      <w:r>
        <w:rPr>
          <w:rFonts w:ascii="SimHei" w:hAnsi="SimHei" w:eastAsia="SimHei" w:cs="SimHei"/>
          <w:sz w:val="18"/>
          <w:szCs w:val="18"/>
          <w:spacing w:val="9"/>
        </w:rPr>
        <w:t>复盘：真实案例分析|</w:t>
      </w:r>
    </w:p>
    <w:p>
      <w:pPr>
        <w:pStyle w:val="BodyText"/>
        <w:spacing w:line="301" w:lineRule="auto"/>
        <w:rPr/>
      </w:pPr>
      <w:r/>
    </w:p>
    <w:p>
      <w:pPr>
        <w:pStyle w:val="BodyText"/>
        <w:spacing w:line="301" w:lineRule="auto"/>
        <w:rPr/>
      </w:pPr>
      <w:r/>
    </w:p>
    <w:p>
      <w:pPr>
        <w:ind w:right="81" w:firstLine="359"/>
        <w:spacing w:before="58" w:line="360" w:lineRule="auto"/>
        <w:jc w:val="both"/>
        <w:rPr>
          <w:rFonts w:ascii="SimSun" w:hAnsi="SimSun" w:eastAsia="SimSun" w:cs="SimSun"/>
          <w:sz w:val="22"/>
          <w:szCs w:val="22"/>
        </w:rPr>
      </w:pPr>
      <w:r>
        <w:rPr>
          <w:rFonts w:ascii="SimSun" w:hAnsi="SimSun" w:eastAsia="SimSun" w:cs="SimSun"/>
          <w:sz w:val="18"/>
          <w:szCs w:val="18"/>
          <w:spacing w:val="26"/>
        </w:rPr>
        <w:t>如果我们的目的只是希望提升用户挂上号的概率，那么就不</w:t>
      </w:r>
      <w:r>
        <w:rPr>
          <w:rFonts w:ascii="SimSun" w:hAnsi="SimSun" w:eastAsia="SimSun" w:cs="SimSun"/>
          <w:sz w:val="18"/>
          <w:szCs w:val="18"/>
          <w:spacing w:val="-47"/>
        </w:rPr>
        <w:t xml:space="preserve"> </w:t>
      </w:r>
      <w:r>
        <w:rPr>
          <w:rFonts w:ascii="SimSun" w:hAnsi="SimSun" w:eastAsia="SimSun" w:cs="SimSun"/>
          <w:sz w:val="18"/>
          <w:szCs w:val="18"/>
          <w:spacing w:val="26"/>
        </w:rPr>
        <w:t>一</w:t>
      </w:r>
      <w:r>
        <w:rPr>
          <w:rFonts w:ascii="SimSun" w:hAnsi="SimSun" w:eastAsia="SimSun" w:cs="SimSun"/>
          <w:sz w:val="18"/>
          <w:szCs w:val="18"/>
          <w:spacing w:val="-47"/>
        </w:rPr>
        <w:t xml:space="preserve"> </w:t>
      </w:r>
      <w:r>
        <w:rPr>
          <w:rFonts w:ascii="SimSun" w:hAnsi="SimSun" w:eastAsia="SimSun" w:cs="SimSun"/>
          <w:sz w:val="18"/>
          <w:szCs w:val="18"/>
          <w:spacing w:val="26"/>
        </w:rPr>
        <w:t>定要做</w:t>
      </w:r>
      <w:r>
        <w:rPr>
          <w:rFonts w:ascii="SimSun" w:hAnsi="SimSun" w:eastAsia="SimSun" w:cs="SimSun"/>
          <w:sz w:val="18"/>
          <w:szCs w:val="18"/>
          <w:spacing w:val="-47"/>
        </w:rPr>
        <w:t xml:space="preserve"> </w:t>
      </w:r>
      <w:r>
        <w:rPr>
          <w:rFonts w:ascii="SimSun" w:hAnsi="SimSun" w:eastAsia="SimSun" w:cs="SimSun"/>
          <w:sz w:val="18"/>
          <w:szCs w:val="18"/>
          <w:spacing w:val="26"/>
        </w:rPr>
        <w:t>一</w:t>
      </w:r>
      <w:r>
        <w:rPr>
          <w:rFonts w:ascii="SimSun" w:hAnsi="SimSun" w:eastAsia="SimSun" w:cs="SimSun"/>
          <w:sz w:val="18"/>
          <w:szCs w:val="18"/>
          <w:spacing w:val="-51"/>
        </w:rPr>
        <w:t xml:space="preserve"> </w:t>
      </w:r>
      <w:r>
        <w:rPr>
          <w:rFonts w:ascii="SimSun" w:hAnsi="SimSun" w:eastAsia="SimSun" w:cs="SimSun"/>
          <w:sz w:val="18"/>
          <w:szCs w:val="18"/>
          <w:spacing w:val="26"/>
        </w:rPr>
        <w:t>个挂</w:t>
      </w:r>
      <w:r>
        <w:rPr>
          <w:rFonts w:ascii="SimSun" w:hAnsi="SimSun" w:eastAsia="SimSun" w:cs="SimSun"/>
          <w:sz w:val="18"/>
          <w:szCs w:val="18"/>
        </w:rPr>
        <w:t xml:space="preserve"> </w:t>
      </w:r>
      <w:r>
        <w:rPr>
          <w:rFonts w:ascii="SimSun" w:hAnsi="SimSun" w:eastAsia="SimSun" w:cs="SimSun"/>
          <w:sz w:val="22"/>
          <w:szCs w:val="22"/>
          <w:spacing w:val="-11"/>
        </w:rPr>
        <w:t>号服务平台，做一个号源的分发平台同样可以解决问题。因此最终笔者给出的方</w:t>
      </w:r>
    </w:p>
    <w:p>
      <w:pPr>
        <w:spacing w:line="219" w:lineRule="auto"/>
        <w:rPr>
          <w:rFonts w:ascii="SimSun" w:hAnsi="SimSun" w:eastAsia="SimSun" w:cs="SimSun"/>
          <w:sz w:val="18"/>
          <w:szCs w:val="18"/>
        </w:rPr>
      </w:pPr>
      <w:r>
        <w:rPr>
          <w:rFonts w:ascii="SimSun" w:hAnsi="SimSun" w:eastAsia="SimSun" w:cs="SimSun"/>
          <w:sz w:val="18"/>
          <w:szCs w:val="18"/>
          <w:spacing w:val="23"/>
        </w:rPr>
        <w:t>案是如图5-4所示的业务架构。</w:t>
      </w:r>
    </w:p>
    <w:p>
      <w:pPr>
        <w:pStyle w:val="BodyText"/>
        <w:spacing w:line="406" w:lineRule="auto"/>
        <w:rPr/>
      </w:pPr>
      <w:r/>
    </w:p>
    <w:p>
      <w:pPr>
        <w:pStyle w:val="BodyText"/>
        <w:ind w:firstLine="160"/>
        <w:spacing w:line="3690" w:lineRule="exact"/>
        <w:rPr/>
      </w:pPr>
      <w:r>
        <w:rPr>
          <w:position w:val="-73"/>
        </w:rPr>
        <w:pict>
          <v:group id="_x0000_s396" style="mso-position-vertical-relative:line;mso-position-horizontal-relative:char;width:357.5pt;height:184.55pt;" filled="false" stroked="false" coordsize="7150,3691" coordorigin="0,0">
            <v:shape id="_x0000_s398" style="position:absolute;left:0;top:0;width:7150;height:3691;" filled="false" stroked="false" type="#_x0000_t75">
              <v:imagedata o:title="" r:id="rId398"/>
            </v:shape>
            <v:shape id="_x0000_s400" style="position:absolute;left:179;top:107;width:6870;height:3250;" filled="false" stroked="false" type="#_x0000_t202">
              <v:fill on="false"/>
              <v:stroke on="false"/>
              <v:path/>
              <v:imagedata o:title=""/>
              <o:lock v:ext="edit" aspectratio="false"/>
              <v:textbox inset="0mm,0mm,0mm,0mm">
                <w:txbxContent>
                  <w:p>
                    <w:pPr>
                      <w:ind w:left="2530"/>
                      <w:spacing w:before="20" w:line="220" w:lineRule="auto"/>
                      <w:rPr>
                        <w:rFonts w:ascii="SimSun" w:hAnsi="SimSun" w:eastAsia="SimSun" w:cs="SimSun"/>
                        <w:sz w:val="18"/>
                        <w:szCs w:val="18"/>
                      </w:rPr>
                    </w:pPr>
                    <w:r>
                      <w:rPr>
                        <w:rFonts w:ascii="SimSun" w:hAnsi="SimSun" w:eastAsia="SimSun" w:cs="SimSun"/>
                        <w:sz w:val="18"/>
                        <w:szCs w:val="18"/>
                        <w:spacing w:val="-11"/>
                      </w:rPr>
                      <w:t>访问</w:t>
                    </w:r>
                  </w:p>
                  <w:p>
                    <w:pPr>
                      <w:ind w:left="4680"/>
                      <w:spacing w:before="75" w:line="205" w:lineRule="auto"/>
                      <w:rPr>
                        <w:rFonts w:ascii="SimSun" w:hAnsi="SimSun" w:eastAsia="SimSun" w:cs="SimSun"/>
                        <w:sz w:val="18"/>
                        <w:szCs w:val="18"/>
                      </w:rPr>
                    </w:pPr>
                    <w:r>
                      <w:rPr>
                        <w:rFonts w:ascii="SimSun" w:hAnsi="SimSun" w:eastAsia="SimSun" w:cs="SimSun"/>
                        <w:sz w:val="18"/>
                        <w:szCs w:val="18"/>
                        <w:spacing w:val="-19"/>
                        <w:w w:val="97"/>
                      </w:rPr>
                      <w:t>腾讯挂号平台</w:t>
                    </w:r>
                  </w:p>
                  <w:p>
                    <w:pPr>
                      <w:ind w:left="2530"/>
                      <w:spacing w:line="220" w:lineRule="auto"/>
                      <w:rPr>
                        <w:rFonts w:ascii="SimSun" w:hAnsi="SimSun" w:eastAsia="SimSun" w:cs="SimSun"/>
                        <w:sz w:val="18"/>
                        <w:szCs w:val="18"/>
                      </w:rPr>
                    </w:pPr>
                    <w:r>
                      <w:rPr>
                        <w:rFonts w:ascii="SimSun" w:hAnsi="SimSun" w:eastAsia="SimSun" w:cs="SimSun"/>
                        <w:sz w:val="18"/>
                        <w:szCs w:val="18"/>
                        <w:spacing w:val="-13"/>
                      </w:rPr>
                      <w:t>结果</w:t>
                    </w:r>
                  </w:p>
                  <w:p>
                    <w:pPr>
                      <w:ind w:left="5890"/>
                      <w:spacing w:before="195" w:line="205" w:lineRule="auto"/>
                      <w:rPr>
                        <w:rFonts w:ascii="SimSun" w:hAnsi="SimSun" w:eastAsia="SimSun" w:cs="SimSun"/>
                        <w:sz w:val="18"/>
                        <w:szCs w:val="18"/>
                      </w:rPr>
                    </w:pPr>
                    <w:r>
                      <w:rPr>
                        <w:rFonts w:ascii="SimSun" w:hAnsi="SimSun" w:eastAsia="SimSun" w:cs="SimSun"/>
                        <w:sz w:val="18"/>
                        <w:szCs w:val="18"/>
                        <w:spacing w:val="-11"/>
                      </w:rPr>
                      <w:t>请求</w:t>
                    </w:r>
                  </w:p>
                  <w:p>
                    <w:pPr>
                      <w:spacing w:line="220" w:lineRule="auto"/>
                      <w:jc w:val="right"/>
                      <w:rPr>
                        <w:rFonts w:ascii="SimSun" w:hAnsi="SimSun" w:eastAsia="SimSun" w:cs="SimSun"/>
                        <w:sz w:val="18"/>
                        <w:szCs w:val="18"/>
                      </w:rPr>
                    </w:pPr>
                    <w:r>
                      <w:rPr>
                        <w:rFonts w:ascii="SimSun" w:hAnsi="SimSun" w:eastAsia="SimSun" w:cs="SimSun"/>
                        <w:sz w:val="18"/>
                        <w:szCs w:val="18"/>
                        <w:spacing w:val="-31"/>
                      </w:rPr>
                      <w:t>结</w:t>
                    </w:r>
                    <w:r>
                      <w:rPr>
                        <w:rFonts w:ascii="SimSun" w:hAnsi="SimSun" w:eastAsia="SimSun" w:cs="SimSun"/>
                        <w:sz w:val="18"/>
                        <w:szCs w:val="18"/>
                        <w:spacing w:val="-11"/>
                      </w:rPr>
                      <w:t>果</w:t>
                    </w:r>
                  </w:p>
                  <w:p>
                    <w:pPr>
                      <w:ind w:left="6370"/>
                      <w:spacing w:before="177" w:line="221" w:lineRule="auto"/>
                      <w:rPr>
                        <w:rFonts w:ascii="Times New Roman" w:hAnsi="Times New Roman" w:eastAsia="Times New Roman" w:cs="Times New Roman"/>
                        <w:sz w:val="18"/>
                        <w:szCs w:val="18"/>
                      </w:rPr>
                    </w:pPr>
                    <w:r>
                      <w:rPr>
                        <w:rFonts w:ascii="SimSun" w:hAnsi="SimSun" w:eastAsia="SimSun" w:cs="SimSun"/>
                        <w:sz w:val="18"/>
                        <w:szCs w:val="18"/>
                        <w:spacing w:val="-17"/>
                        <w:w w:val="97"/>
                      </w:rPr>
                      <w:t>平台</w:t>
                    </w:r>
                    <w:r>
                      <w:rPr>
                        <w:rFonts w:ascii="Times New Roman" w:hAnsi="Times New Roman" w:eastAsia="Times New Roman" w:cs="Times New Roman"/>
                        <w:sz w:val="18"/>
                        <w:szCs w:val="18"/>
                        <w:spacing w:val="-17"/>
                        <w:w w:val="97"/>
                      </w:rPr>
                      <w:t>n</w:t>
                    </w:r>
                  </w:p>
                  <w:p>
                    <w:pPr>
                      <w:spacing w:line="311" w:lineRule="auto"/>
                      <w:rPr>
                        <w:rFonts w:ascii="Arial"/>
                        <w:sz w:val="21"/>
                      </w:rPr>
                    </w:pPr>
                    <w:r/>
                  </w:p>
                  <w:p>
                    <w:pPr>
                      <w:ind w:left="2530"/>
                      <w:spacing w:before="58" w:line="196" w:lineRule="auto"/>
                      <w:rPr>
                        <w:rFonts w:ascii="SimSun" w:hAnsi="SimSun" w:eastAsia="SimSun" w:cs="SimSun"/>
                        <w:sz w:val="18"/>
                        <w:szCs w:val="18"/>
                      </w:rPr>
                    </w:pPr>
                    <w:r>
                      <w:rPr>
                        <w:rFonts w:ascii="SimSun" w:hAnsi="SimSun" w:eastAsia="SimSun" w:cs="SimSun"/>
                        <w:sz w:val="18"/>
                        <w:szCs w:val="18"/>
                        <w:spacing w:val="-11"/>
                      </w:rPr>
                      <w:t>说明</w:t>
                    </w:r>
                  </w:p>
                  <w:p>
                    <w:pPr>
                      <w:ind w:left="4510"/>
                      <w:spacing w:line="184" w:lineRule="auto"/>
                      <w:rPr>
                        <w:rFonts w:ascii="SimSun" w:hAnsi="SimSun" w:eastAsia="SimSun" w:cs="SimSun"/>
                        <w:sz w:val="18"/>
                        <w:szCs w:val="18"/>
                      </w:rPr>
                    </w:pPr>
                    <w:r>
                      <w:rPr>
                        <w:rFonts w:ascii="SimSun" w:hAnsi="SimSun" w:eastAsia="SimSun" w:cs="SimSun"/>
                        <w:sz w:val="18"/>
                        <w:szCs w:val="18"/>
                        <w:spacing w:val="-10"/>
                      </w:rPr>
                      <w:t>定期</w:t>
                    </w:r>
                  </w:p>
                  <w:p>
                    <w:pPr>
                      <w:ind w:left="4510"/>
                      <w:spacing w:before="1" w:line="218" w:lineRule="auto"/>
                      <w:rPr>
                        <w:rFonts w:ascii="SimSun" w:hAnsi="SimSun" w:eastAsia="SimSun" w:cs="SimSun"/>
                        <w:sz w:val="18"/>
                        <w:szCs w:val="18"/>
                      </w:rPr>
                    </w:pPr>
                    <w:r>
                      <w:rPr>
                        <w:rFonts w:ascii="SimSun" w:hAnsi="SimSun" w:eastAsia="SimSun" w:cs="SimSun"/>
                        <w:sz w:val="18"/>
                        <w:szCs w:val="18"/>
                        <w:spacing w:val="-7"/>
                      </w:rPr>
                      <w:t>同步</w:t>
                    </w:r>
                  </w:p>
                  <w:p>
                    <w:pPr>
                      <w:ind w:left="20"/>
                      <w:spacing w:before="117" w:line="220" w:lineRule="auto"/>
                      <w:rPr>
                        <w:rFonts w:ascii="SimSun" w:hAnsi="SimSun" w:eastAsia="SimSun" w:cs="SimSun"/>
                        <w:sz w:val="18"/>
                        <w:szCs w:val="18"/>
                      </w:rPr>
                    </w:pPr>
                    <w:r>
                      <w:rPr>
                        <w:rFonts w:ascii="SimSun" w:hAnsi="SimSun" w:eastAsia="SimSun" w:cs="SimSun"/>
                        <w:sz w:val="18"/>
                        <w:szCs w:val="18"/>
                        <w:spacing w:val="-18"/>
                        <w:w w:val="93"/>
                      </w:rPr>
                      <w:t>腾讯号源池：</w:t>
                    </w:r>
                  </w:p>
                  <w:p>
                    <w:pPr>
                      <w:ind w:left="4720"/>
                      <w:spacing w:before="35" w:line="220" w:lineRule="auto"/>
                      <w:rPr>
                        <w:rFonts w:ascii="SimSun" w:hAnsi="SimSun" w:eastAsia="SimSun" w:cs="SimSun"/>
                        <w:sz w:val="18"/>
                        <w:szCs w:val="18"/>
                      </w:rPr>
                    </w:pPr>
                    <w:r>
                      <w:rPr>
                        <w:rFonts w:ascii="SimSun" w:hAnsi="SimSun" w:eastAsia="SimSun" w:cs="SimSun"/>
                        <w:sz w:val="18"/>
                        <w:szCs w:val="18"/>
                        <w:spacing w:val="-17"/>
                        <w:w w:val="99"/>
                      </w:rPr>
                      <w:t>医院</w:t>
                    </w:r>
                    <w:r>
                      <w:rPr>
                        <w:rFonts w:ascii="Times New Roman" w:hAnsi="Times New Roman" w:eastAsia="Times New Roman" w:cs="Times New Roman"/>
                        <w:sz w:val="18"/>
                        <w:szCs w:val="18"/>
                        <w:spacing w:val="-17"/>
                        <w:w w:val="99"/>
                      </w:rPr>
                      <w:t>HIS</w:t>
                    </w:r>
                    <w:r>
                      <w:rPr>
                        <w:rFonts w:ascii="SimSun" w:hAnsi="SimSun" w:eastAsia="SimSun" w:cs="SimSun"/>
                        <w:sz w:val="18"/>
                        <w:szCs w:val="18"/>
                        <w:spacing w:val="-17"/>
                        <w:w w:val="99"/>
                      </w:rPr>
                      <w:t>系统</w:t>
                    </w:r>
                  </w:p>
                </w:txbxContent>
              </v:textbox>
            </v:shape>
            <v:shape id="_x0000_s402" style="position:absolute;left:179;top:2267;width:1070;height:22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8"/>
                        <w:szCs w:val="18"/>
                      </w:rPr>
                    </w:pPr>
                    <w:r>
                      <w:rPr>
                        <w:rFonts w:ascii="SimSun" w:hAnsi="SimSun" w:eastAsia="SimSun" w:cs="SimSun"/>
                        <w:sz w:val="18"/>
                        <w:szCs w:val="18"/>
                        <w:spacing w:val="-21"/>
                        <w:w w:val="93"/>
                      </w:rPr>
                      <w:t>某平台号源池：</w:t>
                    </w:r>
                  </w:p>
                </w:txbxContent>
              </v:textbox>
            </v:shape>
            <v:shape id="_x0000_s404" style="position:absolute;left:6129;top:2377;width:360;height:400;" filled="false" stroked="false" type="#_x0000_t202">
              <v:fill on="false"/>
              <v:stroke on="false"/>
              <v:path/>
              <v:imagedata o:title=""/>
              <o:lock v:ext="edit" aspectratio="false"/>
              <v:textbox inset="0mm,0mm,0mm,0mm">
                <w:txbxContent>
                  <w:p>
                    <w:pPr>
                      <w:ind w:left="40" w:right="20" w:hanging="20"/>
                      <w:spacing w:before="19" w:line="202" w:lineRule="auto"/>
                      <w:rPr>
                        <w:rFonts w:ascii="SimSun" w:hAnsi="SimSun" w:eastAsia="SimSun" w:cs="SimSun"/>
                        <w:sz w:val="18"/>
                        <w:szCs w:val="18"/>
                      </w:rPr>
                    </w:pPr>
                    <w:r>
                      <w:rPr>
                        <w:rFonts w:ascii="SimSun" w:hAnsi="SimSun" w:eastAsia="SimSun" w:cs="SimSun"/>
                        <w:sz w:val="18"/>
                        <w:szCs w:val="18"/>
                        <w:spacing w:val="-20"/>
                      </w:rPr>
                      <w:t>定期</w:t>
                    </w:r>
                    <w:r>
                      <w:rPr>
                        <w:rFonts w:ascii="SimSun" w:hAnsi="SimSun" w:eastAsia="SimSun" w:cs="SimSun"/>
                        <w:sz w:val="18"/>
                        <w:szCs w:val="18"/>
                      </w:rPr>
                      <w:t xml:space="preserve"> </w:t>
                    </w:r>
                    <w:r>
                      <w:rPr>
                        <w:rFonts w:ascii="SimSun" w:hAnsi="SimSun" w:eastAsia="SimSun" w:cs="SimSun"/>
                        <w:sz w:val="18"/>
                        <w:szCs w:val="18"/>
                        <w:spacing w:val="-23"/>
                        <w:w w:val="95"/>
                      </w:rPr>
                      <w:t>同步</w:t>
                    </w:r>
                  </w:p>
                </w:txbxContent>
              </v:textbox>
            </v:shape>
            <v:shape id="_x0000_s406" style="position:absolute;left:5049;top:1599;width:430;height:220;" filled="false" stroked="false" type="#_x0000_t202">
              <v:fill on="false"/>
              <v:stroke on="false"/>
              <v:path/>
              <v:imagedata o:title=""/>
              <o:lock v:ext="edit" aspectratio="false"/>
              <v:textbox inset="0mm,0mm,0mm,0mm">
                <w:txbxContent>
                  <w:p>
                    <w:pPr>
                      <w:ind w:left="20"/>
                      <w:spacing w:before="20" w:line="221" w:lineRule="auto"/>
                      <w:rPr>
                        <w:rFonts w:ascii="SimSun" w:hAnsi="SimSun" w:eastAsia="SimSun" w:cs="SimSun"/>
                        <w:sz w:val="18"/>
                        <w:szCs w:val="18"/>
                      </w:rPr>
                    </w:pPr>
                    <w:r>
                      <w:rPr>
                        <w:rFonts w:ascii="SimSun" w:hAnsi="SimSun" w:eastAsia="SimSun" w:cs="SimSun"/>
                        <w:sz w:val="18"/>
                        <w:szCs w:val="18"/>
                        <w:spacing w:val="-17"/>
                      </w:rPr>
                      <w:t>平台2</w:t>
                    </w:r>
                  </w:p>
                </w:txbxContent>
              </v:textbox>
            </v:shape>
            <v:shape id="_x0000_s408" style="position:absolute;left:3959;top:1599;width:415;height:220;" filled="false" stroked="false" type="#_x0000_t202">
              <v:fill on="false"/>
              <v:stroke on="false"/>
              <v:path/>
              <v:imagedata o:title=""/>
              <o:lock v:ext="edit" aspectratio="false"/>
              <v:textbox inset="0mm,0mm,0mm,0mm">
                <w:txbxContent>
                  <w:p>
                    <w:pPr>
                      <w:ind w:left="20"/>
                      <w:spacing w:before="20" w:line="221" w:lineRule="auto"/>
                      <w:rPr>
                        <w:rFonts w:ascii="SimSun" w:hAnsi="SimSun" w:eastAsia="SimSun" w:cs="SimSun"/>
                        <w:sz w:val="18"/>
                        <w:szCs w:val="18"/>
                      </w:rPr>
                    </w:pPr>
                    <w:r>
                      <w:rPr>
                        <w:rFonts w:ascii="SimSun" w:hAnsi="SimSun" w:eastAsia="SimSun" w:cs="SimSun"/>
                        <w:sz w:val="18"/>
                        <w:szCs w:val="18"/>
                        <w:spacing w:val="-20"/>
                      </w:rPr>
                      <w:t>平台1</w:t>
                    </w:r>
                  </w:p>
                </w:txbxContent>
              </v:textbox>
            </v:shape>
            <v:shape id="_x0000_s410" style="position:absolute;left:4589;top:1008;width:359;height:222;" filled="false" stroked="false" type="#_x0000_t202">
              <v:fill on="false"/>
              <v:stroke on="false"/>
              <v:path/>
              <v:imagedata o:title=""/>
              <o:lock v:ext="edit" aspectratio="false"/>
              <v:textbox inset="0mm,0mm,0mm,0mm">
                <w:txbxContent>
                  <w:p>
                    <w:pPr>
                      <w:spacing w:before="20" w:line="208" w:lineRule="auto"/>
                      <w:jc w:val="right"/>
                      <w:rPr>
                        <w:rFonts w:ascii="SimHei" w:hAnsi="SimHei" w:eastAsia="SimHei" w:cs="SimHei"/>
                        <w:sz w:val="18"/>
                        <w:szCs w:val="18"/>
                      </w:rPr>
                    </w:pPr>
                    <w:r>
                      <w:rPr>
                        <w:rFonts w:ascii="SimHei" w:hAnsi="SimHei" w:eastAsia="SimHei" w:cs="SimHei"/>
                        <w:sz w:val="18"/>
                        <w:szCs w:val="18"/>
                        <w:spacing w:val="-20"/>
                        <w:w w:val="96"/>
                      </w:rPr>
                      <w:t>请</w:t>
                    </w:r>
                    <w:r>
                      <w:rPr>
                        <w:rFonts w:ascii="SimHei" w:hAnsi="SimHei" w:eastAsia="SimHei" w:cs="SimHei"/>
                        <w:sz w:val="18"/>
                        <w:szCs w:val="18"/>
                        <w:spacing w:val="-10"/>
                        <w:w w:val="96"/>
                      </w:rPr>
                      <w:t>求</w:t>
                    </w:r>
                  </w:p>
                </w:txbxContent>
              </v:textbox>
            </v:shape>
            <v:shape id="_x0000_s412" style="position:absolute;left:5219;top:1210;width:359;height:222;" filled="false" stroked="false" type="#_x0000_t202">
              <v:fill on="false"/>
              <v:stroke on="false"/>
              <v:path/>
              <v:imagedata o:title=""/>
              <o:lock v:ext="edit" aspectratio="false"/>
              <v:textbox inset="0mm,0mm,0mm,0mm">
                <w:txbxContent>
                  <w:p>
                    <w:pPr>
                      <w:spacing w:before="19" w:line="226" w:lineRule="auto"/>
                      <w:jc w:val="right"/>
                      <w:rPr>
                        <w:rFonts w:ascii="SimHei" w:hAnsi="SimHei" w:eastAsia="SimHei" w:cs="SimHei"/>
                        <w:sz w:val="18"/>
                        <w:szCs w:val="18"/>
                      </w:rPr>
                    </w:pPr>
                    <w:r>
                      <w:rPr>
                        <w:rFonts w:ascii="SimHei" w:hAnsi="SimHei" w:eastAsia="SimHei" w:cs="SimHei"/>
                        <w:sz w:val="18"/>
                        <w:szCs w:val="18"/>
                        <w:spacing w:val="-20"/>
                        <w:w w:val="96"/>
                      </w:rPr>
                      <w:t>结</w:t>
                    </w:r>
                    <w:r>
                      <w:rPr>
                        <w:rFonts w:ascii="SimHei" w:hAnsi="SimHei" w:eastAsia="SimHei" w:cs="SimHei"/>
                        <w:sz w:val="18"/>
                        <w:szCs w:val="18"/>
                        <w:spacing w:val="-10"/>
                        <w:w w:val="96"/>
                      </w:rPr>
                      <w:t>果</w:t>
                    </w:r>
                  </w:p>
                </w:txbxContent>
              </v:textbox>
            </v:shape>
            <v:shape id="_x0000_s414" style="position:absolute;left:3569;top:2475;width:357;height:220;" filled="false" stroked="false" type="#_x0000_t202">
              <v:fill on="false"/>
              <v:stroke on="false"/>
              <v:path/>
              <v:imagedata o:title=""/>
              <o:lock v:ext="edit" aspectratio="false"/>
              <v:textbox inset="0mm,0mm,0mm,0mm">
                <w:txbxContent>
                  <w:p>
                    <w:pPr>
                      <w:spacing w:before="20" w:line="227" w:lineRule="auto"/>
                      <w:jc w:val="right"/>
                      <w:rPr>
                        <w:rFonts w:ascii="SimSun" w:hAnsi="SimSun" w:eastAsia="SimSun" w:cs="SimSun"/>
                        <w:sz w:val="18"/>
                        <w:szCs w:val="18"/>
                      </w:rPr>
                    </w:pPr>
                    <w:r>
                      <w:rPr>
                        <w:rFonts w:ascii="SimSun" w:hAnsi="SimSun" w:eastAsia="SimSun" w:cs="SimSun"/>
                        <w:sz w:val="18"/>
                        <w:szCs w:val="18"/>
                        <w:spacing w:val="-20"/>
                        <w:w w:val="95"/>
                      </w:rPr>
                      <w:t>直</w:t>
                    </w:r>
                    <w:r>
                      <w:rPr>
                        <w:rFonts w:ascii="SimSun" w:hAnsi="SimSun" w:eastAsia="SimSun" w:cs="SimSun"/>
                        <w:sz w:val="18"/>
                        <w:szCs w:val="18"/>
                        <w:spacing w:val="-8"/>
                        <w:w w:val="95"/>
                      </w:rPr>
                      <w:t>连</w:t>
                    </w:r>
                  </w:p>
                </w:txbxContent>
              </v:textbox>
            </v:shape>
            <v:shape id="_x0000_s416" style="position:absolute;left:1609;top:387;width:352;height:22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8"/>
                        <w:szCs w:val="18"/>
                      </w:rPr>
                    </w:pPr>
                    <w:r>
                      <w:rPr>
                        <w:rFonts w:ascii="SimSun" w:hAnsi="SimSun" w:eastAsia="SimSun" w:cs="SimSun"/>
                        <w:sz w:val="18"/>
                        <w:szCs w:val="18"/>
                        <w:spacing w:val="-15"/>
                        <w:w w:val="94"/>
                      </w:rPr>
                      <w:t>用户</w:t>
                    </w:r>
                  </w:p>
                </w:txbxContent>
              </v:textbox>
            </v:shape>
            <v:shape id="_x0000_s418" style="position:absolute;left:3469;top:1027;width:347;height:220;" filled="false" stroked="false" type="#_x0000_t202">
              <v:fill on="false"/>
              <v:stroke on="false"/>
              <v:path/>
              <v:imagedata o:title=""/>
              <o:lock v:ext="edit" aspectratio="false"/>
              <v:textbox inset="0mm,0mm,0mm,0mm">
                <w:txbxContent>
                  <w:p>
                    <w:pPr>
                      <w:spacing w:before="19" w:line="185" w:lineRule="auto"/>
                      <w:jc w:val="right"/>
                      <w:rPr>
                        <w:rFonts w:ascii="SimSun" w:hAnsi="SimSun" w:eastAsia="SimSun" w:cs="SimSun"/>
                        <w:sz w:val="18"/>
                        <w:szCs w:val="18"/>
                      </w:rPr>
                    </w:pPr>
                    <w:r>
                      <w:rPr>
                        <w:rFonts w:ascii="SimSun" w:hAnsi="SimSun" w:eastAsia="SimSun" w:cs="SimSun"/>
                        <w:sz w:val="18"/>
                        <w:szCs w:val="18"/>
                        <w:spacing w:val="-17"/>
                        <w:w w:val="92"/>
                      </w:rPr>
                      <w:t>请</w:t>
                    </w:r>
                    <w:r>
                      <w:rPr>
                        <w:rFonts w:ascii="SimSun" w:hAnsi="SimSun" w:eastAsia="SimSun" w:cs="SimSun"/>
                        <w:sz w:val="18"/>
                        <w:szCs w:val="18"/>
                        <w:spacing w:val="-9"/>
                        <w:w w:val="92"/>
                      </w:rPr>
                      <w:t>求</w:t>
                    </w:r>
                  </w:p>
                </w:txbxContent>
              </v:textbox>
            </v:shape>
            <v:shape id="_x0000_s420" style="position:absolute;left:4119;top:1207;width:340;height:22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8"/>
                        <w:szCs w:val="18"/>
                      </w:rPr>
                    </w:pPr>
                    <w:r>
                      <w:rPr>
                        <w:rFonts w:ascii="SimSun" w:hAnsi="SimSun" w:eastAsia="SimSun" w:cs="SimSun"/>
                        <w:sz w:val="18"/>
                        <w:szCs w:val="18"/>
                        <w:spacing w:val="-27"/>
                        <w:w w:val="93"/>
                      </w:rPr>
                      <w:t>结</w:t>
                    </w:r>
                    <w:r>
                      <w:rPr>
                        <w:rFonts w:ascii="SimSun" w:hAnsi="SimSun" w:eastAsia="SimSun" w:cs="SimSun"/>
                        <w:sz w:val="18"/>
                        <w:szCs w:val="18"/>
                        <w:spacing w:val="-11"/>
                        <w:w w:val="93"/>
                      </w:rPr>
                      <w:t>果</w:t>
                    </w:r>
                  </w:p>
                </w:txbxContent>
              </v:textbox>
            </v:shape>
            <v:shape id="_x0000_s422" style="position:absolute;left:1039;top:3232;width:81;height:130;" filled="false" stroked="false" type="#_x0000_t202">
              <v:fill on="false"/>
              <v:stroke on="false"/>
              <v:path/>
              <v:imagedata o:title=""/>
              <o:lock v:ext="edit" aspectratio="false"/>
              <v:textbox inset="0mm,0mm,0mm,0mm">
                <w:txbxContent>
                  <w:p>
                    <w:pPr>
                      <w:ind w:left="20"/>
                      <w:spacing w:before="20" w:line="127" w:lineRule="exact"/>
                      <w:rPr>
                        <w:rFonts w:ascii="SimSun" w:hAnsi="SimSun" w:eastAsia="SimSun" w:cs="SimSun"/>
                        <w:sz w:val="9"/>
                        <w:szCs w:val="9"/>
                      </w:rPr>
                    </w:pPr>
                    <w:r>
                      <w:rPr>
                        <w:rFonts w:ascii="SimSun" w:hAnsi="SimSun" w:eastAsia="SimSun" w:cs="SimSun"/>
                        <w:sz w:val="9"/>
                        <w:szCs w:val="9"/>
                        <w:position w:val="1"/>
                      </w:rPr>
                      <w:t>+</w:t>
                    </w:r>
                  </w:p>
                </w:txbxContent>
              </v:textbox>
            </v:shape>
            <v:shape id="_x0000_s424" style="position:absolute;left:2009;top:3232;width:81;height:130;" filled="false" stroked="false" type="#_x0000_t202">
              <v:fill on="false"/>
              <v:stroke on="false"/>
              <v:path/>
              <v:imagedata o:title=""/>
              <o:lock v:ext="edit" aspectratio="false"/>
              <v:textbox inset="0mm,0mm,0mm,0mm">
                <w:txbxContent>
                  <w:p>
                    <w:pPr>
                      <w:ind w:left="20"/>
                      <w:spacing w:before="20" w:line="127" w:lineRule="exact"/>
                      <w:rPr>
                        <w:rFonts w:ascii="SimSun" w:hAnsi="SimSun" w:eastAsia="SimSun" w:cs="SimSun"/>
                        <w:sz w:val="9"/>
                        <w:szCs w:val="9"/>
                      </w:rPr>
                    </w:pPr>
                    <w:r>
                      <w:rPr>
                        <w:rFonts w:ascii="SimSun" w:hAnsi="SimSun" w:eastAsia="SimSun" w:cs="SimSun"/>
                        <w:sz w:val="9"/>
                        <w:szCs w:val="9"/>
                        <w:position w:val="1"/>
                      </w:rPr>
                      <w:t>+</w:t>
                    </w:r>
                  </w:p>
                </w:txbxContent>
              </v:textbox>
            </v:shape>
          </v:group>
        </w:pict>
      </w:r>
    </w:p>
    <w:p>
      <w:pPr>
        <w:ind w:left="2249"/>
        <w:spacing w:before="127" w:line="219" w:lineRule="auto"/>
        <w:rPr>
          <w:rFonts w:ascii="SimSun" w:hAnsi="SimSun" w:eastAsia="SimSun" w:cs="SimSun"/>
          <w:sz w:val="18"/>
          <w:szCs w:val="18"/>
        </w:rPr>
      </w:pPr>
      <w:r>
        <w:rPr>
          <w:rFonts w:ascii="SimSun" w:hAnsi="SimSun" w:eastAsia="SimSun" w:cs="SimSun"/>
          <w:sz w:val="18"/>
          <w:szCs w:val="18"/>
          <w:spacing w:val="7"/>
        </w:rPr>
        <w:t>图5-4</w:t>
      </w:r>
      <w:r>
        <w:rPr>
          <w:rFonts w:ascii="SimSun" w:hAnsi="SimSun" w:eastAsia="SimSun" w:cs="SimSun"/>
          <w:sz w:val="18"/>
          <w:szCs w:val="18"/>
          <w:spacing w:val="82"/>
        </w:rPr>
        <w:t xml:space="preserve"> </w:t>
      </w:r>
      <w:r>
        <w:rPr>
          <w:rFonts w:ascii="SimSun" w:hAnsi="SimSun" w:eastAsia="SimSun" w:cs="SimSun"/>
          <w:sz w:val="18"/>
          <w:szCs w:val="18"/>
          <w:spacing w:val="7"/>
        </w:rPr>
        <w:t>分发模式的业务架构示意图</w:t>
      </w:r>
    </w:p>
    <w:p>
      <w:pPr>
        <w:pStyle w:val="BodyText"/>
        <w:spacing w:line="326" w:lineRule="auto"/>
        <w:rPr/>
      </w:pPr>
      <w:r/>
    </w:p>
    <w:p>
      <w:pPr>
        <w:ind w:right="45" w:firstLine="430"/>
        <w:spacing w:before="59" w:line="348" w:lineRule="auto"/>
        <w:rPr>
          <w:rFonts w:ascii="SimSun" w:hAnsi="SimSun" w:eastAsia="SimSun" w:cs="SimSun"/>
          <w:sz w:val="22"/>
          <w:szCs w:val="22"/>
        </w:rPr>
      </w:pPr>
      <w:r>
        <w:rPr>
          <w:rFonts w:ascii="SimSun" w:hAnsi="SimSun" w:eastAsia="SimSun" w:cs="SimSun"/>
          <w:sz w:val="18"/>
          <w:szCs w:val="18"/>
          <w:spacing w:val="30"/>
        </w:rPr>
        <w:t>于是笔者决定不去跟医院谈合作，而是让部门的商务人员跟全国排名靠前的</w:t>
      </w:r>
      <w:r>
        <w:rPr>
          <w:rFonts w:ascii="SimSun" w:hAnsi="SimSun" w:eastAsia="SimSun" w:cs="SimSun"/>
          <w:sz w:val="18"/>
          <w:szCs w:val="18"/>
          <w:spacing w:val="3"/>
        </w:rPr>
        <w:t xml:space="preserve"> </w:t>
      </w:r>
      <w:r>
        <w:rPr>
          <w:rFonts w:ascii="SimSun" w:hAnsi="SimSun" w:eastAsia="SimSun" w:cs="SimSun"/>
          <w:sz w:val="22"/>
          <w:szCs w:val="22"/>
          <w:spacing w:val="-11"/>
        </w:rPr>
        <w:t>挂号平台谈合作。腾讯挂号平台与这些平台连接，这样的话，当用户来到腾讯挂</w:t>
      </w:r>
      <w:r>
        <w:rPr>
          <w:rFonts w:ascii="SimSun" w:hAnsi="SimSun" w:eastAsia="SimSun" w:cs="SimSun"/>
          <w:sz w:val="22"/>
          <w:szCs w:val="22"/>
          <w:spacing w:val="13"/>
        </w:rPr>
        <w:t xml:space="preserve"> </w:t>
      </w:r>
      <w:r>
        <w:rPr>
          <w:rFonts w:ascii="SimSun" w:hAnsi="SimSun" w:eastAsia="SimSun" w:cs="SimSun"/>
          <w:sz w:val="22"/>
          <w:szCs w:val="22"/>
          <w:spacing w:val="-10"/>
        </w:rPr>
        <w:t>号平台试图挂号时，我们就可以去搜索与我们有合作的所有平台，任何一个平台</w:t>
      </w:r>
    </w:p>
    <w:p>
      <w:pPr>
        <w:spacing w:line="218" w:lineRule="auto"/>
        <w:rPr>
          <w:rFonts w:ascii="SimSun" w:hAnsi="SimSun" w:eastAsia="SimSun" w:cs="SimSun"/>
          <w:sz w:val="18"/>
          <w:szCs w:val="18"/>
        </w:rPr>
      </w:pPr>
      <w:r>
        <w:rPr>
          <w:rFonts w:ascii="SimSun" w:hAnsi="SimSun" w:eastAsia="SimSun" w:cs="SimSun"/>
          <w:sz w:val="18"/>
          <w:szCs w:val="18"/>
          <w:spacing w:val="21"/>
        </w:rPr>
        <w:t>如果有号，都可以提供给用户使用。</w:t>
      </w:r>
    </w:p>
    <w:p>
      <w:pPr>
        <w:ind w:right="51" w:firstLine="430"/>
        <w:spacing w:before="186" w:line="333" w:lineRule="auto"/>
        <w:rPr>
          <w:rFonts w:ascii="SimSun" w:hAnsi="SimSun" w:eastAsia="SimSun" w:cs="SimSun"/>
          <w:sz w:val="22"/>
          <w:szCs w:val="22"/>
        </w:rPr>
      </w:pPr>
      <w:r>
        <w:rPr>
          <w:rFonts w:ascii="SimSun" w:hAnsi="SimSun" w:eastAsia="SimSun" w:cs="SimSun"/>
          <w:sz w:val="18"/>
          <w:szCs w:val="18"/>
          <w:spacing w:val="22"/>
        </w:rPr>
        <w:t>这样做的好处有很多：第一</w:t>
      </w:r>
      <w:r>
        <w:rPr>
          <w:rFonts w:ascii="SimSun" w:hAnsi="SimSun" w:eastAsia="SimSun" w:cs="SimSun"/>
          <w:sz w:val="18"/>
          <w:szCs w:val="18"/>
          <w:spacing w:val="-43"/>
        </w:rPr>
        <w:t xml:space="preserve"> </w:t>
      </w:r>
      <w:r>
        <w:rPr>
          <w:rFonts w:ascii="SimSun" w:hAnsi="SimSun" w:eastAsia="SimSun" w:cs="SimSun"/>
          <w:sz w:val="18"/>
          <w:szCs w:val="18"/>
          <w:spacing w:val="22"/>
        </w:rPr>
        <w:t>，节约商务资源，商务谈判的工作</w:t>
      </w:r>
      <w:r>
        <w:rPr>
          <w:rFonts w:ascii="SimSun" w:hAnsi="SimSun" w:eastAsia="SimSun" w:cs="SimSun"/>
          <w:sz w:val="18"/>
          <w:szCs w:val="18"/>
          <w:spacing w:val="21"/>
        </w:rPr>
        <w:t>量大幅度降低，</w:t>
      </w:r>
      <w:r>
        <w:rPr>
          <w:rFonts w:ascii="SimSun" w:hAnsi="SimSun" w:eastAsia="SimSun" w:cs="SimSun"/>
          <w:sz w:val="18"/>
          <w:szCs w:val="18"/>
        </w:rPr>
        <w:t xml:space="preserve"> </w:t>
      </w:r>
      <w:r>
        <w:rPr>
          <w:rFonts w:ascii="SimSun" w:hAnsi="SimSun" w:eastAsia="SimSun" w:cs="SimSun"/>
          <w:sz w:val="22"/>
          <w:szCs w:val="22"/>
          <w:spacing w:val="-4"/>
        </w:rPr>
        <w:t>因为需要谈的机构可能只有10到20个；第二，节约开发资源，</w:t>
      </w:r>
      <w:r>
        <w:rPr>
          <w:rFonts w:ascii="SimSun" w:hAnsi="SimSun" w:eastAsia="SimSun" w:cs="SimSun"/>
          <w:sz w:val="22"/>
          <w:szCs w:val="22"/>
          <w:spacing w:val="-5"/>
        </w:rPr>
        <w:t>我们只需要承担</w:t>
      </w:r>
      <w:r>
        <w:rPr>
          <w:rFonts w:ascii="SimSun" w:hAnsi="SimSun" w:eastAsia="SimSun" w:cs="SimSun"/>
          <w:sz w:val="22"/>
          <w:szCs w:val="22"/>
        </w:rPr>
        <w:t xml:space="preserve"> </w:t>
      </w:r>
      <w:r>
        <w:rPr>
          <w:rFonts w:ascii="SimSun" w:hAnsi="SimSun" w:eastAsia="SimSun" w:cs="SimSun"/>
          <w:sz w:val="22"/>
          <w:szCs w:val="22"/>
          <w:spacing w:val="-11"/>
        </w:rPr>
        <w:t>与头部挂号平台之间的接口打通工作，而这些合作的平台与医院的连通方式不需</w:t>
      </w:r>
      <w:r>
        <w:rPr>
          <w:rFonts w:ascii="SimSun" w:hAnsi="SimSun" w:eastAsia="SimSun" w:cs="SimSun"/>
          <w:sz w:val="22"/>
          <w:szCs w:val="22"/>
          <w:spacing w:val="16"/>
        </w:rPr>
        <w:t xml:space="preserve"> </w:t>
      </w:r>
      <w:r>
        <w:rPr>
          <w:rFonts w:ascii="SimSun" w:hAnsi="SimSun" w:eastAsia="SimSun" w:cs="SimSun"/>
          <w:sz w:val="22"/>
          <w:szCs w:val="22"/>
          <w:spacing w:val="-11"/>
        </w:rPr>
        <w:t>要改变；第三，更加重要的是，这样的方式相当于将有合作的所有平台的号源池</w:t>
      </w:r>
      <w:r>
        <w:rPr>
          <w:rFonts w:ascii="SimSun" w:hAnsi="SimSun" w:eastAsia="SimSun" w:cs="SimSun"/>
          <w:sz w:val="22"/>
          <w:szCs w:val="22"/>
          <w:spacing w:val="13"/>
        </w:rPr>
        <w:t xml:space="preserve"> </w:t>
      </w:r>
      <w:r>
        <w:rPr>
          <w:rFonts w:ascii="SimSun" w:hAnsi="SimSun" w:eastAsia="SimSun" w:cs="SimSun"/>
          <w:sz w:val="22"/>
          <w:szCs w:val="22"/>
          <w:spacing w:val="-10"/>
        </w:rPr>
        <w:t>拼在了一起，最终可以实现“提升用户挂上号的概率”的目标，同时可以更快地</w:t>
      </w:r>
    </w:p>
    <w:p>
      <w:pPr>
        <w:spacing w:line="220" w:lineRule="auto"/>
        <w:rPr>
          <w:rFonts w:ascii="SimSun" w:hAnsi="SimSun" w:eastAsia="SimSun" w:cs="SimSun"/>
          <w:sz w:val="18"/>
          <w:szCs w:val="18"/>
        </w:rPr>
      </w:pPr>
      <w:r>
        <w:rPr>
          <w:rFonts w:ascii="SimSun" w:hAnsi="SimSun" w:eastAsia="SimSun" w:cs="SimSun"/>
          <w:sz w:val="18"/>
          <w:szCs w:val="18"/>
          <w:spacing w:val="20"/>
        </w:rPr>
        <w:t>覆盖全国。</w:t>
      </w:r>
    </w:p>
    <w:p>
      <w:pPr>
        <w:spacing w:before="175" w:line="219" w:lineRule="auto"/>
        <w:jc w:val="right"/>
        <w:rPr>
          <w:rFonts w:ascii="SimSun" w:hAnsi="SimSun" w:eastAsia="SimSun" w:cs="SimSun"/>
          <w:sz w:val="18"/>
          <w:szCs w:val="18"/>
        </w:rPr>
      </w:pPr>
      <w:r>
        <w:rPr>
          <w:rFonts w:ascii="SimSun" w:hAnsi="SimSun" w:eastAsia="SimSun" w:cs="SimSun"/>
          <w:sz w:val="18"/>
          <w:szCs w:val="18"/>
          <w:spacing w:val="19"/>
        </w:rPr>
        <w:t>当然，这样做也有一些坏处，比如最初的产品形态可能是一个类似搜索的方式，</w:t>
      </w:r>
    </w:p>
    <w:p>
      <w:pPr>
        <w:spacing w:line="219" w:lineRule="auto"/>
        <w:sectPr>
          <w:footerReference w:type="default" r:id="rId397"/>
          <w:pgSz w:w="8640" w:h="12560"/>
          <w:pgMar w:top="400" w:right="639" w:bottom="407" w:left="590" w:header="0" w:footer="298" w:gutter="0"/>
        </w:sectPr>
        <w:rPr>
          <w:rFonts w:ascii="SimSun" w:hAnsi="SimSun" w:eastAsia="SimSun" w:cs="SimSun"/>
          <w:sz w:val="18"/>
          <w:szCs w:val="18"/>
        </w:rPr>
      </w:pPr>
    </w:p>
    <w:p>
      <w:pPr>
        <w:spacing w:before="214" w:line="217" w:lineRule="auto"/>
        <w:rPr>
          <w:rFonts w:ascii="SimHei" w:hAnsi="SimHei" w:eastAsia="SimHei" w:cs="SimHei"/>
          <w:sz w:val="21"/>
          <w:szCs w:val="21"/>
        </w:rPr>
      </w:pPr>
      <w:r>
        <w:rPr>
          <w:rFonts w:ascii="SimHei" w:hAnsi="SimHei" w:eastAsia="SimHei" w:cs="SimHei"/>
          <w:sz w:val="21"/>
          <w:szCs w:val="21"/>
          <w:position w:val="-5"/>
        </w:rPr>
        <w:drawing>
          <wp:inline distT="0" distB="0" distL="0" distR="0">
            <wp:extent cx="6363" cy="139715"/>
            <wp:effectExtent l="0" t="0" r="0" b="0"/>
            <wp:docPr id="352" name="IM 352"/>
            <wp:cNvGraphicFramePr/>
            <a:graphic>
              <a:graphicData uri="http://schemas.openxmlformats.org/drawingml/2006/picture">
                <pic:pic>
                  <pic:nvPicPr>
                    <pic:cNvPr id="352" name="IM 352"/>
                    <pic:cNvPicPr/>
                  </pic:nvPicPr>
                  <pic:blipFill>
                    <a:blip r:embed="rId400"/>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42"/>
        </w:rPr>
        <w:t xml:space="preserve"> </w:t>
      </w:r>
      <w:r>
        <w:rPr>
          <w:rFonts w:ascii="SimHei" w:hAnsi="SimHei" w:eastAsia="SimHei" w:cs="SimHei"/>
          <w:sz w:val="21"/>
          <w:szCs w:val="21"/>
          <w:b/>
          <w:bCs/>
          <w:spacing w:val="-19"/>
          <w:w w:val="94"/>
        </w:rPr>
        <w:t>数字化思维：传统企业数字化转型指南</w:t>
      </w:r>
    </w:p>
    <w:p>
      <w:pPr>
        <w:pStyle w:val="BodyText"/>
        <w:spacing w:line="277" w:lineRule="auto"/>
        <w:rPr/>
      </w:pPr>
      <w:r/>
    </w:p>
    <w:p>
      <w:pPr>
        <w:pStyle w:val="BodyText"/>
        <w:spacing w:line="278" w:lineRule="auto"/>
        <w:rPr/>
      </w:pPr>
      <w:r/>
    </w:p>
    <w:p>
      <w:pPr>
        <w:ind w:left="20" w:right="39"/>
        <w:spacing w:before="69" w:line="334" w:lineRule="auto"/>
        <w:jc w:val="both"/>
        <w:rPr>
          <w:rFonts w:ascii="SimSun" w:hAnsi="SimSun" w:eastAsia="SimSun" w:cs="SimSun"/>
          <w:sz w:val="21"/>
          <w:szCs w:val="21"/>
        </w:rPr>
      </w:pPr>
      <w:r>
        <w:rPr>
          <w:rFonts w:ascii="SimSun" w:hAnsi="SimSun" w:eastAsia="SimSun" w:cs="SimSun"/>
          <w:sz w:val="21"/>
          <w:szCs w:val="21"/>
        </w:rPr>
        <w:t>用户选好医院、科室、医生和时间之后，会像携程一样</w:t>
      </w:r>
      <w:r>
        <w:rPr>
          <w:rFonts w:ascii="SimSun" w:hAnsi="SimSun" w:eastAsia="SimSun" w:cs="SimSun"/>
          <w:sz w:val="21"/>
          <w:szCs w:val="21"/>
          <w:spacing w:val="-1"/>
        </w:rPr>
        <w:t>出现一个可以挂号的服务</w:t>
      </w:r>
      <w:r>
        <w:rPr>
          <w:rFonts w:ascii="SimSun" w:hAnsi="SimSun" w:eastAsia="SimSun" w:cs="SimSun"/>
          <w:sz w:val="21"/>
          <w:szCs w:val="21"/>
        </w:rPr>
        <w:t xml:space="preserve"> </w:t>
      </w:r>
      <w:r>
        <w:rPr>
          <w:rFonts w:ascii="SimSun" w:hAnsi="SimSun" w:eastAsia="SimSun" w:cs="SimSun"/>
          <w:sz w:val="21"/>
          <w:szCs w:val="21"/>
          <w:spacing w:val="-5"/>
        </w:rPr>
        <w:t>商列表，用户需要从其中选择一个(有的服务商可能需要用户跳转至他们的网页上)</w:t>
      </w:r>
      <w:r>
        <w:rPr>
          <w:rFonts w:ascii="SimSun" w:hAnsi="SimSun" w:eastAsia="SimSun" w:cs="SimSun"/>
          <w:sz w:val="21"/>
          <w:szCs w:val="21"/>
          <w:spacing w:val="9"/>
        </w:rPr>
        <w:t xml:space="preserve"> </w:t>
      </w:r>
      <w:r>
        <w:rPr>
          <w:rFonts w:ascii="SimSun" w:hAnsi="SimSun" w:eastAsia="SimSun" w:cs="SimSun"/>
          <w:sz w:val="21"/>
          <w:szCs w:val="21"/>
          <w:spacing w:val="-2"/>
        </w:rPr>
        <w:t>注册并绑定账号才能最终完成服务。但是结合“价值-体验金字塔”模型，</w:t>
      </w:r>
      <w:r>
        <w:rPr>
          <w:rFonts w:ascii="SimSun" w:hAnsi="SimSun" w:eastAsia="SimSun" w:cs="SimSun"/>
          <w:sz w:val="21"/>
          <w:szCs w:val="21"/>
          <w:spacing w:val="67"/>
        </w:rPr>
        <w:t xml:space="preserve"> </w:t>
      </w:r>
      <w:r>
        <w:rPr>
          <w:rFonts w:ascii="SimSun" w:hAnsi="SimSun" w:eastAsia="SimSun" w:cs="SimSun"/>
          <w:sz w:val="21"/>
          <w:szCs w:val="21"/>
          <w:spacing w:val="-2"/>
        </w:rPr>
        <w:t>一方</w:t>
      </w:r>
      <w:r>
        <w:rPr>
          <w:rFonts w:ascii="SimSun" w:hAnsi="SimSun" w:eastAsia="SimSun" w:cs="SimSun"/>
          <w:sz w:val="21"/>
          <w:szCs w:val="21"/>
        </w:rPr>
        <w:t xml:space="preserve"> </w:t>
      </w:r>
      <w:r>
        <w:rPr>
          <w:rFonts w:ascii="SimSun" w:hAnsi="SimSun" w:eastAsia="SimSun" w:cs="SimSun"/>
          <w:sz w:val="21"/>
          <w:szCs w:val="21"/>
        </w:rPr>
        <w:t>面我们认为在早期的市场环境下这些都是用户体验问题，</w:t>
      </w:r>
      <w:r>
        <w:rPr>
          <w:rFonts w:ascii="SimSun" w:hAnsi="SimSun" w:eastAsia="SimSun" w:cs="SimSun"/>
          <w:sz w:val="21"/>
          <w:szCs w:val="21"/>
          <w:spacing w:val="-1"/>
        </w:rPr>
        <w:t>相比用户价值来说没那</w:t>
      </w:r>
    </w:p>
    <w:p>
      <w:pPr>
        <w:ind w:left="20"/>
        <w:spacing w:line="219" w:lineRule="auto"/>
        <w:rPr>
          <w:rFonts w:ascii="SimSun" w:hAnsi="SimSun" w:eastAsia="SimSun" w:cs="SimSun"/>
          <w:sz w:val="21"/>
          <w:szCs w:val="21"/>
        </w:rPr>
      </w:pPr>
      <w:r>
        <w:rPr>
          <w:rFonts w:ascii="SimSun" w:hAnsi="SimSun" w:eastAsia="SimSun" w:cs="SimSun"/>
          <w:sz w:val="21"/>
          <w:szCs w:val="21"/>
          <w:spacing w:val="-6"/>
        </w:rPr>
        <w:t>么重要；另一方面，所有这些体验问题可以后续逐步优化。</w:t>
      </w:r>
    </w:p>
    <w:p>
      <w:pPr>
        <w:pStyle w:val="BodyText"/>
        <w:spacing w:line="371" w:lineRule="auto"/>
        <w:rPr/>
      </w:pPr>
      <w:r/>
    </w:p>
    <w:p>
      <w:pPr>
        <w:ind w:left="23"/>
        <w:spacing w:before="82" w:line="219" w:lineRule="auto"/>
        <w:outlineLvl w:val="6"/>
        <w:rPr>
          <w:rFonts w:ascii="SimHei" w:hAnsi="SimHei" w:eastAsia="SimHei" w:cs="SimHei"/>
          <w:sz w:val="25"/>
          <w:szCs w:val="25"/>
        </w:rPr>
      </w:pPr>
      <w:r>
        <w:rPr>
          <w:rFonts w:ascii="SimHei" w:hAnsi="SimHei" w:eastAsia="SimHei" w:cs="SimHei"/>
          <w:sz w:val="25"/>
          <w:szCs w:val="25"/>
          <w:b/>
          <w:bCs/>
          <w:spacing w:val="-4"/>
        </w:rPr>
        <w:t>5.1.5</w:t>
      </w:r>
      <w:r>
        <w:rPr>
          <w:rFonts w:ascii="SimHei" w:hAnsi="SimHei" w:eastAsia="SimHei" w:cs="SimHei"/>
          <w:sz w:val="25"/>
          <w:szCs w:val="25"/>
          <w:spacing w:val="113"/>
        </w:rPr>
        <w:t xml:space="preserve"> </w:t>
      </w:r>
      <w:r>
        <w:rPr>
          <w:rFonts w:ascii="SimHei" w:hAnsi="SimHei" w:eastAsia="SimHei" w:cs="SimHei"/>
          <w:sz w:val="25"/>
          <w:szCs w:val="25"/>
          <w:b/>
          <w:bCs/>
          <w:spacing w:val="-4"/>
        </w:rPr>
        <w:t>执行：如何构建商务闭环</w:t>
      </w:r>
    </w:p>
    <w:p>
      <w:pPr>
        <w:pStyle w:val="BodyText"/>
        <w:spacing w:line="269" w:lineRule="auto"/>
        <w:rPr/>
      </w:pPr>
      <w:r/>
    </w:p>
    <w:p>
      <w:pPr>
        <w:ind w:left="20" w:right="73" w:firstLine="409"/>
        <w:spacing w:before="69" w:line="334" w:lineRule="auto"/>
        <w:jc w:val="both"/>
        <w:rPr>
          <w:rFonts w:ascii="SimSun" w:hAnsi="SimSun" w:eastAsia="SimSun" w:cs="SimSun"/>
          <w:sz w:val="21"/>
          <w:szCs w:val="21"/>
        </w:rPr>
      </w:pPr>
      <w:r>
        <w:rPr>
          <w:rFonts w:ascii="SimSun" w:hAnsi="SimSun" w:eastAsia="SimSun" w:cs="SimSun"/>
          <w:sz w:val="21"/>
          <w:szCs w:val="21"/>
        </w:rPr>
        <w:t>方案是有了，但是紧接着要面对的是一个更加棘手的问题。分发模式只是在</w:t>
      </w:r>
      <w:r>
        <w:rPr>
          <w:rFonts w:ascii="SimSun" w:hAnsi="SimSun" w:eastAsia="SimSun" w:cs="SimSun"/>
          <w:sz w:val="21"/>
          <w:szCs w:val="21"/>
          <w:spacing w:val="10"/>
        </w:rPr>
        <w:t xml:space="preserve"> </w:t>
      </w:r>
      <w:r>
        <w:rPr>
          <w:rFonts w:ascii="SimSun" w:hAnsi="SimSun" w:eastAsia="SimSun" w:cs="SimSun"/>
          <w:sz w:val="21"/>
          <w:szCs w:val="21"/>
        </w:rPr>
        <w:t>业务逻辑层面上可行，但是执行层面会遇到巨大的挑战，原</w:t>
      </w:r>
      <w:r>
        <w:rPr>
          <w:rFonts w:ascii="SimSun" w:hAnsi="SimSun" w:eastAsia="SimSun" w:cs="SimSun"/>
          <w:sz w:val="21"/>
          <w:szCs w:val="21"/>
          <w:spacing w:val="-1"/>
        </w:rPr>
        <w:t>因很简单，因为号源</w:t>
      </w:r>
      <w:r>
        <w:rPr>
          <w:rFonts w:ascii="SimSun" w:hAnsi="SimSun" w:eastAsia="SimSun" w:cs="SimSun"/>
          <w:sz w:val="21"/>
          <w:szCs w:val="21"/>
        </w:rPr>
        <w:t xml:space="preserve"> </w:t>
      </w:r>
      <w:r>
        <w:rPr>
          <w:rFonts w:ascii="SimSun" w:hAnsi="SimSun" w:eastAsia="SimSun" w:cs="SimSun"/>
          <w:sz w:val="21"/>
          <w:szCs w:val="21"/>
        </w:rPr>
        <w:t>是一种相对稀缺的资源，如何才能说服那些全国排</w:t>
      </w:r>
      <w:r>
        <w:rPr>
          <w:rFonts w:ascii="SimSun" w:hAnsi="SimSun" w:eastAsia="SimSun" w:cs="SimSun"/>
          <w:sz w:val="21"/>
          <w:szCs w:val="21"/>
          <w:spacing w:val="-1"/>
        </w:rPr>
        <w:t>名靠前的拥有号源的公司与我</w:t>
      </w:r>
    </w:p>
    <w:p>
      <w:pPr>
        <w:ind w:left="20"/>
        <w:spacing w:line="220" w:lineRule="auto"/>
        <w:rPr>
          <w:rFonts w:ascii="SimSun" w:hAnsi="SimSun" w:eastAsia="SimSun" w:cs="SimSun"/>
          <w:sz w:val="21"/>
          <w:szCs w:val="21"/>
        </w:rPr>
      </w:pPr>
      <w:r>
        <w:rPr>
          <w:rFonts w:ascii="SimSun" w:hAnsi="SimSun" w:eastAsia="SimSun" w:cs="SimSun"/>
          <w:sz w:val="21"/>
          <w:szCs w:val="21"/>
          <w:spacing w:val="-2"/>
        </w:rPr>
        <w:t>们合作呢?</w:t>
      </w:r>
    </w:p>
    <w:p>
      <w:pPr>
        <w:ind w:left="20" w:firstLine="409"/>
        <w:spacing w:before="129" w:line="334" w:lineRule="auto"/>
        <w:jc w:val="both"/>
        <w:rPr>
          <w:rFonts w:ascii="SimSun" w:hAnsi="SimSun" w:eastAsia="SimSun" w:cs="SimSun"/>
          <w:sz w:val="21"/>
          <w:szCs w:val="21"/>
        </w:rPr>
      </w:pPr>
      <w:r>
        <w:rPr>
          <w:rFonts w:ascii="SimSun" w:hAnsi="SimSun" w:eastAsia="SimSun" w:cs="SimSun"/>
          <w:sz w:val="21"/>
          <w:szCs w:val="21"/>
          <w:spacing w:val="-10"/>
        </w:rPr>
        <w:t>要回答这个问题，就要结合场景思维来看。我们把这些合作方当作用户来看待，</w:t>
      </w:r>
      <w:r>
        <w:rPr>
          <w:rFonts w:ascii="SimSun" w:hAnsi="SimSun" w:eastAsia="SimSun" w:cs="SimSun"/>
          <w:sz w:val="21"/>
          <w:szCs w:val="21"/>
          <w:spacing w:val="13"/>
        </w:rPr>
        <w:t xml:space="preserve"> </w:t>
      </w:r>
      <w:r>
        <w:rPr>
          <w:rFonts w:ascii="SimSun" w:hAnsi="SimSun" w:eastAsia="SimSun" w:cs="SimSun"/>
          <w:sz w:val="21"/>
          <w:szCs w:val="21"/>
        </w:rPr>
        <w:t>去分析他们有什么需求，进一步细化他们的用户场</w:t>
      </w:r>
      <w:r>
        <w:rPr>
          <w:rFonts w:ascii="SimSun" w:hAnsi="SimSun" w:eastAsia="SimSun" w:cs="SimSun"/>
          <w:sz w:val="21"/>
          <w:szCs w:val="21"/>
          <w:spacing w:val="-1"/>
        </w:rPr>
        <w:t>景，然后思考我们可以做什么</w:t>
      </w:r>
      <w:r>
        <w:rPr>
          <w:rFonts w:ascii="SimSun" w:hAnsi="SimSun" w:eastAsia="SimSun" w:cs="SimSun"/>
          <w:sz w:val="21"/>
          <w:szCs w:val="21"/>
        </w:rPr>
        <w:t xml:space="preserve">  </w:t>
      </w:r>
      <w:r>
        <w:rPr>
          <w:rFonts w:ascii="SimSun" w:hAnsi="SimSun" w:eastAsia="SimSun" w:cs="SimSun"/>
          <w:sz w:val="21"/>
          <w:szCs w:val="21"/>
        </w:rPr>
        <w:t>来满足其需求，从而换回号源的使用权。只不过这里的</w:t>
      </w:r>
      <w:r>
        <w:rPr>
          <w:rFonts w:ascii="SimSun" w:hAnsi="SimSun" w:eastAsia="SimSun" w:cs="SimSun"/>
          <w:sz w:val="21"/>
          <w:szCs w:val="21"/>
          <w:spacing w:val="-1"/>
        </w:rPr>
        <w:t>“做什么”并不是研发某 </w:t>
      </w:r>
      <w:r>
        <w:rPr>
          <w:rFonts w:ascii="SimSun" w:hAnsi="SimSun" w:eastAsia="SimSun" w:cs="SimSun"/>
          <w:sz w:val="21"/>
          <w:szCs w:val="21"/>
        </w:rPr>
        <w:t>种功能，而往往是指进行资源交换。因此笔者通过一些方</w:t>
      </w:r>
      <w:r>
        <w:rPr>
          <w:rFonts w:ascii="SimSun" w:hAnsi="SimSun" w:eastAsia="SimSun" w:cs="SimSun"/>
          <w:sz w:val="21"/>
          <w:szCs w:val="21"/>
          <w:spacing w:val="-1"/>
        </w:rPr>
        <w:t>式深入研究了这些做挂</w:t>
      </w:r>
    </w:p>
    <w:p>
      <w:pPr>
        <w:ind w:left="20"/>
        <w:spacing w:line="219" w:lineRule="auto"/>
        <w:rPr>
          <w:rFonts w:ascii="SimSun" w:hAnsi="SimSun" w:eastAsia="SimSun" w:cs="SimSun"/>
          <w:sz w:val="21"/>
          <w:szCs w:val="21"/>
        </w:rPr>
      </w:pPr>
      <w:r>
        <w:rPr>
          <w:rFonts w:ascii="SimSun" w:hAnsi="SimSun" w:eastAsia="SimSun" w:cs="SimSun"/>
          <w:sz w:val="21"/>
          <w:szCs w:val="21"/>
          <w:spacing w:val="-8"/>
        </w:rPr>
        <w:t>号服务平台的公司的盈利模式。</w:t>
      </w:r>
    </w:p>
    <w:p>
      <w:pPr>
        <w:ind w:left="20" w:right="59" w:firstLine="409"/>
        <w:spacing w:before="179" w:line="334" w:lineRule="auto"/>
        <w:jc w:val="both"/>
        <w:rPr>
          <w:rFonts w:ascii="SimSun" w:hAnsi="SimSun" w:eastAsia="SimSun" w:cs="SimSun"/>
          <w:sz w:val="21"/>
          <w:szCs w:val="21"/>
        </w:rPr>
      </w:pPr>
      <w:r>
        <w:rPr>
          <w:rFonts w:ascii="SimSun" w:hAnsi="SimSun" w:eastAsia="SimSun" w:cs="SimSun"/>
          <w:sz w:val="21"/>
          <w:szCs w:val="21"/>
          <w:spacing w:val="1"/>
        </w:rPr>
        <w:t>其中一类典型的盈利模式是流量变现，通过挂号这类相</w:t>
      </w:r>
      <w:r>
        <w:rPr>
          <w:rFonts w:ascii="SimSun" w:hAnsi="SimSun" w:eastAsia="SimSun" w:cs="SimSun"/>
          <w:sz w:val="21"/>
          <w:szCs w:val="21"/>
        </w:rPr>
        <w:t>对高频的场景吸引用 </w:t>
      </w:r>
      <w:r>
        <w:rPr>
          <w:rFonts w:ascii="SimSun" w:hAnsi="SimSun" w:eastAsia="SimSun" w:cs="SimSun"/>
          <w:sz w:val="21"/>
          <w:szCs w:val="21"/>
        </w:rPr>
        <w:t>户使用产品，然后想办法将用户引导给可以盈利的业务。</w:t>
      </w:r>
      <w:r>
        <w:rPr>
          <w:rFonts w:ascii="SimSun" w:hAnsi="SimSun" w:eastAsia="SimSun" w:cs="SimSun"/>
          <w:sz w:val="21"/>
          <w:szCs w:val="21"/>
          <w:spacing w:val="-1"/>
        </w:rPr>
        <w:t>当时这些公司盈利的业</w:t>
      </w:r>
    </w:p>
    <w:p>
      <w:pPr>
        <w:ind w:left="20"/>
        <w:spacing w:before="1" w:line="218" w:lineRule="auto"/>
        <w:rPr>
          <w:rFonts w:ascii="SimSun" w:hAnsi="SimSun" w:eastAsia="SimSun" w:cs="SimSun"/>
          <w:sz w:val="21"/>
          <w:szCs w:val="21"/>
        </w:rPr>
      </w:pPr>
      <w:r>
        <w:rPr>
          <w:rFonts w:ascii="SimSun" w:hAnsi="SimSun" w:eastAsia="SimSun" w:cs="SimSun"/>
          <w:sz w:val="21"/>
          <w:szCs w:val="21"/>
          <w:spacing w:val="-5"/>
        </w:rPr>
        <w:t>务基本包括保险售卖、体检服务、医疗美容</w:t>
      </w:r>
      <w:r>
        <w:rPr>
          <w:rFonts w:ascii="SimSun" w:hAnsi="SimSun" w:eastAsia="SimSun" w:cs="SimSun"/>
          <w:sz w:val="21"/>
          <w:szCs w:val="21"/>
          <w:spacing w:val="-6"/>
        </w:rPr>
        <w:t>服务和疫苗接种服务等。</w:t>
      </w:r>
    </w:p>
    <w:p>
      <w:pPr>
        <w:ind w:left="20" w:right="75" w:firstLine="409"/>
        <w:spacing w:before="142" w:line="334" w:lineRule="auto"/>
        <w:jc w:val="both"/>
        <w:rPr>
          <w:rFonts w:ascii="SimSun" w:hAnsi="SimSun" w:eastAsia="SimSun" w:cs="SimSun"/>
          <w:sz w:val="21"/>
          <w:szCs w:val="21"/>
        </w:rPr>
      </w:pPr>
      <w:r>
        <w:rPr>
          <w:rFonts w:ascii="SimSun" w:hAnsi="SimSun" w:eastAsia="SimSun" w:cs="SimSun"/>
          <w:sz w:val="21"/>
          <w:szCs w:val="21"/>
        </w:rPr>
        <w:t>另外一类典型的盈利模式是外包开发。当时很多做挂号平台业务的公司都会</w:t>
      </w:r>
      <w:r>
        <w:rPr>
          <w:rFonts w:ascii="SimSun" w:hAnsi="SimSun" w:eastAsia="SimSun" w:cs="SimSun"/>
          <w:sz w:val="21"/>
          <w:szCs w:val="21"/>
          <w:spacing w:val="8"/>
        </w:rPr>
        <w:t xml:space="preserve"> </w:t>
      </w:r>
      <w:r>
        <w:rPr>
          <w:rFonts w:ascii="SimSun" w:hAnsi="SimSun" w:eastAsia="SimSun" w:cs="SimSun"/>
          <w:sz w:val="21"/>
          <w:szCs w:val="21"/>
        </w:rPr>
        <w:t>同时承接一些来自医院的外包开发工作，他们做挂号平台的主要目的就是以</w:t>
      </w:r>
      <w:r>
        <w:rPr>
          <w:rFonts w:ascii="SimSun" w:hAnsi="SimSun" w:eastAsia="SimSun" w:cs="SimSun"/>
          <w:sz w:val="21"/>
          <w:szCs w:val="21"/>
          <w:spacing w:val="-1"/>
        </w:rPr>
        <w:t>此打</w:t>
      </w:r>
    </w:p>
    <w:p>
      <w:pPr>
        <w:ind w:left="20"/>
        <w:spacing w:line="219" w:lineRule="auto"/>
        <w:rPr>
          <w:rFonts w:ascii="SimSun" w:hAnsi="SimSun" w:eastAsia="SimSun" w:cs="SimSun"/>
          <w:sz w:val="21"/>
          <w:szCs w:val="21"/>
        </w:rPr>
      </w:pPr>
      <w:r>
        <w:rPr>
          <w:rFonts w:ascii="SimSun" w:hAnsi="SimSun" w:eastAsia="SimSun" w:cs="SimSun"/>
          <w:sz w:val="21"/>
          <w:szCs w:val="21"/>
          <w:spacing w:val="-7"/>
        </w:rPr>
        <w:t>通对医院的商务接口。</w:t>
      </w:r>
    </w:p>
    <w:p>
      <w:pPr>
        <w:ind w:left="20" w:right="69" w:firstLine="409"/>
        <w:spacing w:before="130" w:line="334" w:lineRule="auto"/>
        <w:jc w:val="both"/>
        <w:rPr>
          <w:rFonts w:ascii="SimSun" w:hAnsi="SimSun" w:eastAsia="SimSun" w:cs="SimSun"/>
          <w:sz w:val="21"/>
          <w:szCs w:val="21"/>
        </w:rPr>
      </w:pPr>
      <w:r>
        <w:rPr>
          <w:rFonts w:ascii="SimSun" w:hAnsi="SimSun" w:eastAsia="SimSun" w:cs="SimSun"/>
          <w:sz w:val="21"/>
          <w:szCs w:val="21"/>
        </w:rPr>
        <w:t>对于通过流量变现方式盈利的公司，构建合作的可能性在于我们的产品是否</w:t>
      </w:r>
      <w:r>
        <w:rPr>
          <w:rFonts w:ascii="SimSun" w:hAnsi="SimSun" w:eastAsia="SimSun" w:cs="SimSun"/>
          <w:sz w:val="21"/>
          <w:szCs w:val="21"/>
          <w:spacing w:val="14"/>
        </w:rPr>
        <w:t xml:space="preserve"> </w:t>
      </w:r>
      <w:r>
        <w:rPr>
          <w:rFonts w:ascii="SimSun" w:hAnsi="SimSun" w:eastAsia="SimSun" w:cs="SimSun"/>
          <w:sz w:val="21"/>
          <w:szCs w:val="21"/>
        </w:rPr>
        <w:t>可以为其导入有效的用户。这一点相对困难，因为部门</w:t>
      </w:r>
      <w:r>
        <w:rPr>
          <w:rFonts w:ascii="SimSun" w:hAnsi="SimSun" w:eastAsia="SimSun" w:cs="SimSun"/>
          <w:sz w:val="21"/>
          <w:szCs w:val="21"/>
          <w:spacing w:val="-1"/>
        </w:rPr>
        <w:t>的微信五级入口实际的流</w:t>
      </w:r>
      <w:r>
        <w:rPr>
          <w:rFonts w:ascii="SimSun" w:hAnsi="SimSun" w:eastAsia="SimSun" w:cs="SimSun"/>
          <w:sz w:val="21"/>
          <w:szCs w:val="21"/>
        </w:rPr>
        <w:t xml:space="preserve"> </w:t>
      </w:r>
      <w:r>
        <w:rPr>
          <w:rFonts w:ascii="SimSun" w:hAnsi="SimSun" w:eastAsia="SimSun" w:cs="SimSun"/>
          <w:sz w:val="21"/>
          <w:szCs w:val="21"/>
        </w:rPr>
        <w:t>量很小，虽然也有一些公司愿意合作，但整体上意愿并不</w:t>
      </w:r>
      <w:r>
        <w:rPr>
          <w:rFonts w:ascii="SimSun" w:hAnsi="SimSun" w:eastAsia="SimSun" w:cs="SimSun"/>
          <w:sz w:val="21"/>
          <w:szCs w:val="21"/>
          <w:spacing w:val="-1"/>
        </w:rPr>
        <w:t>高。而通过外包开发盈</w:t>
      </w:r>
    </w:p>
    <w:p>
      <w:pPr>
        <w:ind w:left="20"/>
        <w:spacing w:before="1" w:line="218" w:lineRule="auto"/>
        <w:rPr>
          <w:rFonts w:ascii="SimSun" w:hAnsi="SimSun" w:eastAsia="SimSun" w:cs="SimSun"/>
          <w:sz w:val="21"/>
          <w:szCs w:val="21"/>
        </w:rPr>
      </w:pPr>
      <w:r>
        <w:rPr>
          <w:rFonts w:ascii="SimSun" w:hAnsi="SimSun" w:eastAsia="SimSun" w:cs="SimSun"/>
          <w:sz w:val="21"/>
          <w:szCs w:val="21"/>
        </w:rPr>
        <w:t>利的公司则对与我们合作更加感兴趣。在交流过程中笔者</w:t>
      </w:r>
      <w:r>
        <w:rPr>
          <w:rFonts w:ascii="SimSun" w:hAnsi="SimSun" w:eastAsia="SimSun" w:cs="SimSun"/>
          <w:sz w:val="21"/>
          <w:szCs w:val="21"/>
          <w:spacing w:val="-1"/>
        </w:rPr>
        <w:t>发现这类公司经常会提</w:t>
      </w:r>
    </w:p>
    <w:p>
      <w:pPr>
        <w:spacing w:line="218" w:lineRule="auto"/>
        <w:sectPr>
          <w:footerReference w:type="default" r:id="rId399"/>
          <w:pgSz w:w="8640" w:h="12580"/>
          <w:pgMar w:top="400" w:right="635" w:bottom="371" w:left="559" w:header="0" w:footer="271" w:gutter="0"/>
        </w:sectPr>
        <w:rPr>
          <w:rFonts w:ascii="SimSun" w:hAnsi="SimSun" w:eastAsia="SimSun" w:cs="SimSun"/>
          <w:sz w:val="21"/>
          <w:szCs w:val="21"/>
        </w:rPr>
      </w:pPr>
    </w:p>
    <w:p>
      <w:pPr>
        <w:ind w:right="35"/>
        <w:spacing w:before="101" w:line="217" w:lineRule="auto"/>
        <w:jc w:val="right"/>
        <w:rPr>
          <w:rFonts w:ascii="SimHei" w:hAnsi="SimHei" w:eastAsia="SimHei" w:cs="SimHei"/>
          <w:sz w:val="21"/>
          <w:szCs w:val="21"/>
        </w:rPr>
      </w:pPr>
      <w:r>
        <w:rPr>
          <w:rFonts w:ascii="SimHei" w:hAnsi="SimHei" w:eastAsia="SimHei" w:cs="SimHei"/>
          <w:sz w:val="21"/>
          <w:szCs w:val="21"/>
          <w:spacing w:val="-14"/>
        </w:rPr>
        <w:t>第5章</w:t>
      </w:r>
      <w:r>
        <w:rPr>
          <w:rFonts w:ascii="SimHei" w:hAnsi="SimHei" w:eastAsia="SimHei" w:cs="SimHei"/>
          <w:sz w:val="21"/>
          <w:szCs w:val="21"/>
          <w:spacing w:val="-14"/>
        </w:rPr>
        <w:t xml:space="preserve"> </w:t>
      </w:r>
      <w:r>
        <w:rPr>
          <w:rFonts w:ascii="SimHei" w:hAnsi="SimHei" w:eastAsia="SimHei" w:cs="SimHei"/>
          <w:sz w:val="21"/>
          <w:szCs w:val="21"/>
          <w:spacing w:val="-14"/>
        </w:rPr>
        <w:t>复盘：真实案例分析|</w:t>
      </w:r>
    </w:p>
    <w:p>
      <w:pPr>
        <w:pStyle w:val="BodyText"/>
        <w:spacing w:line="289" w:lineRule="auto"/>
        <w:rPr/>
      </w:pPr>
      <w:r/>
    </w:p>
    <w:p>
      <w:pPr>
        <w:pStyle w:val="BodyText"/>
        <w:spacing w:line="289" w:lineRule="auto"/>
        <w:rPr/>
      </w:pPr>
      <w:r/>
    </w:p>
    <w:p>
      <w:pPr>
        <w:ind w:right="68"/>
        <w:spacing w:before="68" w:line="334" w:lineRule="auto"/>
        <w:jc w:val="both"/>
        <w:rPr>
          <w:rFonts w:ascii="SimSun" w:hAnsi="SimSun" w:eastAsia="SimSun" w:cs="SimSun"/>
          <w:sz w:val="21"/>
          <w:szCs w:val="21"/>
        </w:rPr>
      </w:pPr>
      <w:r>
        <w:rPr>
          <w:rFonts w:ascii="SimSun" w:hAnsi="SimSun" w:eastAsia="SimSun" w:cs="SimSun"/>
          <w:sz w:val="21"/>
          <w:szCs w:val="21"/>
          <w:spacing w:val="-4"/>
        </w:rPr>
        <w:t>出一个明确的诉求，就是希望在挂号流程的某个步骤中展现一行字，如</w:t>
      </w:r>
      <w:r>
        <w:rPr>
          <w:rFonts w:ascii="SimSun" w:hAnsi="SimSun" w:eastAsia="SimSun" w:cs="SimSun"/>
          <w:sz w:val="21"/>
          <w:szCs w:val="21"/>
          <w:spacing w:val="-30"/>
        </w:rPr>
        <w:t xml:space="preserve"> </w:t>
      </w:r>
      <w:r>
        <w:rPr>
          <w:rFonts w:ascii="Times New Roman" w:hAnsi="Times New Roman" w:eastAsia="Times New Roman" w:cs="Times New Roman"/>
          <w:sz w:val="21"/>
          <w:szCs w:val="21"/>
          <w:spacing w:val="-4"/>
        </w:rPr>
        <w:t>“xxx</w:t>
      </w:r>
      <w:r>
        <w:rPr>
          <w:rFonts w:ascii="Times New Roman" w:hAnsi="Times New Roman" w:eastAsia="Times New Roman" w:cs="Times New Roman"/>
          <w:sz w:val="21"/>
          <w:szCs w:val="21"/>
          <w:spacing w:val="36"/>
        </w:rPr>
        <w:t xml:space="preserve"> </w:t>
      </w:r>
      <w:r>
        <w:rPr>
          <w:rFonts w:ascii="SimSun" w:hAnsi="SimSun" w:eastAsia="SimSun" w:cs="SimSun"/>
          <w:sz w:val="21"/>
          <w:szCs w:val="21"/>
          <w:spacing w:val="-4"/>
        </w:rPr>
        <w:t>公司</w:t>
      </w:r>
      <w:r>
        <w:rPr>
          <w:rFonts w:ascii="SimSun" w:hAnsi="SimSun" w:eastAsia="SimSun" w:cs="SimSun"/>
          <w:sz w:val="21"/>
          <w:szCs w:val="21"/>
        </w:rPr>
        <w:t xml:space="preserve"> </w:t>
      </w:r>
      <w:r>
        <w:rPr>
          <w:rFonts w:ascii="SimSun" w:hAnsi="SimSun" w:eastAsia="SimSun" w:cs="SimSun"/>
          <w:sz w:val="21"/>
          <w:szCs w:val="21"/>
        </w:rPr>
        <w:t>提供技术支持”。深挖下来发现他们的用户场景是这样</w:t>
      </w:r>
      <w:r>
        <w:rPr>
          <w:rFonts w:ascii="SimSun" w:hAnsi="SimSun" w:eastAsia="SimSun" w:cs="SimSun"/>
          <w:sz w:val="21"/>
          <w:szCs w:val="21"/>
          <w:spacing w:val="-1"/>
        </w:rPr>
        <w:t>的：由于盈利模式主要是</w:t>
      </w:r>
      <w:r>
        <w:rPr>
          <w:rFonts w:ascii="SimSun" w:hAnsi="SimSun" w:eastAsia="SimSun" w:cs="SimSun"/>
          <w:sz w:val="21"/>
          <w:szCs w:val="21"/>
        </w:rPr>
        <w:t xml:space="preserve"> </w:t>
      </w:r>
      <w:r>
        <w:rPr>
          <w:rFonts w:ascii="SimSun" w:hAnsi="SimSun" w:eastAsia="SimSun" w:cs="SimSun"/>
          <w:sz w:val="21"/>
          <w:szCs w:val="21"/>
        </w:rPr>
        <w:t>外包开发，所以会涉及大量的商务谈判，而在与公立机构的商务谈判中，成功的</w:t>
      </w:r>
      <w:r>
        <w:rPr>
          <w:rFonts w:ascii="SimSun" w:hAnsi="SimSun" w:eastAsia="SimSun" w:cs="SimSun"/>
          <w:sz w:val="21"/>
          <w:szCs w:val="21"/>
          <w:spacing w:val="15"/>
        </w:rPr>
        <w:t xml:space="preserve"> </w:t>
      </w:r>
      <w:r>
        <w:rPr>
          <w:rFonts w:ascii="SimSun" w:hAnsi="SimSun" w:eastAsia="SimSun" w:cs="SimSun"/>
          <w:sz w:val="21"/>
          <w:szCs w:val="21"/>
        </w:rPr>
        <w:t>重要因素之一是要证明其技术实力。如果在腾讯的产品</w:t>
      </w:r>
      <w:r>
        <w:rPr>
          <w:rFonts w:ascii="SimSun" w:hAnsi="SimSun" w:eastAsia="SimSun" w:cs="SimSun"/>
          <w:sz w:val="21"/>
          <w:szCs w:val="21"/>
          <w:spacing w:val="-1"/>
        </w:rPr>
        <w:t>中可以注明其与腾讯的合</w:t>
      </w:r>
    </w:p>
    <w:p>
      <w:pPr>
        <w:spacing w:line="218" w:lineRule="auto"/>
        <w:rPr>
          <w:rFonts w:ascii="SimSun" w:hAnsi="SimSun" w:eastAsia="SimSun" w:cs="SimSun"/>
          <w:sz w:val="21"/>
          <w:szCs w:val="21"/>
        </w:rPr>
      </w:pPr>
      <w:r>
        <w:rPr>
          <w:rFonts w:ascii="SimSun" w:hAnsi="SimSun" w:eastAsia="SimSun" w:cs="SimSun"/>
          <w:sz w:val="21"/>
          <w:szCs w:val="21"/>
          <w:spacing w:val="-5"/>
        </w:rPr>
        <w:t>作关系，则相当于腾讯为其提供了背书，从而可以证明其技术实力</w:t>
      </w:r>
      <w:r>
        <w:rPr>
          <w:rFonts w:ascii="SimSun" w:hAnsi="SimSun" w:eastAsia="SimSun" w:cs="SimSun"/>
          <w:sz w:val="21"/>
          <w:szCs w:val="21"/>
          <w:spacing w:val="-6"/>
        </w:rPr>
        <w:t>，利于谈判。</w:t>
      </w:r>
    </w:p>
    <w:p>
      <w:pPr>
        <w:ind w:right="63" w:firstLine="399"/>
        <w:spacing w:before="152" w:line="333" w:lineRule="auto"/>
        <w:jc w:val="both"/>
        <w:rPr>
          <w:rFonts w:ascii="SimSun" w:hAnsi="SimSun" w:eastAsia="SimSun" w:cs="SimSun"/>
          <w:sz w:val="21"/>
          <w:szCs w:val="21"/>
        </w:rPr>
      </w:pPr>
      <w:r>
        <w:rPr>
          <w:rFonts w:ascii="SimSun" w:hAnsi="SimSun" w:eastAsia="SimSun" w:cs="SimSun"/>
          <w:sz w:val="21"/>
          <w:szCs w:val="21"/>
          <w:spacing w:val="1"/>
        </w:rPr>
        <w:t>这个诉求听起来很容易，只需要显示一行字，就可以换回号源。但是在产品</w:t>
      </w:r>
      <w:r>
        <w:rPr>
          <w:rFonts w:ascii="SimSun" w:hAnsi="SimSun" w:eastAsia="SimSun" w:cs="SimSun"/>
          <w:sz w:val="21"/>
          <w:szCs w:val="21"/>
          <w:spacing w:val="7"/>
        </w:rPr>
        <w:t xml:space="preserve"> </w:t>
      </w:r>
      <w:r>
        <w:rPr>
          <w:rFonts w:ascii="SimSun" w:hAnsi="SimSun" w:eastAsia="SimSun" w:cs="SimSun"/>
          <w:sz w:val="21"/>
          <w:szCs w:val="21"/>
          <w:spacing w:val="-3"/>
        </w:rPr>
        <w:t>中显示 </w:t>
      </w:r>
      <w:r>
        <w:rPr>
          <w:rFonts w:ascii="Times New Roman" w:hAnsi="Times New Roman" w:eastAsia="Times New Roman" w:cs="Times New Roman"/>
          <w:sz w:val="21"/>
          <w:szCs w:val="21"/>
          <w:spacing w:val="-3"/>
        </w:rPr>
        <w:t>“xxx </w:t>
      </w:r>
      <w:r>
        <w:rPr>
          <w:rFonts w:ascii="SimSun" w:hAnsi="SimSun" w:eastAsia="SimSun" w:cs="SimSun"/>
          <w:sz w:val="21"/>
          <w:szCs w:val="21"/>
          <w:spacing w:val="-3"/>
        </w:rPr>
        <w:t>公司提供技术支持”这样的方</w:t>
      </w:r>
      <w:r>
        <w:rPr>
          <w:rFonts w:ascii="SimSun" w:hAnsi="SimSun" w:eastAsia="SimSun" w:cs="SimSun"/>
          <w:sz w:val="21"/>
          <w:szCs w:val="21"/>
          <w:spacing w:val="-4"/>
        </w:rPr>
        <w:t>式我们是不会同意的，因为这样容易产</w:t>
      </w:r>
      <w:r>
        <w:rPr>
          <w:rFonts w:ascii="SimSun" w:hAnsi="SimSun" w:eastAsia="SimSun" w:cs="SimSun"/>
          <w:sz w:val="21"/>
          <w:szCs w:val="21"/>
        </w:rPr>
        <w:t xml:space="preserve"> </w:t>
      </w:r>
      <w:r>
        <w:rPr>
          <w:rFonts w:ascii="SimSun" w:hAnsi="SimSun" w:eastAsia="SimSun" w:cs="SimSun"/>
          <w:sz w:val="21"/>
          <w:szCs w:val="21"/>
        </w:rPr>
        <w:t>生误导。最终谈判的结果是，在腾讯挂号平台的业务流程中会显示一行字，但是</w:t>
      </w:r>
    </w:p>
    <w:p>
      <w:pPr>
        <w:spacing w:line="216" w:lineRule="auto"/>
        <w:rPr>
          <w:rFonts w:ascii="SimSun" w:hAnsi="SimSun" w:eastAsia="SimSun" w:cs="SimSun"/>
          <w:sz w:val="21"/>
          <w:szCs w:val="21"/>
        </w:rPr>
      </w:pPr>
      <w:r>
        <w:rPr>
          <w:rFonts w:ascii="SimSun" w:hAnsi="SimSun" w:eastAsia="SimSun" w:cs="SimSun"/>
          <w:sz w:val="21"/>
          <w:szCs w:val="21"/>
          <w:spacing w:val="-1"/>
        </w:rPr>
        <w:t>这行字只能是“xxx</w:t>
      </w:r>
      <w:r>
        <w:rPr>
          <w:rFonts w:ascii="SimSun" w:hAnsi="SimSun" w:eastAsia="SimSun" w:cs="SimSun"/>
          <w:sz w:val="21"/>
          <w:szCs w:val="21"/>
          <w:spacing w:val="-61"/>
        </w:rPr>
        <w:t xml:space="preserve"> </w:t>
      </w:r>
      <w:r>
        <w:rPr>
          <w:rFonts w:ascii="SimSun" w:hAnsi="SimSun" w:eastAsia="SimSun" w:cs="SimSun"/>
          <w:sz w:val="21"/>
          <w:szCs w:val="21"/>
          <w:spacing w:val="-1"/>
        </w:rPr>
        <w:t>公司提供号源”,不涉</w:t>
      </w:r>
      <w:r>
        <w:rPr>
          <w:rFonts w:ascii="SimSun" w:hAnsi="SimSun" w:eastAsia="SimSun" w:cs="SimSun"/>
          <w:sz w:val="21"/>
          <w:szCs w:val="21"/>
          <w:spacing w:val="-2"/>
        </w:rPr>
        <w:t>及任何技术支持之类的信息提示。</w:t>
      </w:r>
    </w:p>
    <w:p>
      <w:pPr>
        <w:pStyle w:val="BodyText"/>
        <w:spacing w:line="399" w:lineRule="auto"/>
        <w:rPr/>
      </w:pPr>
      <w:r/>
    </w:p>
    <w:p>
      <w:pPr>
        <w:ind w:left="3"/>
        <w:spacing w:before="81" w:line="221" w:lineRule="auto"/>
        <w:outlineLvl w:val="6"/>
        <w:rPr>
          <w:rFonts w:ascii="SimHei" w:hAnsi="SimHei" w:eastAsia="SimHei" w:cs="SimHei"/>
          <w:sz w:val="25"/>
          <w:szCs w:val="25"/>
        </w:rPr>
      </w:pPr>
      <w:r>
        <w:rPr>
          <w:rFonts w:ascii="SimHei" w:hAnsi="SimHei" w:eastAsia="SimHei" w:cs="SimHei"/>
          <w:sz w:val="25"/>
          <w:szCs w:val="25"/>
          <w:b/>
          <w:bCs/>
          <w:spacing w:val="-3"/>
        </w:rPr>
        <w:t>5.1.6</w:t>
      </w:r>
      <w:r>
        <w:rPr>
          <w:rFonts w:ascii="SimHei" w:hAnsi="SimHei" w:eastAsia="SimHei" w:cs="SimHei"/>
          <w:sz w:val="25"/>
          <w:szCs w:val="25"/>
          <w:spacing w:val="-3"/>
        </w:rPr>
        <w:t xml:space="preserve">  </w:t>
      </w:r>
      <w:r>
        <w:rPr>
          <w:rFonts w:ascii="SimHei" w:hAnsi="SimHei" w:eastAsia="SimHei" w:cs="SimHei"/>
          <w:sz w:val="25"/>
          <w:szCs w:val="25"/>
          <w:b/>
          <w:bCs/>
          <w:spacing w:val="-3"/>
        </w:rPr>
        <w:t>迭代：号源优化与数据驱动</w:t>
      </w:r>
    </w:p>
    <w:p>
      <w:pPr>
        <w:pStyle w:val="BodyText"/>
        <w:spacing w:line="244" w:lineRule="auto"/>
        <w:rPr/>
      </w:pPr>
      <w:r/>
    </w:p>
    <w:p>
      <w:pPr>
        <w:ind w:right="75" w:firstLine="399"/>
        <w:spacing w:before="69" w:line="334" w:lineRule="auto"/>
        <w:jc w:val="both"/>
        <w:rPr>
          <w:rFonts w:ascii="SimSun" w:hAnsi="SimSun" w:eastAsia="SimSun" w:cs="SimSun"/>
          <w:sz w:val="21"/>
          <w:szCs w:val="21"/>
        </w:rPr>
      </w:pPr>
      <w:r>
        <w:rPr>
          <w:rFonts w:ascii="SimSun" w:hAnsi="SimSun" w:eastAsia="SimSun" w:cs="SimSun"/>
          <w:sz w:val="21"/>
          <w:szCs w:val="21"/>
          <w:spacing w:val="4"/>
        </w:rPr>
        <w:t>在最初的几个月内，我们成功接入了4个合作方的号源，如果以城市维度来</w:t>
      </w:r>
      <w:r>
        <w:rPr>
          <w:rFonts w:ascii="SimSun" w:hAnsi="SimSun" w:eastAsia="SimSun" w:cs="SimSun"/>
          <w:sz w:val="21"/>
          <w:szCs w:val="21"/>
          <w:spacing w:val="1"/>
        </w:rPr>
        <w:t xml:space="preserve"> </w:t>
      </w:r>
      <w:r>
        <w:rPr>
          <w:rFonts w:ascii="SimSun" w:hAnsi="SimSun" w:eastAsia="SimSun" w:cs="SimSun"/>
          <w:sz w:val="21"/>
          <w:szCs w:val="21"/>
        </w:rPr>
        <w:t>计算，当时版本的腾讯挂号平台可以支持大约89个城市的挂</w:t>
      </w:r>
      <w:r>
        <w:rPr>
          <w:rFonts w:ascii="SimSun" w:hAnsi="SimSun" w:eastAsia="SimSun" w:cs="SimSun"/>
          <w:sz w:val="21"/>
          <w:szCs w:val="21"/>
          <w:spacing w:val="-1"/>
        </w:rPr>
        <w:t>号服务，分发模式初</w:t>
      </w:r>
    </w:p>
    <w:p>
      <w:pPr>
        <w:spacing w:before="1" w:line="218" w:lineRule="auto"/>
        <w:jc w:val="right"/>
        <w:rPr>
          <w:rFonts w:ascii="SimSun" w:hAnsi="SimSun" w:eastAsia="SimSun" w:cs="SimSun"/>
          <w:sz w:val="21"/>
          <w:szCs w:val="21"/>
        </w:rPr>
      </w:pPr>
      <w:r>
        <w:rPr>
          <w:rFonts w:ascii="SimSun" w:hAnsi="SimSun" w:eastAsia="SimSun" w:cs="SimSun"/>
          <w:sz w:val="21"/>
          <w:szCs w:val="21"/>
          <w:spacing w:val="-9"/>
        </w:rPr>
        <w:t>见成效。但是很快我们就发现了新的问题，有一些医院或者科室似乎总是挂</w:t>
      </w:r>
      <w:r>
        <w:rPr>
          <w:rFonts w:ascii="SimSun" w:hAnsi="SimSun" w:eastAsia="SimSun" w:cs="SimSun"/>
          <w:sz w:val="21"/>
          <w:szCs w:val="21"/>
          <w:spacing w:val="-10"/>
        </w:rPr>
        <w:t>不上号。</w:t>
      </w:r>
    </w:p>
    <w:p>
      <w:pPr>
        <w:ind w:right="66" w:firstLine="399"/>
        <w:spacing w:before="162" w:line="334" w:lineRule="auto"/>
        <w:jc w:val="both"/>
        <w:rPr>
          <w:rFonts w:ascii="SimSun" w:hAnsi="SimSun" w:eastAsia="SimSun" w:cs="SimSun"/>
          <w:sz w:val="21"/>
          <w:szCs w:val="21"/>
        </w:rPr>
      </w:pPr>
      <w:r>
        <w:rPr>
          <w:rFonts w:ascii="SimSun" w:hAnsi="SimSun" w:eastAsia="SimSun" w:cs="SimSun"/>
          <w:sz w:val="21"/>
          <w:szCs w:val="21"/>
          <w:spacing w:val="1"/>
        </w:rPr>
        <w:t>出现这种情况有两种可能：第一种可能是有一些热门科室或者</w:t>
      </w:r>
      <w:r>
        <w:rPr>
          <w:rFonts w:ascii="SimSun" w:hAnsi="SimSun" w:eastAsia="SimSun" w:cs="SimSun"/>
          <w:sz w:val="21"/>
          <w:szCs w:val="21"/>
        </w:rPr>
        <w:t>医生的号源紧 </w:t>
      </w:r>
      <w:r>
        <w:rPr>
          <w:rFonts w:ascii="SimSun" w:hAnsi="SimSun" w:eastAsia="SimSun" w:cs="SimSun"/>
          <w:sz w:val="21"/>
          <w:szCs w:val="21"/>
        </w:rPr>
        <w:t>张，所以难以挂上号；第二种可能是这些号源是假的。如果是因为号源紧张所以</w:t>
      </w:r>
      <w:r>
        <w:rPr>
          <w:rFonts w:ascii="SimSun" w:hAnsi="SimSun" w:eastAsia="SimSun" w:cs="SimSun"/>
          <w:sz w:val="21"/>
          <w:szCs w:val="21"/>
          <w:spacing w:val="17"/>
        </w:rPr>
        <w:t xml:space="preserve"> </w:t>
      </w:r>
      <w:r>
        <w:rPr>
          <w:rFonts w:ascii="SimSun" w:hAnsi="SimSun" w:eastAsia="SimSun" w:cs="SimSun"/>
          <w:sz w:val="21"/>
          <w:szCs w:val="21"/>
        </w:rPr>
        <w:t>挂不上号，那么也算是正常现象，是可以接受的；但如</w:t>
      </w:r>
      <w:r>
        <w:rPr>
          <w:rFonts w:ascii="SimSun" w:hAnsi="SimSun" w:eastAsia="SimSun" w:cs="SimSun"/>
          <w:sz w:val="21"/>
          <w:szCs w:val="21"/>
          <w:spacing w:val="-1"/>
        </w:rPr>
        <w:t>果是虚假号源，则应该将</w:t>
      </w:r>
      <w:r>
        <w:rPr>
          <w:rFonts w:ascii="SimSun" w:hAnsi="SimSun" w:eastAsia="SimSun" w:cs="SimSun"/>
          <w:sz w:val="21"/>
          <w:szCs w:val="21"/>
        </w:rPr>
        <w:t xml:space="preserve"> </w:t>
      </w:r>
      <w:r>
        <w:rPr>
          <w:rFonts w:ascii="SimSun" w:hAnsi="SimSun" w:eastAsia="SimSun" w:cs="SimSun"/>
          <w:sz w:val="21"/>
          <w:szCs w:val="21"/>
          <w:spacing w:val="3"/>
        </w:rPr>
        <w:t>其下线。那么,面对89个城市，数以百计的医院和数以千计的科室，如何才能有</w:t>
      </w:r>
      <w:r>
        <w:rPr>
          <w:rFonts w:ascii="SimSun" w:hAnsi="SimSun" w:eastAsia="SimSun" w:cs="SimSun"/>
          <w:sz w:val="21"/>
          <w:szCs w:val="21"/>
          <w:spacing w:val="6"/>
        </w:rPr>
        <w:t xml:space="preserve"> </w:t>
      </w:r>
      <w:r>
        <w:rPr>
          <w:rFonts w:ascii="SimSun" w:hAnsi="SimSun" w:eastAsia="SimSun" w:cs="SimSun"/>
          <w:sz w:val="21"/>
          <w:szCs w:val="21"/>
          <w:spacing w:val="3"/>
        </w:rPr>
        <w:t>效地找到虚假号源呢?直接去问合作的公司他们也许不会很好地配合，这时就要</w:t>
      </w:r>
    </w:p>
    <w:p>
      <w:pPr>
        <w:spacing w:line="219" w:lineRule="auto"/>
        <w:rPr>
          <w:rFonts w:ascii="SimSun" w:hAnsi="SimSun" w:eastAsia="SimSun" w:cs="SimSun"/>
          <w:sz w:val="21"/>
          <w:szCs w:val="21"/>
        </w:rPr>
      </w:pPr>
      <w:r>
        <w:rPr>
          <w:rFonts w:ascii="SimSun" w:hAnsi="SimSun" w:eastAsia="SimSun" w:cs="SimSun"/>
          <w:sz w:val="21"/>
          <w:szCs w:val="21"/>
          <w:spacing w:val="-8"/>
        </w:rPr>
        <w:t>动用运营手段进行数据分析了。</w:t>
      </w:r>
    </w:p>
    <w:p>
      <w:pPr>
        <w:ind w:right="29" w:firstLine="399"/>
        <w:spacing w:before="151" w:line="334" w:lineRule="auto"/>
        <w:jc w:val="both"/>
        <w:rPr>
          <w:rFonts w:ascii="SimSun" w:hAnsi="SimSun" w:eastAsia="SimSun" w:cs="SimSun"/>
          <w:sz w:val="21"/>
          <w:szCs w:val="21"/>
        </w:rPr>
      </w:pPr>
      <w:r>
        <w:rPr>
          <w:rFonts w:ascii="SimSun" w:hAnsi="SimSun" w:eastAsia="SimSun" w:cs="SimSun"/>
          <w:sz w:val="21"/>
          <w:szCs w:val="21"/>
          <w:spacing w:val="1"/>
        </w:rPr>
        <w:t>笔者让开发同事写了一段脚本程序，每隔一段时间就通过接口把所有科</w:t>
      </w:r>
      <w:r>
        <w:rPr>
          <w:rFonts w:ascii="SimSun" w:hAnsi="SimSun" w:eastAsia="SimSun" w:cs="SimSun"/>
          <w:sz w:val="21"/>
          <w:szCs w:val="21"/>
        </w:rPr>
        <w:t>室层 </w:t>
      </w:r>
      <w:r>
        <w:rPr>
          <w:rFonts w:ascii="SimSun" w:hAnsi="SimSun" w:eastAsia="SimSun" w:cs="SimSun"/>
          <w:sz w:val="21"/>
          <w:szCs w:val="21"/>
        </w:rPr>
        <w:t>级的号源全部读取一遍，并且记录其状态。对于挂号平台来说，号源的状态大体</w:t>
      </w:r>
      <w:r>
        <w:rPr>
          <w:rFonts w:ascii="SimSun" w:hAnsi="SimSun" w:eastAsia="SimSun" w:cs="SimSun"/>
          <w:sz w:val="21"/>
          <w:szCs w:val="21"/>
          <w:spacing w:val="7"/>
        </w:rPr>
        <w:t xml:space="preserve"> </w:t>
      </w:r>
      <w:r>
        <w:rPr>
          <w:rFonts w:ascii="SimSun" w:hAnsi="SimSun" w:eastAsia="SimSun" w:cs="SimSun"/>
          <w:sz w:val="21"/>
          <w:szCs w:val="21"/>
        </w:rPr>
        <w:t>上分为三类，即可以挂号、无法挂号但有排班、无法挂</w:t>
      </w:r>
      <w:r>
        <w:rPr>
          <w:rFonts w:ascii="SimSun" w:hAnsi="SimSun" w:eastAsia="SimSun" w:cs="SimSun"/>
          <w:sz w:val="21"/>
          <w:szCs w:val="21"/>
          <w:spacing w:val="-1"/>
        </w:rPr>
        <w:t>号且无排班。具体逻辑是</w:t>
      </w:r>
      <w:r>
        <w:rPr>
          <w:rFonts w:ascii="SimSun" w:hAnsi="SimSun" w:eastAsia="SimSun" w:cs="SimSun"/>
          <w:sz w:val="21"/>
          <w:szCs w:val="21"/>
        </w:rPr>
        <w:t xml:space="preserve"> </w:t>
      </w:r>
      <w:r>
        <w:rPr>
          <w:rFonts w:ascii="SimSun" w:hAnsi="SimSun" w:eastAsia="SimSun" w:cs="SimSun"/>
          <w:sz w:val="21"/>
          <w:szCs w:val="21"/>
          <w:spacing w:val="-10"/>
        </w:rPr>
        <w:t>这样的，对于一个科室来说，首先看这个科室今天是否有排班，即有没有医生上班，</w:t>
      </w:r>
    </w:p>
    <w:p>
      <w:pPr>
        <w:spacing w:line="218" w:lineRule="auto"/>
        <w:rPr>
          <w:rFonts w:ascii="SimSun" w:hAnsi="SimSun" w:eastAsia="SimSun" w:cs="SimSun"/>
          <w:sz w:val="21"/>
          <w:szCs w:val="21"/>
        </w:rPr>
      </w:pPr>
      <w:r>
        <w:rPr>
          <w:rFonts w:ascii="SimSun" w:hAnsi="SimSun" w:eastAsia="SimSun" w:cs="SimSun"/>
          <w:sz w:val="21"/>
          <w:szCs w:val="21"/>
          <w:spacing w:val="-6"/>
        </w:rPr>
        <w:t>在有排班的前提下，才看当下是否有剩余号源可以挂号。</w:t>
      </w:r>
    </w:p>
    <w:p>
      <w:pPr>
        <w:ind w:left="399"/>
        <w:spacing w:before="173" w:line="219" w:lineRule="auto"/>
        <w:rPr>
          <w:rFonts w:ascii="SimSun" w:hAnsi="SimSun" w:eastAsia="SimSun" w:cs="SimSun"/>
          <w:sz w:val="21"/>
          <w:szCs w:val="21"/>
        </w:rPr>
      </w:pPr>
      <w:r>
        <w:rPr>
          <w:rFonts w:ascii="SimSun" w:hAnsi="SimSun" w:eastAsia="SimSun" w:cs="SimSun"/>
          <w:sz w:val="21"/>
          <w:szCs w:val="21"/>
          <w:spacing w:val="1"/>
        </w:rPr>
        <w:t>数据全部读取完成后，汇总所有数据，然后进行统计。最终的结果是，大约</w:t>
      </w:r>
    </w:p>
    <w:p>
      <w:pPr>
        <w:spacing w:line="219" w:lineRule="auto"/>
        <w:sectPr>
          <w:footerReference w:type="default" r:id="rId401"/>
          <w:pgSz w:w="8640" w:h="12560"/>
          <w:pgMar w:top="400" w:right="685" w:bottom="417" w:left="520" w:header="0" w:footer="308" w:gutter="0"/>
        </w:sectPr>
        <w:rPr>
          <w:rFonts w:ascii="SimSun" w:hAnsi="SimSun" w:eastAsia="SimSun" w:cs="SimSun"/>
          <w:sz w:val="21"/>
          <w:szCs w:val="21"/>
        </w:rPr>
      </w:pPr>
    </w:p>
    <w:p>
      <w:pPr>
        <w:ind w:left="9"/>
        <w:spacing w:before="196" w:line="215" w:lineRule="auto"/>
        <w:rPr>
          <w:rFonts w:ascii="SimHei" w:hAnsi="SimHei" w:eastAsia="SimHei" w:cs="SimHei"/>
          <w:sz w:val="21"/>
          <w:szCs w:val="21"/>
        </w:rPr>
      </w:pPr>
      <w:r>
        <w:rPr>
          <w:rFonts w:ascii="SimHei" w:hAnsi="SimHei" w:eastAsia="SimHei" w:cs="SimHei"/>
          <w:sz w:val="21"/>
          <w:szCs w:val="21"/>
          <w:position w:val="-4"/>
        </w:rPr>
        <w:drawing>
          <wp:inline distT="0" distB="0" distL="0" distR="0">
            <wp:extent cx="6363" cy="139715"/>
            <wp:effectExtent l="0" t="0" r="0" b="0"/>
            <wp:docPr id="354" name="IM 354"/>
            <wp:cNvGraphicFramePr/>
            <a:graphic>
              <a:graphicData uri="http://schemas.openxmlformats.org/drawingml/2006/picture">
                <pic:pic>
                  <pic:nvPicPr>
                    <pic:cNvPr id="354" name="IM 354"/>
                    <pic:cNvPicPr/>
                  </pic:nvPicPr>
                  <pic:blipFill>
                    <a:blip r:embed="rId403"/>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36"/>
        </w:rPr>
        <w:t xml:space="preserve"> </w:t>
      </w:r>
      <w:r>
        <w:rPr>
          <w:rFonts w:ascii="SimHei" w:hAnsi="SimHei" w:eastAsia="SimHei" w:cs="SimHei"/>
          <w:sz w:val="21"/>
          <w:szCs w:val="21"/>
          <w:spacing w:val="-19"/>
          <w:w w:val="95"/>
        </w:rPr>
        <w:t>数字化思维：传统企业数字化转型指南</w:t>
      </w:r>
    </w:p>
    <w:p>
      <w:pPr>
        <w:pStyle w:val="BodyText"/>
        <w:spacing w:line="277" w:lineRule="auto"/>
        <w:rPr/>
      </w:pPr>
      <w:r/>
    </w:p>
    <w:p>
      <w:pPr>
        <w:pStyle w:val="BodyText"/>
        <w:spacing w:line="278" w:lineRule="auto"/>
        <w:rPr/>
      </w:pPr>
      <w:r/>
    </w:p>
    <w:p>
      <w:pPr>
        <w:ind w:right="25"/>
        <w:spacing w:before="68" w:line="334" w:lineRule="auto"/>
        <w:rPr>
          <w:rFonts w:ascii="SimSun" w:hAnsi="SimSun" w:eastAsia="SimSun" w:cs="SimSun"/>
          <w:sz w:val="21"/>
          <w:szCs w:val="21"/>
        </w:rPr>
      </w:pPr>
      <w:r>
        <w:rPr>
          <w:rFonts w:ascii="SimSun" w:hAnsi="SimSun" w:eastAsia="SimSun" w:cs="SimSun"/>
          <w:sz w:val="21"/>
          <w:szCs w:val="21"/>
          <w:spacing w:val="7"/>
        </w:rPr>
        <w:t>有49%的科室状态为“可以挂号”;约5%的科室状态为“无法挂号但有排班”;</w:t>
      </w:r>
      <w:r>
        <w:rPr>
          <w:rFonts w:ascii="SimSun" w:hAnsi="SimSun" w:eastAsia="SimSun" w:cs="SimSun"/>
          <w:sz w:val="21"/>
          <w:szCs w:val="21"/>
          <w:spacing w:val="18"/>
        </w:rPr>
        <w:t xml:space="preserve"> </w:t>
      </w:r>
      <w:r>
        <w:rPr>
          <w:rFonts w:ascii="SimSun" w:hAnsi="SimSun" w:eastAsia="SimSun" w:cs="SimSun"/>
          <w:sz w:val="21"/>
          <w:szCs w:val="21"/>
          <w:spacing w:val="5"/>
        </w:rPr>
        <w:t>剩余约46%的科室状态为“无法挂号且无排班”。这些数据如何解读呢?首先，</w:t>
      </w:r>
      <w:r>
        <w:rPr>
          <w:rFonts w:ascii="SimSun" w:hAnsi="SimSun" w:eastAsia="SimSun" w:cs="SimSun"/>
          <w:sz w:val="21"/>
          <w:szCs w:val="21"/>
          <w:spacing w:val="4"/>
        </w:rPr>
        <w:t xml:space="preserve"> </w:t>
      </w:r>
      <w:r>
        <w:rPr>
          <w:rFonts w:ascii="SimSun" w:hAnsi="SimSun" w:eastAsia="SimSun" w:cs="SimSun"/>
          <w:sz w:val="21"/>
          <w:szCs w:val="21"/>
          <w:spacing w:val="3"/>
        </w:rPr>
        <w:t>49%的可以挂号的科室显然是正常的，没有问题；其次，</w:t>
      </w:r>
      <w:r>
        <w:rPr>
          <w:rFonts w:ascii="SimSun" w:hAnsi="SimSun" w:eastAsia="SimSun" w:cs="SimSun"/>
          <w:sz w:val="21"/>
          <w:szCs w:val="21"/>
          <w:spacing w:val="2"/>
        </w:rPr>
        <w:t>5%无法挂号但有排班的</w:t>
      </w:r>
      <w:r>
        <w:rPr>
          <w:rFonts w:ascii="SimSun" w:hAnsi="SimSun" w:eastAsia="SimSun" w:cs="SimSun"/>
          <w:sz w:val="21"/>
          <w:szCs w:val="21"/>
        </w:rPr>
        <w:t xml:space="preserve"> </w:t>
      </w:r>
      <w:r>
        <w:rPr>
          <w:rFonts w:ascii="SimSun" w:hAnsi="SimSun" w:eastAsia="SimSun" w:cs="SimSun"/>
          <w:sz w:val="21"/>
          <w:szCs w:val="21"/>
        </w:rPr>
        <w:t>科室可能是热门科室，即有医生上班，原本有号，但是程序去请求的那个时间恰</w:t>
      </w:r>
      <w:r>
        <w:rPr>
          <w:rFonts w:ascii="SimSun" w:hAnsi="SimSun" w:eastAsia="SimSun" w:cs="SimSun"/>
          <w:sz w:val="21"/>
          <w:szCs w:val="21"/>
          <w:spacing w:val="18"/>
        </w:rPr>
        <w:t xml:space="preserve"> </w:t>
      </w:r>
      <w:r>
        <w:rPr>
          <w:rFonts w:ascii="SimSun" w:hAnsi="SimSun" w:eastAsia="SimSun" w:cs="SimSun"/>
          <w:sz w:val="21"/>
          <w:szCs w:val="21"/>
          <w:spacing w:val="3"/>
        </w:rPr>
        <w:t>好挂完了；最后，46%无法挂号且无排班的科室</w:t>
      </w:r>
      <w:r>
        <w:rPr>
          <w:rFonts w:ascii="SimSun" w:hAnsi="SimSun" w:eastAsia="SimSun" w:cs="SimSun"/>
          <w:sz w:val="21"/>
          <w:szCs w:val="21"/>
          <w:spacing w:val="2"/>
        </w:rPr>
        <w:t>就比较可疑了，这些科室有可能</w:t>
      </w:r>
    </w:p>
    <w:p>
      <w:pPr>
        <w:spacing w:line="218" w:lineRule="auto"/>
        <w:rPr>
          <w:rFonts w:ascii="SimSun" w:hAnsi="SimSun" w:eastAsia="SimSun" w:cs="SimSun"/>
          <w:sz w:val="21"/>
          <w:szCs w:val="21"/>
        </w:rPr>
      </w:pPr>
      <w:r>
        <w:rPr>
          <w:rFonts w:ascii="SimSun" w:hAnsi="SimSun" w:eastAsia="SimSun" w:cs="SimSun"/>
          <w:sz w:val="21"/>
          <w:szCs w:val="21"/>
          <w:spacing w:val="-5"/>
        </w:rPr>
        <w:t>是虚假的但并不绝对，因为也可能有一些科室并不是每天都有医生出门诊。</w:t>
      </w:r>
    </w:p>
    <w:p>
      <w:pPr>
        <w:ind w:firstLine="430"/>
        <w:spacing w:before="162" w:line="334" w:lineRule="auto"/>
        <w:jc w:val="both"/>
        <w:rPr>
          <w:rFonts w:ascii="SimSun" w:hAnsi="SimSun" w:eastAsia="SimSun" w:cs="SimSun"/>
          <w:sz w:val="21"/>
          <w:szCs w:val="21"/>
        </w:rPr>
      </w:pPr>
      <w:r>
        <w:rPr>
          <w:rFonts w:ascii="SimSun" w:hAnsi="SimSun" w:eastAsia="SimSun" w:cs="SimSun"/>
          <w:sz w:val="21"/>
          <w:szCs w:val="21"/>
          <w:spacing w:val="1"/>
        </w:rPr>
        <w:t>因此下一步就是重复运行这段脚本程序，收</w:t>
      </w:r>
      <w:r>
        <w:rPr>
          <w:rFonts w:ascii="SimSun" w:hAnsi="SimSun" w:eastAsia="SimSun" w:cs="SimSun"/>
          <w:sz w:val="21"/>
          <w:szCs w:val="21"/>
        </w:rPr>
        <w:t>集足够多的数据。经过一段时间 </w:t>
      </w:r>
      <w:r>
        <w:rPr>
          <w:rFonts w:ascii="SimSun" w:hAnsi="SimSun" w:eastAsia="SimSun" w:cs="SimSun"/>
          <w:sz w:val="21"/>
          <w:szCs w:val="21"/>
          <w:spacing w:val="-1"/>
        </w:rPr>
        <w:t>的重复运行，我们大概拼凑出了每一个科室在一天24个小时的号源状态</w:t>
      </w:r>
      <w:r>
        <w:rPr>
          <w:rFonts w:ascii="SimSun" w:hAnsi="SimSun" w:eastAsia="SimSun" w:cs="SimSun"/>
          <w:sz w:val="21"/>
          <w:szCs w:val="21"/>
          <w:spacing w:val="-2"/>
        </w:rPr>
        <w:t>情况。在 </w:t>
      </w:r>
      <w:r>
        <w:rPr>
          <w:rFonts w:ascii="SimSun" w:hAnsi="SimSun" w:eastAsia="SimSun" w:cs="SimSun"/>
          <w:sz w:val="21"/>
          <w:szCs w:val="21"/>
          <w:spacing w:val="1"/>
        </w:rPr>
        <w:t>上面提到的“无法挂号且无排班”的科室中，约89%的科室连续7天都是该状态，</w:t>
      </w:r>
      <w:r>
        <w:rPr>
          <w:rFonts w:ascii="SimSun" w:hAnsi="SimSun" w:eastAsia="SimSun" w:cs="SimSun"/>
          <w:sz w:val="21"/>
          <w:szCs w:val="21"/>
          <w:spacing w:val="6"/>
        </w:rPr>
        <w:t xml:space="preserve"> </w:t>
      </w:r>
      <w:r>
        <w:rPr>
          <w:rFonts w:ascii="SimSun" w:hAnsi="SimSun" w:eastAsia="SimSun" w:cs="SimSun"/>
          <w:sz w:val="21"/>
          <w:szCs w:val="21"/>
          <w:spacing w:val="5"/>
        </w:rPr>
        <w:t>约2%的科室则是偶尔返回“可以挂号”的状态，还有约9%的科室偶尔返回“无</w:t>
      </w:r>
      <w:r>
        <w:rPr>
          <w:rFonts w:ascii="SimSun" w:hAnsi="SimSun" w:eastAsia="SimSun" w:cs="SimSun"/>
          <w:sz w:val="21"/>
          <w:szCs w:val="21"/>
          <w:spacing w:val="17"/>
        </w:rPr>
        <w:t xml:space="preserve"> </w:t>
      </w:r>
      <w:r>
        <w:rPr>
          <w:rFonts w:ascii="SimSun" w:hAnsi="SimSun" w:eastAsia="SimSun" w:cs="SimSun"/>
          <w:sz w:val="21"/>
          <w:szCs w:val="21"/>
          <w:spacing w:val="3"/>
        </w:rPr>
        <w:t>法挂号但有排班”的状态。此时已经比较明确了，如果</w:t>
      </w:r>
      <w:r>
        <w:rPr>
          <w:rFonts w:ascii="SimSun" w:hAnsi="SimSun" w:eastAsia="SimSun" w:cs="SimSun"/>
          <w:sz w:val="21"/>
          <w:szCs w:val="21"/>
          <w:spacing w:val="2"/>
        </w:rPr>
        <w:t>一个科室连续7天都没有</w:t>
      </w:r>
      <w:r>
        <w:rPr>
          <w:rFonts w:ascii="SimSun" w:hAnsi="SimSun" w:eastAsia="SimSun" w:cs="SimSun"/>
          <w:sz w:val="21"/>
          <w:szCs w:val="21"/>
        </w:rPr>
        <w:t xml:space="preserve"> </w:t>
      </w:r>
      <w:r>
        <w:rPr>
          <w:rFonts w:ascii="SimSun" w:hAnsi="SimSun" w:eastAsia="SimSun" w:cs="SimSun"/>
          <w:sz w:val="21"/>
          <w:szCs w:val="21"/>
          <w:spacing w:val="-1"/>
        </w:rPr>
        <w:t>医生上班，基本上可以确定这些是虚假号源。因此笔者首先做的事情是将这部分</w:t>
      </w:r>
      <w:r>
        <w:rPr>
          <w:rFonts w:ascii="SimSun" w:hAnsi="SimSun" w:eastAsia="SimSun" w:cs="SimSun"/>
          <w:sz w:val="21"/>
          <w:szCs w:val="21"/>
          <w:spacing w:val="15"/>
        </w:rPr>
        <w:t xml:space="preserve"> </w:t>
      </w:r>
      <w:r>
        <w:rPr>
          <w:rFonts w:ascii="SimSun" w:hAnsi="SimSun" w:eastAsia="SimSun" w:cs="SimSun"/>
          <w:sz w:val="21"/>
          <w:szCs w:val="21"/>
        </w:rPr>
        <w:t>科室全部下线，下线后，腾讯挂号平台可以支持的城市下降到</w:t>
      </w:r>
      <w:r>
        <w:rPr>
          <w:rFonts w:ascii="SimSun" w:hAnsi="SimSun" w:eastAsia="SimSun" w:cs="SimSun"/>
          <w:sz w:val="21"/>
          <w:szCs w:val="21"/>
          <w:spacing w:val="-1"/>
        </w:rPr>
        <w:t>约56个，医院也少</w:t>
      </w:r>
    </w:p>
    <w:p>
      <w:pPr>
        <w:spacing w:line="219" w:lineRule="auto"/>
        <w:rPr>
          <w:rFonts w:ascii="SimSun" w:hAnsi="SimSun" w:eastAsia="SimSun" w:cs="SimSun"/>
          <w:sz w:val="21"/>
          <w:szCs w:val="21"/>
        </w:rPr>
      </w:pPr>
      <w:r>
        <w:rPr>
          <w:rFonts w:ascii="SimSun" w:hAnsi="SimSun" w:eastAsia="SimSun" w:cs="SimSun"/>
          <w:sz w:val="21"/>
          <w:szCs w:val="21"/>
          <w:spacing w:val="-3"/>
        </w:rPr>
        <w:t>了100多所，但是换回的是用户真的可以挂上号。</w:t>
      </w:r>
    </w:p>
    <w:p>
      <w:pPr>
        <w:ind w:right="24" w:firstLine="430"/>
        <w:spacing w:before="181" w:line="334" w:lineRule="auto"/>
        <w:rPr>
          <w:rFonts w:ascii="SimSun" w:hAnsi="SimSun" w:eastAsia="SimSun" w:cs="SimSun"/>
          <w:sz w:val="21"/>
          <w:szCs w:val="21"/>
        </w:rPr>
      </w:pPr>
      <w:r>
        <w:rPr>
          <w:rFonts w:ascii="SimSun" w:hAnsi="SimSun" w:eastAsia="SimSun" w:cs="SimSun"/>
          <w:sz w:val="21"/>
          <w:szCs w:val="21"/>
          <w:spacing w:val="9"/>
        </w:rPr>
        <w:t>那么,剩余的2%+9%的科室是什么情况呢?因为剩下的科室数据量已经不大 </w:t>
      </w:r>
      <w:r>
        <w:rPr>
          <w:rFonts w:ascii="SimSun" w:hAnsi="SimSun" w:eastAsia="SimSun" w:cs="SimSun"/>
          <w:sz w:val="21"/>
          <w:szCs w:val="21"/>
        </w:rPr>
        <w:t>了，所以采取了人工分析的方式。最终发现，有一</w:t>
      </w:r>
      <w:r>
        <w:rPr>
          <w:rFonts w:ascii="SimSun" w:hAnsi="SimSun" w:eastAsia="SimSun" w:cs="SimSun"/>
          <w:sz w:val="21"/>
          <w:szCs w:val="21"/>
          <w:spacing w:val="-1"/>
        </w:rPr>
        <w:t>些可能是由于系统</w:t>
      </w:r>
      <w:r>
        <w:rPr>
          <w:rFonts w:ascii="SimSun" w:hAnsi="SimSun" w:eastAsia="SimSun" w:cs="SimSun"/>
          <w:sz w:val="21"/>
          <w:szCs w:val="21"/>
          <w:spacing w:val="-38"/>
        </w:rPr>
        <w:t xml:space="preserve"> </w:t>
      </w:r>
      <w:r>
        <w:rPr>
          <w:rFonts w:ascii="SimSun" w:hAnsi="SimSun" w:eastAsia="SimSun" w:cs="SimSun"/>
          <w:sz w:val="21"/>
          <w:szCs w:val="21"/>
          <w:spacing w:val="-1"/>
        </w:rPr>
        <w:t>bug</w:t>
      </w:r>
      <w:r>
        <w:rPr>
          <w:rFonts w:ascii="SimSun" w:hAnsi="SimSun" w:eastAsia="SimSun" w:cs="SimSun"/>
          <w:sz w:val="21"/>
          <w:szCs w:val="21"/>
          <w:spacing w:val="-55"/>
        </w:rPr>
        <w:t xml:space="preserve"> </w:t>
      </w:r>
      <w:r>
        <w:rPr>
          <w:rFonts w:ascii="SimSun" w:hAnsi="SimSun" w:eastAsia="SimSun" w:cs="SimSun"/>
          <w:sz w:val="21"/>
          <w:szCs w:val="21"/>
          <w:spacing w:val="-1"/>
        </w:rPr>
        <w:t>或者系</w:t>
      </w:r>
      <w:r>
        <w:rPr>
          <w:rFonts w:ascii="SimSun" w:hAnsi="SimSun" w:eastAsia="SimSun" w:cs="SimSun"/>
          <w:sz w:val="21"/>
          <w:szCs w:val="21"/>
        </w:rPr>
        <w:t xml:space="preserve"> </w:t>
      </w:r>
      <w:r>
        <w:rPr>
          <w:rFonts w:ascii="SimSun" w:hAnsi="SimSun" w:eastAsia="SimSun" w:cs="SimSun"/>
          <w:sz w:val="21"/>
          <w:szCs w:val="21"/>
          <w:spacing w:val="3"/>
        </w:rPr>
        <w:t>统不稳定的原因，另外还有为数不少的“医技科室”,如类似</w:t>
      </w:r>
      <w:r>
        <w:rPr>
          <w:rFonts w:ascii="SimSun" w:hAnsi="SimSun" w:eastAsia="SimSun" w:cs="SimSun"/>
          <w:sz w:val="21"/>
          <w:szCs w:val="21"/>
          <w:spacing w:val="2"/>
        </w:rPr>
        <w:t>于“影像科”类型</w:t>
      </w:r>
      <w:r>
        <w:rPr>
          <w:rFonts w:ascii="SimSun" w:hAnsi="SimSun" w:eastAsia="SimSun" w:cs="SimSun"/>
          <w:sz w:val="21"/>
          <w:szCs w:val="21"/>
        </w:rPr>
        <w:t xml:space="preserve"> </w:t>
      </w:r>
      <w:r>
        <w:rPr>
          <w:rFonts w:ascii="SimSun" w:hAnsi="SimSun" w:eastAsia="SimSun" w:cs="SimSun"/>
          <w:sz w:val="21"/>
          <w:szCs w:val="21"/>
          <w:spacing w:val="2"/>
        </w:rPr>
        <w:t>的科室。甚至还有“信息科”,显然，信息科是不出门诊的，即不可能挂上号。</w:t>
      </w:r>
      <w:r>
        <w:rPr>
          <w:rFonts w:ascii="SimSun" w:hAnsi="SimSun" w:eastAsia="SimSun" w:cs="SimSun"/>
          <w:sz w:val="21"/>
          <w:szCs w:val="21"/>
          <w:spacing w:val="9"/>
        </w:rPr>
        <w:t xml:space="preserve"> </w:t>
      </w:r>
      <w:r>
        <w:rPr>
          <w:rFonts w:ascii="SimSun" w:hAnsi="SimSun" w:eastAsia="SimSun" w:cs="SimSun"/>
          <w:sz w:val="21"/>
          <w:szCs w:val="21"/>
          <w:spacing w:val="2"/>
        </w:rPr>
        <w:t>究其原因，可能是某些平台的数据清洗做得并不完善，仅仅是将合作医院的</w:t>
      </w:r>
      <w:r>
        <w:rPr>
          <w:rFonts w:ascii="Times New Roman" w:hAnsi="Times New Roman" w:eastAsia="Times New Roman" w:cs="Times New Roman"/>
          <w:sz w:val="21"/>
          <w:szCs w:val="21"/>
        </w:rPr>
        <w:t>HIS  </w:t>
      </w:r>
      <w:r>
        <w:rPr>
          <w:rFonts w:ascii="SimSun" w:hAnsi="SimSun" w:eastAsia="SimSun" w:cs="SimSun"/>
          <w:sz w:val="21"/>
          <w:szCs w:val="21"/>
        </w:rPr>
        <w:t>系统中的全量数据读取出来后直接进行了存储，</w:t>
      </w:r>
      <w:r>
        <w:rPr>
          <w:rFonts w:ascii="SimSun" w:hAnsi="SimSun" w:eastAsia="SimSun" w:cs="SimSun"/>
          <w:sz w:val="21"/>
          <w:szCs w:val="21"/>
          <w:spacing w:val="-1"/>
        </w:rPr>
        <w:t>并未将这些不可能挂上号的科室</w:t>
      </w:r>
    </w:p>
    <w:p>
      <w:pPr>
        <w:spacing w:line="218" w:lineRule="auto"/>
        <w:rPr>
          <w:rFonts w:ascii="SimSun" w:hAnsi="SimSun" w:eastAsia="SimSun" w:cs="SimSun"/>
          <w:sz w:val="21"/>
          <w:szCs w:val="21"/>
        </w:rPr>
      </w:pPr>
      <w:r>
        <w:rPr>
          <w:rFonts w:ascii="SimSun" w:hAnsi="SimSun" w:eastAsia="SimSun" w:cs="SimSun"/>
          <w:sz w:val="21"/>
          <w:szCs w:val="21"/>
          <w:spacing w:val="-6"/>
        </w:rPr>
        <w:t>一一清除。因此最后这一类科室也一并做了下线处理。</w:t>
      </w:r>
    </w:p>
    <w:p>
      <w:pPr>
        <w:ind w:right="24" w:firstLine="430"/>
        <w:spacing w:before="173" w:line="334" w:lineRule="auto"/>
        <w:rPr>
          <w:rFonts w:ascii="SimSun" w:hAnsi="SimSun" w:eastAsia="SimSun" w:cs="SimSun"/>
          <w:sz w:val="21"/>
          <w:szCs w:val="21"/>
        </w:rPr>
      </w:pPr>
      <w:r>
        <w:rPr>
          <w:rFonts w:ascii="SimSun" w:hAnsi="SimSun" w:eastAsia="SimSun" w:cs="SimSun"/>
          <w:sz w:val="21"/>
          <w:szCs w:val="21"/>
        </w:rPr>
        <w:t>至此，我们已经基于数据分析筛选出了那些真正有效的号源，可以更好地为</w:t>
      </w:r>
      <w:r>
        <w:rPr>
          <w:rFonts w:ascii="SimSun" w:hAnsi="SimSun" w:eastAsia="SimSun" w:cs="SimSun"/>
          <w:sz w:val="21"/>
          <w:szCs w:val="21"/>
          <w:spacing w:val="9"/>
        </w:rPr>
        <w:t xml:space="preserve"> </w:t>
      </w:r>
      <w:r>
        <w:rPr>
          <w:rFonts w:ascii="SimSun" w:hAnsi="SimSun" w:eastAsia="SimSun" w:cs="SimSun"/>
          <w:sz w:val="21"/>
          <w:szCs w:val="21"/>
          <w:spacing w:val="1"/>
        </w:rPr>
        <w:t>用户服务了。后来，我们将筛选号源的逻辑做成了一套“号源质量优化算法”,  </w:t>
      </w:r>
      <w:r>
        <w:rPr>
          <w:rFonts w:ascii="SimSun" w:hAnsi="SimSun" w:eastAsia="SimSun" w:cs="SimSun"/>
          <w:sz w:val="21"/>
          <w:szCs w:val="21"/>
          <w:spacing w:val="-1"/>
        </w:rPr>
        <w:t>按照一定的节奏去读取各个合作方的号源情况并做判定，将无效</w:t>
      </w:r>
      <w:r>
        <w:rPr>
          <w:rFonts w:ascii="SimSun" w:hAnsi="SimSun" w:eastAsia="SimSun" w:cs="SimSun"/>
          <w:sz w:val="21"/>
          <w:szCs w:val="21"/>
          <w:spacing w:val="-2"/>
        </w:rPr>
        <w:t>号源自动下线。</w:t>
      </w:r>
      <w:r>
        <w:rPr>
          <w:rFonts w:ascii="SimSun" w:hAnsi="SimSun" w:eastAsia="SimSun" w:cs="SimSun"/>
          <w:sz w:val="21"/>
          <w:szCs w:val="21"/>
        </w:rPr>
        <w:t xml:space="preserve"> </w:t>
      </w:r>
      <w:r>
        <w:rPr>
          <w:rFonts w:ascii="SimSun" w:hAnsi="SimSun" w:eastAsia="SimSun" w:cs="SimSun"/>
          <w:sz w:val="21"/>
          <w:szCs w:val="21"/>
          <w:spacing w:val="-5"/>
        </w:rPr>
        <w:t>一方面我们继续拓展平台合作，</w:t>
      </w:r>
      <w:r>
        <w:rPr>
          <w:rFonts w:ascii="SimSun" w:hAnsi="SimSun" w:eastAsia="SimSun" w:cs="SimSun"/>
          <w:sz w:val="21"/>
          <w:szCs w:val="21"/>
          <w:spacing w:val="58"/>
        </w:rPr>
        <w:t xml:space="preserve"> </w:t>
      </w:r>
      <w:r>
        <w:rPr>
          <w:rFonts w:ascii="SimSun" w:hAnsi="SimSun" w:eastAsia="SimSun" w:cs="SimSun"/>
          <w:sz w:val="21"/>
          <w:szCs w:val="21"/>
          <w:spacing w:val="-5"/>
        </w:rPr>
        <w:t>一方面优化号源质量，最终只用了大约一年的时</w:t>
      </w:r>
      <w:r>
        <w:rPr>
          <w:rFonts w:ascii="SimSun" w:hAnsi="SimSun" w:eastAsia="SimSun" w:cs="SimSun"/>
          <w:sz w:val="21"/>
          <w:szCs w:val="21"/>
        </w:rPr>
        <w:t xml:space="preserve"> </w:t>
      </w:r>
      <w:r>
        <w:rPr>
          <w:rFonts w:ascii="SimSun" w:hAnsi="SimSun" w:eastAsia="SimSun" w:cs="SimSun"/>
          <w:sz w:val="21"/>
          <w:szCs w:val="21"/>
          <w:spacing w:val="8"/>
        </w:rPr>
        <w:t>间，腾讯挂号平台的号源就覆盖了全国100多个城市中的200</w:t>
      </w:r>
      <w:r>
        <w:rPr>
          <w:rFonts w:ascii="SimSun" w:hAnsi="SimSun" w:eastAsia="SimSun" w:cs="SimSun"/>
          <w:sz w:val="21"/>
          <w:szCs w:val="21"/>
          <w:spacing w:val="7"/>
        </w:rPr>
        <w:t>0多家公立医院。</w:t>
      </w:r>
    </w:p>
    <w:p>
      <w:pPr>
        <w:spacing w:line="219" w:lineRule="auto"/>
        <w:rPr>
          <w:rFonts w:ascii="SimSun" w:hAnsi="SimSun" w:eastAsia="SimSun" w:cs="SimSun"/>
          <w:sz w:val="21"/>
          <w:szCs w:val="21"/>
        </w:rPr>
      </w:pPr>
      <w:r>
        <w:rPr>
          <w:rFonts w:ascii="SimSun" w:hAnsi="SimSun" w:eastAsia="SimSun" w:cs="SimSun"/>
          <w:sz w:val="21"/>
          <w:szCs w:val="21"/>
        </w:rPr>
        <w:t>2018年笔者离开了这个部门，后来这个产品被整合到</w:t>
      </w:r>
      <w:r>
        <w:rPr>
          <w:rFonts w:ascii="SimSun" w:hAnsi="SimSun" w:eastAsia="SimSun" w:cs="SimSun"/>
          <w:sz w:val="21"/>
          <w:szCs w:val="21"/>
          <w:spacing w:val="-1"/>
        </w:rPr>
        <w:t>了现在的“腾讯健康”体系</w:t>
      </w:r>
    </w:p>
    <w:p>
      <w:pPr>
        <w:spacing w:line="219" w:lineRule="auto"/>
        <w:sectPr>
          <w:footerReference w:type="default" r:id="rId402"/>
          <w:pgSz w:w="8640" w:h="12580"/>
          <w:pgMar w:top="400" w:right="615" w:bottom="360" w:left="630" w:header="0" w:footer="261" w:gutter="0"/>
        </w:sectPr>
        <w:rPr>
          <w:rFonts w:ascii="SimSun" w:hAnsi="SimSun" w:eastAsia="SimSun" w:cs="SimSun"/>
          <w:sz w:val="21"/>
          <w:szCs w:val="21"/>
        </w:rPr>
      </w:pPr>
    </w:p>
    <w:p>
      <w:pPr>
        <w:ind w:left="4960"/>
        <w:spacing w:before="111" w:line="217" w:lineRule="auto"/>
        <w:rPr>
          <w:rFonts w:ascii="SimHei" w:hAnsi="SimHei" w:eastAsia="SimHei" w:cs="SimHei"/>
          <w:sz w:val="21"/>
          <w:szCs w:val="21"/>
        </w:rPr>
      </w:pPr>
      <w:r>
        <w:rPr>
          <w:rFonts w:ascii="SimHei" w:hAnsi="SimHei" w:eastAsia="SimHei" w:cs="SimHei"/>
          <w:sz w:val="21"/>
          <w:szCs w:val="21"/>
          <w:spacing w:val="-14"/>
        </w:rPr>
        <w:t>第5章</w:t>
      </w:r>
      <w:r>
        <w:rPr>
          <w:rFonts w:ascii="SimHei" w:hAnsi="SimHei" w:eastAsia="SimHei" w:cs="SimHei"/>
          <w:sz w:val="21"/>
          <w:szCs w:val="21"/>
          <w:spacing w:val="-14"/>
        </w:rPr>
        <w:t xml:space="preserve"> </w:t>
      </w:r>
      <w:r>
        <w:rPr>
          <w:rFonts w:ascii="SimHei" w:hAnsi="SimHei" w:eastAsia="SimHei" w:cs="SimHei"/>
          <w:sz w:val="21"/>
          <w:szCs w:val="21"/>
          <w:spacing w:val="-14"/>
        </w:rPr>
        <w:t>复盘：真实案例分析|</w:t>
      </w:r>
    </w:p>
    <w:p>
      <w:pPr>
        <w:pStyle w:val="BodyText"/>
        <w:spacing w:line="282" w:lineRule="auto"/>
        <w:rPr/>
      </w:pPr>
      <w:r/>
    </w:p>
    <w:p>
      <w:pPr>
        <w:pStyle w:val="BodyText"/>
        <w:spacing w:line="283" w:lineRule="auto"/>
        <w:rPr/>
      </w:pPr>
      <w:r/>
    </w:p>
    <w:p>
      <w:pPr>
        <w:ind w:right="49"/>
        <w:spacing w:before="69" w:line="344" w:lineRule="auto"/>
        <w:jc w:val="both"/>
        <w:rPr>
          <w:rFonts w:ascii="SimSun" w:hAnsi="SimSun" w:eastAsia="SimSun" w:cs="SimSun"/>
          <w:sz w:val="21"/>
          <w:szCs w:val="21"/>
        </w:rPr>
      </w:pPr>
      <w:r>
        <w:rPr>
          <w:rFonts w:ascii="SimSun" w:hAnsi="SimSun" w:eastAsia="SimSun" w:cs="SimSun"/>
          <w:sz w:val="21"/>
          <w:szCs w:val="21"/>
          <w:spacing w:val="1"/>
        </w:rPr>
        <w:t>中并被继续优化迭代。现在打开微信，点击“我”—“支付”—“医疗健康”,</w:t>
      </w:r>
      <w:r>
        <w:rPr>
          <w:rFonts w:ascii="SimSun" w:hAnsi="SimSun" w:eastAsia="SimSun" w:cs="SimSun"/>
          <w:sz w:val="21"/>
          <w:szCs w:val="21"/>
          <w:spacing w:val="2"/>
        </w:rPr>
        <w:t xml:space="preserve">  </w:t>
      </w:r>
      <w:r>
        <w:rPr>
          <w:rFonts w:ascii="SimSun" w:hAnsi="SimSun" w:eastAsia="SimSun" w:cs="SimSun"/>
          <w:sz w:val="21"/>
          <w:szCs w:val="21"/>
          <w:spacing w:val="-9"/>
        </w:rPr>
        <w:t>还能看到挂号平台的后续版本，挂号功能依然在为全国</w:t>
      </w:r>
      <w:r>
        <w:rPr>
          <w:rFonts w:ascii="SimSun" w:hAnsi="SimSun" w:eastAsia="SimSun" w:cs="SimSun"/>
          <w:sz w:val="21"/>
          <w:szCs w:val="21"/>
          <w:spacing w:val="-10"/>
        </w:rPr>
        <w:t>的用户提供服务，总体上讲，</w:t>
      </w:r>
    </w:p>
    <w:p>
      <w:pPr>
        <w:spacing w:line="219" w:lineRule="auto"/>
        <w:rPr>
          <w:rFonts w:ascii="SimSun" w:hAnsi="SimSun" w:eastAsia="SimSun" w:cs="SimSun"/>
          <w:sz w:val="21"/>
          <w:szCs w:val="21"/>
        </w:rPr>
      </w:pPr>
      <w:r>
        <w:rPr>
          <w:rFonts w:ascii="SimSun" w:hAnsi="SimSun" w:eastAsia="SimSun" w:cs="SimSun"/>
          <w:sz w:val="21"/>
          <w:szCs w:val="21"/>
          <w:spacing w:val="-6"/>
        </w:rPr>
        <w:t>该产品算是一个成功的数字化产品。</w:t>
      </w:r>
    </w:p>
    <w:p>
      <w:pPr>
        <w:pStyle w:val="BodyText"/>
        <w:spacing w:line="270" w:lineRule="auto"/>
        <w:rPr/>
      </w:pPr>
      <w:r/>
    </w:p>
    <w:p>
      <w:pPr>
        <w:pStyle w:val="BodyText"/>
        <w:spacing w:line="270" w:lineRule="auto"/>
        <w:rPr/>
      </w:pPr>
      <w:r/>
    </w:p>
    <w:p>
      <w:pPr>
        <w:ind w:left="1344"/>
        <w:spacing w:before="107" w:line="219" w:lineRule="auto"/>
        <w:outlineLvl w:val="6"/>
        <w:rPr>
          <w:rFonts w:ascii="SimSun" w:hAnsi="SimSun" w:eastAsia="SimSun" w:cs="SimSun"/>
          <w:sz w:val="33"/>
          <w:szCs w:val="33"/>
        </w:rPr>
      </w:pPr>
      <w:r>
        <w:rPr>
          <w:rFonts w:ascii="SimSun" w:hAnsi="SimSun" w:eastAsia="SimSun" w:cs="SimSun"/>
          <w:sz w:val="33"/>
          <w:szCs w:val="33"/>
          <w:b/>
          <w:bCs/>
          <w:spacing w:val="8"/>
        </w:rPr>
        <w:t>5.2</w:t>
      </w:r>
      <w:r>
        <w:rPr>
          <w:rFonts w:ascii="SimSun" w:hAnsi="SimSun" w:eastAsia="SimSun" w:cs="SimSun"/>
          <w:sz w:val="33"/>
          <w:szCs w:val="33"/>
          <w:spacing w:val="160"/>
        </w:rPr>
        <w:t xml:space="preserve"> </w:t>
      </w:r>
      <w:r>
        <w:rPr>
          <w:rFonts w:ascii="SimSun" w:hAnsi="SimSun" w:eastAsia="SimSun" w:cs="SimSun"/>
          <w:sz w:val="33"/>
          <w:szCs w:val="33"/>
          <w:b/>
          <w:bCs/>
          <w:spacing w:val="8"/>
        </w:rPr>
        <w:t>腾讯在线咨询(失败案例)</w:t>
      </w:r>
    </w:p>
    <w:p>
      <w:pPr>
        <w:pStyle w:val="BodyText"/>
        <w:spacing w:line="456" w:lineRule="auto"/>
        <w:rPr/>
      </w:pPr>
      <w:r/>
    </w:p>
    <w:p>
      <w:pPr>
        <w:ind w:left="419"/>
        <w:spacing w:before="68" w:line="381" w:lineRule="exact"/>
        <w:rPr>
          <w:rFonts w:ascii="SimSun" w:hAnsi="SimSun" w:eastAsia="SimSun" w:cs="SimSun"/>
          <w:sz w:val="21"/>
          <w:szCs w:val="21"/>
        </w:rPr>
      </w:pPr>
      <w:r>
        <w:rPr>
          <w:rFonts w:ascii="SimSun" w:hAnsi="SimSun" w:eastAsia="SimSun" w:cs="SimSun"/>
          <w:sz w:val="21"/>
          <w:szCs w:val="21"/>
          <w:spacing w:val="1"/>
          <w:position w:val="12"/>
        </w:rPr>
        <w:t>挂号平台为“就医流程数字化”这个大方向开了个好头，之后</w:t>
      </w:r>
      <w:r>
        <w:rPr>
          <w:rFonts w:ascii="SimSun" w:hAnsi="SimSun" w:eastAsia="SimSun" w:cs="SimSun"/>
          <w:sz w:val="21"/>
          <w:szCs w:val="21"/>
          <w:position w:val="12"/>
        </w:rPr>
        <w:t>部门继续切入</w:t>
      </w:r>
    </w:p>
    <w:p>
      <w:pPr>
        <w:spacing w:line="219" w:lineRule="auto"/>
        <w:rPr>
          <w:rFonts w:ascii="SimSun" w:hAnsi="SimSun" w:eastAsia="SimSun" w:cs="SimSun"/>
          <w:sz w:val="21"/>
          <w:szCs w:val="21"/>
        </w:rPr>
      </w:pPr>
      <w:r>
        <w:rPr>
          <w:rFonts w:ascii="SimSun" w:hAnsi="SimSun" w:eastAsia="SimSun" w:cs="SimSun"/>
          <w:sz w:val="21"/>
          <w:szCs w:val="21"/>
          <w:spacing w:val="-7"/>
        </w:rPr>
        <w:t>问诊、支付、处方和医疗影像这四个环节，其中：</w:t>
      </w:r>
    </w:p>
    <w:p>
      <w:pPr>
        <w:ind w:left="639" w:right="94" w:hanging="220"/>
        <w:spacing w:before="117" w:line="282" w:lineRule="auto"/>
        <w:rPr>
          <w:rFonts w:ascii="SimSun" w:hAnsi="SimSun" w:eastAsia="SimSun" w:cs="SimSun"/>
          <w:sz w:val="21"/>
          <w:szCs w:val="21"/>
        </w:rPr>
      </w:pPr>
      <w:r>
        <w:rPr>
          <w:rFonts w:ascii="SimSun" w:hAnsi="SimSun" w:eastAsia="SimSun" w:cs="SimSun"/>
          <w:sz w:val="21"/>
          <w:szCs w:val="21"/>
          <w:spacing w:val="4"/>
        </w:rPr>
        <w:t>●支付环节对应的产品是“微信医保支付”,可以将社保卡与微信绑定，使</w:t>
      </w:r>
      <w:r>
        <w:rPr>
          <w:rFonts w:ascii="SimSun" w:hAnsi="SimSun" w:eastAsia="SimSun" w:cs="SimSun"/>
          <w:sz w:val="21"/>
          <w:szCs w:val="21"/>
          <w:spacing w:val="2"/>
        </w:rPr>
        <w:t xml:space="preserve"> </w:t>
      </w:r>
      <w:r>
        <w:rPr>
          <w:rFonts w:ascii="SimSun" w:hAnsi="SimSun" w:eastAsia="SimSun" w:cs="SimSun"/>
          <w:sz w:val="21"/>
          <w:szCs w:val="21"/>
          <w:spacing w:val="-7"/>
        </w:rPr>
        <w:t>用手机直接通过社保方式结算；</w:t>
      </w:r>
    </w:p>
    <w:p>
      <w:pPr>
        <w:ind w:left="639" w:right="93" w:hanging="220"/>
        <w:spacing w:before="138" w:line="287" w:lineRule="auto"/>
        <w:rPr>
          <w:rFonts w:ascii="SimSun" w:hAnsi="SimSun" w:eastAsia="SimSun" w:cs="SimSun"/>
          <w:sz w:val="21"/>
          <w:szCs w:val="21"/>
        </w:rPr>
      </w:pPr>
      <w:r>
        <w:rPr>
          <w:rFonts w:ascii="SimSun" w:hAnsi="SimSun" w:eastAsia="SimSun" w:cs="SimSun"/>
          <w:sz w:val="21"/>
          <w:szCs w:val="21"/>
          <w:spacing w:val="4"/>
        </w:rPr>
        <w:t>●处方环节对应的产品是“处方流转平台”,医生的处方可以流出医院并在</w:t>
      </w:r>
      <w:r>
        <w:rPr>
          <w:rFonts w:ascii="SimSun" w:hAnsi="SimSun" w:eastAsia="SimSun" w:cs="SimSun"/>
          <w:sz w:val="21"/>
          <w:szCs w:val="21"/>
          <w:spacing w:val="3"/>
        </w:rPr>
        <w:t xml:space="preserve"> </w:t>
      </w:r>
      <w:r>
        <w:rPr>
          <w:rFonts w:ascii="SimSun" w:hAnsi="SimSun" w:eastAsia="SimSun" w:cs="SimSun"/>
          <w:sz w:val="21"/>
          <w:szCs w:val="21"/>
          <w:spacing w:val="-7"/>
        </w:rPr>
        <w:t>院外进行有效性识别，以使患者可以购买处方药；</w:t>
      </w:r>
    </w:p>
    <w:p>
      <w:pPr>
        <w:ind w:left="639" w:right="93" w:hanging="220"/>
        <w:spacing w:before="119" w:line="282" w:lineRule="auto"/>
        <w:rPr>
          <w:rFonts w:ascii="SimSun" w:hAnsi="SimSun" w:eastAsia="SimSun" w:cs="SimSun"/>
          <w:sz w:val="21"/>
          <w:szCs w:val="21"/>
        </w:rPr>
      </w:pPr>
      <w:r>
        <w:rPr>
          <w:rFonts w:ascii="SimSun" w:hAnsi="SimSun" w:eastAsia="SimSun" w:cs="SimSun"/>
          <w:sz w:val="21"/>
          <w:szCs w:val="21"/>
          <w:spacing w:val="4"/>
        </w:rPr>
        <w:t>●医疗影像环节对应的产品是“腾讯觅影”,前文已经多次提到过，这是一</w:t>
      </w:r>
      <w:r>
        <w:rPr>
          <w:rFonts w:ascii="SimSun" w:hAnsi="SimSun" w:eastAsia="SimSun" w:cs="SimSun"/>
          <w:sz w:val="21"/>
          <w:szCs w:val="21"/>
          <w:spacing w:val="3"/>
        </w:rPr>
        <w:t xml:space="preserve"> </w:t>
      </w:r>
      <w:r>
        <w:rPr>
          <w:rFonts w:ascii="SimSun" w:hAnsi="SimSun" w:eastAsia="SimSun" w:cs="SimSun"/>
          <w:sz w:val="21"/>
          <w:szCs w:val="21"/>
          <w:spacing w:val="-5"/>
        </w:rPr>
        <w:t>套基于</w:t>
      </w:r>
      <w:r>
        <w:rPr>
          <w:rFonts w:ascii="Times New Roman" w:hAnsi="Times New Roman" w:eastAsia="Times New Roman" w:cs="Times New Roman"/>
          <w:sz w:val="21"/>
          <w:szCs w:val="21"/>
          <w:spacing w:val="-5"/>
        </w:rPr>
        <w:t>AI </w:t>
      </w:r>
      <w:r>
        <w:rPr>
          <w:rFonts w:ascii="SimSun" w:hAnsi="SimSun" w:eastAsia="SimSun" w:cs="SimSun"/>
          <w:sz w:val="21"/>
          <w:szCs w:val="21"/>
          <w:spacing w:val="-5"/>
        </w:rPr>
        <w:t>的医疗影像识别系统；</w:t>
      </w:r>
    </w:p>
    <w:p>
      <w:pPr>
        <w:ind w:left="639" w:hanging="220"/>
        <w:spacing w:before="127" w:line="278" w:lineRule="auto"/>
        <w:rPr>
          <w:rFonts w:ascii="SimSun" w:hAnsi="SimSun" w:eastAsia="SimSun" w:cs="SimSun"/>
          <w:sz w:val="21"/>
          <w:szCs w:val="21"/>
        </w:rPr>
      </w:pPr>
      <w:r>
        <w:rPr>
          <w:rFonts w:ascii="SimSun" w:hAnsi="SimSun" w:eastAsia="SimSun" w:cs="SimSun"/>
          <w:sz w:val="21"/>
          <w:szCs w:val="21"/>
          <w:spacing w:val="-11"/>
        </w:rPr>
        <w:t>●问诊环节对应的产品是“在线咨询”,我们希望以这个产品为核心，</w:t>
      </w:r>
      <w:r>
        <w:rPr>
          <w:rFonts w:ascii="SimSun" w:hAnsi="SimSun" w:eastAsia="SimSun" w:cs="SimSun"/>
          <w:sz w:val="21"/>
          <w:szCs w:val="21"/>
          <w:spacing w:val="-12"/>
        </w:rPr>
        <w:t>配合挂号、</w:t>
      </w:r>
      <w:r>
        <w:rPr>
          <w:rFonts w:ascii="SimSun" w:hAnsi="SimSun" w:eastAsia="SimSun" w:cs="SimSun"/>
          <w:sz w:val="21"/>
          <w:szCs w:val="21"/>
        </w:rPr>
        <w:t xml:space="preserve"> </w:t>
      </w:r>
      <w:r>
        <w:rPr>
          <w:rFonts w:ascii="SimSun" w:hAnsi="SimSun" w:eastAsia="SimSun" w:cs="SimSun"/>
          <w:sz w:val="21"/>
          <w:szCs w:val="21"/>
          <w:spacing w:val="-7"/>
        </w:rPr>
        <w:t>医保支付、处方流转等产品，构建一套线上和线下相结合的</w:t>
      </w:r>
      <w:r>
        <w:rPr>
          <w:rFonts w:ascii="SimSun" w:hAnsi="SimSun" w:eastAsia="SimSun" w:cs="SimSun"/>
          <w:sz w:val="21"/>
          <w:szCs w:val="21"/>
          <w:spacing w:val="-8"/>
        </w:rPr>
        <w:t>新型诊疗模式，</w:t>
      </w:r>
    </w:p>
    <w:p>
      <w:pPr>
        <w:ind w:left="640"/>
        <w:spacing w:before="131" w:line="219" w:lineRule="auto"/>
        <w:rPr>
          <w:rFonts w:ascii="SimSun" w:hAnsi="SimSun" w:eastAsia="SimSun" w:cs="SimSun"/>
          <w:sz w:val="21"/>
          <w:szCs w:val="21"/>
        </w:rPr>
      </w:pPr>
      <w:r>
        <w:rPr>
          <w:rFonts w:ascii="SimSun" w:hAnsi="SimSun" w:eastAsia="SimSun" w:cs="SimSun"/>
          <w:sz w:val="21"/>
          <w:szCs w:val="21"/>
          <w:spacing w:val="-6"/>
        </w:rPr>
        <w:t>笔者当时是在线咨询这个产品的负责人。</w:t>
      </w:r>
    </w:p>
    <w:p>
      <w:pPr>
        <w:ind w:right="120" w:firstLine="419"/>
        <w:spacing w:before="161" w:line="334" w:lineRule="auto"/>
        <w:jc w:val="both"/>
        <w:rPr>
          <w:rFonts w:ascii="SimSun" w:hAnsi="SimSun" w:eastAsia="SimSun" w:cs="SimSun"/>
          <w:sz w:val="21"/>
          <w:szCs w:val="21"/>
        </w:rPr>
      </w:pPr>
      <w:r>
        <w:rPr>
          <w:rFonts w:ascii="SimSun" w:hAnsi="SimSun" w:eastAsia="SimSun" w:cs="SimSun"/>
          <w:sz w:val="21"/>
          <w:szCs w:val="21"/>
        </w:rPr>
        <w:t>如果延续之前的思路，在线咨询这个产品其实也可以使用分发模式去构建，</w:t>
      </w:r>
      <w:r>
        <w:rPr>
          <w:rFonts w:ascii="SimSun" w:hAnsi="SimSun" w:eastAsia="SimSun" w:cs="SimSun"/>
          <w:sz w:val="21"/>
          <w:szCs w:val="21"/>
          <w:spacing w:val="3"/>
        </w:rPr>
        <w:t xml:space="preserve"> </w:t>
      </w:r>
      <w:r>
        <w:rPr>
          <w:rFonts w:ascii="SimSun" w:hAnsi="SimSun" w:eastAsia="SimSun" w:cs="SimSun"/>
          <w:sz w:val="21"/>
          <w:szCs w:val="21"/>
          <w:spacing w:val="-3"/>
        </w:rPr>
        <w:t>但此时部门对战略方向进行了一些调整，互联网医疗这个方向更多的是2</w:t>
      </w:r>
      <w:r>
        <w:rPr>
          <w:rFonts w:ascii="Times New Roman" w:hAnsi="Times New Roman" w:eastAsia="Times New Roman" w:cs="Times New Roman"/>
          <w:sz w:val="21"/>
          <w:szCs w:val="21"/>
          <w:spacing w:val="-3"/>
        </w:rPr>
        <w:t>B </w:t>
      </w:r>
      <w:r>
        <w:rPr>
          <w:rFonts w:ascii="SimSun" w:hAnsi="SimSun" w:eastAsia="SimSun" w:cs="SimSun"/>
          <w:sz w:val="21"/>
          <w:szCs w:val="21"/>
          <w:spacing w:val="-4"/>
        </w:rPr>
        <w:t>服务，</w:t>
      </w:r>
      <w:r>
        <w:rPr>
          <w:rFonts w:ascii="SimSun" w:hAnsi="SimSun" w:eastAsia="SimSun" w:cs="SimSun"/>
          <w:sz w:val="21"/>
          <w:szCs w:val="21"/>
        </w:rPr>
        <w:t xml:space="preserve"> </w:t>
      </w:r>
      <w:r>
        <w:rPr>
          <w:rFonts w:ascii="SimSun" w:hAnsi="SimSun" w:eastAsia="SimSun" w:cs="SimSun"/>
          <w:sz w:val="21"/>
          <w:szCs w:val="21"/>
          <w:spacing w:val="-2"/>
        </w:rPr>
        <w:t>并对新型的诊疗模式进行探索。如果是2</w:t>
      </w:r>
      <w:r>
        <w:rPr>
          <w:rFonts w:ascii="Times New Roman" w:hAnsi="Times New Roman" w:eastAsia="Times New Roman" w:cs="Times New Roman"/>
          <w:sz w:val="21"/>
          <w:szCs w:val="21"/>
          <w:spacing w:val="-2"/>
        </w:rPr>
        <w:t>B </w:t>
      </w:r>
      <w:r>
        <w:rPr>
          <w:rFonts w:ascii="SimSun" w:hAnsi="SimSun" w:eastAsia="SimSun" w:cs="SimSun"/>
          <w:sz w:val="21"/>
          <w:szCs w:val="21"/>
          <w:spacing w:val="-3"/>
        </w:rPr>
        <w:t>服务的话，那么再做分发就没意义了，</w:t>
      </w:r>
    </w:p>
    <w:p>
      <w:pPr>
        <w:spacing w:line="219" w:lineRule="auto"/>
        <w:rPr>
          <w:rFonts w:ascii="SimSun" w:hAnsi="SimSun" w:eastAsia="SimSun" w:cs="SimSun"/>
          <w:sz w:val="21"/>
          <w:szCs w:val="21"/>
        </w:rPr>
      </w:pPr>
      <w:r>
        <w:rPr>
          <w:rFonts w:ascii="SimSun" w:hAnsi="SimSun" w:eastAsia="SimSun" w:cs="SimSun"/>
          <w:sz w:val="21"/>
          <w:szCs w:val="21"/>
          <w:spacing w:val="-6"/>
        </w:rPr>
        <w:t>因此相当于笔者需要重新思考在线咨询这个产品的整体战略方向。</w:t>
      </w:r>
    </w:p>
    <w:p>
      <w:pPr>
        <w:pStyle w:val="BodyText"/>
        <w:spacing w:line="319" w:lineRule="auto"/>
        <w:rPr/>
      </w:pPr>
      <w:r/>
    </w:p>
    <w:p>
      <w:pPr>
        <w:ind w:left="3"/>
        <w:spacing w:before="85" w:line="219" w:lineRule="auto"/>
        <w:outlineLvl w:val="6"/>
        <w:rPr>
          <w:rFonts w:ascii="SimHei" w:hAnsi="SimHei" w:eastAsia="SimHei" w:cs="SimHei"/>
          <w:sz w:val="26"/>
          <w:szCs w:val="26"/>
        </w:rPr>
      </w:pPr>
      <w:r>
        <w:rPr>
          <w:rFonts w:ascii="SimHei" w:hAnsi="SimHei" w:eastAsia="SimHei" w:cs="SimHei"/>
          <w:sz w:val="26"/>
          <w:szCs w:val="26"/>
          <w:b/>
          <w:bCs/>
          <w:spacing w:val="-13"/>
        </w:rPr>
        <w:t>5.2.1</w:t>
      </w:r>
      <w:r>
        <w:rPr>
          <w:rFonts w:ascii="SimHei" w:hAnsi="SimHei" w:eastAsia="SimHei" w:cs="SimHei"/>
          <w:sz w:val="26"/>
          <w:szCs w:val="26"/>
          <w:spacing w:val="90"/>
        </w:rPr>
        <w:t xml:space="preserve"> </w:t>
      </w:r>
      <w:r>
        <w:rPr>
          <w:rFonts w:ascii="SimHei" w:hAnsi="SimHei" w:eastAsia="SimHei" w:cs="SimHei"/>
          <w:sz w:val="26"/>
          <w:szCs w:val="26"/>
          <w:b/>
          <w:bCs/>
          <w:spacing w:val="-13"/>
        </w:rPr>
        <w:t>战略：如何“撬动”医院参与在线问诊</w:t>
      </w:r>
    </w:p>
    <w:p>
      <w:pPr>
        <w:pStyle w:val="BodyText"/>
        <w:spacing w:line="256" w:lineRule="auto"/>
        <w:rPr/>
      </w:pPr>
      <w:r/>
    </w:p>
    <w:p>
      <w:pPr>
        <w:ind w:right="95" w:firstLine="419"/>
        <w:spacing w:before="68" w:line="343" w:lineRule="auto"/>
        <w:jc w:val="both"/>
        <w:rPr>
          <w:rFonts w:ascii="SimSun" w:hAnsi="SimSun" w:eastAsia="SimSun" w:cs="SimSun"/>
          <w:sz w:val="21"/>
          <w:szCs w:val="21"/>
        </w:rPr>
      </w:pPr>
      <w:r>
        <w:rPr>
          <w:rFonts w:ascii="SimSun" w:hAnsi="SimSun" w:eastAsia="SimSun" w:cs="SimSun"/>
          <w:sz w:val="21"/>
          <w:szCs w:val="21"/>
          <w:spacing w:val="4"/>
        </w:rPr>
        <w:t>挂号平台的用户模型比较简单，就是想要去医院看病的患者(商务逻辑部分</w:t>
      </w:r>
      <w:r>
        <w:rPr>
          <w:rFonts w:ascii="SimSun" w:hAnsi="SimSun" w:eastAsia="SimSun" w:cs="SimSun"/>
          <w:sz w:val="21"/>
          <w:szCs w:val="21"/>
          <w:spacing w:val="1"/>
        </w:rPr>
        <w:t xml:space="preserve"> </w:t>
      </w:r>
      <w:r>
        <w:rPr>
          <w:rFonts w:ascii="SimSun" w:hAnsi="SimSun" w:eastAsia="SimSun" w:cs="SimSun"/>
          <w:sz w:val="21"/>
          <w:szCs w:val="21"/>
          <w:spacing w:val="3"/>
        </w:rPr>
        <w:t>只是把合作方看成用户来分析问题，他们并不是真的用户)。而在线咨询这个产</w:t>
      </w:r>
    </w:p>
    <w:p>
      <w:pPr>
        <w:spacing w:before="1" w:line="219" w:lineRule="auto"/>
        <w:rPr>
          <w:rFonts w:ascii="SimSun" w:hAnsi="SimSun" w:eastAsia="SimSun" w:cs="SimSun"/>
          <w:sz w:val="21"/>
          <w:szCs w:val="21"/>
        </w:rPr>
      </w:pPr>
      <w:r>
        <w:rPr>
          <w:rFonts w:ascii="SimSun" w:hAnsi="SimSun" w:eastAsia="SimSun" w:cs="SimSun"/>
          <w:sz w:val="21"/>
          <w:szCs w:val="21"/>
        </w:rPr>
        <w:t>品其用户模型就变得更加复杂多样了，由于我们的思路是通过与医院合作</w:t>
      </w:r>
      <w:r>
        <w:rPr>
          <w:rFonts w:ascii="SimSun" w:hAnsi="SimSun" w:eastAsia="SimSun" w:cs="SimSun"/>
          <w:sz w:val="21"/>
          <w:szCs w:val="21"/>
          <w:spacing w:val="-1"/>
        </w:rPr>
        <w:t>来获得</w:t>
      </w:r>
    </w:p>
    <w:p>
      <w:pPr>
        <w:spacing w:line="219" w:lineRule="auto"/>
        <w:sectPr>
          <w:footerReference w:type="default" r:id="rId404"/>
          <w:pgSz w:w="8640" w:h="12560"/>
          <w:pgMar w:top="400" w:right="635" w:bottom="390" w:left="529" w:header="0" w:footer="290" w:gutter="0"/>
        </w:sectPr>
        <w:rPr>
          <w:rFonts w:ascii="SimSun" w:hAnsi="SimSun" w:eastAsia="SimSun" w:cs="SimSun"/>
          <w:sz w:val="21"/>
          <w:szCs w:val="21"/>
        </w:rPr>
      </w:pPr>
    </w:p>
    <w:p>
      <w:pPr>
        <w:spacing w:before="209" w:line="221" w:lineRule="auto"/>
        <w:rPr>
          <w:rFonts w:ascii="SimHei" w:hAnsi="SimHei" w:eastAsia="SimHei" w:cs="SimHei"/>
          <w:sz w:val="21"/>
          <w:szCs w:val="21"/>
        </w:rPr>
      </w:pPr>
      <w:r>
        <w:rPr>
          <w:rFonts w:ascii="SimHei" w:hAnsi="SimHei" w:eastAsia="SimHei" w:cs="SimHei"/>
          <w:sz w:val="21"/>
          <w:szCs w:val="21"/>
          <w:position w:val="-4"/>
        </w:rPr>
        <w:drawing>
          <wp:inline distT="0" distB="0" distL="0" distR="0">
            <wp:extent cx="6363" cy="146027"/>
            <wp:effectExtent l="0" t="0" r="0" b="0"/>
            <wp:docPr id="356" name="IM 356"/>
            <wp:cNvGraphicFramePr/>
            <a:graphic>
              <a:graphicData uri="http://schemas.openxmlformats.org/drawingml/2006/picture">
                <pic:pic>
                  <pic:nvPicPr>
                    <pic:cNvPr id="356" name="IM 356"/>
                    <pic:cNvPicPr/>
                  </pic:nvPicPr>
                  <pic:blipFill>
                    <a:blip r:embed="rId406"/>
                    <a:stretch>
                      <a:fillRect/>
                    </a:stretch>
                  </pic:blipFill>
                  <pic:spPr>
                    <a:xfrm rot="0">
                      <a:off x="0" y="0"/>
                      <a:ext cx="6363" cy="146027"/>
                    </a:xfrm>
                    <a:prstGeom prst="rect">
                      <a:avLst/>
                    </a:prstGeom>
                  </pic:spPr>
                </pic:pic>
              </a:graphicData>
            </a:graphic>
          </wp:inline>
        </w:drawing>
      </w:r>
      <w:r>
        <w:rPr>
          <w:rFonts w:ascii="SimHei" w:hAnsi="SimHei" w:eastAsia="SimHei" w:cs="SimHei"/>
          <w:sz w:val="21"/>
          <w:szCs w:val="21"/>
          <w:spacing w:val="37"/>
        </w:rPr>
        <w:t xml:space="preserve"> </w:t>
      </w:r>
      <w:r>
        <w:rPr>
          <w:rFonts w:ascii="SimHei" w:hAnsi="SimHei" w:eastAsia="SimHei" w:cs="SimHei"/>
          <w:sz w:val="21"/>
          <w:szCs w:val="21"/>
          <w:spacing w:val="-20"/>
          <w:w w:val="96"/>
        </w:rPr>
        <w:t>数字化思维：传统企业数字化转型指南</w:t>
      </w:r>
    </w:p>
    <w:p>
      <w:pPr>
        <w:pStyle w:val="BodyText"/>
        <w:spacing w:line="273" w:lineRule="auto"/>
        <w:rPr/>
      </w:pPr>
      <w:r/>
    </w:p>
    <w:p>
      <w:pPr>
        <w:pStyle w:val="BodyText"/>
        <w:spacing w:line="273" w:lineRule="auto"/>
        <w:rPr/>
      </w:pPr>
      <w:r/>
    </w:p>
    <w:p>
      <w:pPr>
        <w:ind w:left="40" w:right="30"/>
        <w:spacing w:before="68" w:line="334" w:lineRule="auto"/>
        <w:jc w:val="both"/>
        <w:rPr>
          <w:rFonts w:ascii="SimSun" w:hAnsi="SimSun" w:eastAsia="SimSun" w:cs="SimSun"/>
          <w:sz w:val="21"/>
          <w:szCs w:val="21"/>
        </w:rPr>
      </w:pPr>
      <w:r>
        <w:rPr>
          <w:rFonts w:ascii="SimSun" w:hAnsi="SimSun" w:eastAsia="SimSun" w:cs="SimSun"/>
          <w:sz w:val="21"/>
          <w:szCs w:val="21"/>
          <w:spacing w:val="-1"/>
        </w:rPr>
        <w:t>医生资源，从而构建在线上对患者提供咨询的能力，因此对于这款产品来说，至</w:t>
      </w:r>
      <w:r>
        <w:rPr>
          <w:rFonts w:ascii="SimSun" w:hAnsi="SimSun" w:eastAsia="SimSun" w:cs="SimSun"/>
          <w:sz w:val="21"/>
          <w:szCs w:val="21"/>
          <w:spacing w:val="15"/>
        </w:rPr>
        <w:t xml:space="preserve"> </w:t>
      </w:r>
      <w:r>
        <w:rPr>
          <w:rFonts w:ascii="SimSun" w:hAnsi="SimSun" w:eastAsia="SimSun" w:cs="SimSun"/>
          <w:sz w:val="21"/>
          <w:szCs w:val="21"/>
        </w:rPr>
        <w:t>少涉及三类用户模型，即医院管理者、医生以及患者。</w:t>
      </w:r>
      <w:r>
        <w:rPr>
          <w:rFonts w:ascii="SimSun" w:hAnsi="SimSun" w:eastAsia="SimSun" w:cs="SimSun"/>
          <w:sz w:val="21"/>
          <w:szCs w:val="21"/>
          <w:spacing w:val="-1"/>
        </w:rPr>
        <w:t>医生是资源的提供方，有</w:t>
      </w:r>
      <w:r>
        <w:rPr>
          <w:rFonts w:ascii="SimSun" w:hAnsi="SimSun" w:eastAsia="SimSun" w:cs="SimSun"/>
          <w:sz w:val="21"/>
          <w:szCs w:val="21"/>
        </w:rPr>
        <w:t xml:space="preserve"> </w:t>
      </w:r>
      <w:r>
        <w:rPr>
          <w:rFonts w:ascii="SimSun" w:hAnsi="SimSun" w:eastAsia="SimSun" w:cs="SimSun"/>
          <w:sz w:val="21"/>
          <w:szCs w:val="21"/>
          <w:spacing w:val="-1"/>
        </w:rPr>
        <w:t>了医生才能开启咨询服务；患者是资源的消费方；而医院管理者则需要在这个服</w:t>
      </w:r>
    </w:p>
    <w:p>
      <w:pPr>
        <w:ind w:left="40"/>
        <w:spacing w:line="219" w:lineRule="auto"/>
        <w:rPr>
          <w:rFonts w:ascii="SimSun" w:hAnsi="SimSun" w:eastAsia="SimSun" w:cs="SimSun"/>
          <w:sz w:val="21"/>
          <w:szCs w:val="21"/>
        </w:rPr>
      </w:pPr>
      <w:r>
        <w:rPr>
          <w:rFonts w:ascii="SimSun" w:hAnsi="SimSun" w:eastAsia="SimSun" w:cs="SimSun"/>
          <w:sz w:val="21"/>
          <w:szCs w:val="21"/>
          <w:spacing w:val="-6"/>
        </w:rPr>
        <w:t>务过程中进行合理的监管。</w:t>
      </w:r>
    </w:p>
    <w:p>
      <w:pPr>
        <w:ind w:left="40" w:right="29" w:firstLine="390"/>
        <w:spacing w:before="159" w:line="335" w:lineRule="auto"/>
        <w:jc w:val="both"/>
        <w:rPr>
          <w:rFonts w:ascii="SimSun" w:hAnsi="SimSun" w:eastAsia="SimSun" w:cs="SimSun"/>
          <w:sz w:val="21"/>
          <w:szCs w:val="21"/>
        </w:rPr>
      </w:pPr>
      <w:r>
        <w:rPr>
          <w:rFonts w:ascii="SimSun" w:hAnsi="SimSun" w:eastAsia="SimSun" w:cs="SimSun"/>
          <w:sz w:val="21"/>
          <w:szCs w:val="21"/>
        </w:rPr>
        <w:t>在战略层面，必须先分析清楚这三类用户的需求和痛点，这样才有可能找到</w:t>
      </w:r>
      <w:r>
        <w:rPr>
          <w:rFonts w:ascii="SimSun" w:hAnsi="SimSun" w:eastAsia="SimSun" w:cs="SimSun"/>
          <w:sz w:val="21"/>
          <w:szCs w:val="21"/>
          <w:spacing w:val="13"/>
        </w:rPr>
        <w:t xml:space="preserve"> </w:t>
      </w:r>
      <w:r>
        <w:rPr>
          <w:rFonts w:ascii="SimSun" w:hAnsi="SimSun" w:eastAsia="SimSun" w:cs="SimSun"/>
          <w:sz w:val="21"/>
          <w:szCs w:val="21"/>
        </w:rPr>
        <w:t>产品策划的大体方向，而方法则是基于专家访谈、研究报</w:t>
      </w:r>
      <w:r>
        <w:rPr>
          <w:rFonts w:ascii="SimSun" w:hAnsi="SimSun" w:eastAsia="SimSun" w:cs="SimSun"/>
          <w:sz w:val="21"/>
          <w:szCs w:val="21"/>
          <w:spacing w:val="-1"/>
        </w:rPr>
        <w:t>告和宏观政策等进行综</w:t>
      </w:r>
    </w:p>
    <w:p>
      <w:pPr>
        <w:ind w:left="40"/>
        <w:spacing w:line="220" w:lineRule="auto"/>
        <w:rPr>
          <w:rFonts w:ascii="SimSun" w:hAnsi="SimSun" w:eastAsia="SimSun" w:cs="SimSun"/>
          <w:sz w:val="21"/>
          <w:szCs w:val="21"/>
        </w:rPr>
      </w:pPr>
      <w:r>
        <w:rPr>
          <w:rFonts w:ascii="SimSun" w:hAnsi="SimSun" w:eastAsia="SimSun" w:cs="SimSun"/>
          <w:sz w:val="21"/>
          <w:szCs w:val="21"/>
          <w:spacing w:val="-7"/>
        </w:rPr>
        <w:t>合的分析。</w:t>
      </w:r>
    </w:p>
    <w:p>
      <w:pPr>
        <w:pStyle w:val="BodyText"/>
        <w:spacing w:line="276" w:lineRule="auto"/>
        <w:rPr/>
      </w:pPr>
      <w:r/>
    </w:p>
    <w:p>
      <w:pPr>
        <w:ind w:left="433"/>
        <w:spacing w:before="68" w:line="222" w:lineRule="auto"/>
        <w:rPr>
          <w:rFonts w:ascii="SimHei" w:hAnsi="SimHei" w:eastAsia="SimHei" w:cs="SimHei"/>
          <w:sz w:val="21"/>
          <w:szCs w:val="21"/>
        </w:rPr>
      </w:pPr>
      <w:r>
        <w:rPr>
          <w:rFonts w:ascii="SimHei" w:hAnsi="SimHei" w:eastAsia="SimHei" w:cs="SimHei"/>
          <w:sz w:val="21"/>
          <w:szCs w:val="21"/>
          <w:b/>
          <w:bCs/>
          <w:spacing w:val="-5"/>
        </w:rPr>
        <w:t>医院管理者</w:t>
      </w:r>
    </w:p>
    <w:p>
      <w:pPr>
        <w:ind w:left="40" w:right="29" w:firstLine="390"/>
        <w:spacing w:before="221" w:line="334" w:lineRule="auto"/>
        <w:rPr>
          <w:rFonts w:ascii="SimSun" w:hAnsi="SimSun" w:eastAsia="SimSun" w:cs="SimSun"/>
          <w:sz w:val="21"/>
          <w:szCs w:val="21"/>
        </w:rPr>
      </w:pPr>
      <w:r>
        <w:rPr>
          <w:rFonts w:ascii="SimSun" w:hAnsi="SimSun" w:eastAsia="SimSun" w:cs="SimSun"/>
          <w:sz w:val="21"/>
          <w:szCs w:val="21"/>
          <w:spacing w:val="-1"/>
        </w:rPr>
        <w:t>在“就医流程数字化”相关的大方向上，对于一个公立医院的管理者来说，</w:t>
      </w:r>
      <w:r>
        <w:rPr>
          <w:rFonts w:ascii="SimSun" w:hAnsi="SimSun" w:eastAsia="SimSun" w:cs="SimSun"/>
          <w:sz w:val="21"/>
          <w:szCs w:val="21"/>
          <w:spacing w:val="16"/>
        </w:rPr>
        <w:t xml:space="preserve"> </w:t>
      </w:r>
      <w:r>
        <w:rPr>
          <w:rFonts w:ascii="SimSun" w:hAnsi="SimSun" w:eastAsia="SimSun" w:cs="SimSun"/>
          <w:sz w:val="21"/>
          <w:szCs w:val="21"/>
        </w:rPr>
        <w:t>他主要会关注两大类问题，第一类是医院线下的流程效率</w:t>
      </w:r>
      <w:r>
        <w:rPr>
          <w:rFonts w:ascii="SimSun" w:hAnsi="SimSun" w:eastAsia="SimSun" w:cs="SimSun"/>
          <w:sz w:val="21"/>
          <w:szCs w:val="21"/>
          <w:spacing w:val="-1"/>
        </w:rPr>
        <w:t>问题，第二类则是医院</w:t>
      </w:r>
    </w:p>
    <w:p>
      <w:pPr>
        <w:ind w:left="40"/>
        <w:spacing w:line="220" w:lineRule="auto"/>
        <w:rPr>
          <w:rFonts w:ascii="SimSun" w:hAnsi="SimSun" w:eastAsia="SimSun" w:cs="SimSun"/>
          <w:sz w:val="21"/>
          <w:szCs w:val="21"/>
        </w:rPr>
      </w:pPr>
      <w:r>
        <w:rPr>
          <w:rFonts w:ascii="SimSun" w:hAnsi="SimSun" w:eastAsia="SimSun" w:cs="SimSun"/>
          <w:sz w:val="21"/>
          <w:szCs w:val="21"/>
          <w:spacing w:val="-6"/>
        </w:rPr>
        <w:t>对于一些宏观政策的配合甚至应对问题。</w:t>
      </w:r>
    </w:p>
    <w:p>
      <w:pPr>
        <w:ind w:left="40" w:right="31" w:firstLine="390"/>
        <w:spacing w:before="168" w:line="334" w:lineRule="auto"/>
        <w:rPr>
          <w:rFonts w:ascii="SimSun" w:hAnsi="SimSun" w:eastAsia="SimSun" w:cs="SimSun"/>
          <w:sz w:val="21"/>
          <w:szCs w:val="21"/>
        </w:rPr>
      </w:pPr>
      <w:r>
        <w:rPr>
          <w:rFonts w:ascii="SimSun" w:hAnsi="SimSun" w:eastAsia="SimSun" w:cs="SimSun"/>
          <w:sz w:val="21"/>
          <w:szCs w:val="21"/>
          <w:spacing w:val="-1"/>
        </w:rPr>
        <w:t>效率问题容易理解，我国的大型公立医院的门诊基本上每天都是人满为患。</w:t>
      </w:r>
      <w:r>
        <w:rPr>
          <w:rFonts w:ascii="SimSun" w:hAnsi="SimSun" w:eastAsia="SimSun" w:cs="SimSun"/>
          <w:sz w:val="21"/>
          <w:szCs w:val="21"/>
          <w:spacing w:val="17"/>
        </w:rPr>
        <w:t xml:space="preserve"> </w:t>
      </w:r>
      <w:r>
        <w:rPr>
          <w:rFonts w:ascii="SimSun" w:hAnsi="SimSun" w:eastAsia="SimSun" w:cs="SimSun"/>
          <w:sz w:val="21"/>
          <w:szCs w:val="21"/>
        </w:rPr>
        <w:t>人多会引发很多问题，如长时间的等待造成患者情绪产</w:t>
      </w:r>
      <w:r>
        <w:rPr>
          <w:rFonts w:ascii="SimSun" w:hAnsi="SimSun" w:eastAsia="SimSun" w:cs="SimSun"/>
          <w:sz w:val="21"/>
          <w:szCs w:val="21"/>
          <w:spacing w:val="-1"/>
        </w:rPr>
        <w:t>生波动，人群聚集容易造</w:t>
      </w:r>
      <w:r>
        <w:rPr>
          <w:rFonts w:ascii="SimSun" w:hAnsi="SimSun" w:eastAsia="SimSun" w:cs="SimSun"/>
          <w:sz w:val="21"/>
          <w:szCs w:val="21"/>
        </w:rPr>
        <w:t xml:space="preserve"> </w:t>
      </w:r>
      <w:r>
        <w:rPr>
          <w:rFonts w:ascii="SimSun" w:hAnsi="SimSun" w:eastAsia="SimSun" w:cs="SimSun"/>
          <w:sz w:val="21"/>
          <w:szCs w:val="21"/>
        </w:rPr>
        <w:t>成交叉感染，医生由于长时间高负荷工作导致服务态度</w:t>
      </w:r>
      <w:r>
        <w:rPr>
          <w:rFonts w:ascii="SimSun" w:hAnsi="SimSun" w:eastAsia="SimSun" w:cs="SimSun"/>
          <w:sz w:val="21"/>
          <w:szCs w:val="21"/>
          <w:spacing w:val="-1"/>
        </w:rPr>
        <w:t>变差，甚至有可能引发医</w:t>
      </w:r>
    </w:p>
    <w:p>
      <w:pPr>
        <w:ind w:left="40"/>
        <w:spacing w:before="1" w:line="218" w:lineRule="auto"/>
        <w:rPr>
          <w:rFonts w:ascii="SimSun" w:hAnsi="SimSun" w:eastAsia="SimSun" w:cs="SimSun"/>
          <w:sz w:val="21"/>
          <w:szCs w:val="21"/>
        </w:rPr>
      </w:pPr>
      <w:r>
        <w:rPr>
          <w:rFonts w:ascii="SimSun" w:hAnsi="SimSun" w:eastAsia="SimSun" w:cs="SimSun"/>
          <w:sz w:val="21"/>
          <w:szCs w:val="21"/>
          <w:spacing w:val="-7"/>
        </w:rPr>
        <w:t>患矛盾问题。如果有某种机制可以缓解上述问题，往往会得到医院管理者的关注。</w:t>
      </w:r>
    </w:p>
    <w:p>
      <w:pPr>
        <w:ind w:left="40" w:right="22" w:firstLine="390"/>
        <w:spacing w:before="142" w:line="334" w:lineRule="auto"/>
        <w:rPr>
          <w:rFonts w:ascii="SimSun" w:hAnsi="SimSun" w:eastAsia="SimSun" w:cs="SimSun"/>
          <w:sz w:val="21"/>
          <w:szCs w:val="21"/>
        </w:rPr>
      </w:pPr>
      <w:r>
        <w:rPr>
          <w:rFonts w:ascii="SimSun" w:hAnsi="SimSun" w:eastAsia="SimSun" w:cs="SimSun"/>
          <w:sz w:val="21"/>
          <w:szCs w:val="21"/>
          <w:spacing w:val="-4"/>
        </w:rPr>
        <w:t>对宏观政策的配合及应对问题比较复杂，作为公立医院，</w:t>
      </w:r>
      <w:r>
        <w:rPr>
          <w:rFonts w:ascii="SimSun" w:hAnsi="SimSun" w:eastAsia="SimSun" w:cs="SimSun"/>
          <w:sz w:val="21"/>
          <w:szCs w:val="21"/>
          <w:spacing w:val="60"/>
        </w:rPr>
        <w:t xml:space="preserve"> </w:t>
      </w:r>
      <w:r>
        <w:rPr>
          <w:rFonts w:ascii="SimSun" w:hAnsi="SimSun" w:eastAsia="SimSun" w:cs="SimSun"/>
          <w:sz w:val="21"/>
          <w:szCs w:val="21"/>
          <w:spacing w:val="-4"/>
        </w:rPr>
        <w:t>一般需</w:t>
      </w:r>
      <w:r>
        <w:rPr>
          <w:rFonts w:ascii="SimSun" w:hAnsi="SimSun" w:eastAsia="SimSun" w:cs="SimSun"/>
          <w:sz w:val="21"/>
          <w:szCs w:val="21"/>
          <w:spacing w:val="-5"/>
        </w:rPr>
        <w:t>要积极配合</w:t>
      </w:r>
      <w:r>
        <w:rPr>
          <w:rFonts w:ascii="SimSun" w:hAnsi="SimSun" w:eastAsia="SimSun" w:cs="SimSun"/>
          <w:sz w:val="21"/>
          <w:szCs w:val="21"/>
        </w:rPr>
        <w:t xml:space="preserve"> </w:t>
      </w:r>
      <w:r>
        <w:rPr>
          <w:rFonts w:ascii="SimSun" w:hAnsi="SimSun" w:eastAsia="SimSun" w:cs="SimSun"/>
          <w:sz w:val="21"/>
          <w:szCs w:val="21"/>
        </w:rPr>
        <w:t>并执行国家的政策，而这些政策在具体的医院</w:t>
      </w:r>
      <w:r>
        <w:rPr>
          <w:rFonts w:ascii="SimSun" w:hAnsi="SimSun" w:eastAsia="SimSun" w:cs="SimSun"/>
          <w:sz w:val="21"/>
          <w:szCs w:val="21"/>
          <w:spacing w:val="-1"/>
        </w:rPr>
        <w:t>中并不一定都能顺利执行，甚至有</w:t>
      </w:r>
      <w:r>
        <w:rPr>
          <w:rFonts w:ascii="SimSun" w:hAnsi="SimSun" w:eastAsia="SimSun" w:cs="SimSun"/>
          <w:sz w:val="21"/>
          <w:szCs w:val="21"/>
        </w:rPr>
        <w:t xml:space="preserve"> </w:t>
      </w:r>
      <w:r>
        <w:rPr>
          <w:rFonts w:ascii="SimSun" w:hAnsi="SimSun" w:eastAsia="SimSun" w:cs="SimSun"/>
          <w:sz w:val="21"/>
          <w:szCs w:val="21"/>
        </w:rPr>
        <w:t>一些政策对整个医疗行业和公众有好处，但会影响</w:t>
      </w:r>
      <w:r>
        <w:rPr>
          <w:rFonts w:ascii="SimSun" w:hAnsi="SimSun" w:eastAsia="SimSun" w:cs="SimSun"/>
          <w:sz w:val="21"/>
          <w:szCs w:val="21"/>
          <w:spacing w:val="-1"/>
        </w:rPr>
        <w:t>医院的利益。这里以当时受关</w:t>
      </w:r>
    </w:p>
    <w:p>
      <w:pPr>
        <w:ind w:left="40"/>
        <w:spacing w:line="219" w:lineRule="auto"/>
        <w:rPr>
          <w:rFonts w:ascii="SimSun" w:hAnsi="SimSun" w:eastAsia="SimSun" w:cs="SimSun"/>
          <w:sz w:val="21"/>
          <w:szCs w:val="21"/>
        </w:rPr>
      </w:pPr>
      <w:r>
        <w:rPr>
          <w:rFonts w:ascii="SimSun" w:hAnsi="SimSun" w:eastAsia="SimSun" w:cs="SimSun"/>
          <w:sz w:val="21"/>
          <w:szCs w:val="21"/>
          <w:spacing w:val="-6"/>
        </w:rPr>
        <w:t>注程度较高的两个政策——“分级诊疗”和“多点执业”为例来说明。</w:t>
      </w:r>
    </w:p>
    <w:p>
      <w:pPr>
        <w:ind w:left="40" w:firstLine="435"/>
        <w:spacing w:before="171" w:line="334" w:lineRule="auto"/>
        <w:rPr>
          <w:rFonts w:ascii="SimSun" w:hAnsi="SimSun" w:eastAsia="SimSun" w:cs="SimSun"/>
          <w:sz w:val="21"/>
          <w:szCs w:val="21"/>
        </w:rPr>
      </w:pPr>
      <w:r>
        <w:rPr>
          <w:rFonts w:ascii="SimSun" w:hAnsi="SimSun" w:eastAsia="SimSun" w:cs="SimSun"/>
          <w:sz w:val="21"/>
          <w:szCs w:val="21"/>
        </w:rPr>
        <w:t>“分级诊疗”简单来说就是希望将所有医疗机构分级，使患者能够去合适的</w:t>
      </w:r>
      <w:r>
        <w:rPr>
          <w:rFonts w:ascii="SimSun" w:hAnsi="SimSun" w:eastAsia="SimSun" w:cs="SimSun"/>
          <w:sz w:val="21"/>
          <w:szCs w:val="21"/>
          <w:spacing w:val="5"/>
        </w:rPr>
        <w:t xml:space="preserve"> </w:t>
      </w:r>
      <w:r>
        <w:rPr>
          <w:rFonts w:ascii="SimSun" w:hAnsi="SimSun" w:eastAsia="SimSun" w:cs="SimSun"/>
          <w:sz w:val="21"/>
          <w:szCs w:val="21"/>
          <w:spacing w:val="-2"/>
        </w:rPr>
        <w:t>机构就诊，而不是所有患者都聚集到大型的三甲医院里。这是一个很好的想法， </w:t>
      </w:r>
      <w:r>
        <w:rPr>
          <w:rFonts w:ascii="SimSun" w:hAnsi="SimSun" w:eastAsia="SimSun" w:cs="SimSun"/>
          <w:sz w:val="21"/>
          <w:szCs w:val="21"/>
          <w:spacing w:val="-4"/>
        </w:rPr>
        <w:t>但是在实际执行过程中会遇到种种困难。</w:t>
      </w:r>
      <w:r>
        <w:rPr>
          <w:rFonts w:ascii="SimSun" w:hAnsi="SimSun" w:eastAsia="SimSun" w:cs="SimSun"/>
          <w:sz w:val="21"/>
          <w:szCs w:val="21"/>
          <w:spacing w:val="42"/>
        </w:rPr>
        <w:t xml:space="preserve"> </w:t>
      </w:r>
      <w:r>
        <w:rPr>
          <w:rFonts w:ascii="SimSun" w:hAnsi="SimSun" w:eastAsia="SimSun" w:cs="SimSun"/>
          <w:sz w:val="21"/>
          <w:szCs w:val="21"/>
          <w:spacing w:val="-4"/>
        </w:rPr>
        <w:t>一方</w:t>
      </w:r>
      <w:r>
        <w:rPr>
          <w:rFonts w:ascii="SimSun" w:hAnsi="SimSun" w:eastAsia="SimSun" w:cs="SimSun"/>
          <w:sz w:val="21"/>
          <w:szCs w:val="21"/>
          <w:spacing w:val="-5"/>
        </w:rPr>
        <w:t>面是一部分患者的观念问题，他们</w:t>
      </w:r>
      <w:r>
        <w:rPr>
          <w:rFonts w:ascii="SimSun" w:hAnsi="SimSun" w:eastAsia="SimSun" w:cs="SimSun"/>
          <w:sz w:val="21"/>
          <w:szCs w:val="21"/>
        </w:rPr>
        <w:t xml:space="preserve"> </w:t>
      </w:r>
      <w:r>
        <w:rPr>
          <w:rFonts w:ascii="SimSun" w:hAnsi="SimSun" w:eastAsia="SimSun" w:cs="SimSun"/>
          <w:sz w:val="21"/>
          <w:szCs w:val="21"/>
          <w:spacing w:val="-1"/>
        </w:rPr>
        <w:t>只相信大医院的专家，不相信社区医院或者小医院的医生。但是这个问题随着时</w:t>
      </w:r>
      <w:r>
        <w:rPr>
          <w:rFonts w:ascii="SimSun" w:hAnsi="SimSun" w:eastAsia="SimSun" w:cs="SimSun"/>
          <w:sz w:val="21"/>
          <w:szCs w:val="21"/>
          <w:spacing w:val="13"/>
        </w:rPr>
        <w:t xml:space="preserve"> </w:t>
      </w:r>
      <w:r>
        <w:rPr>
          <w:rFonts w:ascii="SimSun" w:hAnsi="SimSun" w:eastAsia="SimSun" w:cs="SimSun"/>
          <w:sz w:val="21"/>
          <w:szCs w:val="21"/>
          <w:spacing w:val="-1"/>
        </w:rPr>
        <w:t>间的流逝变得越来越不重要，因为持有这种观念的基本上是老一辈的人，现在的</w:t>
      </w:r>
      <w:r>
        <w:rPr>
          <w:rFonts w:ascii="SimSun" w:hAnsi="SimSun" w:eastAsia="SimSun" w:cs="SimSun"/>
          <w:sz w:val="21"/>
          <w:szCs w:val="21"/>
          <w:spacing w:val="9"/>
        </w:rPr>
        <w:t xml:space="preserve"> </w:t>
      </w:r>
      <w:r>
        <w:rPr>
          <w:rFonts w:ascii="SimSun" w:hAnsi="SimSun" w:eastAsia="SimSun" w:cs="SimSun"/>
          <w:sz w:val="21"/>
          <w:szCs w:val="21"/>
        </w:rPr>
        <w:t>年轻人其实对专家并没有那么高的依赖度。另一方面其</w:t>
      </w:r>
      <w:r>
        <w:rPr>
          <w:rFonts w:ascii="SimSun" w:hAnsi="SimSun" w:eastAsia="SimSun" w:cs="SimSun"/>
          <w:sz w:val="21"/>
          <w:szCs w:val="21"/>
          <w:spacing w:val="-1"/>
        </w:rPr>
        <w:t>实是一个操作问题，简单</w:t>
      </w:r>
    </w:p>
    <w:p>
      <w:pPr>
        <w:ind w:left="40"/>
        <w:spacing w:before="1" w:line="219" w:lineRule="auto"/>
        <w:rPr>
          <w:rFonts w:ascii="SimSun" w:hAnsi="SimSun" w:eastAsia="SimSun" w:cs="SimSun"/>
          <w:sz w:val="21"/>
          <w:szCs w:val="21"/>
        </w:rPr>
      </w:pPr>
      <w:r>
        <w:rPr>
          <w:rFonts w:ascii="SimSun" w:hAnsi="SimSun" w:eastAsia="SimSun" w:cs="SimSun"/>
          <w:sz w:val="21"/>
          <w:szCs w:val="21"/>
        </w:rPr>
        <w:t>概括来讲就是去社区医院或者小医院就诊并不一定比去大</w:t>
      </w:r>
      <w:r>
        <w:rPr>
          <w:rFonts w:ascii="SimSun" w:hAnsi="SimSun" w:eastAsia="SimSun" w:cs="SimSun"/>
          <w:sz w:val="21"/>
          <w:szCs w:val="21"/>
          <w:spacing w:val="-1"/>
        </w:rPr>
        <w:t>型的三甲医院就诊更方</w:t>
      </w:r>
    </w:p>
    <w:p>
      <w:pPr>
        <w:spacing w:line="219" w:lineRule="auto"/>
        <w:sectPr>
          <w:footerReference w:type="default" r:id="rId405"/>
          <w:pgSz w:w="8640" w:h="12580"/>
          <w:pgMar w:top="400" w:right="608" w:bottom="360" w:left="620" w:header="0" w:footer="261" w:gutter="0"/>
        </w:sectPr>
        <w:rPr>
          <w:rFonts w:ascii="SimSun" w:hAnsi="SimSun" w:eastAsia="SimSun" w:cs="SimSun"/>
          <w:sz w:val="21"/>
          <w:szCs w:val="21"/>
        </w:rPr>
      </w:pPr>
    </w:p>
    <w:p>
      <w:pPr>
        <w:ind w:left="4969"/>
        <w:spacing w:before="137" w:line="222" w:lineRule="auto"/>
        <w:rPr>
          <w:rFonts w:ascii="SimHei" w:hAnsi="SimHei" w:eastAsia="SimHei" w:cs="SimHei"/>
          <w:sz w:val="21"/>
          <w:szCs w:val="21"/>
        </w:rPr>
      </w:pPr>
      <w:r>
        <w:rPr>
          <w:rFonts w:ascii="SimHei" w:hAnsi="SimHei" w:eastAsia="SimHei" w:cs="SimHei"/>
          <w:sz w:val="21"/>
          <w:szCs w:val="21"/>
          <w:spacing w:val="-10"/>
        </w:rPr>
        <w:t>第5章</w:t>
      </w:r>
      <w:r>
        <w:rPr>
          <w:rFonts w:ascii="SimHei" w:hAnsi="SimHei" w:eastAsia="SimHei" w:cs="SimHei"/>
          <w:sz w:val="21"/>
          <w:szCs w:val="21"/>
          <w:spacing w:val="-10"/>
        </w:rPr>
        <w:t xml:space="preserve"> </w:t>
      </w:r>
      <w:r>
        <w:rPr>
          <w:rFonts w:ascii="SimHei" w:hAnsi="SimHei" w:eastAsia="SimHei" w:cs="SimHei"/>
          <w:sz w:val="21"/>
          <w:szCs w:val="21"/>
          <w:spacing w:val="-10"/>
        </w:rPr>
        <w:t>复盘：真实案例分析</w:t>
      </w:r>
    </w:p>
    <w:p>
      <w:pPr>
        <w:pStyle w:val="BodyText"/>
        <w:spacing w:line="272" w:lineRule="auto"/>
        <w:rPr/>
      </w:pPr>
      <w:r/>
    </w:p>
    <w:p>
      <w:pPr>
        <w:pStyle w:val="BodyText"/>
        <w:spacing w:line="273" w:lineRule="auto"/>
        <w:rPr/>
      </w:pPr>
      <w:r/>
    </w:p>
    <w:p>
      <w:pPr>
        <w:spacing w:before="69" w:line="343" w:lineRule="auto"/>
        <w:rPr>
          <w:rFonts w:ascii="SimSun" w:hAnsi="SimSun" w:eastAsia="SimSun" w:cs="SimSun"/>
          <w:sz w:val="21"/>
          <w:szCs w:val="21"/>
        </w:rPr>
      </w:pPr>
      <w:r>
        <w:rPr>
          <w:rFonts w:ascii="SimSun" w:hAnsi="SimSun" w:eastAsia="SimSun" w:cs="SimSun"/>
          <w:sz w:val="21"/>
          <w:szCs w:val="21"/>
        </w:rPr>
        <w:t>便、快捷。造成该问题的原因很多，例如：不同级别的医</w:t>
      </w:r>
      <w:r>
        <w:rPr>
          <w:rFonts w:ascii="SimSun" w:hAnsi="SimSun" w:eastAsia="SimSun" w:cs="SimSun"/>
          <w:sz w:val="21"/>
          <w:szCs w:val="21"/>
          <w:spacing w:val="-1"/>
        </w:rPr>
        <w:t>院可以开出的药品清单 </w:t>
      </w:r>
      <w:r>
        <w:rPr>
          <w:rFonts w:ascii="SimSun" w:hAnsi="SimSun" w:eastAsia="SimSun" w:cs="SimSun"/>
          <w:sz w:val="21"/>
          <w:szCs w:val="21"/>
          <w:spacing w:val="-9"/>
        </w:rPr>
        <w:t>是不一样的，社区医院和小医院有一些药无法开出；社</w:t>
      </w:r>
      <w:r>
        <w:rPr>
          <w:rFonts w:ascii="SimSun" w:hAnsi="SimSun" w:eastAsia="SimSun" w:cs="SimSun"/>
          <w:sz w:val="21"/>
          <w:szCs w:val="21"/>
          <w:spacing w:val="-10"/>
        </w:rPr>
        <w:t>区医院看病的患者可能不多，</w:t>
      </w:r>
      <w:r>
        <w:rPr>
          <w:rFonts w:ascii="SimSun" w:hAnsi="SimSun" w:eastAsia="SimSun" w:cs="SimSun"/>
          <w:sz w:val="21"/>
          <w:szCs w:val="21"/>
        </w:rPr>
        <w:t xml:space="preserve"> </w:t>
      </w:r>
      <w:r>
        <w:rPr>
          <w:rFonts w:ascii="SimSun" w:hAnsi="SimSun" w:eastAsia="SimSun" w:cs="SimSun"/>
          <w:sz w:val="21"/>
          <w:szCs w:val="21"/>
        </w:rPr>
        <w:t>但是打疫苗、静脉滴注、处理外伤的患者众多，即总体</w:t>
      </w:r>
      <w:r>
        <w:rPr>
          <w:rFonts w:ascii="SimSun" w:hAnsi="SimSun" w:eastAsia="SimSun" w:cs="SimSun"/>
          <w:sz w:val="21"/>
          <w:szCs w:val="21"/>
          <w:spacing w:val="-1"/>
        </w:rPr>
        <w:t>上的患者数量对于自身体 </w:t>
      </w:r>
      <w:r>
        <w:rPr>
          <w:rFonts w:ascii="SimSun" w:hAnsi="SimSun" w:eastAsia="SimSun" w:cs="SimSun"/>
          <w:sz w:val="21"/>
          <w:szCs w:val="21"/>
        </w:rPr>
        <w:t>量而言也并不少；再加上由于基础数字化能力问题，当时</w:t>
      </w:r>
      <w:r>
        <w:rPr>
          <w:rFonts w:ascii="SimSun" w:hAnsi="SimSun" w:eastAsia="SimSun" w:cs="SimSun"/>
          <w:sz w:val="21"/>
          <w:szCs w:val="21"/>
          <w:spacing w:val="-1"/>
        </w:rPr>
        <w:t>国内的大多数社区医院 </w:t>
      </w:r>
      <w:r>
        <w:rPr>
          <w:rFonts w:ascii="SimSun" w:hAnsi="SimSun" w:eastAsia="SimSun" w:cs="SimSun"/>
          <w:sz w:val="21"/>
          <w:szCs w:val="21"/>
          <w:spacing w:val="-1"/>
        </w:rPr>
        <w:t>和小医院并没有被网上的挂号平台所覆盖，也就没办法预约某个时间段的号源，</w:t>
      </w:r>
      <w:r>
        <w:rPr>
          <w:rFonts w:ascii="SimSun" w:hAnsi="SimSun" w:eastAsia="SimSun" w:cs="SimSun"/>
          <w:sz w:val="21"/>
          <w:szCs w:val="21"/>
        </w:rPr>
        <w:t xml:space="preserve">  </w:t>
      </w:r>
      <w:r>
        <w:rPr>
          <w:rFonts w:ascii="SimSun" w:hAnsi="SimSun" w:eastAsia="SimSun" w:cs="SimSun"/>
          <w:sz w:val="21"/>
          <w:szCs w:val="21"/>
        </w:rPr>
        <w:t>只能到现场挂号，因此挂号和排队等待的时间不一定更少。基于此，对于很多患</w:t>
      </w:r>
    </w:p>
    <w:p>
      <w:pPr>
        <w:spacing w:line="219" w:lineRule="auto"/>
        <w:rPr>
          <w:rFonts w:ascii="SimSun" w:hAnsi="SimSun" w:eastAsia="SimSun" w:cs="SimSun"/>
          <w:sz w:val="21"/>
          <w:szCs w:val="21"/>
        </w:rPr>
      </w:pPr>
      <w:r>
        <w:rPr>
          <w:rFonts w:ascii="SimSun" w:hAnsi="SimSun" w:eastAsia="SimSun" w:cs="SimSun"/>
          <w:sz w:val="21"/>
          <w:szCs w:val="21"/>
          <w:spacing w:val="-6"/>
        </w:rPr>
        <w:t>者来说，反正都要出门去医院，还不如选大型的三</w:t>
      </w:r>
      <w:r>
        <w:rPr>
          <w:rFonts w:ascii="SimSun" w:hAnsi="SimSun" w:eastAsia="SimSun" w:cs="SimSun"/>
          <w:sz w:val="21"/>
          <w:szCs w:val="21"/>
          <w:spacing w:val="-7"/>
        </w:rPr>
        <w:t>甲医院。</w:t>
      </w:r>
    </w:p>
    <w:p>
      <w:pPr>
        <w:ind w:right="71" w:firstLine="414"/>
        <w:spacing w:before="140" w:line="334" w:lineRule="auto"/>
        <w:jc w:val="both"/>
        <w:rPr>
          <w:rFonts w:ascii="SimSun" w:hAnsi="SimSun" w:eastAsia="SimSun" w:cs="SimSun"/>
          <w:sz w:val="21"/>
          <w:szCs w:val="21"/>
        </w:rPr>
      </w:pPr>
      <w:r>
        <w:rPr>
          <w:rFonts w:ascii="SimSun" w:hAnsi="SimSun" w:eastAsia="SimSun" w:cs="SimSun"/>
          <w:sz w:val="21"/>
          <w:szCs w:val="21"/>
          <w:spacing w:val="-7"/>
        </w:rPr>
        <w:t>“多点执业”的意思是，希望符合条件的医生可以同时在多个医疗机构</w:t>
      </w:r>
      <w:r>
        <w:rPr>
          <w:rFonts w:ascii="SimSun" w:hAnsi="SimSun" w:eastAsia="SimSun" w:cs="SimSun"/>
          <w:sz w:val="21"/>
          <w:szCs w:val="21"/>
          <w:spacing w:val="-8"/>
        </w:rPr>
        <w:t>执业，</w:t>
      </w:r>
      <w:r>
        <w:rPr>
          <w:rFonts w:ascii="SimSun" w:hAnsi="SimSun" w:eastAsia="SimSun" w:cs="SimSun"/>
          <w:sz w:val="21"/>
          <w:szCs w:val="21"/>
        </w:rPr>
        <w:t xml:space="preserve"> </w:t>
      </w:r>
      <w:r>
        <w:rPr>
          <w:rFonts w:ascii="SimSun" w:hAnsi="SimSun" w:eastAsia="SimSun" w:cs="SimSun"/>
          <w:sz w:val="21"/>
          <w:szCs w:val="21"/>
        </w:rPr>
        <w:t>这样有利于医疗资源的合理流动，有利于基层医疗水平</w:t>
      </w:r>
      <w:r>
        <w:rPr>
          <w:rFonts w:ascii="SimSun" w:hAnsi="SimSun" w:eastAsia="SimSun" w:cs="SimSun"/>
          <w:sz w:val="21"/>
          <w:szCs w:val="21"/>
          <w:spacing w:val="-1"/>
        </w:rPr>
        <w:t>的提升，甚至有利于医生</w:t>
      </w:r>
      <w:r>
        <w:rPr>
          <w:rFonts w:ascii="SimSun" w:hAnsi="SimSun" w:eastAsia="SimSun" w:cs="SimSun"/>
          <w:sz w:val="21"/>
          <w:szCs w:val="21"/>
        </w:rPr>
        <w:t xml:space="preserve"> </w:t>
      </w:r>
      <w:r>
        <w:rPr>
          <w:rFonts w:ascii="SimSun" w:hAnsi="SimSun" w:eastAsia="SimSun" w:cs="SimSun"/>
          <w:sz w:val="21"/>
          <w:szCs w:val="21"/>
        </w:rPr>
        <w:t>个人收入的提升，本质上也是一个很好的政策。但是这个</w:t>
      </w:r>
      <w:r>
        <w:rPr>
          <w:rFonts w:ascii="SimSun" w:hAnsi="SimSun" w:eastAsia="SimSun" w:cs="SimSun"/>
          <w:sz w:val="21"/>
          <w:szCs w:val="21"/>
          <w:spacing w:val="-1"/>
        </w:rPr>
        <w:t>政策会在一定程度上造</w:t>
      </w:r>
      <w:r>
        <w:rPr>
          <w:rFonts w:ascii="SimSun" w:hAnsi="SimSun" w:eastAsia="SimSun" w:cs="SimSun"/>
          <w:sz w:val="21"/>
          <w:szCs w:val="21"/>
        </w:rPr>
        <w:t xml:space="preserve"> </w:t>
      </w:r>
      <w:r>
        <w:rPr>
          <w:rFonts w:ascii="SimSun" w:hAnsi="SimSun" w:eastAsia="SimSun" w:cs="SimSun"/>
          <w:sz w:val="21"/>
          <w:szCs w:val="21"/>
        </w:rPr>
        <w:t>成医生和原执业医院之间的对立，因为它将这两者的利</w:t>
      </w:r>
      <w:r>
        <w:rPr>
          <w:rFonts w:ascii="SimSun" w:hAnsi="SimSun" w:eastAsia="SimSun" w:cs="SimSun"/>
          <w:sz w:val="21"/>
          <w:szCs w:val="21"/>
          <w:spacing w:val="-1"/>
        </w:rPr>
        <w:t>益一定程度上放在了相互</w:t>
      </w:r>
      <w:r>
        <w:rPr>
          <w:rFonts w:ascii="SimSun" w:hAnsi="SimSun" w:eastAsia="SimSun" w:cs="SimSun"/>
          <w:sz w:val="21"/>
          <w:szCs w:val="21"/>
        </w:rPr>
        <w:t xml:space="preserve"> </w:t>
      </w:r>
      <w:r>
        <w:rPr>
          <w:rFonts w:ascii="SimSun" w:hAnsi="SimSun" w:eastAsia="SimSun" w:cs="SimSun"/>
          <w:sz w:val="21"/>
          <w:szCs w:val="21"/>
        </w:rPr>
        <w:t>对立的位置上。医生或许有多点执业的需求，不论是考虑到</w:t>
      </w:r>
      <w:r>
        <w:rPr>
          <w:rFonts w:ascii="SimSun" w:hAnsi="SimSun" w:eastAsia="SimSun" w:cs="SimSun"/>
          <w:sz w:val="21"/>
          <w:szCs w:val="21"/>
          <w:spacing w:val="-1"/>
        </w:rPr>
        <w:t>收入，还是科研；但</w:t>
      </w:r>
      <w:r>
        <w:rPr>
          <w:rFonts w:ascii="SimSun" w:hAnsi="SimSun" w:eastAsia="SimSun" w:cs="SimSun"/>
          <w:sz w:val="21"/>
          <w:szCs w:val="21"/>
        </w:rPr>
        <w:t xml:space="preserve"> </w:t>
      </w:r>
      <w:r>
        <w:rPr>
          <w:rFonts w:ascii="SimSun" w:hAnsi="SimSun" w:eastAsia="SimSun" w:cs="SimSun"/>
          <w:sz w:val="21"/>
          <w:szCs w:val="21"/>
          <w:spacing w:val="3"/>
        </w:rPr>
        <w:t>从医院的角度来看，会认为医生的行为一定程度上是对医院的“背叛”,因为医</w:t>
      </w:r>
      <w:r>
        <w:rPr>
          <w:rFonts w:ascii="SimSun" w:hAnsi="SimSun" w:eastAsia="SimSun" w:cs="SimSun"/>
          <w:sz w:val="21"/>
          <w:szCs w:val="21"/>
          <w:spacing w:val="2"/>
        </w:rPr>
        <w:t xml:space="preserve"> </w:t>
      </w:r>
      <w:r>
        <w:rPr>
          <w:rFonts w:ascii="SimSun" w:hAnsi="SimSun" w:eastAsia="SimSun" w:cs="SimSun"/>
          <w:sz w:val="21"/>
          <w:szCs w:val="21"/>
        </w:rPr>
        <w:t>院培养医生需要耗费很多资源，多点执业则相当于自己培养的医生一定程度</w:t>
      </w:r>
      <w:r>
        <w:rPr>
          <w:rFonts w:ascii="SimSun" w:hAnsi="SimSun" w:eastAsia="SimSun" w:cs="SimSun"/>
          <w:sz w:val="21"/>
          <w:szCs w:val="21"/>
          <w:spacing w:val="-1"/>
        </w:rPr>
        <w:t>上流</w:t>
      </w:r>
      <w:r>
        <w:rPr>
          <w:rFonts w:ascii="SimSun" w:hAnsi="SimSun" w:eastAsia="SimSun" w:cs="SimSun"/>
          <w:sz w:val="21"/>
          <w:szCs w:val="21"/>
        </w:rPr>
        <w:t xml:space="preserve"> </w:t>
      </w:r>
      <w:r>
        <w:rPr>
          <w:rFonts w:ascii="SimSun" w:hAnsi="SimSun" w:eastAsia="SimSun" w:cs="SimSun"/>
          <w:sz w:val="21"/>
          <w:szCs w:val="21"/>
        </w:rPr>
        <w:t>失掉了。因此一方面，公立医院需要配合执行</w:t>
      </w:r>
      <w:r>
        <w:rPr>
          <w:rFonts w:ascii="SimSun" w:hAnsi="SimSun" w:eastAsia="SimSun" w:cs="SimSun"/>
          <w:sz w:val="21"/>
          <w:szCs w:val="21"/>
          <w:spacing w:val="-1"/>
        </w:rPr>
        <w:t>这些政策，另一方面，很多医院主</w:t>
      </w:r>
      <w:r>
        <w:rPr>
          <w:rFonts w:ascii="SimSun" w:hAnsi="SimSun" w:eastAsia="SimSun" w:cs="SimSun"/>
          <w:sz w:val="21"/>
          <w:szCs w:val="21"/>
        </w:rPr>
        <w:t xml:space="preserve"> </w:t>
      </w:r>
      <w:r>
        <w:rPr>
          <w:rFonts w:ascii="SimSun" w:hAnsi="SimSun" w:eastAsia="SimSun" w:cs="SimSun"/>
          <w:sz w:val="21"/>
          <w:szCs w:val="21"/>
        </w:rPr>
        <w:t>观上其实是不愿意看到医生多点执业的，以至于一些医院</w:t>
      </w:r>
      <w:r>
        <w:rPr>
          <w:rFonts w:ascii="SimSun" w:hAnsi="SimSun" w:eastAsia="SimSun" w:cs="SimSun"/>
          <w:sz w:val="21"/>
          <w:szCs w:val="21"/>
          <w:spacing w:val="-1"/>
        </w:rPr>
        <w:t>会找各种理由阻碍流程</w:t>
      </w:r>
    </w:p>
    <w:p>
      <w:pPr>
        <w:spacing w:line="218" w:lineRule="auto"/>
        <w:rPr>
          <w:rFonts w:ascii="SimSun" w:hAnsi="SimSun" w:eastAsia="SimSun" w:cs="SimSun"/>
          <w:sz w:val="21"/>
          <w:szCs w:val="21"/>
        </w:rPr>
      </w:pPr>
      <w:r>
        <w:rPr>
          <w:rFonts w:ascii="SimSun" w:hAnsi="SimSun" w:eastAsia="SimSun" w:cs="SimSun"/>
          <w:sz w:val="21"/>
          <w:szCs w:val="21"/>
          <w:spacing w:val="-5"/>
        </w:rPr>
        <w:t>推进，甚至有些医院直接扣留医生的相关资格证书，防止医生“跑路”。</w:t>
      </w:r>
    </w:p>
    <w:p>
      <w:pPr>
        <w:ind w:right="28"/>
        <w:spacing w:before="161" w:line="391" w:lineRule="exact"/>
        <w:jc w:val="right"/>
        <w:rPr>
          <w:rFonts w:ascii="SimSun" w:hAnsi="SimSun" w:eastAsia="SimSun" w:cs="SimSun"/>
          <w:sz w:val="21"/>
          <w:szCs w:val="21"/>
        </w:rPr>
      </w:pPr>
      <w:r>
        <w:rPr>
          <w:rFonts w:ascii="SimSun" w:hAnsi="SimSun" w:eastAsia="SimSun" w:cs="SimSun"/>
          <w:sz w:val="21"/>
          <w:szCs w:val="21"/>
          <w:position w:val="13"/>
        </w:rPr>
        <w:t>同样，如果有某种机制可以帮助医院缓解上述问题，也会得到医院管理者的</w:t>
      </w:r>
    </w:p>
    <w:p>
      <w:pPr>
        <w:spacing w:before="1" w:line="220" w:lineRule="auto"/>
        <w:rPr>
          <w:rFonts w:ascii="SimSun" w:hAnsi="SimSun" w:eastAsia="SimSun" w:cs="SimSun"/>
          <w:sz w:val="21"/>
          <w:szCs w:val="21"/>
        </w:rPr>
      </w:pPr>
      <w:r>
        <w:rPr>
          <w:rFonts w:ascii="SimSun" w:hAnsi="SimSun" w:eastAsia="SimSun" w:cs="SimSun"/>
          <w:sz w:val="21"/>
          <w:szCs w:val="21"/>
          <w:spacing w:val="-10"/>
        </w:rPr>
        <w:t>关注。</w:t>
      </w:r>
    </w:p>
    <w:p>
      <w:pPr>
        <w:ind w:left="452"/>
        <w:spacing w:before="302" w:line="228" w:lineRule="auto"/>
        <w:rPr>
          <w:rFonts w:ascii="SimHei" w:hAnsi="SimHei" w:eastAsia="SimHei" w:cs="SimHei"/>
          <w:sz w:val="21"/>
          <w:szCs w:val="21"/>
        </w:rPr>
      </w:pPr>
      <w:r>
        <w:rPr>
          <w:rFonts w:ascii="SimHei" w:hAnsi="SimHei" w:eastAsia="SimHei" w:cs="SimHei"/>
          <w:sz w:val="21"/>
          <w:szCs w:val="21"/>
          <w:b/>
          <w:bCs/>
          <w:spacing w:val="-7"/>
        </w:rPr>
        <w:t>医生</w:t>
      </w:r>
    </w:p>
    <w:p>
      <w:pPr>
        <w:ind w:right="31"/>
        <w:spacing w:before="246" w:line="381" w:lineRule="exact"/>
        <w:jc w:val="right"/>
        <w:rPr>
          <w:rFonts w:ascii="SimSun" w:hAnsi="SimSun" w:eastAsia="SimSun" w:cs="SimSun"/>
          <w:sz w:val="21"/>
          <w:szCs w:val="21"/>
        </w:rPr>
      </w:pPr>
      <w:r>
        <w:rPr>
          <w:rFonts w:ascii="SimSun" w:hAnsi="SimSun" w:eastAsia="SimSun" w:cs="SimSun"/>
          <w:sz w:val="21"/>
          <w:szCs w:val="21"/>
          <w:position w:val="12"/>
        </w:rPr>
        <w:t>我们再来看医生这个群体，他们在日常工作过程中也会遇到不少的问题，比</w:t>
      </w:r>
    </w:p>
    <w:p>
      <w:pPr>
        <w:spacing w:line="219" w:lineRule="auto"/>
        <w:rPr>
          <w:rFonts w:ascii="SimSun" w:hAnsi="SimSun" w:eastAsia="SimSun" w:cs="SimSun"/>
          <w:sz w:val="21"/>
          <w:szCs w:val="21"/>
        </w:rPr>
      </w:pPr>
      <w:r>
        <w:rPr>
          <w:rFonts w:ascii="SimSun" w:hAnsi="SimSun" w:eastAsia="SimSun" w:cs="SimSun"/>
          <w:sz w:val="21"/>
          <w:szCs w:val="21"/>
          <w:spacing w:val="-6"/>
        </w:rPr>
        <w:t>如工作压力和看诊效率的问题，以及职业晋升压力</w:t>
      </w:r>
      <w:r>
        <w:rPr>
          <w:rFonts w:ascii="SimSun" w:hAnsi="SimSun" w:eastAsia="SimSun" w:cs="SimSun"/>
          <w:sz w:val="21"/>
          <w:szCs w:val="21"/>
          <w:spacing w:val="-7"/>
        </w:rPr>
        <w:t>的问题。</w:t>
      </w:r>
    </w:p>
    <w:p>
      <w:pPr>
        <w:ind w:firstLine="449"/>
        <w:spacing w:before="130" w:line="343" w:lineRule="auto"/>
        <w:rPr>
          <w:rFonts w:ascii="SimSun" w:hAnsi="SimSun" w:eastAsia="SimSun" w:cs="SimSun"/>
          <w:sz w:val="21"/>
          <w:szCs w:val="21"/>
        </w:rPr>
      </w:pPr>
      <w:r>
        <w:rPr>
          <w:rFonts w:ascii="SimSun" w:hAnsi="SimSun" w:eastAsia="SimSun" w:cs="SimSun"/>
          <w:sz w:val="21"/>
          <w:szCs w:val="21"/>
          <w:spacing w:val="-1"/>
        </w:rPr>
        <w:t>首先是工作压力及效率问题。不同科室的医生其门诊的工作强度也不一样，</w:t>
      </w:r>
      <w:r>
        <w:rPr>
          <w:rFonts w:ascii="SimSun" w:hAnsi="SimSun" w:eastAsia="SimSun" w:cs="SimSun"/>
          <w:sz w:val="21"/>
          <w:szCs w:val="21"/>
          <w:spacing w:val="17"/>
        </w:rPr>
        <w:t xml:space="preserve"> </w:t>
      </w:r>
      <w:r>
        <w:rPr>
          <w:rFonts w:ascii="SimSun" w:hAnsi="SimSun" w:eastAsia="SimSun" w:cs="SimSun"/>
          <w:sz w:val="21"/>
          <w:szCs w:val="21"/>
        </w:rPr>
        <w:t>但是大型三甲医院的医生门诊量一般都不小，有的科室</w:t>
      </w:r>
      <w:r>
        <w:rPr>
          <w:rFonts w:ascii="SimSun" w:hAnsi="SimSun" w:eastAsia="SimSun" w:cs="SimSun"/>
          <w:sz w:val="21"/>
          <w:szCs w:val="21"/>
          <w:spacing w:val="-1"/>
        </w:rPr>
        <w:t>平均一名医生每天要接待 </w:t>
      </w:r>
      <w:r>
        <w:rPr>
          <w:rFonts w:ascii="SimSun" w:hAnsi="SimSun" w:eastAsia="SimSun" w:cs="SimSun"/>
          <w:sz w:val="21"/>
          <w:szCs w:val="21"/>
          <w:spacing w:val="-14"/>
        </w:rPr>
        <w:t>近百名甚至更多的患者，毫不夸张地说，</w:t>
      </w:r>
      <w:r>
        <w:rPr>
          <w:rFonts w:ascii="SimSun" w:hAnsi="SimSun" w:eastAsia="SimSun" w:cs="SimSun"/>
          <w:sz w:val="21"/>
          <w:szCs w:val="21"/>
          <w:spacing w:val="66"/>
        </w:rPr>
        <w:t xml:space="preserve"> </w:t>
      </w:r>
      <w:r>
        <w:rPr>
          <w:rFonts w:ascii="SimSun" w:hAnsi="SimSun" w:eastAsia="SimSun" w:cs="SimSun"/>
          <w:sz w:val="21"/>
          <w:szCs w:val="21"/>
          <w:spacing w:val="-14"/>
        </w:rPr>
        <w:t>一些医生在工作时连上厕所的时间都没有。</w:t>
      </w:r>
    </w:p>
    <w:p>
      <w:pPr>
        <w:spacing w:before="1" w:line="219" w:lineRule="auto"/>
        <w:rPr>
          <w:rFonts w:ascii="SimSun" w:hAnsi="SimSun" w:eastAsia="SimSun" w:cs="SimSun"/>
          <w:sz w:val="21"/>
          <w:szCs w:val="21"/>
        </w:rPr>
      </w:pPr>
      <w:r>
        <w:rPr>
          <w:rFonts w:ascii="SimSun" w:hAnsi="SimSun" w:eastAsia="SimSun" w:cs="SimSun"/>
          <w:sz w:val="21"/>
          <w:szCs w:val="21"/>
        </w:rPr>
        <w:t>与此同时，很多医生看病的过程其效率并不高，</w:t>
      </w:r>
      <w:r>
        <w:rPr>
          <w:rFonts w:ascii="SimSun" w:hAnsi="SimSun" w:eastAsia="SimSun" w:cs="SimSun"/>
          <w:sz w:val="21"/>
          <w:szCs w:val="21"/>
          <w:spacing w:val="-1"/>
        </w:rPr>
        <w:t>例如需要不断地跟不同的患者讲</w:t>
      </w:r>
    </w:p>
    <w:p>
      <w:pPr>
        <w:spacing w:line="219" w:lineRule="auto"/>
        <w:sectPr>
          <w:footerReference w:type="default" r:id="rId407"/>
          <w:pgSz w:w="8640" w:h="12560"/>
          <w:pgMar w:top="400" w:right="744" w:bottom="397" w:left="470" w:header="0" w:footer="288" w:gutter="0"/>
        </w:sectPr>
        <w:rPr>
          <w:rFonts w:ascii="SimSun" w:hAnsi="SimSun" w:eastAsia="SimSun" w:cs="SimSun"/>
          <w:sz w:val="21"/>
          <w:szCs w:val="21"/>
        </w:rPr>
      </w:pPr>
    </w:p>
    <w:p>
      <w:pPr>
        <w:ind w:left="120"/>
        <w:spacing w:before="216" w:line="221" w:lineRule="auto"/>
        <w:rPr>
          <w:rFonts w:ascii="SimHei" w:hAnsi="SimHei" w:eastAsia="SimHei" w:cs="SimHei"/>
          <w:sz w:val="21"/>
          <w:szCs w:val="21"/>
        </w:rPr>
      </w:pPr>
      <w:r>
        <w:rPr>
          <w:rFonts w:ascii="SimHei" w:hAnsi="SimHei" w:eastAsia="SimHei" w:cs="SimHei"/>
          <w:sz w:val="21"/>
          <w:szCs w:val="21"/>
          <w:spacing w:val="-20"/>
          <w:w w:val="96"/>
        </w:rPr>
        <w:t>数字化思维：传统企业数字化转型指南</w:t>
      </w:r>
    </w:p>
    <w:p>
      <w:pPr>
        <w:pStyle w:val="BodyText"/>
        <w:spacing w:line="274" w:lineRule="auto"/>
        <w:rPr/>
      </w:pPr>
      <w:r/>
    </w:p>
    <w:p>
      <w:pPr>
        <w:pStyle w:val="BodyText"/>
        <w:spacing w:line="274" w:lineRule="auto"/>
        <w:rPr/>
      </w:pPr>
      <w:r/>
    </w:p>
    <w:p>
      <w:pPr>
        <w:spacing w:before="68" w:line="373" w:lineRule="exact"/>
        <w:rPr>
          <w:rFonts w:ascii="SimSun" w:hAnsi="SimSun" w:eastAsia="SimSun" w:cs="SimSun"/>
          <w:sz w:val="21"/>
          <w:szCs w:val="21"/>
        </w:rPr>
      </w:pPr>
      <w:r>
        <w:rPr>
          <w:rFonts w:ascii="SimSun" w:hAnsi="SimSun" w:eastAsia="SimSun" w:cs="SimSun"/>
          <w:sz w:val="21"/>
          <w:szCs w:val="21"/>
          <w:position w:val="12"/>
        </w:rPr>
        <w:t>解同样的注意事项。这意味着如果有某种机制可以提升医生</w:t>
      </w:r>
      <w:r>
        <w:rPr>
          <w:rFonts w:ascii="SimSun" w:hAnsi="SimSun" w:eastAsia="SimSun" w:cs="SimSun"/>
          <w:sz w:val="21"/>
          <w:szCs w:val="21"/>
          <w:spacing w:val="-1"/>
          <w:position w:val="12"/>
        </w:rPr>
        <w:t>的工作效率，则会很</w:t>
      </w:r>
    </w:p>
    <w:p>
      <w:pPr>
        <w:spacing w:line="221" w:lineRule="auto"/>
        <w:rPr>
          <w:rFonts w:ascii="SimSun" w:hAnsi="SimSun" w:eastAsia="SimSun" w:cs="SimSun"/>
          <w:sz w:val="21"/>
          <w:szCs w:val="21"/>
        </w:rPr>
      </w:pPr>
      <w:r>
        <w:rPr>
          <w:rFonts w:ascii="SimSun" w:hAnsi="SimSun" w:eastAsia="SimSun" w:cs="SimSun"/>
          <w:sz w:val="21"/>
          <w:szCs w:val="21"/>
          <w:spacing w:val="-6"/>
        </w:rPr>
        <w:t>受医生的欢迎。</w:t>
      </w:r>
    </w:p>
    <w:p>
      <w:pPr>
        <w:ind w:right="84" w:firstLine="390"/>
        <w:spacing w:before="145" w:line="334" w:lineRule="auto"/>
        <w:jc w:val="both"/>
        <w:rPr>
          <w:rFonts w:ascii="SimSun" w:hAnsi="SimSun" w:eastAsia="SimSun" w:cs="SimSun"/>
          <w:sz w:val="21"/>
          <w:szCs w:val="21"/>
        </w:rPr>
      </w:pPr>
      <w:r>
        <w:rPr>
          <w:rFonts w:ascii="SimSun" w:hAnsi="SimSun" w:eastAsia="SimSun" w:cs="SimSun"/>
          <w:sz w:val="21"/>
          <w:szCs w:val="21"/>
        </w:rPr>
        <w:t>其次是职业晋升压力问题，国内的医生必须兼顾治</w:t>
      </w:r>
      <w:r>
        <w:rPr>
          <w:rFonts w:ascii="SimSun" w:hAnsi="SimSun" w:eastAsia="SimSun" w:cs="SimSun"/>
          <w:sz w:val="21"/>
          <w:szCs w:val="21"/>
          <w:spacing w:val="-1"/>
        </w:rPr>
        <w:t>病和科研。如果想要获得</w:t>
      </w:r>
      <w:r>
        <w:rPr>
          <w:rFonts w:ascii="SimSun" w:hAnsi="SimSun" w:eastAsia="SimSun" w:cs="SimSun"/>
          <w:sz w:val="21"/>
          <w:szCs w:val="21"/>
        </w:rPr>
        <w:t xml:space="preserve"> </w:t>
      </w:r>
      <w:r>
        <w:rPr>
          <w:rFonts w:ascii="SimSun" w:hAnsi="SimSun" w:eastAsia="SimSun" w:cs="SimSun"/>
          <w:sz w:val="21"/>
          <w:szCs w:val="21"/>
        </w:rPr>
        <w:t>职业晋升，就必须要参加各类考试和发表科研论文等。</w:t>
      </w:r>
      <w:r>
        <w:rPr>
          <w:rFonts w:ascii="SimSun" w:hAnsi="SimSun" w:eastAsia="SimSun" w:cs="SimSun"/>
          <w:sz w:val="21"/>
          <w:szCs w:val="21"/>
          <w:spacing w:val="-1"/>
        </w:rPr>
        <w:t>而科研的基础很大程度上</w:t>
      </w:r>
      <w:r>
        <w:rPr>
          <w:rFonts w:ascii="SimSun" w:hAnsi="SimSun" w:eastAsia="SimSun" w:cs="SimSun"/>
          <w:sz w:val="21"/>
          <w:szCs w:val="21"/>
        </w:rPr>
        <w:t xml:space="preserve"> </w:t>
      </w:r>
      <w:r>
        <w:rPr>
          <w:rFonts w:ascii="SimSun" w:hAnsi="SimSun" w:eastAsia="SimSun" w:cs="SimSun"/>
          <w:sz w:val="21"/>
          <w:szCs w:val="21"/>
        </w:rPr>
        <w:t>又来自对实践的总结，这就要求很多医生必须要见过、</w:t>
      </w:r>
      <w:r>
        <w:rPr>
          <w:rFonts w:ascii="SimSun" w:hAnsi="SimSun" w:eastAsia="SimSun" w:cs="SimSun"/>
          <w:sz w:val="21"/>
          <w:szCs w:val="21"/>
          <w:spacing w:val="-1"/>
        </w:rPr>
        <w:t>治疗过、分析过很多典型</w:t>
      </w:r>
      <w:r>
        <w:rPr>
          <w:rFonts w:ascii="SimSun" w:hAnsi="SimSun" w:eastAsia="SimSun" w:cs="SimSun"/>
          <w:sz w:val="21"/>
          <w:szCs w:val="21"/>
        </w:rPr>
        <w:t xml:space="preserve"> </w:t>
      </w:r>
      <w:r>
        <w:rPr>
          <w:rFonts w:ascii="SimSun" w:hAnsi="SimSun" w:eastAsia="SimSun" w:cs="SimSun"/>
          <w:sz w:val="21"/>
          <w:szCs w:val="21"/>
          <w:spacing w:val="-1"/>
        </w:rPr>
        <w:t>患者，甚至疑难杂症的患者，这样才有可能在科研层面有所突破。因此，如果有</w:t>
      </w:r>
    </w:p>
    <w:p>
      <w:pPr>
        <w:spacing w:line="218" w:lineRule="auto"/>
        <w:rPr>
          <w:rFonts w:ascii="SimSun" w:hAnsi="SimSun" w:eastAsia="SimSun" w:cs="SimSun"/>
          <w:sz w:val="21"/>
          <w:szCs w:val="21"/>
        </w:rPr>
      </w:pPr>
      <w:r>
        <w:rPr>
          <w:rFonts w:ascii="SimSun" w:hAnsi="SimSun" w:eastAsia="SimSun" w:cs="SimSun"/>
          <w:sz w:val="21"/>
          <w:szCs w:val="21"/>
          <w:spacing w:val="-5"/>
        </w:rPr>
        <w:t>某种机制可以让医生接触到更多有代表性的病患，这也是医生所需要的。</w:t>
      </w:r>
    </w:p>
    <w:p>
      <w:pPr>
        <w:pStyle w:val="BodyText"/>
        <w:spacing w:line="250" w:lineRule="auto"/>
        <w:rPr/>
      </w:pPr>
      <w:r/>
    </w:p>
    <w:p>
      <w:pPr>
        <w:ind w:left="393"/>
        <w:spacing w:before="69" w:line="224" w:lineRule="auto"/>
        <w:rPr>
          <w:rFonts w:ascii="SimHei" w:hAnsi="SimHei" w:eastAsia="SimHei" w:cs="SimHei"/>
          <w:sz w:val="21"/>
          <w:szCs w:val="21"/>
        </w:rPr>
      </w:pPr>
      <w:r>
        <w:rPr>
          <w:rFonts w:ascii="SimHei" w:hAnsi="SimHei" w:eastAsia="SimHei" w:cs="SimHei"/>
          <w:sz w:val="21"/>
          <w:szCs w:val="21"/>
          <w:b/>
          <w:bCs/>
          <w:spacing w:val="5"/>
        </w:rPr>
        <w:t>患者</w:t>
      </w:r>
    </w:p>
    <w:p>
      <w:pPr>
        <w:ind w:left="390"/>
        <w:spacing w:before="257" w:line="219" w:lineRule="auto"/>
        <w:rPr>
          <w:rFonts w:ascii="SimSun" w:hAnsi="SimSun" w:eastAsia="SimSun" w:cs="SimSun"/>
          <w:sz w:val="21"/>
          <w:szCs w:val="21"/>
        </w:rPr>
      </w:pPr>
      <w:r>
        <w:rPr>
          <w:rFonts w:ascii="SimSun" w:hAnsi="SimSun" w:eastAsia="SimSun" w:cs="SimSun"/>
          <w:sz w:val="21"/>
          <w:szCs w:val="21"/>
          <w:spacing w:val="-7"/>
        </w:rPr>
        <w:t>对于患者来说，问题就更多了。</w:t>
      </w:r>
    </w:p>
    <w:p>
      <w:pPr>
        <w:ind w:firstLine="390"/>
        <w:spacing w:before="130" w:line="334" w:lineRule="auto"/>
        <w:rPr>
          <w:rFonts w:ascii="SimSun" w:hAnsi="SimSun" w:eastAsia="SimSun" w:cs="SimSun"/>
          <w:sz w:val="21"/>
          <w:szCs w:val="21"/>
        </w:rPr>
      </w:pPr>
      <w:r>
        <w:rPr>
          <w:rFonts w:ascii="SimSun" w:hAnsi="SimSun" w:eastAsia="SimSun" w:cs="SimSun"/>
          <w:sz w:val="21"/>
          <w:szCs w:val="21"/>
        </w:rPr>
        <w:t>首先就是所谓的“三长一短”问题，即挂号、看病、取药排队时间长，医生</w:t>
      </w:r>
      <w:r>
        <w:rPr>
          <w:rFonts w:ascii="SimSun" w:hAnsi="SimSun" w:eastAsia="SimSun" w:cs="SimSun"/>
          <w:sz w:val="21"/>
          <w:szCs w:val="21"/>
          <w:spacing w:val="4"/>
        </w:rPr>
        <w:t xml:space="preserve">  </w:t>
      </w:r>
      <w:r>
        <w:rPr>
          <w:rFonts w:ascii="SimSun" w:hAnsi="SimSun" w:eastAsia="SimSun" w:cs="SimSun"/>
          <w:sz w:val="21"/>
          <w:szCs w:val="21"/>
          <w:spacing w:val="-9"/>
        </w:rPr>
        <w:t>问诊时间短。其实问诊时间短并不是问题，只要能治</w:t>
      </w:r>
      <w:r>
        <w:rPr>
          <w:rFonts w:ascii="SimSun" w:hAnsi="SimSun" w:eastAsia="SimSun" w:cs="SimSun"/>
          <w:sz w:val="21"/>
          <w:szCs w:val="21"/>
          <w:spacing w:val="-10"/>
        </w:rPr>
        <w:t>好病，大家并不在乎问诊时间，</w:t>
      </w:r>
      <w:r>
        <w:rPr>
          <w:rFonts w:ascii="SimSun" w:hAnsi="SimSun" w:eastAsia="SimSun" w:cs="SimSun"/>
          <w:sz w:val="21"/>
          <w:szCs w:val="21"/>
        </w:rPr>
        <w:t xml:space="preserve"> </w:t>
      </w:r>
      <w:r>
        <w:rPr>
          <w:rFonts w:ascii="SimSun" w:hAnsi="SimSun" w:eastAsia="SimSun" w:cs="SimSun"/>
          <w:sz w:val="21"/>
          <w:szCs w:val="21"/>
          <w:spacing w:val="-1"/>
        </w:rPr>
        <w:t>只不过这段时间跟前面的“三长”相比实在是太短。总体上这类问题的本质是患</w:t>
      </w:r>
    </w:p>
    <w:p>
      <w:pPr>
        <w:spacing w:before="1" w:line="218" w:lineRule="auto"/>
        <w:rPr>
          <w:rFonts w:ascii="SimSun" w:hAnsi="SimSun" w:eastAsia="SimSun" w:cs="SimSun"/>
          <w:sz w:val="21"/>
          <w:szCs w:val="21"/>
        </w:rPr>
      </w:pPr>
      <w:r>
        <w:rPr>
          <w:rFonts w:ascii="SimSun" w:hAnsi="SimSun" w:eastAsia="SimSun" w:cs="SimSun"/>
          <w:sz w:val="21"/>
          <w:szCs w:val="21"/>
          <w:spacing w:val="-7"/>
        </w:rPr>
        <w:t>者会在医院耗费很多无谓的等待时间。</w:t>
      </w:r>
    </w:p>
    <w:p>
      <w:pPr>
        <w:ind w:right="47" w:firstLine="390"/>
        <w:spacing w:before="163" w:line="334" w:lineRule="auto"/>
        <w:rPr>
          <w:rFonts w:ascii="SimSun" w:hAnsi="SimSun" w:eastAsia="SimSun" w:cs="SimSun"/>
          <w:sz w:val="21"/>
          <w:szCs w:val="21"/>
        </w:rPr>
      </w:pPr>
      <w:r>
        <w:rPr>
          <w:rFonts w:ascii="SimSun" w:hAnsi="SimSun" w:eastAsia="SimSun" w:cs="SimSun"/>
          <w:sz w:val="21"/>
          <w:szCs w:val="21"/>
          <w:spacing w:val="1"/>
        </w:rPr>
        <w:t>然后是流程烦琐的问题，患者往往需要拖着患病的身体在医院的相应楼层间</w:t>
      </w:r>
      <w:r>
        <w:rPr>
          <w:rFonts w:ascii="SimSun" w:hAnsi="SimSun" w:eastAsia="SimSun" w:cs="SimSun"/>
          <w:sz w:val="21"/>
          <w:szCs w:val="21"/>
          <w:spacing w:val="6"/>
        </w:rPr>
        <w:t xml:space="preserve"> </w:t>
      </w:r>
      <w:r>
        <w:rPr>
          <w:rFonts w:ascii="SimSun" w:hAnsi="SimSun" w:eastAsia="SimSun" w:cs="SimSun"/>
          <w:sz w:val="21"/>
          <w:szCs w:val="21"/>
        </w:rPr>
        <w:t>活动。例如，在医院门诊一楼挂号，然后到五楼某</w:t>
      </w:r>
      <w:r>
        <w:rPr>
          <w:rFonts w:ascii="SimSun" w:hAnsi="SimSun" w:eastAsia="SimSun" w:cs="SimSun"/>
          <w:sz w:val="21"/>
          <w:szCs w:val="21"/>
          <w:spacing w:val="-1"/>
        </w:rPr>
        <w:t>科室前台激活挂号，等待医生</w:t>
      </w:r>
      <w:r>
        <w:rPr>
          <w:rFonts w:ascii="SimSun" w:hAnsi="SimSun" w:eastAsia="SimSun" w:cs="SimSun"/>
          <w:sz w:val="21"/>
          <w:szCs w:val="21"/>
        </w:rPr>
        <w:t xml:space="preserve"> </w:t>
      </w:r>
      <w:r>
        <w:rPr>
          <w:rFonts w:ascii="SimSun" w:hAnsi="SimSun" w:eastAsia="SimSun" w:cs="SimSun"/>
          <w:sz w:val="21"/>
          <w:szCs w:val="21"/>
          <w:spacing w:val="-3"/>
        </w:rPr>
        <w:t>叫号，向医生描述病情。医生如果开具了检验/检查项目，还需要排队缴费，前往</w:t>
      </w:r>
      <w:r>
        <w:rPr>
          <w:rFonts w:ascii="SimSun" w:hAnsi="SimSun" w:eastAsia="SimSun" w:cs="SimSun"/>
          <w:sz w:val="21"/>
          <w:szCs w:val="21"/>
        </w:rPr>
        <w:t xml:space="preserve"> </w:t>
      </w:r>
      <w:r>
        <w:rPr>
          <w:rFonts w:ascii="SimSun" w:hAnsi="SimSun" w:eastAsia="SimSun" w:cs="SimSun"/>
          <w:sz w:val="21"/>
          <w:szCs w:val="21"/>
          <w:spacing w:val="-3"/>
        </w:rPr>
        <w:t>检验楼层继续等待，叫号后在医生的帮助下做具体的检验/检查项目。所做项目的</w:t>
      </w:r>
      <w:r>
        <w:rPr>
          <w:rFonts w:ascii="SimSun" w:hAnsi="SimSun" w:eastAsia="SimSun" w:cs="SimSun"/>
          <w:sz w:val="21"/>
          <w:szCs w:val="21"/>
          <w:spacing w:val="8"/>
        </w:rPr>
        <w:t xml:space="preserve"> </w:t>
      </w:r>
      <w:r>
        <w:rPr>
          <w:rFonts w:ascii="SimSun" w:hAnsi="SimSun" w:eastAsia="SimSun" w:cs="SimSun"/>
          <w:sz w:val="21"/>
          <w:szCs w:val="21"/>
        </w:rPr>
        <w:t>最终报告一般不能马上出来，有的可能要等几十分钟</w:t>
      </w:r>
      <w:r>
        <w:rPr>
          <w:rFonts w:ascii="SimSun" w:hAnsi="SimSun" w:eastAsia="SimSun" w:cs="SimSun"/>
          <w:sz w:val="21"/>
          <w:szCs w:val="21"/>
          <w:spacing w:val="-1"/>
        </w:rPr>
        <w:t>，有的则长达几小时或者几</w:t>
      </w:r>
      <w:r>
        <w:rPr>
          <w:rFonts w:ascii="SimSun" w:hAnsi="SimSun" w:eastAsia="SimSun" w:cs="SimSun"/>
          <w:sz w:val="21"/>
          <w:szCs w:val="21"/>
        </w:rPr>
        <w:t xml:space="preserve"> </w:t>
      </w:r>
      <w:r>
        <w:rPr>
          <w:rFonts w:ascii="SimSun" w:hAnsi="SimSun" w:eastAsia="SimSun" w:cs="SimSun"/>
          <w:sz w:val="21"/>
          <w:szCs w:val="21"/>
        </w:rPr>
        <w:t>天。所以患者要么继续留在医院等待报告结果，</w:t>
      </w:r>
      <w:r>
        <w:rPr>
          <w:rFonts w:ascii="SimSun" w:hAnsi="SimSun" w:eastAsia="SimSun" w:cs="SimSun"/>
          <w:sz w:val="21"/>
          <w:szCs w:val="21"/>
          <w:spacing w:val="-1"/>
        </w:rPr>
        <w:t>要么第二天或者过几天再到医院</w:t>
      </w:r>
      <w:r>
        <w:rPr>
          <w:rFonts w:ascii="SimSun" w:hAnsi="SimSun" w:eastAsia="SimSun" w:cs="SimSun"/>
          <w:sz w:val="21"/>
          <w:szCs w:val="21"/>
        </w:rPr>
        <w:t xml:space="preserve"> </w:t>
      </w:r>
      <w:r>
        <w:rPr>
          <w:rFonts w:ascii="SimSun" w:hAnsi="SimSun" w:eastAsia="SimSun" w:cs="SimSun"/>
          <w:sz w:val="21"/>
          <w:szCs w:val="21"/>
          <w:spacing w:val="-6"/>
        </w:rPr>
        <w:t>取报告。有时需要再次挂号、激活挂号、等待叫号，然后找</w:t>
      </w:r>
      <w:r>
        <w:rPr>
          <w:rFonts w:ascii="SimSun" w:hAnsi="SimSun" w:eastAsia="SimSun" w:cs="SimSun"/>
          <w:sz w:val="21"/>
          <w:szCs w:val="21"/>
          <w:spacing w:val="-7"/>
        </w:rPr>
        <w:t>医生确诊。这还没完，</w:t>
      </w:r>
      <w:r>
        <w:rPr>
          <w:rFonts w:ascii="SimSun" w:hAnsi="SimSun" w:eastAsia="SimSun" w:cs="SimSun"/>
          <w:sz w:val="21"/>
          <w:szCs w:val="21"/>
        </w:rPr>
        <w:t xml:space="preserve"> </w:t>
      </w:r>
      <w:r>
        <w:rPr>
          <w:rFonts w:ascii="SimSun" w:hAnsi="SimSun" w:eastAsia="SimSun" w:cs="SimSun"/>
          <w:sz w:val="21"/>
          <w:szCs w:val="21"/>
          <w:spacing w:val="1"/>
        </w:rPr>
        <w:t>不论是药物治疗还是其他方式治疗，后续还需要再次经历排</w:t>
      </w:r>
      <w:r>
        <w:rPr>
          <w:rFonts w:ascii="SimSun" w:hAnsi="SimSun" w:eastAsia="SimSun" w:cs="SimSun"/>
          <w:sz w:val="21"/>
          <w:szCs w:val="21"/>
        </w:rPr>
        <w:t>队缴费、等待医生治</w:t>
      </w:r>
    </w:p>
    <w:p>
      <w:pPr>
        <w:spacing w:line="219" w:lineRule="auto"/>
        <w:rPr>
          <w:rFonts w:ascii="SimSun" w:hAnsi="SimSun" w:eastAsia="SimSun" w:cs="SimSun"/>
          <w:sz w:val="21"/>
          <w:szCs w:val="21"/>
        </w:rPr>
      </w:pPr>
      <w:r>
        <w:rPr>
          <w:rFonts w:ascii="SimSun" w:hAnsi="SimSun" w:eastAsia="SimSun" w:cs="SimSun"/>
          <w:sz w:val="21"/>
          <w:szCs w:val="21"/>
          <w:spacing w:val="-7"/>
        </w:rPr>
        <w:t>疗等环节。</w:t>
      </w:r>
    </w:p>
    <w:p>
      <w:pPr>
        <w:ind w:left="390"/>
        <w:spacing w:before="170" w:line="380" w:lineRule="exact"/>
        <w:rPr>
          <w:rFonts w:ascii="SimSun" w:hAnsi="SimSun" w:eastAsia="SimSun" w:cs="SimSun"/>
          <w:sz w:val="21"/>
          <w:szCs w:val="21"/>
        </w:rPr>
      </w:pPr>
      <w:r>
        <w:rPr>
          <w:rFonts w:ascii="SimSun" w:hAnsi="SimSun" w:eastAsia="SimSun" w:cs="SimSun"/>
          <w:sz w:val="21"/>
          <w:szCs w:val="21"/>
          <w:spacing w:val="1"/>
          <w:position w:val="12"/>
        </w:rPr>
        <w:t>如果有某种机制可以减少患者的等待时间，平复患者的焦虑心</w:t>
      </w:r>
      <w:r>
        <w:rPr>
          <w:rFonts w:ascii="SimSun" w:hAnsi="SimSun" w:eastAsia="SimSun" w:cs="SimSun"/>
          <w:sz w:val="21"/>
          <w:szCs w:val="21"/>
          <w:position w:val="12"/>
        </w:rPr>
        <w:t>情，让就医流</w:t>
      </w:r>
    </w:p>
    <w:p>
      <w:pPr>
        <w:spacing w:line="218" w:lineRule="auto"/>
        <w:rPr>
          <w:rFonts w:ascii="SimSun" w:hAnsi="SimSun" w:eastAsia="SimSun" w:cs="SimSun"/>
          <w:sz w:val="21"/>
          <w:szCs w:val="21"/>
        </w:rPr>
      </w:pPr>
      <w:r>
        <w:rPr>
          <w:rFonts w:ascii="SimSun" w:hAnsi="SimSun" w:eastAsia="SimSun" w:cs="SimSun"/>
          <w:sz w:val="21"/>
          <w:szCs w:val="21"/>
          <w:spacing w:val="-6"/>
        </w:rPr>
        <w:t>程更加简单，那么它也会受到患者的肯定。</w:t>
      </w:r>
    </w:p>
    <w:p>
      <w:pPr>
        <w:ind w:left="390"/>
        <w:spacing w:before="151" w:line="381" w:lineRule="exact"/>
        <w:rPr>
          <w:rFonts w:ascii="SimSun" w:hAnsi="SimSun" w:eastAsia="SimSun" w:cs="SimSun"/>
          <w:sz w:val="21"/>
          <w:szCs w:val="21"/>
        </w:rPr>
      </w:pPr>
      <w:r>
        <w:rPr>
          <w:rFonts w:ascii="SimSun" w:hAnsi="SimSun" w:eastAsia="SimSun" w:cs="SimSun"/>
          <w:sz w:val="21"/>
          <w:szCs w:val="21"/>
          <w:spacing w:val="-6"/>
          <w:position w:val="12"/>
        </w:rPr>
        <w:t>在线咨询这个产品必须要同时满足上述三类用户的需求，才有可能产生价值。</w:t>
      </w:r>
    </w:p>
    <w:p>
      <w:pPr>
        <w:spacing w:line="218" w:lineRule="auto"/>
        <w:rPr>
          <w:rFonts w:ascii="SimSun" w:hAnsi="SimSun" w:eastAsia="SimSun" w:cs="SimSun"/>
          <w:sz w:val="21"/>
          <w:szCs w:val="21"/>
        </w:rPr>
      </w:pPr>
      <w:r>
        <w:rPr>
          <w:rFonts w:ascii="SimSun" w:hAnsi="SimSun" w:eastAsia="SimSun" w:cs="SimSun"/>
          <w:sz w:val="21"/>
          <w:szCs w:val="21"/>
        </w:rPr>
        <w:t>由于是跟公立医院合作，所以医院管理者这一关如果过不了，这个服务就根</w:t>
      </w:r>
      <w:r>
        <w:rPr>
          <w:rFonts w:ascii="SimSun" w:hAnsi="SimSun" w:eastAsia="SimSun" w:cs="SimSun"/>
          <w:sz w:val="21"/>
          <w:szCs w:val="21"/>
          <w:spacing w:val="-1"/>
        </w:rPr>
        <w:t>本没</w:t>
      </w:r>
    </w:p>
    <w:p>
      <w:pPr>
        <w:spacing w:line="218" w:lineRule="auto"/>
        <w:sectPr>
          <w:footerReference w:type="default" r:id="rId408"/>
          <w:pgSz w:w="8640" w:h="12580"/>
          <w:pgMar w:top="400" w:right="525" w:bottom="360" w:left="689" w:header="0" w:footer="261" w:gutter="0"/>
        </w:sectPr>
        <w:rPr>
          <w:rFonts w:ascii="SimSun" w:hAnsi="SimSun" w:eastAsia="SimSun" w:cs="SimSun"/>
          <w:sz w:val="21"/>
          <w:szCs w:val="21"/>
        </w:rPr>
      </w:pPr>
    </w:p>
    <w:p>
      <w:pPr>
        <w:ind w:right="5"/>
        <w:spacing w:before="131" w:line="217" w:lineRule="auto"/>
        <w:jc w:val="right"/>
        <w:rPr>
          <w:rFonts w:ascii="SimHei" w:hAnsi="SimHei" w:eastAsia="SimHei" w:cs="SimHei"/>
          <w:sz w:val="21"/>
          <w:szCs w:val="21"/>
        </w:rPr>
      </w:pPr>
      <w:r>
        <w:drawing>
          <wp:anchor distT="0" distB="0" distL="0" distR="0" simplePos="0" relativeHeight="254543872" behindDoc="0" locked="0" layoutInCell="0" allowOverlap="1">
            <wp:simplePos x="0" y="0"/>
            <wp:positionH relativeFrom="page">
              <wp:posOffset>2425702</wp:posOffset>
            </wp:positionH>
            <wp:positionV relativeFrom="page">
              <wp:posOffset>2584413</wp:posOffset>
            </wp:positionV>
            <wp:extent cx="793772" cy="6380"/>
            <wp:effectExtent l="0" t="0" r="0" b="0"/>
            <wp:wrapNone/>
            <wp:docPr id="358" name="IM 358"/>
            <wp:cNvGraphicFramePr/>
            <a:graphic>
              <a:graphicData uri="http://schemas.openxmlformats.org/drawingml/2006/picture">
                <pic:pic>
                  <pic:nvPicPr>
                    <pic:cNvPr id="358" name="IM 358"/>
                    <pic:cNvPicPr/>
                  </pic:nvPicPr>
                  <pic:blipFill>
                    <a:blip r:embed="rId410"/>
                    <a:stretch>
                      <a:fillRect/>
                    </a:stretch>
                  </pic:blipFill>
                  <pic:spPr>
                    <a:xfrm rot="0">
                      <a:off x="0" y="0"/>
                      <a:ext cx="793772" cy="6380"/>
                    </a:xfrm>
                    <a:prstGeom prst="rect">
                      <a:avLst/>
                    </a:prstGeom>
                  </pic:spPr>
                </pic:pic>
              </a:graphicData>
            </a:graphic>
          </wp:anchor>
        </w:drawing>
      </w:r>
      <w:r>
        <w:rPr>
          <w:rFonts w:ascii="SimHei" w:hAnsi="SimHei" w:eastAsia="SimHei" w:cs="SimHei"/>
          <w:sz w:val="21"/>
          <w:szCs w:val="21"/>
          <w:spacing w:val="-14"/>
        </w:rPr>
        <w:t>第5章</w:t>
      </w:r>
      <w:r>
        <w:rPr>
          <w:rFonts w:ascii="SimHei" w:hAnsi="SimHei" w:eastAsia="SimHei" w:cs="SimHei"/>
          <w:sz w:val="21"/>
          <w:szCs w:val="21"/>
          <w:spacing w:val="-14"/>
        </w:rPr>
        <w:t xml:space="preserve"> </w:t>
      </w:r>
      <w:r>
        <w:rPr>
          <w:rFonts w:ascii="SimHei" w:hAnsi="SimHei" w:eastAsia="SimHei" w:cs="SimHei"/>
          <w:sz w:val="21"/>
          <w:szCs w:val="21"/>
          <w:spacing w:val="-14"/>
        </w:rPr>
        <w:t>复盘：真实案例分析|</w:t>
      </w:r>
    </w:p>
    <w:p>
      <w:pPr>
        <w:pStyle w:val="BodyText"/>
        <w:spacing w:line="284" w:lineRule="auto"/>
        <w:rPr/>
      </w:pPr>
      <w:r/>
    </w:p>
    <w:p>
      <w:pPr>
        <w:pStyle w:val="BodyText"/>
        <w:spacing w:line="284" w:lineRule="auto"/>
        <w:rPr/>
      </w:pPr>
      <w:r/>
    </w:p>
    <w:p>
      <w:pPr>
        <w:spacing w:before="68" w:line="380" w:lineRule="exact"/>
        <w:rPr>
          <w:rFonts w:ascii="SimSun" w:hAnsi="SimSun" w:eastAsia="SimSun" w:cs="SimSun"/>
          <w:sz w:val="21"/>
          <w:szCs w:val="21"/>
        </w:rPr>
      </w:pPr>
      <w:r>
        <w:rPr>
          <w:rFonts w:ascii="SimSun" w:hAnsi="SimSun" w:eastAsia="SimSun" w:cs="SimSun"/>
          <w:sz w:val="21"/>
          <w:szCs w:val="21"/>
          <w:position w:val="12"/>
        </w:rPr>
        <w:t>办法开展；而即便满足了院长的需求，但医生和患者不买单，则没办法有效地把</w:t>
      </w:r>
    </w:p>
    <w:p>
      <w:pPr>
        <w:spacing w:line="219" w:lineRule="auto"/>
        <w:rPr>
          <w:rFonts w:ascii="SimSun" w:hAnsi="SimSun" w:eastAsia="SimSun" w:cs="SimSun"/>
          <w:sz w:val="21"/>
          <w:szCs w:val="21"/>
        </w:rPr>
      </w:pPr>
      <w:r>
        <w:rPr>
          <w:rFonts w:ascii="SimSun" w:hAnsi="SimSun" w:eastAsia="SimSun" w:cs="SimSun"/>
          <w:sz w:val="21"/>
          <w:szCs w:val="21"/>
          <w:spacing w:val="-5"/>
        </w:rPr>
        <w:t>产品用起来。因此这个产品在策划层面的难点就是，必须要平衡这</w:t>
      </w:r>
      <w:r>
        <w:rPr>
          <w:rFonts w:ascii="SimSun" w:hAnsi="SimSun" w:eastAsia="SimSun" w:cs="SimSun"/>
          <w:sz w:val="21"/>
          <w:szCs w:val="21"/>
          <w:spacing w:val="-6"/>
        </w:rPr>
        <w:t>三者的需求。</w:t>
      </w:r>
    </w:p>
    <w:p>
      <w:pPr>
        <w:ind w:right="37"/>
        <w:spacing w:before="140" w:line="380" w:lineRule="exact"/>
        <w:jc w:val="right"/>
        <w:rPr>
          <w:rFonts w:ascii="SimSun" w:hAnsi="SimSun" w:eastAsia="SimSun" w:cs="SimSun"/>
          <w:sz w:val="21"/>
          <w:szCs w:val="21"/>
        </w:rPr>
      </w:pPr>
      <w:r>
        <w:rPr>
          <w:rFonts w:ascii="SimSun" w:hAnsi="SimSun" w:eastAsia="SimSun" w:cs="SimSun"/>
          <w:sz w:val="21"/>
          <w:szCs w:val="21"/>
          <w:spacing w:val="1"/>
          <w:position w:val="12"/>
        </w:rPr>
        <w:t>经过细致的分析推导，笔者得出了在当前整体部门战略的作用下，在线咨询</w:t>
      </w:r>
    </w:p>
    <w:p>
      <w:pPr>
        <w:spacing w:line="219" w:lineRule="auto"/>
        <w:rPr>
          <w:rFonts w:ascii="SimSun" w:hAnsi="SimSun" w:eastAsia="SimSun" w:cs="SimSun"/>
          <w:sz w:val="21"/>
          <w:szCs w:val="21"/>
        </w:rPr>
      </w:pPr>
      <w:r>
        <w:rPr>
          <w:rFonts w:ascii="SimSun" w:hAnsi="SimSun" w:eastAsia="SimSun" w:cs="SimSun"/>
          <w:sz w:val="21"/>
          <w:szCs w:val="21"/>
          <w:spacing w:val="-8"/>
        </w:rPr>
        <w:t>这个产品应该遵循的大方向：</w:t>
      </w:r>
    </w:p>
    <w:p>
      <w:pPr>
        <w:ind w:left="628" w:right="46" w:hanging="229"/>
        <w:spacing w:before="140" w:line="277" w:lineRule="auto"/>
        <w:rPr>
          <w:rFonts w:ascii="SimSun" w:hAnsi="SimSun" w:eastAsia="SimSun" w:cs="SimSun"/>
          <w:sz w:val="21"/>
          <w:szCs w:val="21"/>
        </w:rPr>
      </w:pPr>
      <w:r>
        <w:rPr>
          <w:rFonts w:ascii="SimSun" w:hAnsi="SimSun" w:eastAsia="SimSun" w:cs="SimSun"/>
          <w:sz w:val="21"/>
          <w:szCs w:val="21"/>
          <w:spacing w:val="1"/>
        </w:rPr>
        <w:t>●首先，产品必须要符合宏观政策的大方向，能够帮助医院管</w:t>
      </w:r>
      <w:r>
        <w:rPr>
          <w:rFonts w:ascii="SimSun" w:hAnsi="SimSun" w:eastAsia="SimSun" w:cs="SimSun"/>
          <w:sz w:val="21"/>
          <w:szCs w:val="21"/>
        </w:rPr>
        <w:t>理者更好地应 </w:t>
      </w:r>
      <w:r>
        <w:rPr>
          <w:rFonts w:ascii="SimSun" w:hAnsi="SimSun" w:eastAsia="SimSun" w:cs="SimSun"/>
          <w:sz w:val="21"/>
          <w:szCs w:val="21"/>
          <w:spacing w:val="-6"/>
        </w:rPr>
        <w:t>对新政策带来的挑战；</w:t>
      </w:r>
    </w:p>
    <w:p>
      <w:pPr>
        <w:ind w:left="399"/>
        <w:spacing w:before="150" w:line="219" w:lineRule="auto"/>
        <w:rPr>
          <w:rFonts w:ascii="SimSun" w:hAnsi="SimSun" w:eastAsia="SimSun" w:cs="SimSun"/>
          <w:sz w:val="21"/>
          <w:szCs w:val="21"/>
        </w:rPr>
      </w:pPr>
      <w:r>
        <w:rPr>
          <w:rFonts w:ascii="SimSun" w:hAnsi="SimSun" w:eastAsia="SimSun" w:cs="SimSun"/>
          <w:sz w:val="21"/>
          <w:szCs w:val="21"/>
          <w:spacing w:val="1"/>
        </w:rPr>
        <w:t>●其次，要让医生比较方便地使用这个产品，让他们可以利用碎片时间在线</w:t>
      </w:r>
    </w:p>
    <w:p>
      <w:pPr>
        <w:ind w:left="689"/>
        <w:spacing w:before="131" w:line="219" w:lineRule="auto"/>
        <w:rPr>
          <w:rFonts w:ascii="SimSun" w:hAnsi="SimSun" w:eastAsia="SimSun" w:cs="SimSun"/>
          <w:sz w:val="21"/>
          <w:szCs w:val="21"/>
        </w:rPr>
      </w:pPr>
      <w:r>
        <w:rPr>
          <w:rFonts w:ascii="SimSun" w:hAnsi="SimSun" w:eastAsia="SimSun" w:cs="SimSun"/>
          <w:sz w:val="21"/>
          <w:szCs w:val="21"/>
          <w:spacing w:val="-9"/>
        </w:rPr>
        <w:t>上工作，并且有明确的收益；</w:t>
      </w:r>
    </w:p>
    <w:p>
      <w:pPr>
        <w:ind w:right="44"/>
        <w:spacing w:before="131" w:line="389" w:lineRule="exact"/>
        <w:jc w:val="right"/>
        <w:rPr>
          <w:rFonts w:ascii="SimSun" w:hAnsi="SimSun" w:eastAsia="SimSun" w:cs="SimSun"/>
          <w:sz w:val="21"/>
          <w:szCs w:val="21"/>
        </w:rPr>
      </w:pPr>
      <w:r>
        <w:rPr>
          <w:rFonts w:ascii="SimSun" w:hAnsi="SimSun" w:eastAsia="SimSun" w:cs="SimSun"/>
          <w:sz w:val="21"/>
          <w:szCs w:val="21"/>
          <w:spacing w:val="1"/>
          <w:position w:val="13"/>
        </w:rPr>
        <w:t>●最后，必须能够实际地解决或者缓解患者面临的问题，其中最重</w:t>
      </w:r>
      <w:r>
        <w:rPr>
          <w:rFonts w:ascii="SimSun" w:hAnsi="SimSun" w:eastAsia="SimSun" w:cs="SimSun"/>
          <w:sz w:val="21"/>
          <w:szCs w:val="21"/>
          <w:position w:val="13"/>
        </w:rPr>
        <w:t>要的就是</w:t>
      </w:r>
    </w:p>
    <w:p>
      <w:pPr>
        <w:ind w:left="659"/>
        <w:spacing w:before="1" w:line="218" w:lineRule="auto"/>
        <w:rPr>
          <w:rFonts w:ascii="SimSun" w:hAnsi="SimSun" w:eastAsia="SimSun" w:cs="SimSun"/>
          <w:sz w:val="21"/>
          <w:szCs w:val="21"/>
        </w:rPr>
      </w:pPr>
      <w:r>
        <w:rPr>
          <w:rFonts w:ascii="SimSun" w:hAnsi="SimSun" w:eastAsia="SimSun" w:cs="SimSun"/>
          <w:sz w:val="21"/>
          <w:szCs w:val="21"/>
          <w:spacing w:val="-8"/>
        </w:rPr>
        <w:t>提升效率，缩短患者的等待时间。</w:t>
      </w:r>
    </w:p>
    <w:p>
      <w:pPr>
        <w:pStyle w:val="BodyText"/>
        <w:spacing w:line="363" w:lineRule="auto"/>
        <w:rPr/>
      </w:pPr>
      <w:r/>
    </w:p>
    <w:p>
      <w:pPr>
        <w:ind w:left="3"/>
        <w:spacing w:before="82" w:line="219" w:lineRule="auto"/>
        <w:outlineLvl w:val="6"/>
        <w:rPr>
          <w:rFonts w:ascii="SimHei" w:hAnsi="SimHei" w:eastAsia="SimHei" w:cs="SimHei"/>
          <w:sz w:val="25"/>
          <w:szCs w:val="25"/>
        </w:rPr>
      </w:pPr>
      <w:r>
        <w:rPr>
          <w:rFonts w:ascii="SimHei" w:hAnsi="SimHei" w:eastAsia="SimHei" w:cs="SimHei"/>
          <w:sz w:val="25"/>
          <w:szCs w:val="25"/>
          <w:b/>
          <w:bCs/>
          <w:spacing w:val="-3"/>
        </w:rPr>
        <w:t>5.2.2</w:t>
      </w:r>
      <w:r>
        <w:rPr>
          <w:rFonts w:ascii="SimHei" w:hAnsi="SimHei" w:eastAsia="SimHei" w:cs="SimHei"/>
          <w:sz w:val="25"/>
          <w:szCs w:val="25"/>
          <w:spacing w:val="-3"/>
        </w:rPr>
        <w:t xml:space="preserve">  </w:t>
      </w:r>
      <w:r>
        <w:rPr>
          <w:rFonts w:ascii="SimHei" w:hAnsi="SimHei" w:eastAsia="SimHei" w:cs="SimHei"/>
          <w:sz w:val="25"/>
          <w:szCs w:val="25"/>
          <w:b/>
          <w:bCs/>
          <w:spacing w:val="-3"/>
        </w:rPr>
        <w:t>市场：在线问诊类产品的优势和问题</w:t>
      </w:r>
    </w:p>
    <w:p>
      <w:pPr>
        <w:pStyle w:val="BodyText"/>
        <w:spacing w:line="268" w:lineRule="auto"/>
        <w:rPr/>
      </w:pPr>
      <w:r/>
    </w:p>
    <w:p>
      <w:pPr>
        <w:ind w:left="399"/>
        <w:spacing w:before="68" w:line="371" w:lineRule="exact"/>
        <w:rPr>
          <w:rFonts w:ascii="SimSun" w:hAnsi="SimSun" w:eastAsia="SimSun" w:cs="SimSun"/>
          <w:sz w:val="21"/>
          <w:szCs w:val="21"/>
        </w:rPr>
      </w:pPr>
      <w:r>
        <w:rPr>
          <w:rFonts w:ascii="SimSun" w:hAnsi="SimSun" w:eastAsia="SimSun" w:cs="SimSun"/>
          <w:sz w:val="21"/>
          <w:szCs w:val="21"/>
          <w:position w:val="12"/>
        </w:rPr>
        <w:t>带着已经明确的大方向，紧接着要做的事情是研究市场状况。当时，市场上</w:t>
      </w:r>
    </w:p>
    <w:p>
      <w:pPr>
        <w:spacing w:line="219" w:lineRule="auto"/>
        <w:rPr>
          <w:rFonts w:ascii="SimSun" w:hAnsi="SimSun" w:eastAsia="SimSun" w:cs="SimSun"/>
          <w:sz w:val="21"/>
          <w:szCs w:val="21"/>
        </w:rPr>
      </w:pPr>
      <w:r>
        <w:rPr>
          <w:rFonts w:ascii="SimSun" w:hAnsi="SimSun" w:eastAsia="SimSun" w:cs="SimSun"/>
          <w:sz w:val="21"/>
          <w:szCs w:val="21"/>
          <w:spacing w:val="-7"/>
        </w:rPr>
        <w:t>主流的在线问诊类产品只有一种商业模式，即平台模式。</w:t>
      </w:r>
    </w:p>
    <w:p>
      <w:pPr>
        <w:ind w:right="68" w:firstLine="399"/>
        <w:spacing w:before="131" w:line="334" w:lineRule="auto"/>
        <w:rPr>
          <w:rFonts w:ascii="SimSun" w:hAnsi="SimSun" w:eastAsia="SimSun" w:cs="SimSun"/>
          <w:sz w:val="21"/>
          <w:szCs w:val="21"/>
        </w:rPr>
      </w:pPr>
      <w:r>
        <w:rPr>
          <w:rFonts w:ascii="SimSun" w:hAnsi="SimSun" w:eastAsia="SimSun" w:cs="SimSun"/>
          <w:sz w:val="21"/>
          <w:szCs w:val="21"/>
          <w:spacing w:val="-1"/>
        </w:rPr>
        <w:t>当时，几乎所有的在线问诊类产品都是做互联网平台的思路，具体逻辑是：</w:t>
      </w:r>
      <w:r>
        <w:rPr>
          <w:rFonts w:ascii="SimSun" w:hAnsi="SimSun" w:eastAsia="SimSun" w:cs="SimSun"/>
          <w:sz w:val="21"/>
          <w:szCs w:val="21"/>
          <w:spacing w:val="7"/>
        </w:rPr>
        <w:t xml:space="preserve"> </w:t>
      </w:r>
      <w:r>
        <w:rPr>
          <w:rFonts w:ascii="SimSun" w:hAnsi="SimSun" w:eastAsia="SimSun" w:cs="SimSun"/>
          <w:sz w:val="21"/>
          <w:szCs w:val="21"/>
          <w:spacing w:val="-10"/>
        </w:rPr>
        <w:t>构建一个平台， 一方面通过商务能力去拓展医生，让医生在线上为患者提供服务；</w:t>
      </w:r>
      <w:r>
        <w:rPr>
          <w:rFonts w:ascii="SimSun" w:hAnsi="SimSun" w:eastAsia="SimSun" w:cs="SimSun"/>
          <w:sz w:val="21"/>
          <w:szCs w:val="21"/>
          <w:spacing w:val="8"/>
        </w:rPr>
        <w:t xml:space="preserve"> </w:t>
      </w:r>
      <w:r>
        <w:rPr>
          <w:rFonts w:ascii="SimSun" w:hAnsi="SimSun" w:eastAsia="SimSun" w:cs="SimSun"/>
          <w:sz w:val="21"/>
          <w:szCs w:val="21"/>
        </w:rPr>
        <w:t>另一方面去拓展流量，让患者知道有这个平台</w:t>
      </w:r>
      <w:r>
        <w:rPr>
          <w:rFonts w:ascii="SimSun" w:hAnsi="SimSun" w:eastAsia="SimSun" w:cs="SimSun"/>
          <w:sz w:val="21"/>
          <w:szCs w:val="21"/>
          <w:spacing w:val="-1"/>
        </w:rPr>
        <w:t>，并且付费向医生咨询。这样的模</w:t>
      </w:r>
    </w:p>
    <w:p>
      <w:pPr>
        <w:spacing w:line="219" w:lineRule="auto"/>
        <w:rPr>
          <w:rFonts w:ascii="SimSun" w:hAnsi="SimSun" w:eastAsia="SimSun" w:cs="SimSun"/>
          <w:sz w:val="21"/>
          <w:szCs w:val="21"/>
        </w:rPr>
      </w:pPr>
      <w:r>
        <w:rPr>
          <w:rFonts w:ascii="SimSun" w:hAnsi="SimSun" w:eastAsia="SimSun" w:cs="SimSun"/>
          <w:sz w:val="21"/>
          <w:szCs w:val="21"/>
          <w:spacing w:val="-6"/>
        </w:rPr>
        <w:t>式有好的一面，也有不好的一面。</w:t>
      </w:r>
    </w:p>
    <w:p>
      <w:pPr>
        <w:ind w:firstLine="399"/>
        <w:spacing w:before="150" w:line="334" w:lineRule="auto"/>
        <w:rPr>
          <w:rFonts w:ascii="SimSun" w:hAnsi="SimSun" w:eastAsia="SimSun" w:cs="SimSun"/>
          <w:sz w:val="21"/>
          <w:szCs w:val="21"/>
        </w:rPr>
      </w:pPr>
      <w:r>
        <w:rPr>
          <w:rFonts w:ascii="SimSun" w:hAnsi="SimSun" w:eastAsia="SimSun" w:cs="SimSun"/>
          <w:sz w:val="21"/>
          <w:szCs w:val="21"/>
          <w:spacing w:val="1"/>
        </w:rPr>
        <w:t>先说好的一面。互联网平台模式因为所有流程都是在平台上进行</w:t>
      </w:r>
      <w:r>
        <w:rPr>
          <w:rFonts w:ascii="SimSun" w:hAnsi="SimSun" w:eastAsia="SimSun" w:cs="SimSun"/>
          <w:sz w:val="21"/>
          <w:szCs w:val="21"/>
        </w:rPr>
        <w:t>，因此几乎 </w:t>
      </w:r>
      <w:r>
        <w:rPr>
          <w:rFonts w:ascii="SimSun" w:hAnsi="SimSun" w:eastAsia="SimSun" w:cs="SimSun"/>
          <w:sz w:val="21"/>
          <w:szCs w:val="21"/>
        </w:rPr>
        <w:t>可以完全规避与公立医院合作的障碍。例如，不需要医</w:t>
      </w:r>
      <w:r>
        <w:rPr>
          <w:rFonts w:ascii="SimSun" w:hAnsi="SimSun" w:eastAsia="SimSun" w:cs="SimSun"/>
          <w:sz w:val="21"/>
          <w:szCs w:val="21"/>
          <w:spacing w:val="-1"/>
        </w:rPr>
        <w:t>院做任何工作配合这个业</w:t>
      </w:r>
      <w:r>
        <w:rPr>
          <w:rFonts w:ascii="SimSun" w:hAnsi="SimSun" w:eastAsia="SimSun" w:cs="SimSun"/>
          <w:sz w:val="21"/>
          <w:szCs w:val="21"/>
        </w:rPr>
        <w:t xml:space="preserve"> </w:t>
      </w:r>
      <w:r>
        <w:rPr>
          <w:rFonts w:ascii="SimSun" w:hAnsi="SimSun" w:eastAsia="SimSun" w:cs="SimSun"/>
          <w:sz w:val="21"/>
          <w:szCs w:val="21"/>
          <w:spacing w:val="-10"/>
        </w:rPr>
        <w:t>务，不需要与医院的任何数字化系统打通；可以绕过医院直接与医生建立商务合作，</w:t>
      </w:r>
      <w:r>
        <w:rPr>
          <w:rFonts w:ascii="SimSun" w:hAnsi="SimSun" w:eastAsia="SimSun" w:cs="SimSun"/>
          <w:sz w:val="21"/>
          <w:szCs w:val="21"/>
          <w:spacing w:val="3"/>
        </w:rPr>
        <w:t xml:space="preserve"> </w:t>
      </w:r>
      <w:r>
        <w:rPr>
          <w:rFonts w:ascii="SimSun" w:hAnsi="SimSun" w:eastAsia="SimSun" w:cs="SimSun"/>
          <w:sz w:val="21"/>
          <w:szCs w:val="21"/>
        </w:rPr>
        <w:t>以便于提升商务拓展的效率。另外，平台模式对于患者</w:t>
      </w:r>
      <w:r>
        <w:rPr>
          <w:rFonts w:ascii="SimSun" w:hAnsi="SimSun" w:eastAsia="SimSun" w:cs="SimSun"/>
          <w:sz w:val="21"/>
          <w:szCs w:val="21"/>
          <w:spacing w:val="-1"/>
        </w:rPr>
        <w:t>来说也有好处，因为商务</w:t>
      </w:r>
    </w:p>
    <w:p>
      <w:pPr>
        <w:spacing w:before="1" w:line="218" w:lineRule="auto"/>
        <w:rPr>
          <w:rFonts w:ascii="SimSun" w:hAnsi="SimSun" w:eastAsia="SimSun" w:cs="SimSun"/>
          <w:sz w:val="21"/>
          <w:szCs w:val="21"/>
        </w:rPr>
      </w:pPr>
      <w:r>
        <w:rPr>
          <w:rFonts w:ascii="SimSun" w:hAnsi="SimSun" w:eastAsia="SimSun" w:cs="SimSun"/>
          <w:sz w:val="21"/>
          <w:szCs w:val="21"/>
          <w:spacing w:val="-6"/>
        </w:rPr>
        <w:t>拓展的效率较高，所以在平台上会有大量的医生供患者选择。</w:t>
      </w:r>
    </w:p>
    <w:p>
      <w:pPr>
        <w:ind w:right="42" w:firstLine="399"/>
        <w:spacing w:before="161" w:line="344" w:lineRule="auto"/>
        <w:rPr>
          <w:rFonts w:ascii="SimSun" w:hAnsi="SimSun" w:eastAsia="SimSun" w:cs="SimSun"/>
          <w:sz w:val="21"/>
          <w:szCs w:val="21"/>
        </w:rPr>
      </w:pPr>
      <w:r>
        <w:rPr>
          <w:rFonts w:ascii="SimSun" w:hAnsi="SimSun" w:eastAsia="SimSun" w:cs="SimSun"/>
          <w:sz w:val="21"/>
          <w:szCs w:val="21"/>
          <w:spacing w:val="1"/>
        </w:rPr>
        <w:t>再说下不好的一面。如果抛开产品层面站在更高的位置来看，特别是如</w:t>
      </w:r>
      <w:r>
        <w:rPr>
          <w:rFonts w:ascii="SimSun" w:hAnsi="SimSun" w:eastAsia="SimSun" w:cs="SimSun"/>
          <w:sz w:val="21"/>
          <w:szCs w:val="21"/>
        </w:rPr>
        <w:t>果结 </w:t>
      </w:r>
      <w:r>
        <w:rPr>
          <w:rFonts w:ascii="SimSun" w:hAnsi="SimSun" w:eastAsia="SimSun" w:cs="SimSun"/>
          <w:sz w:val="21"/>
          <w:szCs w:val="21"/>
        </w:rPr>
        <w:t>合上面提到的医院管理者、医生和患者面临的问题来看</w:t>
      </w:r>
      <w:r>
        <w:rPr>
          <w:rFonts w:ascii="SimSun" w:hAnsi="SimSun" w:eastAsia="SimSun" w:cs="SimSun"/>
          <w:sz w:val="21"/>
          <w:szCs w:val="21"/>
          <w:spacing w:val="-1"/>
        </w:rPr>
        <w:t>的话，就会发现一些不好</w:t>
      </w:r>
    </w:p>
    <w:p>
      <w:pPr>
        <w:spacing w:before="1" w:line="220" w:lineRule="auto"/>
        <w:rPr>
          <w:rFonts w:ascii="SimSun" w:hAnsi="SimSun" w:eastAsia="SimSun" w:cs="SimSun"/>
          <w:sz w:val="21"/>
          <w:szCs w:val="21"/>
        </w:rPr>
      </w:pPr>
      <w:r>
        <w:rPr>
          <w:rFonts w:ascii="SimSun" w:hAnsi="SimSun" w:eastAsia="SimSun" w:cs="SimSun"/>
          <w:sz w:val="21"/>
          <w:szCs w:val="21"/>
          <w:spacing w:val="-7"/>
        </w:rPr>
        <w:t>的地方。</w:t>
      </w:r>
    </w:p>
    <w:p>
      <w:pPr>
        <w:spacing w:line="220" w:lineRule="auto"/>
        <w:sectPr>
          <w:footerReference w:type="default" r:id="rId409"/>
          <w:pgSz w:w="8640" w:h="12560"/>
          <w:pgMar w:top="400" w:right="755" w:bottom="407" w:left="480" w:header="0" w:footer="298" w:gutter="0"/>
        </w:sectPr>
        <w:rPr>
          <w:rFonts w:ascii="SimSun" w:hAnsi="SimSun" w:eastAsia="SimSun" w:cs="SimSun"/>
          <w:sz w:val="21"/>
          <w:szCs w:val="21"/>
        </w:rPr>
      </w:pPr>
    </w:p>
    <w:p>
      <w:pPr>
        <w:spacing w:before="196" w:line="215" w:lineRule="auto"/>
        <w:rPr>
          <w:rFonts w:ascii="SimHei" w:hAnsi="SimHei" w:eastAsia="SimHei" w:cs="SimHei"/>
          <w:sz w:val="21"/>
          <w:szCs w:val="21"/>
        </w:rPr>
      </w:pPr>
      <w:r>
        <w:rPr>
          <w:rFonts w:ascii="SimHei" w:hAnsi="SimHei" w:eastAsia="SimHei" w:cs="SimHei"/>
          <w:sz w:val="21"/>
          <w:szCs w:val="21"/>
          <w:position w:val="-5"/>
        </w:rPr>
        <w:drawing>
          <wp:inline distT="0" distB="0" distL="0" distR="0">
            <wp:extent cx="6309" cy="139715"/>
            <wp:effectExtent l="0" t="0" r="0" b="0"/>
            <wp:docPr id="360" name="IM 360"/>
            <wp:cNvGraphicFramePr/>
            <a:graphic>
              <a:graphicData uri="http://schemas.openxmlformats.org/drawingml/2006/picture">
                <pic:pic>
                  <pic:nvPicPr>
                    <pic:cNvPr id="360" name="IM 360"/>
                    <pic:cNvPicPr/>
                  </pic:nvPicPr>
                  <pic:blipFill>
                    <a:blip r:embed="rId412"/>
                    <a:stretch>
                      <a:fillRect/>
                    </a:stretch>
                  </pic:blipFill>
                  <pic:spPr>
                    <a:xfrm rot="0">
                      <a:off x="0" y="0"/>
                      <a:ext cx="6309" cy="139715"/>
                    </a:xfrm>
                    <a:prstGeom prst="rect">
                      <a:avLst/>
                    </a:prstGeom>
                  </pic:spPr>
                </pic:pic>
              </a:graphicData>
            </a:graphic>
          </wp:inline>
        </w:drawing>
      </w:r>
      <w:r>
        <w:rPr>
          <w:rFonts w:ascii="SimHei" w:hAnsi="SimHei" w:eastAsia="SimHei" w:cs="SimHei"/>
          <w:sz w:val="21"/>
          <w:szCs w:val="21"/>
          <w:spacing w:val="26"/>
        </w:rPr>
        <w:t xml:space="preserve"> </w:t>
      </w:r>
      <w:r>
        <w:rPr>
          <w:rFonts w:ascii="SimHei" w:hAnsi="SimHei" w:eastAsia="SimHei" w:cs="SimHei"/>
          <w:sz w:val="21"/>
          <w:szCs w:val="21"/>
          <w:spacing w:val="-20"/>
          <w:w w:val="96"/>
        </w:rPr>
        <w:t>数字化思维：传统企业数字化转型指南</w:t>
      </w:r>
    </w:p>
    <w:p>
      <w:pPr>
        <w:pStyle w:val="BodyText"/>
        <w:spacing w:line="277" w:lineRule="auto"/>
        <w:rPr/>
      </w:pPr>
      <w:r/>
    </w:p>
    <w:p>
      <w:pPr>
        <w:pStyle w:val="BodyText"/>
        <w:spacing w:line="278" w:lineRule="auto"/>
        <w:rPr/>
      </w:pPr>
      <w:r/>
    </w:p>
    <w:p>
      <w:pPr>
        <w:ind w:left="19" w:right="43" w:firstLine="400"/>
        <w:spacing w:before="68" w:line="334" w:lineRule="auto"/>
        <w:rPr>
          <w:rFonts w:ascii="SimSun" w:hAnsi="SimSun" w:eastAsia="SimSun" w:cs="SimSun"/>
          <w:sz w:val="21"/>
          <w:szCs w:val="21"/>
        </w:rPr>
      </w:pPr>
      <w:r>
        <w:rPr>
          <w:rFonts w:ascii="SimSun" w:hAnsi="SimSun" w:eastAsia="SimSun" w:cs="SimSun"/>
          <w:sz w:val="21"/>
          <w:szCs w:val="21"/>
        </w:rPr>
        <w:t>首先，互联网平台模式本质上是绕过了医院直</w:t>
      </w:r>
      <w:r>
        <w:rPr>
          <w:rFonts w:ascii="SimSun" w:hAnsi="SimSun" w:eastAsia="SimSun" w:cs="SimSun"/>
          <w:sz w:val="21"/>
          <w:szCs w:val="21"/>
          <w:spacing w:val="-1"/>
        </w:rPr>
        <w:t>接跟医生合作。医生一方面在</w:t>
      </w:r>
      <w:r>
        <w:rPr>
          <w:rFonts w:ascii="SimSun" w:hAnsi="SimSun" w:eastAsia="SimSun" w:cs="SimSun"/>
          <w:sz w:val="21"/>
          <w:szCs w:val="21"/>
        </w:rPr>
        <w:t xml:space="preserve"> </w:t>
      </w:r>
      <w:r>
        <w:rPr>
          <w:rFonts w:ascii="SimSun" w:hAnsi="SimSun" w:eastAsia="SimSun" w:cs="SimSun"/>
          <w:sz w:val="21"/>
          <w:szCs w:val="21"/>
          <w:spacing w:val="-1"/>
        </w:rPr>
        <w:t>医院执业，另外一方面在网上为患者解决一些问题，其整体的大方向符合“多点</w:t>
      </w:r>
      <w:r>
        <w:rPr>
          <w:rFonts w:ascii="SimSun" w:hAnsi="SimSun" w:eastAsia="SimSun" w:cs="SimSun"/>
          <w:sz w:val="21"/>
          <w:szCs w:val="21"/>
          <w:spacing w:val="15"/>
        </w:rPr>
        <w:t xml:space="preserve"> </w:t>
      </w:r>
      <w:r>
        <w:rPr>
          <w:rFonts w:ascii="SimSun" w:hAnsi="SimSun" w:eastAsia="SimSun" w:cs="SimSun"/>
          <w:sz w:val="21"/>
          <w:szCs w:val="21"/>
          <w:spacing w:val="-2"/>
        </w:rPr>
        <w:t>执业”等政策的倡导。但是这种方式可能会放大医生与医院之间的矛盾与对立，</w:t>
      </w:r>
      <w:r>
        <w:rPr>
          <w:rFonts w:ascii="SimSun" w:hAnsi="SimSun" w:eastAsia="SimSun" w:cs="SimSun"/>
          <w:sz w:val="21"/>
          <w:szCs w:val="21"/>
          <w:spacing w:val="13"/>
        </w:rPr>
        <w:t xml:space="preserve"> </w:t>
      </w:r>
      <w:r>
        <w:rPr>
          <w:rFonts w:ascii="SimSun" w:hAnsi="SimSun" w:eastAsia="SimSun" w:cs="SimSun"/>
          <w:sz w:val="21"/>
          <w:szCs w:val="21"/>
        </w:rPr>
        <w:t>有一些医院担心医生在网上提供咨询服务从而影响工作</w:t>
      </w:r>
      <w:r>
        <w:rPr>
          <w:rFonts w:ascii="SimSun" w:hAnsi="SimSun" w:eastAsia="SimSun" w:cs="SimSun"/>
          <w:sz w:val="21"/>
          <w:szCs w:val="21"/>
          <w:spacing w:val="-1"/>
        </w:rPr>
        <w:t>；也有一些医院明令禁止</w:t>
      </w:r>
    </w:p>
    <w:p>
      <w:pPr>
        <w:ind w:left="19"/>
        <w:spacing w:line="218" w:lineRule="auto"/>
        <w:rPr>
          <w:rFonts w:ascii="SimSun" w:hAnsi="SimSun" w:eastAsia="SimSun" w:cs="SimSun"/>
          <w:sz w:val="21"/>
          <w:szCs w:val="21"/>
        </w:rPr>
      </w:pPr>
      <w:r>
        <w:rPr>
          <w:rFonts w:ascii="SimSun" w:hAnsi="SimSun" w:eastAsia="SimSun" w:cs="SimSun"/>
          <w:sz w:val="21"/>
          <w:szCs w:val="21"/>
          <w:spacing w:val="-8"/>
        </w:rPr>
        <w:t>医生上网提供服务。</w:t>
      </w:r>
    </w:p>
    <w:p>
      <w:pPr>
        <w:ind w:left="19" w:right="43" w:firstLine="400"/>
        <w:spacing w:before="171" w:line="334" w:lineRule="auto"/>
        <w:rPr>
          <w:rFonts w:ascii="SimSun" w:hAnsi="SimSun" w:eastAsia="SimSun" w:cs="SimSun"/>
          <w:sz w:val="21"/>
          <w:szCs w:val="21"/>
        </w:rPr>
      </w:pPr>
      <w:r>
        <w:rPr>
          <w:rFonts w:ascii="SimSun" w:hAnsi="SimSun" w:eastAsia="SimSun" w:cs="SimSun"/>
          <w:sz w:val="21"/>
          <w:szCs w:val="21"/>
        </w:rPr>
        <w:t>其次，由于全部流程都是在医院体系之外进行的，</w:t>
      </w:r>
      <w:r>
        <w:rPr>
          <w:rFonts w:ascii="SimSun" w:hAnsi="SimSun" w:eastAsia="SimSun" w:cs="SimSun"/>
          <w:sz w:val="21"/>
          <w:szCs w:val="21"/>
          <w:spacing w:val="-1"/>
        </w:rPr>
        <w:t>所以互联网平台模式没办</w:t>
      </w:r>
      <w:r>
        <w:rPr>
          <w:rFonts w:ascii="SimSun" w:hAnsi="SimSun" w:eastAsia="SimSun" w:cs="SimSun"/>
          <w:sz w:val="21"/>
          <w:szCs w:val="21"/>
        </w:rPr>
        <w:t xml:space="preserve"> </w:t>
      </w:r>
      <w:r>
        <w:rPr>
          <w:rFonts w:ascii="SimSun" w:hAnsi="SimSun" w:eastAsia="SimSun" w:cs="SimSun"/>
          <w:sz w:val="21"/>
          <w:szCs w:val="21"/>
        </w:rPr>
        <w:t>法构建完整的诊疗闭环。在网上，患者只能进行一些简</w:t>
      </w:r>
      <w:r>
        <w:rPr>
          <w:rFonts w:ascii="SimSun" w:hAnsi="SimSun" w:eastAsia="SimSun" w:cs="SimSun"/>
          <w:sz w:val="21"/>
          <w:szCs w:val="21"/>
          <w:spacing w:val="-1"/>
        </w:rPr>
        <w:t>单的咨询，如果遇到仅通</w:t>
      </w:r>
      <w:r>
        <w:rPr>
          <w:rFonts w:ascii="SimSun" w:hAnsi="SimSun" w:eastAsia="SimSun" w:cs="SimSun"/>
          <w:sz w:val="21"/>
          <w:szCs w:val="21"/>
        </w:rPr>
        <w:t xml:space="preserve"> </w:t>
      </w:r>
      <w:r>
        <w:rPr>
          <w:rFonts w:ascii="SimSun" w:hAnsi="SimSun" w:eastAsia="SimSun" w:cs="SimSun"/>
          <w:sz w:val="21"/>
          <w:szCs w:val="21"/>
        </w:rPr>
        <w:t>过图文无法确诊的症状，那么患者依然需要前往医院就</w:t>
      </w:r>
      <w:r>
        <w:rPr>
          <w:rFonts w:ascii="SimSun" w:hAnsi="SimSun" w:eastAsia="SimSun" w:cs="SimSun"/>
          <w:sz w:val="21"/>
          <w:szCs w:val="21"/>
          <w:spacing w:val="-1"/>
        </w:rPr>
        <w:t>诊，同时，在网络平台上</w:t>
      </w:r>
      <w:r>
        <w:rPr>
          <w:rFonts w:ascii="SimSun" w:hAnsi="SimSun" w:eastAsia="SimSun" w:cs="SimSun"/>
          <w:sz w:val="21"/>
          <w:szCs w:val="21"/>
        </w:rPr>
        <w:t xml:space="preserve"> </w:t>
      </w:r>
      <w:r>
        <w:rPr>
          <w:rFonts w:ascii="SimSun" w:hAnsi="SimSun" w:eastAsia="SimSun" w:cs="SimSun"/>
          <w:sz w:val="21"/>
          <w:szCs w:val="21"/>
          <w:spacing w:val="-4"/>
        </w:rPr>
        <w:t>也没办法使用各类检验/检查手段来辅助诊疗。因此，对于医生来说，他在网上提</w:t>
      </w:r>
      <w:r>
        <w:rPr>
          <w:rFonts w:ascii="SimSun" w:hAnsi="SimSun" w:eastAsia="SimSun" w:cs="SimSun"/>
          <w:sz w:val="21"/>
          <w:szCs w:val="21"/>
          <w:spacing w:val="16"/>
        </w:rPr>
        <w:t xml:space="preserve"> </w:t>
      </w:r>
      <w:r>
        <w:rPr>
          <w:rFonts w:ascii="SimSun" w:hAnsi="SimSun" w:eastAsia="SimSun" w:cs="SimSun"/>
          <w:sz w:val="21"/>
          <w:szCs w:val="21"/>
          <w:spacing w:val="-5"/>
        </w:rPr>
        <w:t>供的建议需要非常谨慎，以免造成误诊。同时，即使可以确诊，</w:t>
      </w:r>
      <w:r>
        <w:rPr>
          <w:rFonts w:ascii="SimSun" w:hAnsi="SimSun" w:eastAsia="SimSun" w:cs="SimSun"/>
          <w:sz w:val="21"/>
          <w:szCs w:val="21"/>
          <w:spacing w:val="60"/>
        </w:rPr>
        <w:t xml:space="preserve"> </w:t>
      </w:r>
      <w:r>
        <w:rPr>
          <w:rFonts w:ascii="SimSun" w:hAnsi="SimSun" w:eastAsia="SimSun" w:cs="SimSun"/>
          <w:sz w:val="21"/>
          <w:szCs w:val="21"/>
          <w:spacing w:val="-5"/>
        </w:rPr>
        <w:t>一般也只能给一</w:t>
      </w:r>
      <w:r>
        <w:rPr>
          <w:rFonts w:ascii="SimSun" w:hAnsi="SimSun" w:eastAsia="SimSun" w:cs="SimSun"/>
          <w:sz w:val="21"/>
          <w:szCs w:val="21"/>
        </w:rPr>
        <w:t xml:space="preserve"> </w:t>
      </w:r>
      <w:r>
        <w:rPr>
          <w:rFonts w:ascii="SimSun" w:hAnsi="SimSun" w:eastAsia="SimSun" w:cs="SimSun"/>
          <w:sz w:val="21"/>
          <w:szCs w:val="21"/>
        </w:rPr>
        <w:t>些用药建议。由于缺乏合理的“处方外流”能力，</w:t>
      </w:r>
      <w:r>
        <w:rPr>
          <w:rFonts w:ascii="SimSun" w:hAnsi="SimSun" w:eastAsia="SimSun" w:cs="SimSun"/>
          <w:sz w:val="21"/>
          <w:szCs w:val="21"/>
          <w:spacing w:val="-1"/>
        </w:rPr>
        <w:t>因此当时的情况是线上一般无</w:t>
      </w:r>
    </w:p>
    <w:p>
      <w:pPr>
        <w:ind w:left="19"/>
        <w:spacing w:before="1" w:line="218" w:lineRule="auto"/>
        <w:rPr>
          <w:rFonts w:ascii="SimSun" w:hAnsi="SimSun" w:eastAsia="SimSun" w:cs="SimSun"/>
          <w:sz w:val="21"/>
          <w:szCs w:val="21"/>
        </w:rPr>
      </w:pPr>
      <w:r>
        <w:rPr>
          <w:rFonts w:ascii="SimSun" w:hAnsi="SimSun" w:eastAsia="SimSun" w:cs="SimSun"/>
          <w:sz w:val="21"/>
          <w:szCs w:val="21"/>
          <w:spacing w:val="-5"/>
        </w:rPr>
        <w:t>法开具处方药，如果需要使用药物之外的治疗手段，也没办法有效地提供。</w:t>
      </w:r>
    </w:p>
    <w:p>
      <w:pPr>
        <w:ind w:left="19" w:right="43" w:firstLine="400"/>
        <w:spacing w:before="152" w:line="334" w:lineRule="auto"/>
        <w:rPr>
          <w:rFonts w:ascii="SimSun" w:hAnsi="SimSun" w:eastAsia="SimSun" w:cs="SimSun"/>
          <w:sz w:val="21"/>
          <w:szCs w:val="21"/>
        </w:rPr>
      </w:pPr>
      <w:r>
        <w:rPr>
          <w:rFonts w:ascii="SimSun" w:hAnsi="SimSun" w:eastAsia="SimSun" w:cs="SimSun"/>
          <w:sz w:val="21"/>
          <w:szCs w:val="21"/>
          <w:spacing w:val="-7"/>
        </w:rPr>
        <w:t>再次，所有的互联网平台都会将流量向头部资源倾斜，具体到问诊类的服务，</w:t>
      </w:r>
      <w:r>
        <w:rPr>
          <w:rFonts w:ascii="SimSun" w:hAnsi="SimSun" w:eastAsia="SimSun" w:cs="SimSun"/>
          <w:sz w:val="21"/>
          <w:szCs w:val="21"/>
          <w:spacing w:val="1"/>
        </w:rPr>
        <w:t xml:space="preserve"> </w:t>
      </w:r>
      <w:r>
        <w:rPr>
          <w:rFonts w:ascii="SimSun" w:hAnsi="SimSun" w:eastAsia="SimSun" w:cs="SimSun"/>
          <w:sz w:val="21"/>
          <w:szCs w:val="21"/>
        </w:rPr>
        <w:t>其流量往往会向知名医院的医生倾斜——不论是平台有</w:t>
      </w:r>
      <w:r>
        <w:rPr>
          <w:rFonts w:ascii="SimSun" w:hAnsi="SimSun" w:eastAsia="SimSun" w:cs="SimSun"/>
          <w:sz w:val="21"/>
          <w:szCs w:val="21"/>
          <w:spacing w:val="-1"/>
        </w:rPr>
        <w:t>意识这样做还是用户自主</w:t>
      </w:r>
    </w:p>
    <w:p>
      <w:pPr>
        <w:ind w:left="19"/>
        <w:spacing w:line="219" w:lineRule="auto"/>
        <w:rPr>
          <w:rFonts w:ascii="SimSun" w:hAnsi="SimSun" w:eastAsia="SimSun" w:cs="SimSun"/>
          <w:sz w:val="21"/>
          <w:szCs w:val="21"/>
        </w:rPr>
      </w:pPr>
      <w:r>
        <w:rPr>
          <w:rFonts w:ascii="SimSun" w:hAnsi="SimSun" w:eastAsia="SimSun" w:cs="SimSun"/>
          <w:sz w:val="21"/>
          <w:szCs w:val="21"/>
          <w:spacing w:val="-6"/>
        </w:rPr>
        <w:t>的选择行为。所以在一定程度上，这类服务加重了医疗资源分配的不平衡。</w:t>
      </w:r>
    </w:p>
    <w:p>
      <w:pPr>
        <w:pStyle w:val="BodyText"/>
        <w:spacing w:line="358" w:lineRule="auto"/>
        <w:rPr/>
      </w:pPr>
      <w:r/>
    </w:p>
    <w:p>
      <w:pPr>
        <w:ind w:left="23"/>
        <w:spacing w:before="85" w:line="219" w:lineRule="auto"/>
        <w:outlineLvl w:val="6"/>
        <w:rPr>
          <w:rFonts w:ascii="SimHei" w:hAnsi="SimHei" w:eastAsia="SimHei" w:cs="SimHei"/>
          <w:sz w:val="26"/>
          <w:szCs w:val="26"/>
        </w:rPr>
      </w:pPr>
      <w:r>
        <w:rPr>
          <w:rFonts w:ascii="SimHei" w:hAnsi="SimHei" w:eastAsia="SimHei" w:cs="SimHei"/>
          <w:sz w:val="26"/>
          <w:szCs w:val="26"/>
          <w:b/>
          <w:bCs/>
          <w:spacing w:val="-12"/>
        </w:rPr>
        <w:t>5.2.3</w:t>
      </w:r>
      <w:r>
        <w:rPr>
          <w:rFonts w:ascii="SimHei" w:hAnsi="SimHei" w:eastAsia="SimHei" w:cs="SimHei"/>
          <w:sz w:val="26"/>
          <w:szCs w:val="26"/>
          <w:spacing w:val="106"/>
        </w:rPr>
        <w:t xml:space="preserve"> </w:t>
      </w:r>
      <w:r>
        <w:rPr>
          <w:rFonts w:ascii="SimHei" w:hAnsi="SimHei" w:eastAsia="SimHei" w:cs="SimHei"/>
          <w:sz w:val="26"/>
          <w:szCs w:val="26"/>
          <w:b/>
          <w:bCs/>
          <w:spacing w:val="-12"/>
        </w:rPr>
        <w:t>方案：基于公立医院的在线咨询</w:t>
      </w:r>
    </w:p>
    <w:p>
      <w:pPr>
        <w:pStyle w:val="BodyText"/>
        <w:spacing w:line="245" w:lineRule="auto"/>
        <w:rPr/>
      </w:pPr>
      <w:r/>
    </w:p>
    <w:p>
      <w:pPr>
        <w:ind w:left="19" w:right="56" w:firstLine="400"/>
        <w:spacing w:before="70" w:line="343" w:lineRule="auto"/>
        <w:rPr>
          <w:rFonts w:ascii="SimSun" w:hAnsi="SimSun" w:eastAsia="SimSun" w:cs="SimSun"/>
          <w:sz w:val="21"/>
          <w:szCs w:val="21"/>
        </w:rPr>
      </w:pPr>
      <w:r>
        <w:rPr>
          <w:rFonts w:ascii="SimSun" w:hAnsi="SimSun" w:eastAsia="SimSun" w:cs="SimSun"/>
          <w:sz w:val="21"/>
          <w:szCs w:val="21"/>
          <w:spacing w:val="-2"/>
        </w:rPr>
        <w:t>现在，目标已经很清晰了，笔者必须设计一套方</w:t>
      </w:r>
      <w:r>
        <w:rPr>
          <w:rFonts w:ascii="SimSun" w:hAnsi="SimSun" w:eastAsia="SimSun" w:cs="SimSun"/>
          <w:sz w:val="21"/>
          <w:szCs w:val="21"/>
          <w:spacing w:val="-3"/>
        </w:rPr>
        <w:t>案，在部门2B</w:t>
      </w:r>
      <w:r>
        <w:rPr>
          <w:rFonts w:ascii="SimSun" w:hAnsi="SimSun" w:eastAsia="SimSun" w:cs="SimSun"/>
          <w:sz w:val="21"/>
          <w:szCs w:val="21"/>
          <w:spacing w:val="-27"/>
        </w:rPr>
        <w:t xml:space="preserve"> </w:t>
      </w:r>
      <w:r>
        <w:rPr>
          <w:rFonts w:ascii="SimSun" w:hAnsi="SimSun" w:eastAsia="SimSun" w:cs="SimSun"/>
          <w:sz w:val="21"/>
          <w:szCs w:val="21"/>
          <w:spacing w:val="-3"/>
        </w:rPr>
        <w:t>的新战略下可</w:t>
      </w:r>
      <w:r>
        <w:rPr>
          <w:rFonts w:ascii="SimSun" w:hAnsi="SimSun" w:eastAsia="SimSun" w:cs="SimSun"/>
          <w:sz w:val="21"/>
          <w:szCs w:val="21"/>
        </w:rPr>
        <w:t xml:space="preserve"> </w:t>
      </w:r>
      <w:r>
        <w:rPr>
          <w:rFonts w:ascii="SimSun" w:hAnsi="SimSun" w:eastAsia="SimSun" w:cs="SimSun"/>
          <w:sz w:val="21"/>
          <w:szCs w:val="21"/>
          <w:spacing w:val="-1"/>
        </w:rPr>
        <w:t>以平衡医院管理者、医生和患者这三者的需求与痛点，同时还要具备一定的前瞻</w:t>
      </w:r>
    </w:p>
    <w:p>
      <w:pPr>
        <w:ind w:left="19"/>
        <w:spacing w:line="218" w:lineRule="auto"/>
        <w:rPr>
          <w:rFonts w:ascii="SimSun" w:hAnsi="SimSun" w:eastAsia="SimSun" w:cs="SimSun"/>
          <w:sz w:val="21"/>
          <w:szCs w:val="21"/>
        </w:rPr>
      </w:pPr>
      <w:r>
        <w:rPr>
          <w:rFonts w:ascii="SimSun" w:hAnsi="SimSun" w:eastAsia="SimSun" w:cs="SimSun"/>
          <w:sz w:val="21"/>
          <w:szCs w:val="21"/>
          <w:spacing w:val="-6"/>
        </w:rPr>
        <w:t>性——这样才符合部门的另外一个战略，即探索新型诊疗模式。</w:t>
      </w:r>
    </w:p>
    <w:p>
      <w:pPr>
        <w:spacing w:before="131" w:line="219" w:lineRule="auto"/>
        <w:jc w:val="right"/>
        <w:rPr>
          <w:rFonts w:ascii="SimSun" w:hAnsi="SimSun" w:eastAsia="SimSun" w:cs="SimSun"/>
          <w:sz w:val="21"/>
          <w:szCs w:val="21"/>
        </w:rPr>
      </w:pPr>
      <w:r>
        <w:rPr>
          <w:rFonts w:ascii="SimSun" w:hAnsi="SimSun" w:eastAsia="SimSun" w:cs="SimSun"/>
          <w:sz w:val="21"/>
          <w:szCs w:val="21"/>
          <w:spacing w:val="-11"/>
        </w:rPr>
        <w:t>在整体的业务模式层面，基于上述分析，方案的基本轮廓已经显现。描述如下：</w:t>
      </w:r>
    </w:p>
    <w:p>
      <w:pPr>
        <w:ind w:left="19" w:right="47" w:firstLine="400"/>
        <w:spacing w:before="142" w:line="334" w:lineRule="auto"/>
        <w:rPr>
          <w:rFonts w:ascii="SimSun" w:hAnsi="SimSun" w:eastAsia="SimSun" w:cs="SimSun"/>
          <w:sz w:val="21"/>
          <w:szCs w:val="21"/>
        </w:rPr>
      </w:pPr>
      <w:r>
        <w:rPr>
          <w:rFonts w:ascii="SimSun" w:hAnsi="SimSun" w:eastAsia="SimSun" w:cs="SimSun"/>
          <w:sz w:val="21"/>
          <w:szCs w:val="21"/>
          <w:spacing w:val="-12"/>
        </w:rPr>
        <w:t>第一，在线咨询这个产品首先应该是一个隶属于医院的服务，而并非像腾讯挂号</w:t>
      </w:r>
      <w:r>
        <w:rPr>
          <w:rFonts w:ascii="SimSun" w:hAnsi="SimSun" w:eastAsia="SimSun" w:cs="SimSun"/>
          <w:sz w:val="21"/>
          <w:szCs w:val="21"/>
          <w:spacing w:val="1"/>
        </w:rPr>
        <w:t xml:space="preserve"> </w:t>
      </w:r>
      <w:r>
        <w:rPr>
          <w:rFonts w:ascii="SimSun" w:hAnsi="SimSun" w:eastAsia="SimSun" w:cs="SimSun"/>
          <w:sz w:val="21"/>
          <w:szCs w:val="21"/>
          <w:spacing w:val="-12"/>
        </w:rPr>
        <w:t>平台一样是一个平台型服务。事实上，这个产品并没有利用任何腾讯的入口，而是以</w:t>
      </w:r>
    </w:p>
    <w:p>
      <w:pPr>
        <w:ind w:left="19"/>
        <w:spacing w:before="1" w:line="219" w:lineRule="auto"/>
        <w:rPr>
          <w:rFonts w:ascii="SimSun" w:hAnsi="SimSun" w:eastAsia="SimSun" w:cs="SimSun"/>
          <w:sz w:val="21"/>
          <w:szCs w:val="21"/>
        </w:rPr>
      </w:pPr>
      <w:r>
        <w:rPr>
          <w:rFonts w:ascii="Times New Roman" w:hAnsi="Times New Roman" w:eastAsia="Times New Roman" w:cs="Times New Roman"/>
          <w:sz w:val="21"/>
          <w:szCs w:val="21"/>
          <w:spacing w:val="-16"/>
        </w:rPr>
        <w:t>H5 </w:t>
      </w:r>
      <w:r>
        <w:rPr>
          <w:rFonts w:ascii="SimSun" w:hAnsi="SimSun" w:eastAsia="SimSun" w:cs="SimSun"/>
          <w:sz w:val="21"/>
          <w:szCs w:val="21"/>
          <w:spacing w:val="-16"/>
        </w:rPr>
        <w:t>网页的形式内嵌于医院的公众号内。不知情的用户完全不知道它是腾讯的产品。</w:t>
      </w:r>
    </w:p>
    <w:p>
      <w:pPr>
        <w:ind w:right="41"/>
        <w:spacing w:before="140" w:line="390" w:lineRule="exact"/>
        <w:jc w:val="right"/>
        <w:rPr>
          <w:rFonts w:ascii="SimSun" w:hAnsi="SimSun" w:eastAsia="SimSun" w:cs="SimSun"/>
          <w:sz w:val="21"/>
          <w:szCs w:val="21"/>
        </w:rPr>
      </w:pPr>
      <w:r>
        <w:rPr>
          <w:rFonts w:ascii="SimSun" w:hAnsi="SimSun" w:eastAsia="SimSun" w:cs="SimSun"/>
          <w:sz w:val="21"/>
          <w:szCs w:val="21"/>
          <w:position w:val="13"/>
        </w:rPr>
        <w:t>第二，这个产品必须可以提供完善的监控能力，并且沉淀所有在咨询过程中</w:t>
      </w:r>
    </w:p>
    <w:p>
      <w:pPr>
        <w:ind w:left="19"/>
        <w:spacing w:line="218" w:lineRule="auto"/>
        <w:rPr>
          <w:rFonts w:ascii="SimSun" w:hAnsi="SimSun" w:eastAsia="SimSun" w:cs="SimSun"/>
          <w:sz w:val="21"/>
          <w:szCs w:val="21"/>
        </w:rPr>
      </w:pPr>
      <w:r>
        <w:rPr>
          <w:rFonts w:ascii="SimSun" w:hAnsi="SimSun" w:eastAsia="SimSun" w:cs="SimSun"/>
          <w:sz w:val="21"/>
          <w:szCs w:val="21"/>
          <w:spacing w:val="-8"/>
        </w:rPr>
        <w:t>产生的数据，供医院管理者随时查阅。</w:t>
      </w:r>
    </w:p>
    <w:p>
      <w:pPr>
        <w:spacing w:line="218" w:lineRule="auto"/>
        <w:sectPr>
          <w:footerReference w:type="default" r:id="rId411"/>
          <w:pgSz w:w="8640" w:h="12580"/>
          <w:pgMar w:top="400" w:right="565" w:bottom="360" w:left="670" w:header="0" w:footer="261" w:gutter="0"/>
        </w:sectPr>
        <w:rPr>
          <w:rFonts w:ascii="SimSun" w:hAnsi="SimSun" w:eastAsia="SimSun" w:cs="SimSun"/>
          <w:sz w:val="21"/>
          <w:szCs w:val="21"/>
        </w:rPr>
      </w:pPr>
    </w:p>
    <w:p>
      <w:pPr>
        <w:ind w:left="4949"/>
        <w:spacing w:before="137" w:line="222" w:lineRule="auto"/>
        <w:rPr>
          <w:rFonts w:ascii="SimHei" w:hAnsi="SimHei" w:eastAsia="SimHei" w:cs="SimHei"/>
          <w:sz w:val="21"/>
          <w:szCs w:val="21"/>
        </w:rPr>
      </w:pPr>
      <w:r>
        <w:drawing>
          <wp:anchor distT="0" distB="0" distL="0" distR="0" simplePos="0" relativeHeight="254572544" behindDoc="0" locked="0" layoutInCell="0" allowOverlap="1">
            <wp:simplePos x="0" y="0"/>
            <wp:positionH relativeFrom="page">
              <wp:posOffset>349263</wp:posOffset>
            </wp:positionH>
            <wp:positionV relativeFrom="page">
              <wp:posOffset>6883396</wp:posOffset>
            </wp:positionV>
            <wp:extent cx="914363" cy="6350"/>
            <wp:effectExtent l="0" t="0" r="0" b="0"/>
            <wp:wrapNone/>
            <wp:docPr id="362" name="IM 362"/>
            <wp:cNvGraphicFramePr/>
            <a:graphic>
              <a:graphicData uri="http://schemas.openxmlformats.org/drawingml/2006/picture">
                <pic:pic>
                  <pic:nvPicPr>
                    <pic:cNvPr id="362" name="IM 362"/>
                    <pic:cNvPicPr/>
                  </pic:nvPicPr>
                  <pic:blipFill>
                    <a:blip r:embed="rId414"/>
                    <a:stretch>
                      <a:fillRect/>
                    </a:stretch>
                  </pic:blipFill>
                  <pic:spPr>
                    <a:xfrm rot="0">
                      <a:off x="0" y="0"/>
                      <a:ext cx="914363" cy="6350"/>
                    </a:xfrm>
                    <a:prstGeom prst="rect">
                      <a:avLst/>
                    </a:prstGeom>
                  </pic:spPr>
                </pic:pic>
              </a:graphicData>
            </a:graphic>
          </wp:anchor>
        </w:drawing>
      </w:r>
      <w:r>
        <w:rPr>
          <w:rFonts w:ascii="SimHei" w:hAnsi="SimHei" w:eastAsia="SimHei" w:cs="SimHei"/>
          <w:sz w:val="21"/>
          <w:szCs w:val="21"/>
          <w:spacing w:val="-3"/>
        </w:rPr>
        <w:t>第5章复盘：真实案例分析</w:t>
      </w:r>
    </w:p>
    <w:p>
      <w:pPr>
        <w:pStyle w:val="BodyText"/>
        <w:spacing w:line="273" w:lineRule="auto"/>
        <w:rPr/>
      </w:pPr>
      <w:r/>
    </w:p>
    <w:p>
      <w:pPr>
        <w:pStyle w:val="BodyText"/>
        <w:spacing w:line="273" w:lineRule="auto"/>
        <w:rPr/>
      </w:pPr>
      <w:r/>
    </w:p>
    <w:p>
      <w:pPr>
        <w:ind w:right="20" w:firstLine="390"/>
        <w:spacing w:before="68" w:line="343" w:lineRule="auto"/>
        <w:jc w:val="both"/>
        <w:rPr>
          <w:rFonts w:ascii="SimSun" w:hAnsi="SimSun" w:eastAsia="SimSun" w:cs="SimSun"/>
          <w:sz w:val="21"/>
          <w:szCs w:val="21"/>
        </w:rPr>
      </w:pPr>
      <w:r>
        <w:rPr>
          <w:rFonts w:ascii="SimSun" w:hAnsi="SimSun" w:eastAsia="SimSun" w:cs="SimSun"/>
          <w:sz w:val="21"/>
          <w:szCs w:val="21"/>
          <w:spacing w:val="1"/>
        </w:rPr>
        <w:t>第三，如果希望构建新型的诊疗模式，则必须打通医院的各类系统。</w:t>
      </w:r>
      <w:r>
        <w:rPr>
          <w:rFonts w:ascii="SimSun" w:hAnsi="SimSun" w:eastAsia="SimSun" w:cs="SimSun"/>
          <w:sz w:val="21"/>
          <w:szCs w:val="21"/>
        </w:rPr>
        <w:t>腾讯不 </w:t>
      </w:r>
      <w:r>
        <w:rPr>
          <w:rFonts w:ascii="SimSun" w:hAnsi="SimSun" w:eastAsia="SimSun" w:cs="SimSun"/>
          <w:sz w:val="21"/>
          <w:szCs w:val="21"/>
        </w:rPr>
        <w:t>可能去做打通工作，所以生态层面必须让服务商一起加</w:t>
      </w:r>
      <w:r>
        <w:rPr>
          <w:rFonts w:ascii="SimSun" w:hAnsi="SimSun" w:eastAsia="SimSun" w:cs="SimSun"/>
          <w:sz w:val="21"/>
          <w:szCs w:val="21"/>
          <w:spacing w:val="-1"/>
        </w:rPr>
        <w:t>入，在产品设计层面要为</w:t>
      </w:r>
    </w:p>
    <w:p>
      <w:pPr>
        <w:spacing w:line="219" w:lineRule="auto"/>
        <w:rPr>
          <w:rFonts w:ascii="SimSun" w:hAnsi="SimSun" w:eastAsia="SimSun" w:cs="SimSun"/>
          <w:sz w:val="21"/>
          <w:szCs w:val="21"/>
        </w:rPr>
      </w:pPr>
      <w:r>
        <w:rPr>
          <w:rFonts w:ascii="SimSun" w:hAnsi="SimSun" w:eastAsia="SimSun" w:cs="SimSun"/>
          <w:sz w:val="21"/>
          <w:szCs w:val="21"/>
          <w:spacing w:val="-7"/>
        </w:rPr>
        <w:t>服务商预留利益点。</w:t>
      </w:r>
    </w:p>
    <w:p>
      <w:pPr>
        <w:ind w:right="23"/>
        <w:spacing w:before="130" w:line="399" w:lineRule="exact"/>
        <w:jc w:val="right"/>
        <w:rPr>
          <w:rFonts w:ascii="SimSun" w:hAnsi="SimSun" w:eastAsia="SimSun" w:cs="SimSun"/>
          <w:sz w:val="21"/>
          <w:szCs w:val="21"/>
        </w:rPr>
      </w:pPr>
      <w:r>
        <w:rPr>
          <w:rFonts w:ascii="SimSun" w:hAnsi="SimSun" w:eastAsia="SimSun" w:cs="SimSun"/>
          <w:sz w:val="21"/>
          <w:szCs w:val="21"/>
          <w:spacing w:val="1"/>
          <w:position w:val="14"/>
        </w:rPr>
        <w:t>基于上述规划，笔者决定针对三类用户讲三个不同的故事。这</w:t>
      </w:r>
      <w:r>
        <w:rPr>
          <w:rFonts w:ascii="SimSun" w:hAnsi="SimSun" w:eastAsia="SimSun" w:cs="SimSun"/>
          <w:sz w:val="21"/>
          <w:szCs w:val="21"/>
          <w:position w:val="14"/>
        </w:rPr>
        <w:t>三个不同的故</w:t>
      </w:r>
    </w:p>
    <w:p>
      <w:pPr>
        <w:spacing w:before="1" w:line="218" w:lineRule="auto"/>
        <w:rPr>
          <w:rFonts w:ascii="SimSun" w:hAnsi="SimSun" w:eastAsia="SimSun" w:cs="SimSun"/>
          <w:sz w:val="21"/>
          <w:szCs w:val="21"/>
        </w:rPr>
      </w:pPr>
      <w:r>
        <w:rPr>
          <w:rFonts w:ascii="SimSun" w:hAnsi="SimSun" w:eastAsia="SimSun" w:cs="SimSun"/>
          <w:sz w:val="21"/>
          <w:szCs w:val="21"/>
          <w:spacing w:val="-5"/>
        </w:rPr>
        <w:t>事其实也回答了一个基本的问题：为什么他</w:t>
      </w:r>
      <w:r>
        <w:rPr>
          <w:rFonts w:ascii="SimSun" w:hAnsi="SimSun" w:eastAsia="SimSun" w:cs="SimSun"/>
          <w:sz w:val="21"/>
          <w:szCs w:val="21"/>
          <w:spacing w:val="-6"/>
        </w:rPr>
        <w:t>们要用这个产品?</w:t>
      </w:r>
    </w:p>
    <w:p>
      <w:pPr>
        <w:ind w:left="392"/>
        <w:spacing w:before="309" w:line="222" w:lineRule="auto"/>
        <w:rPr>
          <w:rFonts w:ascii="SimHei" w:hAnsi="SimHei" w:eastAsia="SimHei" w:cs="SimHei"/>
          <w:sz w:val="21"/>
          <w:szCs w:val="21"/>
        </w:rPr>
      </w:pPr>
      <w:r>
        <w:rPr>
          <w:rFonts w:ascii="SimHei" w:hAnsi="SimHei" w:eastAsia="SimHei" w:cs="SimHei"/>
          <w:sz w:val="21"/>
          <w:szCs w:val="21"/>
          <w:b/>
          <w:bCs/>
          <w:spacing w:val="-8"/>
        </w:rPr>
        <w:t>针对医院管理者</w:t>
      </w:r>
    </w:p>
    <w:p>
      <w:pPr>
        <w:ind w:left="390"/>
        <w:spacing w:before="250" w:line="219" w:lineRule="auto"/>
        <w:rPr>
          <w:rFonts w:ascii="SimSun" w:hAnsi="SimSun" w:eastAsia="SimSun" w:cs="SimSun"/>
          <w:sz w:val="21"/>
          <w:szCs w:val="21"/>
        </w:rPr>
      </w:pPr>
      <w:r>
        <w:rPr>
          <w:rFonts w:ascii="SimSun" w:hAnsi="SimSun" w:eastAsia="SimSun" w:cs="SimSun"/>
          <w:sz w:val="21"/>
          <w:szCs w:val="21"/>
          <w:spacing w:val="-5"/>
        </w:rPr>
        <w:t>在线咨询可以有效地缓解上面提到的“效率问题</w:t>
      </w:r>
      <w:r>
        <w:rPr>
          <w:rFonts w:ascii="SimSun" w:hAnsi="SimSun" w:eastAsia="SimSun" w:cs="SimSun"/>
          <w:sz w:val="21"/>
          <w:szCs w:val="21"/>
          <w:spacing w:val="-6"/>
        </w:rPr>
        <w:t>”和“政策应对问题”。</w:t>
      </w:r>
    </w:p>
    <w:p>
      <w:pPr>
        <w:ind w:right="13" w:firstLine="390"/>
        <w:spacing w:before="116" w:line="335" w:lineRule="auto"/>
        <w:rPr>
          <w:rFonts w:ascii="SimSun" w:hAnsi="SimSun" w:eastAsia="SimSun" w:cs="SimSun"/>
          <w:sz w:val="21"/>
          <w:szCs w:val="21"/>
        </w:rPr>
      </w:pPr>
      <w:r>
        <w:rPr>
          <w:rFonts w:ascii="SimSun" w:hAnsi="SimSun" w:eastAsia="SimSun" w:cs="SimSun"/>
          <w:sz w:val="21"/>
          <w:szCs w:val="21"/>
          <w:spacing w:val="4"/>
        </w:rPr>
        <w:t>在效率方面，在线咨询可以成为大型三甲医院门诊的“缓冲区”,医院可以</w:t>
      </w:r>
      <w:r>
        <w:rPr>
          <w:rFonts w:ascii="SimSun" w:hAnsi="SimSun" w:eastAsia="SimSun" w:cs="SimSun"/>
          <w:sz w:val="21"/>
          <w:szCs w:val="21"/>
          <w:spacing w:val="10"/>
        </w:rPr>
        <w:t xml:space="preserve"> </w:t>
      </w:r>
      <w:r>
        <w:rPr>
          <w:rFonts w:ascii="SimSun" w:hAnsi="SimSun" w:eastAsia="SimSun" w:cs="SimSun"/>
          <w:sz w:val="21"/>
          <w:szCs w:val="21"/>
          <w:spacing w:val="3"/>
        </w:rPr>
        <w:t>通过各类宣传途径让患者知晓在来院就诊之前可以先在网上进行“预问诊”</w:t>
      </w:r>
      <w:r>
        <w:rPr>
          <w:rFonts w:ascii="SimSun" w:hAnsi="SimSun" w:eastAsia="SimSun" w:cs="SimSun"/>
          <w:sz w:val="21"/>
          <w:szCs w:val="21"/>
          <w:spacing w:val="2"/>
        </w:rPr>
        <w:t>,并</w:t>
      </w:r>
      <w:r>
        <w:rPr>
          <w:rFonts w:ascii="SimSun" w:hAnsi="SimSun" w:eastAsia="SimSun" w:cs="SimSun"/>
          <w:sz w:val="21"/>
          <w:szCs w:val="21"/>
        </w:rPr>
        <w:t xml:space="preserve"> </w:t>
      </w:r>
      <w:r>
        <w:rPr>
          <w:rFonts w:ascii="SimSun" w:hAnsi="SimSun" w:eastAsia="SimSun" w:cs="SimSun"/>
          <w:sz w:val="21"/>
          <w:szCs w:val="21"/>
        </w:rPr>
        <w:t>且可以将一些常识性和共性内容提早告知患者。而来医院</w:t>
      </w:r>
      <w:r>
        <w:rPr>
          <w:rFonts w:ascii="SimSun" w:hAnsi="SimSun" w:eastAsia="SimSun" w:cs="SimSun"/>
          <w:sz w:val="21"/>
          <w:szCs w:val="21"/>
          <w:spacing w:val="-1"/>
        </w:rPr>
        <w:t>就诊之后，如果在用药</w:t>
      </w:r>
      <w:r>
        <w:rPr>
          <w:rFonts w:ascii="SimSun" w:hAnsi="SimSun" w:eastAsia="SimSun" w:cs="SimSun"/>
          <w:sz w:val="21"/>
          <w:szCs w:val="21"/>
        </w:rPr>
        <w:t xml:space="preserve"> </w:t>
      </w:r>
      <w:r>
        <w:rPr>
          <w:rFonts w:ascii="SimSun" w:hAnsi="SimSun" w:eastAsia="SimSun" w:cs="SimSun"/>
          <w:sz w:val="21"/>
          <w:szCs w:val="21"/>
        </w:rPr>
        <w:t>等方面有其他问题，也可以在线上咨询医生。另外，对</w:t>
      </w:r>
      <w:r>
        <w:rPr>
          <w:rFonts w:ascii="SimSun" w:hAnsi="SimSun" w:eastAsia="SimSun" w:cs="SimSun"/>
          <w:sz w:val="21"/>
          <w:szCs w:val="21"/>
          <w:spacing w:val="-1"/>
        </w:rPr>
        <w:t>于慢性病等需要监测或者</w:t>
      </w:r>
      <w:r>
        <w:rPr>
          <w:rFonts w:ascii="SimSun" w:hAnsi="SimSun" w:eastAsia="SimSun" w:cs="SimSun"/>
          <w:sz w:val="21"/>
          <w:szCs w:val="21"/>
        </w:rPr>
        <w:t xml:space="preserve"> </w:t>
      </w:r>
      <w:r>
        <w:rPr>
          <w:rFonts w:ascii="SimSun" w:hAnsi="SimSun" w:eastAsia="SimSun" w:cs="SimSun"/>
          <w:sz w:val="21"/>
          <w:szCs w:val="21"/>
        </w:rPr>
        <w:t>需要定期开药的场景，也可以先在线上完成一些前期的工作，以提升门诊的工作</w:t>
      </w:r>
    </w:p>
    <w:p>
      <w:pPr>
        <w:spacing w:line="219" w:lineRule="auto"/>
        <w:rPr>
          <w:rFonts w:ascii="SimSun" w:hAnsi="SimSun" w:eastAsia="SimSun" w:cs="SimSun"/>
          <w:sz w:val="21"/>
          <w:szCs w:val="21"/>
        </w:rPr>
      </w:pPr>
      <w:r>
        <w:rPr>
          <w:rFonts w:ascii="SimSun" w:hAnsi="SimSun" w:eastAsia="SimSun" w:cs="SimSun"/>
          <w:sz w:val="21"/>
          <w:szCs w:val="21"/>
          <w:spacing w:val="-4"/>
        </w:rPr>
        <w:t>效率。</w:t>
      </w:r>
    </w:p>
    <w:p>
      <w:pPr>
        <w:ind w:firstLine="390"/>
        <w:spacing w:before="169" w:line="334" w:lineRule="auto"/>
        <w:rPr>
          <w:rFonts w:ascii="SimSun" w:hAnsi="SimSun" w:eastAsia="SimSun" w:cs="SimSun"/>
          <w:sz w:val="21"/>
          <w:szCs w:val="21"/>
        </w:rPr>
      </w:pPr>
      <w:r>
        <w:rPr>
          <w:rFonts w:ascii="SimSun" w:hAnsi="SimSun" w:eastAsia="SimSun" w:cs="SimSun"/>
          <w:sz w:val="21"/>
          <w:szCs w:val="21"/>
          <w:spacing w:val="-6"/>
        </w:rPr>
        <w:t>在政策应对方面，在线咨询同时也可以看作大型三甲医院的一个“分流器”。</w:t>
      </w:r>
      <w:r>
        <w:rPr>
          <w:rFonts w:ascii="SimSun" w:hAnsi="SimSun" w:eastAsia="SimSun" w:cs="SimSun"/>
          <w:sz w:val="21"/>
          <w:szCs w:val="21"/>
          <w:spacing w:val="7"/>
        </w:rPr>
        <w:t xml:space="preserve"> </w:t>
      </w:r>
      <w:r>
        <w:rPr>
          <w:rFonts w:ascii="SimSun" w:hAnsi="SimSun" w:eastAsia="SimSun" w:cs="SimSun"/>
          <w:sz w:val="21"/>
          <w:szCs w:val="21"/>
          <w:spacing w:val="-3"/>
        </w:rPr>
        <w:t>对于部分常见病的轻症患者、复诊患者，以及一些科室常见的非病症类咨询(如妇</w:t>
      </w:r>
      <w:r>
        <w:rPr>
          <w:rFonts w:ascii="SimSun" w:hAnsi="SimSun" w:eastAsia="SimSun" w:cs="SimSun"/>
          <w:sz w:val="21"/>
          <w:szCs w:val="21"/>
          <w:spacing w:val="8"/>
        </w:rPr>
        <w:t xml:space="preserve"> </w:t>
      </w:r>
      <w:r>
        <w:rPr>
          <w:rFonts w:ascii="SimSun" w:hAnsi="SimSun" w:eastAsia="SimSun" w:cs="SimSun"/>
          <w:sz w:val="21"/>
          <w:szCs w:val="21"/>
          <w:spacing w:val="-3"/>
        </w:rPr>
        <w:t>科和儿科)等，完全有可能在线上直接解决他们的问题；而对于线上无法确诊或无</w:t>
      </w:r>
      <w:r>
        <w:rPr>
          <w:rFonts w:ascii="SimSun" w:hAnsi="SimSun" w:eastAsia="SimSun" w:cs="SimSun"/>
          <w:sz w:val="21"/>
          <w:szCs w:val="21"/>
        </w:rPr>
        <w:t xml:space="preserve"> </w:t>
      </w:r>
      <w:r>
        <w:rPr>
          <w:rFonts w:ascii="SimSun" w:hAnsi="SimSun" w:eastAsia="SimSun" w:cs="SimSun"/>
          <w:sz w:val="21"/>
          <w:szCs w:val="21"/>
          <w:spacing w:val="-5"/>
        </w:rPr>
        <w:t>法给出诊疗方案的患者，则可以引导他来院接受更详细的问诊</w:t>
      </w:r>
      <w:r>
        <w:rPr>
          <w:rFonts w:ascii="SimSun" w:hAnsi="SimSun" w:eastAsia="SimSun" w:cs="SimSun"/>
          <w:sz w:val="21"/>
          <w:szCs w:val="21"/>
          <w:spacing w:val="-6"/>
        </w:rPr>
        <w:t>，或者直接预约医院</w:t>
      </w:r>
      <w:r>
        <w:rPr>
          <w:rFonts w:ascii="SimSun" w:hAnsi="SimSun" w:eastAsia="SimSun" w:cs="SimSun"/>
          <w:sz w:val="21"/>
          <w:szCs w:val="21"/>
        </w:rPr>
        <w:t xml:space="preserve"> </w:t>
      </w:r>
      <w:r>
        <w:rPr>
          <w:rFonts w:ascii="SimSun" w:hAnsi="SimSun" w:eastAsia="SimSun" w:cs="SimSun"/>
          <w:sz w:val="21"/>
          <w:szCs w:val="21"/>
          <w:spacing w:val="-3"/>
        </w:rPr>
        <w:t>的检验/检查。这个方式本质上就起到了“分级诊疗”的作用，使很多轻症患者以</w:t>
      </w:r>
      <w:r>
        <w:rPr>
          <w:rFonts w:ascii="SimSun" w:hAnsi="SimSun" w:eastAsia="SimSun" w:cs="SimSun"/>
          <w:sz w:val="21"/>
          <w:szCs w:val="21"/>
          <w:spacing w:val="10"/>
        </w:rPr>
        <w:t xml:space="preserve"> </w:t>
      </w:r>
      <w:r>
        <w:rPr>
          <w:rFonts w:ascii="SimSun" w:hAnsi="SimSun" w:eastAsia="SimSun" w:cs="SimSun"/>
          <w:sz w:val="21"/>
          <w:szCs w:val="21"/>
          <w:spacing w:val="-6"/>
        </w:rPr>
        <w:t>更轻松的方式解决问题，避免占用线下资源。对于医生来说，如果希望去其他机构</w:t>
      </w:r>
      <w:r>
        <w:rPr>
          <w:rFonts w:ascii="SimSun" w:hAnsi="SimSun" w:eastAsia="SimSun" w:cs="SimSun"/>
          <w:sz w:val="21"/>
          <w:szCs w:val="21"/>
          <w:spacing w:val="8"/>
        </w:rPr>
        <w:t xml:space="preserve"> </w:t>
      </w:r>
      <w:r>
        <w:rPr>
          <w:rFonts w:ascii="SimSun" w:hAnsi="SimSun" w:eastAsia="SimSun" w:cs="SimSun"/>
          <w:sz w:val="21"/>
          <w:szCs w:val="21"/>
          <w:spacing w:val="-6"/>
        </w:rPr>
        <w:t>执业或者与其他问诊平台合作，最核心的动力无疑有两个，即提升收入和遇到更多</w:t>
      </w:r>
      <w:r>
        <w:rPr>
          <w:rFonts w:ascii="SimSun" w:hAnsi="SimSun" w:eastAsia="SimSun" w:cs="SimSun"/>
          <w:sz w:val="21"/>
          <w:szCs w:val="21"/>
          <w:spacing w:val="14"/>
        </w:rPr>
        <w:t xml:space="preserve"> </w:t>
      </w:r>
      <w:r>
        <w:rPr>
          <w:rFonts w:ascii="SimSun" w:hAnsi="SimSun" w:eastAsia="SimSun" w:cs="SimSun"/>
          <w:sz w:val="21"/>
          <w:szCs w:val="21"/>
          <w:spacing w:val="6"/>
        </w:rPr>
        <w:t>典型的患者(积累经验推进科研)。如果医院主动开设线上咨询服务，并且能够</w:t>
      </w:r>
      <w:r>
        <w:rPr>
          <w:rFonts w:ascii="SimSun" w:hAnsi="SimSun" w:eastAsia="SimSun" w:cs="SimSun"/>
          <w:sz w:val="21"/>
          <w:szCs w:val="21"/>
        </w:rPr>
        <w:t xml:space="preserve"> </w:t>
      </w:r>
      <w:r>
        <w:rPr>
          <w:rFonts w:ascii="SimSun" w:hAnsi="SimSun" w:eastAsia="SimSun" w:cs="SimSun"/>
          <w:sz w:val="21"/>
          <w:szCs w:val="21"/>
          <w:spacing w:val="-6"/>
        </w:rPr>
        <w:t>很好地在线下与就诊的各个环节进行联动，则在一定程度上能帮助医生实现这两个</w:t>
      </w:r>
    </w:p>
    <w:p>
      <w:pPr>
        <w:spacing w:line="217" w:lineRule="auto"/>
        <w:rPr>
          <w:rFonts w:ascii="SimSun" w:hAnsi="SimSun" w:eastAsia="SimSun" w:cs="SimSun"/>
          <w:sz w:val="21"/>
          <w:szCs w:val="21"/>
        </w:rPr>
      </w:pPr>
      <w:r>
        <w:rPr>
          <w:rFonts w:ascii="SimSun" w:hAnsi="SimSun" w:eastAsia="SimSun" w:cs="SimSun"/>
          <w:sz w:val="21"/>
          <w:szCs w:val="21"/>
          <w:spacing w:val="-17"/>
        </w:rPr>
        <w:t>需求，从而减少医生的流失①。</w:t>
      </w:r>
    </w:p>
    <w:p>
      <w:pPr>
        <w:pStyle w:val="BodyText"/>
        <w:spacing w:line="246" w:lineRule="auto"/>
        <w:rPr/>
      </w:pPr>
      <w:r/>
    </w:p>
    <w:p>
      <w:pPr>
        <w:pStyle w:val="BodyText"/>
        <w:spacing w:line="246" w:lineRule="auto"/>
        <w:rPr/>
      </w:pPr>
      <w:r/>
    </w:p>
    <w:p>
      <w:pPr>
        <w:ind w:right="3"/>
        <w:spacing w:before="68" w:line="215" w:lineRule="auto"/>
        <w:jc w:val="both"/>
        <w:rPr>
          <w:rFonts w:ascii="SimHei" w:hAnsi="SimHei" w:eastAsia="SimHei" w:cs="SimHei"/>
          <w:sz w:val="21"/>
          <w:szCs w:val="21"/>
        </w:rPr>
      </w:pPr>
      <w:r>
        <w:rPr>
          <w:rFonts w:ascii="SimSun" w:hAnsi="SimSun" w:eastAsia="SimSun" w:cs="SimSun"/>
          <w:sz w:val="21"/>
          <w:szCs w:val="21"/>
          <w:spacing w:val="-21"/>
          <w:w w:val="91"/>
        </w:rPr>
        <w:t>①</w:t>
      </w:r>
      <w:r>
        <w:rPr>
          <w:rFonts w:ascii="SimSun" w:hAnsi="SimSun" w:eastAsia="SimSun" w:cs="SimSun"/>
          <w:sz w:val="21"/>
          <w:szCs w:val="21"/>
          <w:spacing w:val="76"/>
        </w:rPr>
        <w:t xml:space="preserve"> </w:t>
      </w:r>
      <w:r>
        <w:rPr>
          <w:rFonts w:ascii="SimSun" w:hAnsi="SimSun" w:eastAsia="SimSun" w:cs="SimSun"/>
          <w:sz w:val="21"/>
          <w:szCs w:val="21"/>
          <w:spacing w:val="-21"/>
          <w:w w:val="91"/>
        </w:rPr>
        <w:t>在现实情</w:t>
      </w:r>
      <w:r>
        <w:rPr>
          <w:rFonts w:ascii="SimSun" w:hAnsi="SimSun" w:eastAsia="SimSun" w:cs="SimSun"/>
          <w:sz w:val="21"/>
          <w:szCs w:val="21"/>
          <w:spacing w:val="-20"/>
          <w:w w:val="91"/>
        </w:rPr>
        <w:t>况中，公立体系下的很多医生并不愿意去收入更高的私立医院执业，因为这将使他</w:t>
      </w:r>
      <w:r>
        <w:rPr>
          <w:rFonts w:ascii="SimSun" w:hAnsi="SimSun" w:eastAsia="SimSun" w:cs="SimSun"/>
          <w:sz w:val="21"/>
          <w:szCs w:val="21"/>
          <w:spacing w:val="-15"/>
          <w:w w:val="91"/>
        </w:rPr>
        <w:t>脱</w:t>
      </w:r>
      <w:r>
        <w:rPr>
          <w:rFonts w:ascii="SimSun" w:hAnsi="SimSun" w:eastAsia="SimSun" w:cs="SimSun"/>
          <w:sz w:val="21"/>
          <w:szCs w:val="21"/>
        </w:rPr>
        <w:t xml:space="preserve"> </w:t>
      </w:r>
      <w:r>
        <w:rPr>
          <w:rFonts w:ascii="SimSun" w:hAnsi="SimSun" w:eastAsia="SimSun" w:cs="SimSun"/>
          <w:sz w:val="21"/>
          <w:szCs w:val="21"/>
          <w:spacing w:val="-22"/>
          <w:w w:val="93"/>
        </w:rPr>
        <w:t>离优越的公立医疗体系。大部分患者是“认医院不认医生的”,如果既能留在公立</w:t>
      </w:r>
      <w:r>
        <w:rPr>
          <w:rFonts w:ascii="SimSun" w:hAnsi="SimSun" w:eastAsia="SimSun" w:cs="SimSun"/>
          <w:sz w:val="21"/>
          <w:szCs w:val="21"/>
          <w:spacing w:val="-23"/>
          <w:w w:val="93"/>
        </w:rPr>
        <w:t>医疗体系，又能</w:t>
      </w:r>
      <w:r>
        <w:rPr>
          <w:rFonts w:ascii="SimSun" w:hAnsi="SimSun" w:eastAsia="SimSun" w:cs="SimSun"/>
          <w:sz w:val="21"/>
          <w:szCs w:val="21"/>
        </w:rPr>
        <w:t xml:space="preserve"> </w:t>
      </w:r>
      <w:r>
        <w:rPr>
          <w:rFonts w:ascii="SimHei" w:hAnsi="SimHei" w:eastAsia="SimHei" w:cs="SimHei"/>
          <w:sz w:val="21"/>
          <w:szCs w:val="21"/>
          <w:spacing w:val="-19"/>
          <w:w w:val="91"/>
        </w:rPr>
        <w:t>赚到“外快”,即使总体收入不及私立医院，很多医</w:t>
      </w:r>
      <w:r>
        <w:rPr>
          <w:rFonts w:ascii="SimHei" w:hAnsi="SimHei" w:eastAsia="SimHei" w:cs="SimHei"/>
          <w:sz w:val="21"/>
          <w:szCs w:val="21"/>
          <w:spacing w:val="-20"/>
          <w:w w:val="91"/>
        </w:rPr>
        <w:t>生也依然愿意留下。</w:t>
      </w:r>
    </w:p>
    <w:p>
      <w:pPr>
        <w:spacing w:line="215" w:lineRule="auto"/>
        <w:sectPr>
          <w:footerReference w:type="default" r:id="rId413"/>
          <w:pgSz w:w="8640" w:h="12560"/>
          <w:pgMar w:top="400" w:right="757" w:bottom="380" w:left="510" w:header="0" w:footer="280" w:gutter="0"/>
        </w:sectPr>
        <w:rPr>
          <w:rFonts w:ascii="SimHei" w:hAnsi="SimHei" w:eastAsia="SimHei" w:cs="SimHei"/>
          <w:sz w:val="21"/>
          <w:szCs w:val="21"/>
        </w:rPr>
      </w:pPr>
    </w:p>
    <w:p>
      <w:pPr>
        <w:spacing w:before="196" w:line="215" w:lineRule="auto"/>
        <w:rPr>
          <w:rFonts w:ascii="SimHei" w:hAnsi="SimHei" w:eastAsia="SimHei" w:cs="SimHei"/>
          <w:sz w:val="21"/>
          <w:szCs w:val="21"/>
        </w:rPr>
      </w:pPr>
      <w:r>
        <w:rPr>
          <w:rFonts w:ascii="SimHei" w:hAnsi="SimHei" w:eastAsia="SimHei" w:cs="SimHei"/>
          <w:sz w:val="21"/>
          <w:szCs w:val="21"/>
          <w:position w:val="-5"/>
        </w:rPr>
        <w:drawing>
          <wp:inline distT="0" distB="0" distL="0" distR="0">
            <wp:extent cx="6363" cy="139715"/>
            <wp:effectExtent l="0" t="0" r="0" b="0"/>
            <wp:docPr id="364" name="IM 364"/>
            <wp:cNvGraphicFramePr/>
            <a:graphic>
              <a:graphicData uri="http://schemas.openxmlformats.org/drawingml/2006/picture">
                <pic:pic>
                  <pic:nvPicPr>
                    <pic:cNvPr id="364" name="IM 364"/>
                    <pic:cNvPicPr/>
                  </pic:nvPicPr>
                  <pic:blipFill>
                    <a:blip r:embed="rId416"/>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46"/>
        </w:rPr>
        <w:t xml:space="preserve"> </w:t>
      </w:r>
      <w:r>
        <w:rPr>
          <w:rFonts w:ascii="SimHei" w:hAnsi="SimHei" w:eastAsia="SimHei" w:cs="SimHei"/>
          <w:sz w:val="21"/>
          <w:szCs w:val="21"/>
          <w:spacing w:val="-20"/>
          <w:w w:val="96"/>
        </w:rPr>
        <w:t>数字化思维：传统企业数字化转型指南</w:t>
      </w:r>
    </w:p>
    <w:p>
      <w:pPr>
        <w:pStyle w:val="BodyText"/>
        <w:spacing w:line="282" w:lineRule="auto"/>
        <w:rPr/>
      </w:pPr>
      <w:r/>
    </w:p>
    <w:p>
      <w:pPr>
        <w:pStyle w:val="BodyText"/>
        <w:spacing w:line="283" w:lineRule="auto"/>
        <w:rPr/>
      </w:pPr>
      <w:r/>
    </w:p>
    <w:p>
      <w:pPr>
        <w:ind w:right="24"/>
        <w:spacing w:before="68" w:line="390" w:lineRule="exact"/>
        <w:jc w:val="right"/>
        <w:rPr>
          <w:rFonts w:ascii="SimSun" w:hAnsi="SimSun" w:eastAsia="SimSun" w:cs="SimSun"/>
          <w:sz w:val="21"/>
          <w:szCs w:val="21"/>
        </w:rPr>
      </w:pPr>
      <w:r>
        <w:rPr>
          <w:rFonts w:ascii="SimSun" w:hAnsi="SimSun" w:eastAsia="SimSun" w:cs="SimSun"/>
          <w:sz w:val="21"/>
          <w:szCs w:val="21"/>
          <w:position w:val="13"/>
        </w:rPr>
        <w:t>当然，率先上线在线咨询服务并且配合度较高的医院，我们也会给予更多的</w:t>
      </w:r>
    </w:p>
    <w:p>
      <w:pPr>
        <w:spacing w:line="219" w:lineRule="auto"/>
        <w:rPr>
          <w:rFonts w:ascii="SimSun" w:hAnsi="SimSun" w:eastAsia="SimSun" w:cs="SimSun"/>
          <w:sz w:val="21"/>
          <w:szCs w:val="21"/>
        </w:rPr>
      </w:pPr>
      <w:r>
        <w:rPr>
          <w:rFonts w:ascii="SimSun" w:hAnsi="SimSun" w:eastAsia="SimSun" w:cs="SimSun"/>
          <w:sz w:val="21"/>
          <w:szCs w:val="21"/>
          <w:spacing w:val="-5"/>
        </w:rPr>
        <w:t>支持。如果服务运营得好，对于医院管理者来说也是一个不错的政绩。</w:t>
      </w:r>
    </w:p>
    <w:p>
      <w:pPr>
        <w:ind w:left="403"/>
        <w:spacing w:before="297" w:line="222" w:lineRule="auto"/>
        <w:rPr>
          <w:rFonts w:ascii="SimHei" w:hAnsi="SimHei" w:eastAsia="SimHei" w:cs="SimHei"/>
          <w:sz w:val="21"/>
          <w:szCs w:val="21"/>
        </w:rPr>
      </w:pPr>
      <w:r>
        <w:rPr>
          <w:rFonts w:ascii="SimHei" w:hAnsi="SimHei" w:eastAsia="SimHei" w:cs="SimHei"/>
          <w:sz w:val="21"/>
          <w:szCs w:val="21"/>
          <w:b/>
          <w:bCs/>
          <w:spacing w:val="-4"/>
        </w:rPr>
        <w:t>针对医生</w:t>
      </w:r>
    </w:p>
    <w:p>
      <w:pPr>
        <w:ind w:left="400"/>
        <w:spacing w:before="251" w:line="219" w:lineRule="auto"/>
        <w:rPr>
          <w:rFonts w:ascii="SimSun" w:hAnsi="SimSun" w:eastAsia="SimSun" w:cs="SimSun"/>
          <w:sz w:val="21"/>
          <w:szCs w:val="21"/>
        </w:rPr>
      </w:pPr>
      <w:r>
        <w:rPr>
          <w:rFonts w:ascii="SimSun" w:hAnsi="SimSun" w:eastAsia="SimSun" w:cs="SimSun"/>
          <w:sz w:val="21"/>
          <w:szCs w:val="21"/>
          <w:spacing w:val="-6"/>
        </w:rPr>
        <w:t>针对医生的两个典型诉求，在线咨询服务也可以在一定程度上得到满足。</w:t>
      </w:r>
    </w:p>
    <w:p>
      <w:pPr>
        <w:ind w:right="31" w:firstLine="400"/>
        <w:spacing w:before="130" w:line="334" w:lineRule="auto"/>
        <w:rPr>
          <w:rFonts w:ascii="SimSun" w:hAnsi="SimSun" w:eastAsia="SimSun" w:cs="SimSun"/>
          <w:sz w:val="21"/>
          <w:szCs w:val="21"/>
        </w:rPr>
      </w:pPr>
      <w:r>
        <w:rPr>
          <w:rFonts w:ascii="SimSun" w:hAnsi="SimSun" w:eastAsia="SimSun" w:cs="SimSun"/>
          <w:sz w:val="21"/>
          <w:szCs w:val="21"/>
        </w:rPr>
        <w:t>首先是提升收入，在线咨询适合医生使用碎片时间来回答患者的问题，并且</w:t>
      </w:r>
      <w:r>
        <w:rPr>
          <w:rFonts w:ascii="SimSun" w:hAnsi="SimSun" w:eastAsia="SimSun" w:cs="SimSun"/>
          <w:sz w:val="21"/>
          <w:szCs w:val="21"/>
          <w:spacing w:val="8"/>
        </w:rPr>
        <w:t xml:space="preserve"> </w:t>
      </w:r>
      <w:r>
        <w:rPr>
          <w:rFonts w:ascii="SimSun" w:hAnsi="SimSun" w:eastAsia="SimSun" w:cs="SimSun"/>
          <w:sz w:val="21"/>
          <w:szCs w:val="21"/>
          <w:spacing w:val="-7"/>
        </w:rPr>
        <w:t>向患者收费。对于很多基层的年轻医生来说，坚持服务可以获得一笔可观的收入，</w:t>
      </w:r>
      <w:r>
        <w:rPr>
          <w:rFonts w:ascii="SimSun" w:hAnsi="SimSun" w:eastAsia="SimSun" w:cs="SimSun"/>
          <w:sz w:val="21"/>
          <w:szCs w:val="21"/>
          <w:spacing w:val="5"/>
        </w:rPr>
        <w:t xml:space="preserve"> </w:t>
      </w:r>
      <w:r>
        <w:rPr>
          <w:rFonts w:ascii="SimSun" w:hAnsi="SimSun" w:eastAsia="SimSun" w:cs="SimSun"/>
          <w:sz w:val="21"/>
          <w:szCs w:val="21"/>
          <w:spacing w:val="-1"/>
        </w:rPr>
        <w:t>并且并不需要耗费太多的时间。例如，我们合作的某所医院排名最靠前的医生，</w:t>
      </w:r>
    </w:p>
    <w:p>
      <w:pPr>
        <w:spacing w:before="1" w:line="219" w:lineRule="auto"/>
        <w:rPr>
          <w:rFonts w:ascii="SimSun" w:hAnsi="SimSun" w:eastAsia="SimSun" w:cs="SimSun"/>
          <w:sz w:val="21"/>
          <w:szCs w:val="21"/>
        </w:rPr>
      </w:pPr>
      <w:r>
        <w:rPr>
          <w:rFonts w:ascii="SimSun" w:hAnsi="SimSun" w:eastAsia="SimSun" w:cs="SimSun"/>
          <w:sz w:val="21"/>
          <w:szCs w:val="21"/>
          <w:spacing w:val="-6"/>
        </w:rPr>
        <w:t>他通过在线咨询服务每月就可以获得上万元的收入。</w:t>
      </w:r>
    </w:p>
    <w:p>
      <w:pPr>
        <w:ind w:right="26"/>
        <w:spacing w:before="157" w:line="393" w:lineRule="exact"/>
        <w:jc w:val="right"/>
        <w:rPr>
          <w:rFonts w:ascii="SimSun" w:hAnsi="SimSun" w:eastAsia="SimSun" w:cs="SimSun"/>
          <w:sz w:val="21"/>
          <w:szCs w:val="21"/>
        </w:rPr>
      </w:pPr>
      <w:r>
        <w:rPr>
          <w:rFonts w:ascii="SimSun" w:hAnsi="SimSun" w:eastAsia="SimSun" w:cs="SimSun"/>
          <w:sz w:val="21"/>
          <w:szCs w:val="21"/>
          <w:spacing w:val="4"/>
          <w:position w:val="13"/>
        </w:rPr>
        <w:t>其次，在线咨询服务本质上也可以成为医生的</w:t>
      </w:r>
      <w:r>
        <w:rPr>
          <w:rFonts w:ascii="SimSun" w:hAnsi="SimSun" w:eastAsia="SimSun" w:cs="SimSun"/>
          <w:sz w:val="21"/>
          <w:szCs w:val="21"/>
          <w:spacing w:val="3"/>
          <w:position w:val="13"/>
        </w:rPr>
        <w:t>一个“获客渠道”,从而有利</w:t>
      </w:r>
    </w:p>
    <w:p>
      <w:pPr>
        <w:spacing w:line="218" w:lineRule="auto"/>
        <w:rPr>
          <w:rFonts w:ascii="SimSun" w:hAnsi="SimSun" w:eastAsia="SimSun" w:cs="SimSun"/>
          <w:sz w:val="21"/>
          <w:szCs w:val="21"/>
        </w:rPr>
      </w:pPr>
      <w:r>
        <w:rPr>
          <w:rFonts w:ascii="SimSun" w:hAnsi="SimSun" w:eastAsia="SimSun" w:cs="SimSun"/>
          <w:sz w:val="21"/>
          <w:szCs w:val="21"/>
          <w:spacing w:val="-6"/>
        </w:rPr>
        <w:t>于医生接触到更多的典型患者并积累经验，以便于更好地做科研。</w:t>
      </w:r>
    </w:p>
    <w:p>
      <w:pPr>
        <w:ind w:left="403"/>
        <w:spacing w:before="300" w:line="222" w:lineRule="auto"/>
        <w:rPr>
          <w:rFonts w:ascii="SimHei" w:hAnsi="SimHei" w:eastAsia="SimHei" w:cs="SimHei"/>
          <w:sz w:val="21"/>
          <w:szCs w:val="21"/>
        </w:rPr>
      </w:pPr>
      <w:r>
        <w:rPr>
          <w:rFonts w:ascii="SimHei" w:hAnsi="SimHei" w:eastAsia="SimHei" w:cs="SimHei"/>
          <w:sz w:val="21"/>
          <w:szCs w:val="21"/>
          <w:b/>
          <w:bCs/>
          <w:spacing w:val="-4"/>
        </w:rPr>
        <w:t>针对患者</w:t>
      </w:r>
    </w:p>
    <w:p>
      <w:pPr>
        <w:ind w:firstLine="400"/>
        <w:spacing w:before="260" w:line="334" w:lineRule="auto"/>
        <w:rPr>
          <w:rFonts w:ascii="SimSun" w:hAnsi="SimSun" w:eastAsia="SimSun" w:cs="SimSun"/>
          <w:sz w:val="21"/>
          <w:szCs w:val="21"/>
        </w:rPr>
      </w:pPr>
      <w:r>
        <w:rPr>
          <w:rFonts w:ascii="SimSun" w:hAnsi="SimSun" w:eastAsia="SimSun" w:cs="SimSun"/>
          <w:sz w:val="21"/>
          <w:szCs w:val="21"/>
          <w:spacing w:val="1"/>
        </w:rPr>
        <w:t>对于患者来说，最大的好处就是对于一些轻症、复诊咨询、用药咨询、日常</w:t>
      </w:r>
      <w:r>
        <w:rPr>
          <w:rFonts w:ascii="SimSun" w:hAnsi="SimSun" w:eastAsia="SimSun" w:cs="SimSun"/>
          <w:sz w:val="21"/>
          <w:szCs w:val="21"/>
          <w:spacing w:val="7"/>
        </w:rPr>
        <w:t xml:space="preserve"> </w:t>
      </w:r>
      <w:r>
        <w:rPr>
          <w:rFonts w:ascii="SimSun" w:hAnsi="SimSun" w:eastAsia="SimSun" w:cs="SimSun"/>
          <w:sz w:val="21"/>
          <w:szCs w:val="21"/>
          <w:spacing w:val="6"/>
        </w:rPr>
        <w:t>问题(如处理婴儿的一些问题)等，可以先在网上询问。由于是线上咨询</w:t>
      </w:r>
      <w:r>
        <w:rPr>
          <w:rFonts w:ascii="SimSun" w:hAnsi="SimSun" w:eastAsia="SimSun" w:cs="SimSun"/>
          <w:sz w:val="21"/>
          <w:szCs w:val="21"/>
          <w:spacing w:val="5"/>
        </w:rPr>
        <w:t>，所以</w:t>
      </w:r>
    </w:p>
    <w:p>
      <w:pPr>
        <w:spacing w:line="219" w:lineRule="auto"/>
        <w:rPr>
          <w:rFonts w:ascii="SimSun" w:hAnsi="SimSun" w:eastAsia="SimSun" w:cs="SimSun"/>
          <w:sz w:val="21"/>
          <w:szCs w:val="21"/>
        </w:rPr>
      </w:pPr>
      <w:r>
        <w:rPr>
          <w:rFonts w:ascii="SimSun" w:hAnsi="SimSun" w:eastAsia="SimSun" w:cs="SimSun"/>
          <w:sz w:val="21"/>
          <w:szCs w:val="21"/>
          <w:spacing w:val="-11"/>
        </w:rPr>
        <w:t>并不需要无谓的排队等待，完全可以一边做自己的事情，</w:t>
      </w:r>
      <w:r>
        <w:rPr>
          <w:rFonts w:ascii="SimSun" w:hAnsi="SimSun" w:eastAsia="SimSun" w:cs="SimSun"/>
          <w:sz w:val="21"/>
          <w:szCs w:val="21"/>
          <w:spacing w:val="71"/>
        </w:rPr>
        <w:t xml:space="preserve"> </w:t>
      </w:r>
      <w:r>
        <w:rPr>
          <w:rFonts w:ascii="SimSun" w:hAnsi="SimSun" w:eastAsia="SimSun" w:cs="SimSun"/>
          <w:sz w:val="21"/>
          <w:szCs w:val="21"/>
          <w:spacing w:val="-11"/>
        </w:rPr>
        <w:t>一边等待医生回复。</w:t>
      </w:r>
    </w:p>
    <w:p>
      <w:pPr>
        <w:ind w:right="28" w:firstLine="400"/>
        <w:spacing w:before="141" w:line="334" w:lineRule="auto"/>
        <w:rPr>
          <w:rFonts w:ascii="SimSun" w:hAnsi="SimSun" w:eastAsia="SimSun" w:cs="SimSun"/>
          <w:sz w:val="21"/>
          <w:szCs w:val="21"/>
        </w:rPr>
      </w:pPr>
      <w:r>
        <w:rPr>
          <w:rFonts w:ascii="SimSun" w:hAnsi="SimSun" w:eastAsia="SimSun" w:cs="SimSun"/>
          <w:sz w:val="21"/>
          <w:szCs w:val="21"/>
          <w:spacing w:val="-7"/>
        </w:rPr>
        <w:t>而对于一些“不知道去医院能否解决”的问题，也可以先在线上与医生沟通，</w:t>
      </w:r>
      <w:r>
        <w:rPr>
          <w:rFonts w:ascii="SimSun" w:hAnsi="SimSun" w:eastAsia="SimSun" w:cs="SimSun"/>
          <w:sz w:val="21"/>
          <w:szCs w:val="21"/>
          <w:spacing w:val="11"/>
        </w:rPr>
        <w:t xml:space="preserve"> </w:t>
      </w:r>
      <w:r>
        <w:rPr>
          <w:rFonts w:ascii="SimSun" w:hAnsi="SimSun" w:eastAsia="SimSun" w:cs="SimSun"/>
          <w:sz w:val="21"/>
          <w:szCs w:val="21"/>
        </w:rPr>
        <w:t>然后再采取下一步行动。以前，对于一些居住在乡镇地</w:t>
      </w:r>
      <w:r>
        <w:rPr>
          <w:rFonts w:ascii="SimSun" w:hAnsi="SimSun" w:eastAsia="SimSun" w:cs="SimSun"/>
          <w:sz w:val="21"/>
          <w:szCs w:val="21"/>
          <w:spacing w:val="-1"/>
        </w:rPr>
        <w:t>区的患者来说，去往大城</w:t>
      </w:r>
      <w:r>
        <w:rPr>
          <w:rFonts w:ascii="SimSun" w:hAnsi="SimSun" w:eastAsia="SimSun" w:cs="SimSun"/>
          <w:sz w:val="21"/>
          <w:szCs w:val="21"/>
        </w:rPr>
        <w:t xml:space="preserve"> </w:t>
      </w:r>
      <w:r>
        <w:rPr>
          <w:rFonts w:ascii="SimSun" w:hAnsi="SimSun" w:eastAsia="SimSun" w:cs="SimSun"/>
          <w:sz w:val="21"/>
          <w:szCs w:val="21"/>
          <w:spacing w:val="-1"/>
        </w:rPr>
        <w:t>市看病需要付出高昂的成本，因此很多患者都是病情严重后才前往大医院看病，</w:t>
      </w:r>
      <w:r>
        <w:rPr>
          <w:rFonts w:ascii="SimSun" w:hAnsi="SimSun" w:eastAsia="SimSun" w:cs="SimSun"/>
          <w:sz w:val="21"/>
          <w:szCs w:val="21"/>
        </w:rPr>
        <w:t xml:space="preserve"> </w:t>
      </w:r>
      <w:r>
        <w:rPr>
          <w:rFonts w:ascii="SimSun" w:hAnsi="SimSun" w:eastAsia="SimSun" w:cs="SimSun"/>
          <w:sz w:val="21"/>
          <w:szCs w:val="21"/>
        </w:rPr>
        <w:t>而这时往往已经错过了治疗的最佳时期。有了在线咨询</w:t>
      </w:r>
      <w:r>
        <w:rPr>
          <w:rFonts w:ascii="SimSun" w:hAnsi="SimSun" w:eastAsia="SimSun" w:cs="SimSun"/>
          <w:sz w:val="21"/>
          <w:szCs w:val="21"/>
          <w:spacing w:val="-1"/>
        </w:rPr>
        <w:t>服务后，患者完全可以先</w:t>
      </w:r>
      <w:r>
        <w:rPr>
          <w:rFonts w:ascii="SimSun" w:hAnsi="SimSun" w:eastAsia="SimSun" w:cs="SimSun"/>
          <w:sz w:val="21"/>
          <w:szCs w:val="21"/>
        </w:rPr>
        <w:t xml:space="preserve"> </w:t>
      </w:r>
      <w:r>
        <w:rPr>
          <w:rFonts w:ascii="SimSun" w:hAnsi="SimSun" w:eastAsia="SimSun" w:cs="SimSun"/>
          <w:sz w:val="21"/>
          <w:szCs w:val="21"/>
        </w:rPr>
        <w:t>在线上与医生进行前期沟通，附带相关的病历、资料等，医</w:t>
      </w:r>
      <w:r>
        <w:rPr>
          <w:rFonts w:ascii="SimSun" w:hAnsi="SimSun" w:eastAsia="SimSun" w:cs="SimSun"/>
          <w:sz w:val="21"/>
          <w:szCs w:val="21"/>
          <w:spacing w:val="-1"/>
        </w:rPr>
        <w:t>生也可以据此做一个</w:t>
      </w:r>
      <w:r>
        <w:rPr>
          <w:rFonts w:ascii="SimSun" w:hAnsi="SimSun" w:eastAsia="SimSun" w:cs="SimSun"/>
          <w:sz w:val="21"/>
          <w:szCs w:val="21"/>
        </w:rPr>
        <w:t xml:space="preserve"> </w:t>
      </w:r>
      <w:r>
        <w:rPr>
          <w:rFonts w:ascii="SimSun" w:hAnsi="SimSun" w:eastAsia="SimSun" w:cs="SimSun"/>
          <w:sz w:val="21"/>
          <w:szCs w:val="21"/>
          <w:spacing w:val="-3"/>
        </w:rPr>
        <w:t>初步的判断，还可以帮助患者预约挂号、预约检验/检查日</w:t>
      </w:r>
      <w:r>
        <w:rPr>
          <w:rFonts w:ascii="SimSun" w:hAnsi="SimSun" w:eastAsia="SimSun" w:cs="SimSun"/>
          <w:sz w:val="21"/>
          <w:szCs w:val="21"/>
          <w:spacing w:val="-4"/>
        </w:rPr>
        <w:t>期，甚至预约手术。这</w:t>
      </w:r>
      <w:r>
        <w:rPr>
          <w:rFonts w:ascii="SimSun" w:hAnsi="SimSun" w:eastAsia="SimSun" w:cs="SimSun"/>
          <w:sz w:val="21"/>
          <w:szCs w:val="21"/>
        </w:rPr>
        <w:t xml:space="preserve"> </w:t>
      </w:r>
      <w:r>
        <w:rPr>
          <w:rFonts w:ascii="SimSun" w:hAnsi="SimSun" w:eastAsia="SimSun" w:cs="SimSun"/>
          <w:sz w:val="21"/>
          <w:szCs w:val="21"/>
          <w:spacing w:val="-1"/>
        </w:rPr>
        <w:t>样，患者如期到达医院后即可更快速地执行治疗方案，节约更多的时间</w:t>
      </w:r>
      <w:r>
        <w:rPr>
          <w:rFonts w:ascii="SimSun" w:hAnsi="SimSun" w:eastAsia="SimSun" w:cs="SimSun"/>
          <w:sz w:val="21"/>
          <w:szCs w:val="21"/>
          <w:spacing w:val="-2"/>
        </w:rPr>
        <w:t>和成本。</w:t>
      </w:r>
      <w:r>
        <w:rPr>
          <w:rFonts w:ascii="SimSun" w:hAnsi="SimSun" w:eastAsia="SimSun" w:cs="SimSun"/>
          <w:sz w:val="21"/>
          <w:szCs w:val="21"/>
        </w:rPr>
        <w:t xml:space="preserve"> </w:t>
      </w:r>
      <w:r>
        <w:rPr>
          <w:rFonts w:ascii="SimSun" w:hAnsi="SimSun" w:eastAsia="SimSun" w:cs="SimSun"/>
          <w:sz w:val="21"/>
          <w:szCs w:val="21"/>
          <w:spacing w:val="-1"/>
        </w:rPr>
        <w:t>当时我们合作的医院中就有过多次异地咨询的案例，他们都是居住在县城或乡镇</w:t>
      </w:r>
    </w:p>
    <w:p>
      <w:pPr>
        <w:spacing w:line="218" w:lineRule="auto"/>
        <w:rPr>
          <w:rFonts w:ascii="SimSun" w:hAnsi="SimSun" w:eastAsia="SimSun" w:cs="SimSun"/>
          <w:sz w:val="21"/>
          <w:szCs w:val="21"/>
        </w:rPr>
      </w:pPr>
      <w:r>
        <w:rPr>
          <w:rFonts w:ascii="SimSun" w:hAnsi="SimSun" w:eastAsia="SimSun" w:cs="SimSun"/>
          <w:sz w:val="21"/>
          <w:szCs w:val="21"/>
          <w:spacing w:val="-6"/>
        </w:rPr>
        <w:t>中的患者，想要前往省会城市或区域中心城市去看病，但又拿不定主意的情况。</w:t>
      </w:r>
    </w:p>
    <w:p>
      <w:pPr>
        <w:ind w:right="30"/>
        <w:spacing w:before="182" w:line="390" w:lineRule="exact"/>
        <w:jc w:val="right"/>
        <w:rPr>
          <w:rFonts w:ascii="SimSun" w:hAnsi="SimSun" w:eastAsia="SimSun" w:cs="SimSun"/>
          <w:sz w:val="21"/>
          <w:szCs w:val="21"/>
        </w:rPr>
      </w:pPr>
      <w:r>
        <w:rPr>
          <w:rFonts w:ascii="SimSun" w:hAnsi="SimSun" w:eastAsia="SimSun" w:cs="SimSun"/>
          <w:sz w:val="21"/>
          <w:szCs w:val="21"/>
          <w:position w:val="13"/>
        </w:rPr>
        <w:t>另外，其实对于这个方案我们还有更高的期待。因为咨询或问诊这个场景是</w:t>
      </w:r>
    </w:p>
    <w:p>
      <w:pPr>
        <w:spacing w:before="1" w:line="219" w:lineRule="auto"/>
        <w:rPr>
          <w:rFonts w:ascii="SimSun" w:hAnsi="SimSun" w:eastAsia="SimSun" w:cs="SimSun"/>
          <w:sz w:val="21"/>
          <w:szCs w:val="21"/>
        </w:rPr>
      </w:pPr>
      <w:r>
        <w:rPr>
          <w:rFonts w:ascii="SimSun" w:hAnsi="SimSun" w:eastAsia="SimSun" w:cs="SimSun"/>
          <w:sz w:val="21"/>
          <w:szCs w:val="21"/>
        </w:rPr>
        <w:t>整个医疗流程的核心，所以我们希望以此为抓手，在线上</w:t>
      </w:r>
      <w:r>
        <w:rPr>
          <w:rFonts w:ascii="SimSun" w:hAnsi="SimSun" w:eastAsia="SimSun" w:cs="SimSun"/>
          <w:sz w:val="21"/>
          <w:szCs w:val="21"/>
          <w:spacing w:val="-1"/>
        </w:rPr>
        <w:t>把整套流程打通，并且</w:t>
      </w:r>
    </w:p>
    <w:p>
      <w:pPr>
        <w:spacing w:line="219" w:lineRule="auto"/>
        <w:sectPr>
          <w:footerReference w:type="default" r:id="rId415"/>
          <w:pgSz w:w="8640" w:h="12580"/>
          <w:pgMar w:top="400" w:right="628" w:bottom="347" w:left="639" w:header="0" w:footer="238" w:gutter="0"/>
        </w:sectPr>
        <w:rPr>
          <w:rFonts w:ascii="SimSun" w:hAnsi="SimSun" w:eastAsia="SimSun" w:cs="SimSun"/>
          <w:sz w:val="21"/>
          <w:szCs w:val="21"/>
        </w:rPr>
      </w:pPr>
    </w:p>
    <w:p>
      <w:pPr>
        <w:ind w:right="26"/>
        <w:spacing w:before="120" w:line="229" w:lineRule="auto"/>
        <w:jc w:val="right"/>
        <w:rPr>
          <w:sz w:val="20"/>
          <w:szCs w:val="20"/>
        </w:rPr>
      </w:pPr>
      <w:r>
        <w:drawing>
          <wp:anchor distT="0" distB="0" distL="0" distR="0" simplePos="0" relativeHeight="254601216" behindDoc="0" locked="0" layoutInCell="0" allowOverlap="1">
            <wp:simplePos x="0" y="0"/>
            <wp:positionH relativeFrom="page">
              <wp:posOffset>361937</wp:posOffset>
            </wp:positionH>
            <wp:positionV relativeFrom="page">
              <wp:posOffset>6546851</wp:posOffset>
            </wp:positionV>
            <wp:extent cx="914417" cy="6380"/>
            <wp:effectExtent l="0" t="0" r="0" b="0"/>
            <wp:wrapNone/>
            <wp:docPr id="366" name="IM 366"/>
            <wp:cNvGraphicFramePr/>
            <a:graphic>
              <a:graphicData uri="http://schemas.openxmlformats.org/drawingml/2006/picture">
                <pic:pic>
                  <pic:nvPicPr>
                    <pic:cNvPr id="366" name="IM 366"/>
                    <pic:cNvPicPr/>
                  </pic:nvPicPr>
                  <pic:blipFill>
                    <a:blip r:embed="rId418"/>
                    <a:stretch>
                      <a:fillRect/>
                    </a:stretch>
                  </pic:blipFill>
                  <pic:spPr>
                    <a:xfrm rot="0">
                      <a:off x="0" y="0"/>
                      <a:ext cx="914417" cy="6380"/>
                    </a:xfrm>
                    <a:prstGeom prst="rect">
                      <a:avLst/>
                    </a:prstGeom>
                  </pic:spPr>
                </pic:pic>
              </a:graphicData>
            </a:graphic>
          </wp:anchor>
        </w:drawing>
      </w:r>
      <w:r>
        <w:rPr>
          <w:rFonts w:ascii="SimHei" w:hAnsi="SimHei" w:eastAsia="SimHei" w:cs="SimHei"/>
          <w:sz w:val="20"/>
          <w:szCs w:val="20"/>
          <w:spacing w:val="-13"/>
        </w:rPr>
        <w:t>第5章</w:t>
      </w:r>
      <w:r>
        <w:rPr>
          <w:rFonts w:ascii="SimHei" w:hAnsi="SimHei" w:eastAsia="SimHei" w:cs="SimHei"/>
          <w:sz w:val="20"/>
          <w:szCs w:val="20"/>
          <w:spacing w:val="-13"/>
        </w:rPr>
        <w:t xml:space="preserve"> </w:t>
      </w:r>
      <w:r>
        <w:rPr>
          <w:rFonts w:ascii="SimHei" w:hAnsi="SimHei" w:eastAsia="SimHei" w:cs="SimHei"/>
          <w:sz w:val="20"/>
          <w:szCs w:val="20"/>
          <w:spacing w:val="-13"/>
        </w:rPr>
        <w:t>复盘：真实案例分析</w:t>
      </w:r>
      <w:r>
        <w:rPr>
          <w:rFonts w:ascii="SimHei" w:hAnsi="SimHei" w:eastAsia="SimHei" w:cs="SimHei"/>
          <w:sz w:val="20"/>
          <w:szCs w:val="20"/>
          <w:spacing w:val="47"/>
        </w:rPr>
        <w:t xml:space="preserve"> </w:t>
      </w:r>
      <w:r>
        <w:rPr>
          <w:sz w:val="20"/>
          <w:szCs w:val="20"/>
          <w:position w:val="-4"/>
        </w:rPr>
        <w:drawing>
          <wp:inline distT="0" distB="0" distL="0" distR="0">
            <wp:extent cx="6363" cy="146033"/>
            <wp:effectExtent l="0" t="0" r="0" b="0"/>
            <wp:docPr id="368" name="IM 368"/>
            <wp:cNvGraphicFramePr/>
            <a:graphic>
              <a:graphicData uri="http://schemas.openxmlformats.org/drawingml/2006/picture">
                <pic:pic>
                  <pic:nvPicPr>
                    <pic:cNvPr id="368" name="IM 368"/>
                    <pic:cNvPicPr/>
                  </pic:nvPicPr>
                  <pic:blipFill>
                    <a:blip r:embed="rId419"/>
                    <a:stretch>
                      <a:fillRect/>
                    </a:stretch>
                  </pic:blipFill>
                  <pic:spPr>
                    <a:xfrm rot="0">
                      <a:off x="0" y="0"/>
                      <a:ext cx="6363" cy="146033"/>
                    </a:xfrm>
                    <a:prstGeom prst="rect">
                      <a:avLst/>
                    </a:prstGeom>
                  </pic:spPr>
                </pic:pic>
              </a:graphicData>
            </a:graphic>
          </wp:inline>
        </w:drawing>
      </w:r>
    </w:p>
    <w:p>
      <w:pPr>
        <w:pStyle w:val="BodyText"/>
        <w:spacing w:line="290" w:lineRule="auto"/>
        <w:rPr/>
      </w:pPr>
      <w:r/>
    </w:p>
    <w:p>
      <w:pPr>
        <w:pStyle w:val="BodyText"/>
        <w:spacing w:line="291" w:lineRule="auto"/>
        <w:rPr/>
      </w:pPr>
      <w:r/>
    </w:p>
    <w:p>
      <w:pPr>
        <w:spacing w:before="65" w:line="219" w:lineRule="auto"/>
        <w:rPr>
          <w:rFonts w:ascii="SimSun" w:hAnsi="SimSun" w:eastAsia="SimSun" w:cs="SimSun"/>
          <w:sz w:val="20"/>
          <w:szCs w:val="20"/>
        </w:rPr>
      </w:pPr>
      <w:r>
        <w:rPr>
          <w:rFonts w:ascii="SimSun" w:hAnsi="SimSun" w:eastAsia="SimSun" w:cs="SimSun"/>
          <w:sz w:val="20"/>
          <w:szCs w:val="20"/>
          <w:spacing w:val="3"/>
        </w:rPr>
        <w:t>连接线下的其他能力来构建一套线上线下相结合的新型诊疗模式。</w:t>
      </w:r>
    </w:p>
    <w:p>
      <w:pPr>
        <w:ind w:right="23" w:firstLine="390"/>
        <w:spacing w:before="141" w:line="351" w:lineRule="auto"/>
        <w:rPr>
          <w:rFonts w:ascii="SimSun" w:hAnsi="SimSun" w:eastAsia="SimSun" w:cs="SimSun"/>
          <w:sz w:val="20"/>
          <w:szCs w:val="20"/>
        </w:rPr>
      </w:pPr>
      <w:r>
        <w:rPr>
          <w:rFonts w:ascii="SimSun" w:hAnsi="SimSun" w:eastAsia="SimSun" w:cs="SimSun"/>
          <w:sz w:val="20"/>
          <w:szCs w:val="20"/>
          <w:spacing w:val="10"/>
        </w:rPr>
        <w:t>我们自身已经有挂号平台、医保支付和处方流转这几个产品，如果再加上在</w:t>
      </w:r>
      <w:r>
        <w:rPr>
          <w:rFonts w:ascii="SimSun" w:hAnsi="SimSun" w:eastAsia="SimSun" w:cs="SimSun"/>
          <w:sz w:val="20"/>
          <w:szCs w:val="20"/>
          <w:spacing w:val="9"/>
        </w:rPr>
        <w:t xml:space="preserve"> </w:t>
      </w:r>
      <w:r>
        <w:rPr>
          <w:rFonts w:ascii="SimSun" w:hAnsi="SimSun" w:eastAsia="SimSun" w:cs="SimSun"/>
          <w:sz w:val="20"/>
          <w:szCs w:val="20"/>
          <w:spacing w:val="2"/>
        </w:rPr>
        <w:t>线咨询这个产品，则可以更加密切地实现联动。在“就医流程数字化”这条线上，</w:t>
      </w:r>
      <w:r>
        <w:rPr>
          <w:rFonts w:ascii="SimSun" w:hAnsi="SimSun" w:eastAsia="SimSun" w:cs="SimSun"/>
          <w:sz w:val="20"/>
          <w:szCs w:val="20"/>
          <w:spacing w:val="17"/>
        </w:rPr>
        <w:t xml:space="preserve"> </w:t>
      </w:r>
      <w:r>
        <w:rPr>
          <w:rFonts w:ascii="SimSun" w:hAnsi="SimSun" w:eastAsia="SimSun" w:cs="SimSun"/>
          <w:sz w:val="20"/>
          <w:szCs w:val="20"/>
          <w:spacing w:val="9"/>
        </w:rPr>
        <w:t>将能够线上完成的环节尽量都在线上完成，以便于提升医疗机构的整体效率。要</w:t>
      </w:r>
      <w:r>
        <w:rPr>
          <w:rFonts w:ascii="SimSun" w:hAnsi="SimSun" w:eastAsia="SimSun" w:cs="SimSun"/>
          <w:sz w:val="20"/>
          <w:szCs w:val="20"/>
          <w:spacing w:val="14"/>
        </w:rPr>
        <w:t xml:space="preserve"> </w:t>
      </w:r>
      <w:r>
        <w:rPr>
          <w:rFonts w:ascii="SimSun" w:hAnsi="SimSun" w:eastAsia="SimSun" w:cs="SimSun"/>
          <w:sz w:val="20"/>
          <w:szCs w:val="20"/>
          <w:spacing w:val="9"/>
        </w:rPr>
        <w:t>做到这一点，需要与医院的各类系统打通数据，业务逻辑也需要联动。这些工作</w:t>
      </w:r>
      <w:r>
        <w:rPr>
          <w:rFonts w:ascii="SimSun" w:hAnsi="SimSun" w:eastAsia="SimSun" w:cs="SimSun"/>
          <w:sz w:val="20"/>
          <w:szCs w:val="20"/>
          <w:spacing w:val="16"/>
        </w:rPr>
        <w:t xml:space="preserve"> </w:t>
      </w:r>
      <w:r>
        <w:rPr>
          <w:rFonts w:ascii="SimSun" w:hAnsi="SimSun" w:eastAsia="SimSun" w:cs="SimSun"/>
          <w:sz w:val="20"/>
          <w:szCs w:val="20"/>
          <w:spacing w:val="4"/>
        </w:rPr>
        <w:t>可以交由合作方来完成，医院或者第三方付费</w:t>
      </w:r>
      <w:r>
        <w:rPr>
          <w:rFonts w:ascii="SimSun" w:hAnsi="SimSun" w:eastAsia="SimSun" w:cs="SimSun"/>
          <w:sz w:val="20"/>
          <w:szCs w:val="20"/>
          <w:spacing w:val="3"/>
        </w:rPr>
        <w:t>②。这样的话，整个新型的诊疗生态</w:t>
      </w:r>
    </w:p>
    <w:p>
      <w:pPr>
        <w:spacing w:line="219" w:lineRule="auto"/>
        <w:rPr>
          <w:rFonts w:ascii="SimSun" w:hAnsi="SimSun" w:eastAsia="SimSun" w:cs="SimSun"/>
          <w:sz w:val="20"/>
          <w:szCs w:val="20"/>
        </w:rPr>
      </w:pPr>
      <w:r>
        <w:rPr>
          <w:rFonts w:ascii="SimSun" w:hAnsi="SimSun" w:eastAsia="SimSun" w:cs="SimSun"/>
          <w:sz w:val="20"/>
          <w:szCs w:val="20"/>
        </w:rPr>
        <w:t>即可初步构建。</w:t>
      </w:r>
    </w:p>
    <w:p>
      <w:pPr>
        <w:pStyle w:val="BodyText"/>
        <w:spacing w:line="405" w:lineRule="auto"/>
        <w:rPr/>
      </w:pPr>
      <w:r/>
    </w:p>
    <w:p>
      <w:pPr>
        <w:ind w:left="3"/>
        <w:spacing w:before="82" w:line="222" w:lineRule="auto"/>
        <w:outlineLvl w:val="6"/>
        <w:rPr>
          <w:rFonts w:ascii="SimHei" w:hAnsi="SimHei" w:eastAsia="SimHei" w:cs="SimHei"/>
          <w:sz w:val="25"/>
          <w:szCs w:val="25"/>
        </w:rPr>
      </w:pPr>
      <w:r>
        <w:rPr>
          <w:rFonts w:ascii="SimHei" w:hAnsi="SimHei" w:eastAsia="SimHei" w:cs="SimHei"/>
          <w:sz w:val="25"/>
          <w:szCs w:val="25"/>
          <w:b/>
          <w:bCs/>
          <w:spacing w:val="-5"/>
        </w:rPr>
        <w:t>5.2.4</w:t>
      </w:r>
      <w:r>
        <w:rPr>
          <w:rFonts w:ascii="SimHei" w:hAnsi="SimHei" w:eastAsia="SimHei" w:cs="SimHei"/>
          <w:sz w:val="25"/>
          <w:szCs w:val="25"/>
          <w:spacing w:val="-5"/>
        </w:rPr>
        <w:t xml:space="preserve">  </w:t>
      </w:r>
      <w:r>
        <w:rPr>
          <w:rFonts w:ascii="SimHei" w:hAnsi="SimHei" w:eastAsia="SimHei" w:cs="SimHei"/>
          <w:sz w:val="25"/>
          <w:szCs w:val="25"/>
          <w:b/>
          <w:bCs/>
          <w:spacing w:val="-5"/>
        </w:rPr>
        <w:t>反思：为什么这是一个失败的案例</w:t>
      </w:r>
    </w:p>
    <w:p>
      <w:pPr>
        <w:pStyle w:val="BodyText"/>
        <w:spacing w:line="253" w:lineRule="auto"/>
        <w:rPr/>
      </w:pPr>
      <w:r/>
    </w:p>
    <w:p>
      <w:pPr>
        <w:ind w:right="14" w:firstLine="390"/>
        <w:spacing w:before="65" w:line="351" w:lineRule="auto"/>
        <w:rPr>
          <w:rFonts w:ascii="SimSun" w:hAnsi="SimSun" w:eastAsia="SimSun" w:cs="SimSun"/>
          <w:sz w:val="20"/>
          <w:szCs w:val="20"/>
        </w:rPr>
      </w:pPr>
      <w:r>
        <w:rPr>
          <w:rFonts w:ascii="SimSun" w:hAnsi="SimSun" w:eastAsia="SimSun" w:cs="SimSun"/>
          <w:sz w:val="20"/>
          <w:szCs w:val="20"/>
          <w:spacing w:val="10"/>
        </w:rPr>
        <w:t>最终，这套在线咨询方案在几家大型的三甲医院落地并很快看到了成效，同</w:t>
      </w:r>
      <w:r>
        <w:rPr>
          <w:rFonts w:ascii="SimSun" w:hAnsi="SimSun" w:eastAsia="SimSun" w:cs="SimSun"/>
          <w:sz w:val="20"/>
          <w:szCs w:val="20"/>
          <w:spacing w:val="17"/>
        </w:rPr>
        <w:t xml:space="preserve"> </w:t>
      </w:r>
      <w:r>
        <w:rPr>
          <w:rFonts w:ascii="SimSun" w:hAnsi="SimSun" w:eastAsia="SimSun" w:cs="SimSun"/>
          <w:sz w:val="20"/>
          <w:szCs w:val="20"/>
          <w:spacing w:val="9"/>
        </w:rPr>
        <w:t>时也很快出现了问题。问题的导火索是，最终我们和大多数院方都发现，有一些</w:t>
      </w:r>
      <w:r>
        <w:rPr>
          <w:rFonts w:ascii="SimSun" w:hAnsi="SimSun" w:eastAsia="SimSun" w:cs="SimSun"/>
          <w:sz w:val="20"/>
          <w:szCs w:val="20"/>
          <w:spacing w:val="14"/>
        </w:rPr>
        <w:t xml:space="preserve"> </w:t>
      </w:r>
      <w:r>
        <w:rPr>
          <w:rFonts w:ascii="SimSun" w:hAnsi="SimSun" w:eastAsia="SimSun" w:cs="SimSun"/>
          <w:sz w:val="20"/>
          <w:szCs w:val="20"/>
          <w:spacing w:val="9"/>
        </w:rPr>
        <w:t>关键节点在当时的大环境下无法有效突破，最具代表性的是支付环节。由于这是</w:t>
      </w:r>
      <w:r>
        <w:rPr>
          <w:rFonts w:ascii="SimSun" w:hAnsi="SimSun" w:eastAsia="SimSun" w:cs="SimSun"/>
          <w:sz w:val="20"/>
          <w:szCs w:val="20"/>
          <w:spacing w:val="14"/>
        </w:rPr>
        <w:t xml:space="preserve"> </w:t>
      </w:r>
      <w:r>
        <w:rPr>
          <w:rFonts w:ascii="SimSun" w:hAnsi="SimSun" w:eastAsia="SimSun" w:cs="SimSun"/>
          <w:sz w:val="20"/>
          <w:szCs w:val="20"/>
          <w:spacing w:val="8"/>
        </w:rPr>
        <w:t>一套基于公立医院的服务，所以要想对外收费，必须要符合一系列的政策要求， </w:t>
      </w:r>
      <w:r>
        <w:rPr>
          <w:rFonts w:ascii="SimSun" w:hAnsi="SimSun" w:eastAsia="SimSun" w:cs="SimSun"/>
          <w:sz w:val="20"/>
          <w:szCs w:val="20"/>
          <w:spacing w:val="10"/>
        </w:rPr>
        <w:t>但显然，收费标准中并没有“在线咨询”这一项。而对于</w:t>
      </w:r>
      <w:r>
        <w:rPr>
          <w:rFonts w:ascii="SimSun" w:hAnsi="SimSun" w:eastAsia="SimSun" w:cs="SimSun"/>
          <w:sz w:val="20"/>
          <w:szCs w:val="20"/>
          <w:spacing w:val="9"/>
        </w:rPr>
        <w:t>医院来说，如果没有明</w:t>
      </w:r>
      <w:r>
        <w:rPr>
          <w:rFonts w:ascii="SimSun" w:hAnsi="SimSun" w:eastAsia="SimSun" w:cs="SimSun"/>
          <w:sz w:val="20"/>
          <w:szCs w:val="20"/>
        </w:rPr>
        <w:t xml:space="preserve"> </w:t>
      </w:r>
      <w:r>
        <w:rPr>
          <w:rFonts w:ascii="SimSun" w:hAnsi="SimSun" w:eastAsia="SimSun" w:cs="SimSun"/>
          <w:sz w:val="20"/>
          <w:szCs w:val="20"/>
          <w:spacing w:val="9"/>
        </w:rPr>
        <w:t>确的政策支持，就很难合理、合规地收费，如果没办法有效收费，则没办法调动</w:t>
      </w:r>
      <w:r>
        <w:rPr>
          <w:rFonts w:ascii="SimSun" w:hAnsi="SimSun" w:eastAsia="SimSun" w:cs="SimSun"/>
          <w:sz w:val="20"/>
          <w:szCs w:val="20"/>
          <w:spacing w:val="18"/>
        </w:rPr>
        <w:t xml:space="preserve"> </w:t>
      </w:r>
      <w:r>
        <w:rPr>
          <w:rFonts w:ascii="SimSun" w:hAnsi="SimSun" w:eastAsia="SimSun" w:cs="SimSun"/>
          <w:sz w:val="20"/>
          <w:szCs w:val="20"/>
          <w:spacing w:val="9"/>
        </w:rPr>
        <w:t>医生的资源积极地为患者提供服务，最终这个业务就完全没办法运转起来。有个</w:t>
      </w:r>
      <w:r>
        <w:rPr>
          <w:rFonts w:ascii="SimSun" w:hAnsi="SimSun" w:eastAsia="SimSun" w:cs="SimSun"/>
          <w:sz w:val="20"/>
          <w:szCs w:val="20"/>
          <w:spacing w:val="12"/>
        </w:rPr>
        <w:t xml:space="preserve"> </w:t>
      </w:r>
      <w:r>
        <w:rPr>
          <w:rFonts w:ascii="SimSun" w:hAnsi="SimSun" w:eastAsia="SimSun" w:cs="SimSun"/>
          <w:sz w:val="20"/>
          <w:szCs w:val="20"/>
          <w:spacing w:val="9"/>
        </w:rPr>
        <w:t>别的医院公关能力比较强，可以推动当地政府发文支持，但大多数医院没有这个</w:t>
      </w:r>
      <w:r>
        <w:rPr>
          <w:rFonts w:ascii="SimSun" w:hAnsi="SimSun" w:eastAsia="SimSun" w:cs="SimSun"/>
          <w:sz w:val="20"/>
          <w:szCs w:val="20"/>
          <w:spacing w:val="12"/>
        </w:rPr>
        <w:t xml:space="preserve"> </w:t>
      </w:r>
      <w:r>
        <w:rPr>
          <w:rFonts w:ascii="SimSun" w:hAnsi="SimSun" w:eastAsia="SimSun" w:cs="SimSun"/>
          <w:sz w:val="20"/>
          <w:szCs w:val="20"/>
          <w:spacing w:val="10"/>
        </w:rPr>
        <w:t>能力或意愿。而我们所设想的新型诊疗模式，在个别医院其流程已经“跑通”,</w:t>
      </w:r>
    </w:p>
    <w:p>
      <w:pPr>
        <w:spacing w:line="219" w:lineRule="auto"/>
        <w:rPr>
          <w:rFonts w:ascii="SimSun" w:hAnsi="SimSun" w:eastAsia="SimSun" w:cs="SimSun"/>
          <w:sz w:val="20"/>
          <w:szCs w:val="20"/>
        </w:rPr>
      </w:pPr>
      <w:r>
        <w:rPr>
          <w:rFonts w:ascii="SimSun" w:hAnsi="SimSun" w:eastAsia="SimSun" w:cs="SimSun"/>
          <w:sz w:val="20"/>
          <w:szCs w:val="20"/>
          <w:spacing w:val="3"/>
        </w:rPr>
        <w:t>但是由于受上述原因及其他因素的影响，最终也未能实现。</w:t>
      </w:r>
    </w:p>
    <w:p>
      <w:pPr>
        <w:ind w:right="9" w:firstLine="390"/>
        <w:spacing w:before="203" w:line="360" w:lineRule="auto"/>
        <w:jc w:val="both"/>
        <w:rPr>
          <w:rFonts w:ascii="SimSun" w:hAnsi="SimSun" w:eastAsia="SimSun" w:cs="SimSun"/>
          <w:sz w:val="20"/>
          <w:szCs w:val="20"/>
        </w:rPr>
      </w:pPr>
      <w:r>
        <w:rPr>
          <w:rFonts w:ascii="SimSun" w:hAnsi="SimSun" w:eastAsia="SimSun" w:cs="SimSun"/>
          <w:sz w:val="20"/>
          <w:szCs w:val="20"/>
          <w:spacing w:val="11"/>
        </w:rPr>
        <w:t>然而，支付问题仅仅是整个模式中的一个断</w:t>
      </w:r>
      <w:r>
        <w:rPr>
          <w:rFonts w:ascii="SimSun" w:hAnsi="SimSun" w:eastAsia="SimSun" w:cs="SimSun"/>
          <w:sz w:val="20"/>
          <w:szCs w:val="20"/>
          <w:spacing w:val="10"/>
        </w:rPr>
        <w:t>点而已，如果深入反思这个产品</w:t>
      </w:r>
      <w:r>
        <w:rPr>
          <w:rFonts w:ascii="SimSun" w:hAnsi="SimSun" w:eastAsia="SimSun" w:cs="SimSun"/>
          <w:sz w:val="20"/>
          <w:szCs w:val="20"/>
        </w:rPr>
        <w:t xml:space="preserve"> </w:t>
      </w:r>
      <w:r>
        <w:rPr>
          <w:rFonts w:ascii="SimSun" w:hAnsi="SimSun" w:eastAsia="SimSun" w:cs="SimSun"/>
          <w:sz w:val="20"/>
          <w:szCs w:val="20"/>
          <w:spacing w:val="10"/>
        </w:rPr>
        <w:t>的失败原因，笔者认为，当时的团队在策划这个产品的过程中，不自</w:t>
      </w:r>
      <w:r>
        <w:rPr>
          <w:rFonts w:ascii="SimSun" w:hAnsi="SimSun" w:eastAsia="SimSun" w:cs="SimSun"/>
          <w:sz w:val="20"/>
          <w:szCs w:val="20"/>
          <w:spacing w:val="9"/>
        </w:rPr>
        <w:t>觉地落入了</w:t>
      </w:r>
    </w:p>
    <w:p>
      <w:pPr>
        <w:spacing w:line="220" w:lineRule="auto"/>
        <w:rPr>
          <w:rFonts w:ascii="SimSun" w:hAnsi="SimSun" w:eastAsia="SimSun" w:cs="SimSun"/>
          <w:sz w:val="20"/>
          <w:szCs w:val="20"/>
        </w:rPr>
      </w:pPr>
      <w:r>
        <w:rPr>
          <w:rFonts w:ascii="SimSun" w:hAnsi="SimSun" w:eastAsia="SimSun" w:cs="SimSun"/>
          <w:sz w:val="20"/>
          <w:szCs w:val="20"/>
          <w:spacing w:val="1"/>
        </w:rPr>
        <w:t>笔者一直在反对的工程思维中。</w:t>
      </w:r>
    </w:p>
    <w:p>
      <w:pPr>
        <w:pStyle w:val="BodyText"/>
        <w:spacing w:line="422" w:lineRule="auto"/>
        <w:rPr/>
      </w:pPr>
      <w:r/>
    </w:p>
    <w:p>
      <w:pPr>
        <w:spacing w:before="65" w:line="236" w:lineRule="auto"/>
        <w:rPr>
          <w:rFonts w:ascii="SimSun" w:hAnsi="SimSun" w:eastAsia="SimSun" w:cs="SimSun"/>
          <w:sz w:val="20"/>
          <w:szCs w:val="20"/>
        </w:rPr>
      </w:pPr>
      <w:r>
        <w:rPr>
          <w:rFonts w:ascii="SimSun" w:hAnsi="SimSun" w:eastAsia="SimSun" w:cs="SimSun"/>
          <w:sz w:val="20"/>
          <w:szCs w:val="20"/>
          <w:spacing w:val="-18"/>
          <w:w w:val="93"/>
        </w:rPr>
        <w:t>②</w:t>
      </w:r>
      <w:r>
        <w:rPr>
          <w:rFonts w:ascii="SimSun" w:hAnsi="SimSun" w:eastAsia="SimSun" w:cs="SimSun"/>
          <w:sz w:val="20"/>
          <w:szCs w:val="20"/>
          <w:spacing w:val="47"/>
        </w:rPr>
        <w:t xml:space="preserve"> </w:t>
      </w:r>
      <w:r>
        <w:rPr>
          <w:rFonts w:ascii="SimSun" w:hAnsi="SimSun" w:eastAsia="SimSun" w:cs="SimSun"/>
          <w:sz w:val="20"/>
          <w:szCs w:val="20"/>
          <w:spacing w:val="-18"/>
          <w:w w:val="93"/>
        </w:rPr>
        <w:t>第三方付费是医疗行业中的一个常见的商业模式，整体逻辑</w:t>
      </w:r>
      <w:r>
        <w:rPr>
          <w:rFonts w:ascii="SimSun" w:hAnsi="SimSun" w:eastAsia="SimSun" w:cs="SimSun"/>
          <w:sz w:val="20"/>
          <w:szCs w:val="20"/>
          <w:spacing w:val="-19"/>
          <w:w w:val="93"/>
        </w:rPr>
        <w:t>涉及医院、服务商和银行三个角色。</w:t>
      </w:r>
      <w:r>
        <w:rPr>
          <w:rFonts w:ascii="SimSun" w:hAnsi="SimSun" w:eastAsia="SimSun" w:cs="SimSun"/>
          <w:sz w:val="20"/>
          <w:szCs w:val="20"/>
        </w:rPr>
        <w:t xml:space="preserve"> </w:t>
      </w:r>
      <w:r>
        <w:rPr>
          <w:rFonts w:ascii="SimSun" w:hAnsi="SimSun" w:eastAsia="SimSun" w:cs="SimSun"/>
          <w:sz w:val="20"/>
          <w:szCs w:val="20"/>
          <w:spacing w:val="-23"/>
          <w:w w:val="96"/>
        </w:rPr>
        <w:t>具体方式</w:t>
      </w:r>
      <w:r>
        <w:rPr>
          <w:rFonts w:ascii="SimSun" w:hAnsi="SimSun" w:eastAsia="SimSun" w:cs="SimSun"/>
          <w:sz w:val="20"/>
          <w:szCs w:val="20"/>
          <w:spacing w:val="-22"/>
          <w:w w:val="96"/>
        </w:rPr>
        <w:t>为：服务商为医院开发软件，医院不付费，而是由银行向服务商付费。同时，医院在该</w:t>
      </w:r>
      <w:r>
        <w:rPr>
          <w:rFonts w:ascii="SimSun" w:hAnsi="SimSun" w:eastAsia="SimSun" w:cs="SimSun"/>
          <w:sz w:val="20"/>
          <w:szCs w:val="20"/>
          <w:spacing w:val="-18"/>
          <w:w w:val="96"/>
        </w:rPr>
        <w:t>银</w:t>
      </w:r>
      <w:r>
        <w:rPr>
          <w:rFonts w:ascii="SimSun" w:hAnsi="SimSun" w:eastAsia="SimSun" w:cs="SimSun"/>
          <w:sz w:val="20"/>
          <w:szCs w:val="20"/>
          <w:spacing w:val="35"/>
        </w:rPr>
        <w:t xml:space="preserve"> </w:t>
      </w:r>
      <w:r>
        <w:rPr>
          <w:rFonts w:ascii="SimSun" w:hAnsi="SimSun" w:eastAsia="SimSun" w:cs="SimSun"/>
          <w:sz w:val="20"/>
          <w:szCs w:val="20"/>
          <w:spacing w:val="-21"/>
          <w:w w:val="95"/>
        </w:rPr>
        <w:t>行开</w:t>
      </w:r>
      <w:r>
        <w:rPr>
          <w:rFonts w:ascii="SimSun" w:hAnsi="SimSun" w:eastAsia="SimSun" w:cs="SimSun"/>
          <w:sz w:val="20"/>
          <w:szCs w:val="20"/>
          <w:spacing w:val="-20"/>
          <w:w w:val="95"/>
        </w:rPr>
        <w:t>设账户，承诺以此账户收款。大型医院的现金流水非常可观，将成为银行信贷业务的基础。</w:t>
      </w:r>
      <w:r>
        <w:rPr>
          <w:rFonts w:ascii="SimSun" w:hAnsi="SimSun" w:eastAsia="SimSun" w:cs="SimSun"/>
          <w:sz w:val="20"/>
          <w:szCs w:val="20"/>
          <w:spacing w:val="-18"/>
          <w:w w:val="95"/>
        </w:rPr>
        <w:t>在</w:t>
      </w:r>
      <w:r>
        <w:rPr>
          <w:rFonts w:ascii="SimSun" w:hAnsi="SimSun" w:eastAsia="SimSun" w:cs="SimSun"/>
          <w:sz w:val="20"/>
          <w:szCs w:val="20"/>
          <w:spacing w:val="38"/>
        </w:rPr>
        <w:t xml:space="preserve"> </w:t>
      </w:r>
      <w:r>
        <w:rPr>
          <w:rFonts w:ascii="SimSun" w:hAnsi="SimSun" w:eastAsia="SimSun" w:cs="SimSun"/>
          <w:sz w:val="20"/>
          <w:szCs w:val="20"/>
          <w:spacing w:val="-22"/>
          <w:w w:val="96"/>
        </w:rPr>
        <w:t>整个</w:t>
      </w:r>
      <w:r>
        <w:rPr>
          <w:rFonts w:ascii="SimSun" w:hAnsi="SimSun" w:eastAsia="SimSun" w:cs="SimSun"/>
          <w:sz w:val="20"/>
          <w:szCs w:val="20"/>
          <w:spacing w:val="-21"/>
          <w:w w:val="96"/>
        </w:rPr>
        <w:t>模式中，医院免费获得了软件服务，服务商获得了收益，银行获得了存款并以其为基础赚更</w:t>
      </w:r>
      <w:r>
        <w:rPr>
          <w:rFonts w:ascii="SimSun" w:hAnsi="SimSun" w:eastAsia="SimSun" w:cs="SimSun"/>
          <w:sz w:val="20"/>
          <w:szCs w:val="20"/>
          <w:spacing w:val="-19"/>
          <w:w w:val="96"/>
        </w:rPr>
        <w:t>多</w:t>
      </w:r>
      <w:r>
        <w:rPr>
          <w:rFonts w:ascii="SimSun" w:hAnsi="SimSun" w:eastAsia="SimSun" w:cs="SimSun"/>
          <w:sz w:val="20"/>
          <w:szCs w:val="20"/>
          <w:spacing w:val="2"/>
        </w:rPr>
        <w:t xml:space="preserve"> </w:t>
      </w:r>
      <w:r>
        <w:rPr>
          <w:rFonts w:ascii="SimSun" w:hAnsi="SimSun" w:eastAsia="SimSun" w:cs="SimSun"/>
          <w:sz w:val="20"/>
          <w:szCs w:val="20"/>
          <w:spacing w:val="-25"/>
          <w:w w:val="97"/>
        </w:rPr>
        <w:t>的钱，三方共赢。</w:t>
      </w:r>
    </w:p>
    <w:p>
      <w:pPr>
        <w:spacing w:line="236" w:lineRule="auto"/>
        <w:sectPr>
          <w:footerReference w:type="default" r:id="rId417"/>
          <w:pgSz w:w="8640" w:h="12560"/>
          <w:pgMar w:top="400" w:right="733" w:bottom="387" w:left="550" w:header="0" w:footer="278" w:gutter="0"/>
        </w:sectPr>
        <w:rPr>
          <w:rFonts w:ascii="SimSun" w:hAnsi="SimSun" w:eastAsia="SimSun" w:cs="SimSun"/>
          <w:sz w:val="20"/>
          <w:szCs w:val="20"/>
        </w:rPr>
      </w:pPr>
    </w:p>
    <w:p>
      <w:pPr>
        <w:spacing w:before="196" w:line="215" w:lineRule="auto"/>
        <w:rPr>
          <w:rFonts w:ascii="SimHei" w:hAnsi="SimHei" w:eastAsia="SimHei" w:cs="SimHei"/>
          <w:sz w:val="21"/>
          <w:szCs w:val="21"/>
        </w:rPr>
      </w:pPr>
      <w:r>
        <w:rPr>
          <w:rFonts w:ascii="SimHei" w:hAnsi="SimHei" w:eastAsia="SimHei" w:cs="SimHei"/>
          <w:sz w:val="21"/>
          <w:szCs w:val="21"/>
          <w:position w:val="-5"/>
        </w:rPr>
        <w:drawing>
          <wp:inline distT="0" distB="0" distL="0" distR="0">
            <wp:extent cx="6309" cy="139715"/>
            <wp:effectExtent l="0" t="0" r="0" b="0"/>
            <wp:docPr id="370" name="IM 370"/>
            <wp:cNvGraphicFramePr/>
            <a:graphic>
              <a:graphicData uri="http://schemas.openxmlformats.org/drawingml/2006/picture">
                <pic:pic>
                  <pic:nvPicPr>
                    <pic:cNvPr id="370" name="IM 370"/>
                    <pic:cNvPicPr/>
                  </pic:nvPicPr>
                  <pic:blipFill>
                    <a:blip r:embed="rId421"/>
                    <a:stretch>
                      <a:fillRect/>
                    </a:stretch>
                  </pic:blipFill>
                  <pic:spPr>
                    <a:xfrm rot="0">
                      <a:off x="0" y="0"/>
                      <a:ext cx="6309" cy="139715"/>
                    </a:xfrm>
                    <a:prstGeom prst="rect">
                      <a:avLst/>
                    </a:prstGeom>
                  </pic:spPr>
                </pic:pic>
              </a:graphicData>
            </a:graphic>
          </wp:inline>
        </w:drawing>
      </w:r>
      <w:r>
        <w:rPr>
          <w:rFonts w:ascii="SimHei" w:hAnsi="SimHei" w:eastAsia="SimHei" w:cs="SimHei"/>
          <w:sz w:val="21"/>
          <w:szCs w:val="21"/>
          <w:spacing w:val="26"/>
        </w:rPr>
        <w:t xml:space="preserve"> </w:t>
      </w:r>
      <w:r>
        <w:rPr>
          <w:rFonts w:ascii="SimHei" w:hAnsi="SimHei" w:eastAsia="SimHei" w:cs="SimHei"/>
          <w:sz w:val="21"/>
          <w:szCs w:val="21"/>
          <w:spacing w:val="-20"/>
          <w:w w:val="96"/>
        </w:rPr>
        <w:t>数字化思维：传统企业数字化转型指南</w:t>
      </w:r>
    </w:p>
    <w:p>
      <w:pPr>
        <w:pStyle w:val="BodyText"/>
        <w:spacing w:line="278" w:lineRule="auto"/>
        <w:rPr/>
      </w:pPr>
      <w:r/>
    </w:p>
    <w:p>
      <w:pPr>
        <w:pStyle w:val="BodyText"/>
        <w:spacing w:line="278" w:lineRule="auto"/>
        <w:rPr/>
      </w:pPr>
      <w:r/>
    </w:p>
    <w:p>
      <w:pPr>
        <w:ind w:left="9" w:right="22" w:firstLine="410"/>
        <w:spacing w:before="68" w:line="334" w:lineRule="auto"/>
        <w:rPr>
          <w:rFonts w:ascii="SimSun" w:hAnsi="SimSun" w:eastAsia="SimSun" w:cs="SimSun"/>
          <w:sz w:val="21"/>
          <w:szCs w:val="21"/>
        </w:rPr>
      </w:pPr>
      <w:r>
        <w:rPr>
          <w:rFonts w:ascii="SimSun" w:hAnsi="SimSun" w:eastAsia="SimSun" w:cs="SimSun"/>
          <w:sz w:val="21"/>
          <w:szCs w:val="21"/>
        </w:rPr>
        <w:t>首先，前文提到的针对不同用户角色的所有好</w:t>
      </w:r>
      <w:r>
        <w:rPr>
          <w:rFonts w:ascii="SimSun" w:hAnsi="SimSun" w:eastAsia="SimSun" w:cs="SimSun"/>
          <w:sz w:val="21"/>
          <w:szCs w:val="21"/>
          <w:spacing w:val="-1"/>
        </w:rPr>
        <w:t>处，其实都只是在理论上成立</w:t>
      </w:r>
      <w:r>
        <w:rPr>
          <w:rFonts w:ascii="SimSun" w:hAnsi="SimSun" w:eastAsia="SimSun" w:cs="SimSun"/>
          <w:sz w:val="21"/>
          <w:szCs w:val="21"/>
        </w:rPr>
        <w:t xml:space="preserve"> </w:t>
      </w:r>
      <w:r>
        <w:rPr>
          <w:rFonts w:ascii="SimSun" w:hAnsi="SimSun" w:eastAsia="SimSun" w:cs="SimSun"/>
          <w:sz w:val="21"/>
          <w:szCs w:val="21"/>
        </w:rPr>
        <w:t>而已，在实际执行过程中会出现各种各样的小问题，这</w:t>
      </w:r>
      <w:r>
        <w:rPr>
          <w:rFonts w:ascii="SimSun" w:hAnsi="SimSun" w:eastAsia="SimSun" w:cs="SimSun"/>
          <w:sz w:val="21"/>
          <w:szCs w:val="21"/>
          <w:spacing w:val="-1"/>
        </w:rPr>
        <w:t>些小问题积攒在一起会严</w:t>
      </w:r>
      <w:r>
        <w:rPr>
          <w:rFonts w:ascii="SimSun" w:hAnsi="SimSun" w:eastAsia="SimSun" w:cs="SimSun"/>
          <w:sz w:val="21"/>
          <w:szCs w:val="21"/>
        </w:rPr>
        <w:t xml:space="preserve"> </w:t>
      </w:r>
      <w:r>
        <w:rPr>
          <w:rFonts w:ascii="SimSun" w:hAnsi="SimSun" w:eastAsia="SimSun" w:cs="SimSun"/>
          <w:sz w:val="21"/>
          <w:szCs w:val="21"/>
        </w:rPr>
        <w:t>重削弱这些好处。例如对于医院管理者来说，线上咨询</w:t>
      </w:r>
      <w:r>
        <w:rPr>
          <w:rFonts w:ascii="SimSun" w:hAnsi="SimSun" w:eastAsia="SimSun" w:cs="SimSun"/>
          <w:sz w:val="21"/>
          <w:szCs w:val="21"/>
          <w:spacing w:val="-1"/>
        </w:rPr>
        <w:t>的大方向与分级诊疗和多</w:t>
      </w:r>
      <w:r>
        <w:rPr>
          <w:rFonts w:ascii="SimSun" w:hAnsi="SimSun" w:eastAsia="SimSun" w:cs="SimSun"/>
          <w:sz w:val="21"/>
          <w:szCs w:val="21"/>
        </w:rPr>
        <w:t xml:space="preserve"> </w:t>
      </w:r>
      <w:r>
        <w:rPr>
          <w:rFonts w:ascii="SimSun" w:hAnsi="SimSun" w:eastAsia="SimSun" w:cs="SimSun"/>
          <w:sz w:val="21"/>
          <w:szCs w:val="21"/>
          <w:spacing w:val="-1"/>
        </w:rPr>
        <w:t>点执业所想要解决的问题的确是一致的，但是需要大力动员医生进行上线服务、</w:t>
      </w:r>
      <w:r>
        <w:rPr>
          <w:rFonts w:ascii="SimSun" w:hAnsi="SimSun" w:eastAsia="SimSun" w:cs="SimSun"/>
          <w:sz w:val="21"/>
          <w:szCs w:val="21"/>
          <w:spacing w:val="9"/>
        </w:rPr>
        <w:t xml:space="preserve"> </w:t>
      </w:r>
      <w:r>
        <w:rPr>
          <w:rFonts w:ascii="SimSun" w:hAnsi="SimSun" w:eastAsia="SimSun" w:cs="SimSun"/>
          <w:sz w:val="21"/>
          <w:szCs w:val="21"/>
          <w:spacing w:val="-1"/>
        </w:rPr>
        <w:t>需要监控数据等，这会增加管理成本，由此可以说我们给的方案其实并不完善。</w:t>
      </w:r>
      <w:r>
        <w:rPr>
          <w:rFonts w:ascii="SimSun" w:hAnsi="SimSun" w:eastAsia="SimSun" w:cs="SimSun"/>
          <w:sz w:val="21"/>
          <w:szCs w:val="21"/>
          <w:spacing w:val="8"/>
        </w:rPr>
        <w:t xml:space="preserve"> </w:t>
      </w:r>
      <w:r>
        <w:rPr>
          <w:rFonts w:ascii="SimSun" w:hAnsi="SimSun" w:eastAsia="SimSun" w:cs="SimSun"/>
          <w:sz w:val="21"/>
          <w:szCs w:val="21"/>
        </w:rPr>
        <w:t>同时，线上咨询服务的开展需要一个过程，就像前文多次</w:t>
      </w:r>
      <w:r>
        <w:rPr>
          <w:rFonts w:ascii="SimSun" w:hAnsi="SimSun" w:eastAsia="SimSun" w:cs="SimSun"/>
          <w:sz w:val="21"/>
          <w:szCs w:val="21"/>
          <w:spacing w:val="-1"/>
        </w:rPr>
        <w:t>提到的，数字化产品一</w:t>
      </w:r>
      <w:r>
        <w:rPr>
          <w:rFonts w:ascii="SimSun" w:hAnsi="SimSun" w:eastAsia="SimSun" w:cs="SimSun"/>
          <w:sz w:val="21"/>
          <w:szCs w:val="21"/>
        </w:rPr>
        <w:t xml:space="preserve"> </w:t>
      </w:r>
      <w:r>
        <w:rPr>
          <w:rFonts w:ascii="SimSun" w:hAnsi="SimSun" w:eastAsia="SimSun" w:cs="SimSun"/>
          <w:sz w:val="21"/>
          <w:szCs w:val="21"/>
        </w:rPr>
        <w:t>定要配合运营，但大多数医院除了在门诊楼摆放</w:t>
      </w:r>
      <w:r>
        <w:rPr>
          <w:rFonts w:ascii="SimSun" w:hAnsi="SimSun" w:eastAsia="SimSun" w:cs="SimSun"/>
          <w:sz w:val="21"/>
          <w:szCs w:val="21"/>
          <w:spacing w:val="-1"/>
        </w:rPr>
        <w:t>宣传资料外，并没有很强的运营</w:t>
      </w:r>
    </w:p>
    <w:p>
      <w:pPr>
        <w:ind w:left="9"/>
        <w:spacing w:line="219" w:lineRule="auto"/>
        <w:rPr>
          <w:rFonts w:ascii="SimSun" w:hAnsi="SimSun" w:eastAsia="SimSun" w:cs="SimSun"/>
          <w:sz w:val="21"/>
          <w:szCs w:val="21"/>
        </w:rPr>
      </w:pPr>
      <w:r>
        <w:rPr>
          <w:rFonts w:ascii="SimSun" w:hAnsi="SimSun" w:eastAsia="SimSun" w:cs="SimSun"/>
          <w:sz w:val="21"/>
          <w:szCs w:val="21"/>
          <w:spacing w:val="-6"/>
        </w:rPr>
        <w:t>能力，而我们当时也实在没有人力去帮助医院做更加有效的运营工作。</w:t>
      </w:r>
    </w:p>
    <w:p>
      <w:pPr>
        <w:ind w:left="9" w:right="22" w:firstLine="410"/>
        <w:spacing w:before="180" w:line="334" w:lineRule="auto"/>
        <w:rPr>
          <w:rFonts w:ascii="SimSun" w:hAnsi="SimSun" w:eastAsia="SimSun" w:cs="SimSun"/>
          <w:sz w:val="21"/>
          <w:szCs w:val="21"/>
        </w:rPr>
      </w:pPr>
      <w:r>
        <w:rPr>
          <w:rFonts w:ascii="SimSun" w:hAnsi="SimSun" w:eastAsia="SimSun" w:cs="SimSun"/>
          <w:sz w:val="21"/>
          <w:szCs w:val="21"/>
        </w:rPr>
        <w:t>其次，在实际合作过程中，每个医院都会有自身的</w:t>
      </w:r>
      <w:r>
        <w:rPr>
          <w:rFonts w:ascii="SimSun" w:hAnsi="SimSun" w:eastAsia="SimSun" w:cs="SimSun"/>
          <w:sz w:val="21"/>
          <w:szCs w:val="21"/>
          <w:spacing w:val="-1"/>
        </w:rPr>
        <w:t>诉求，这跟挂号平台合作</w:t>
      </w:r>
      <w:r>
        <w:rPr>
          <w:rFonts w:ascii="SimSun" w:hAnsi="SimSun" w:eastAsia="SimSun" w:cs="SimSun"/>
          <w:sz w:val="21"/>
          <w:szCs w:val="21"/>
        </w:rPr>
        <w:t xml:space="preserve"> </w:t>
      </w:r>
      <w:r>
        <w:rPr>
          <w:rFonts w:ascii="SimSun" w:hAnsi="SimSun" w:eastAsia="SimSun" w:cs="SimSun"/>
          <w:sz w:val="21"/>
          <w:szCs w:val="21"/>
          <w:spacing w:val="-1"/>
        </w:rPr>
        <w:t>的场景完全不一样。而我们当时并没有在较短的时间内搭建起解决类似问题的方</w:t>
      </w:r>
      <w:r>
        <w:rPr>
          <w:rFonts w:ascii="SimSun" w:hAnsi="SimSun" w:eastAsia="SimSun" w:cs="SimSun"/>
          <w:sz w:val="21"/>
          <w:szCs w:val="21"/>
          <w:spacing w:val="8"/>
        </w:rPr>
        <w:t xml:space="preserve"> </w:t>
      </w:r>
      <w:r>
        <w:rPr>
          <w:rFonts w:ascii="SimSun" w:hAnsi="SimSun" w:eastAsia="SimSun" w:cs="SimSun"/>
          <w:sz w:val="21"/>
          <w:szCs w:val="21"/>
          <w:spacing w:val="-3"/>
        </w:rPr>
        <w:t>案，</w:t>
      </w:r>
      <w:r>
        <w:rPr>
          <w:rFonts w:ascii="SimSun" w:hAnsi="SimSun" w:eastAsia="SimSun" w:cs="SimSun"/>
          <w:sz w:val="21"/>
          <w:szCs w:val="21"/>
          <w:spacing w:val="-11"/>
        </w:rPr>
        <w:t xml:space="preserve"> </w:t>
      </w:r>
      <w:r>
        <w:rPr>
          <w:rFonts w:ascii="SimSun" w:hAnsi="SimSun" w:eastAsia="SimSun" w:cs="SimSun"/>
          <w:sz w:val="21"/>
          <w:szCs w:val="21"/>
          <w:spacing w:val="-3"/>
        </w:rPr>
        <w:t>一方面，我们是不可能做定制化开发的，不论是人力还是成本都不允许，战</w:t>
      </w:r>
      <w:r>
        <w:rPr>
          <w:rFonts w:ascii="SimSun" w:hAnsi="SimSun" w:eastAsia="SimSun" w:cs="SimSun"/>
          <w:sz w:val="21"/>
          <w:szCs w:val="21"/>
        </w:rPr>
        <w:t xml:space="preserve"> </w:t>
      </w:r>
      <w:r>
        <w:rPr>
          <w:rFonts w:ascii="SimSun" w:hAnsi="SimSun" w:eastAsia="SimSun" w:cs="SimSun"/>
          <w:sz w:val="21"/>
          <w:szCs w:val="21"/>
          <w:spacing w:val="-1"/>
        </w:rPr>
        <w:t>略方向也并非类似方向；另一方面，有一些功能的确是医院在运营服务过程中需</w:t>
      </w:r>
      <w:r>
        <w:rPr>
          <w:rFonts w:ascii="SimSun" w:hAnsi="SimSun" w:eastAsia="SimSun" w:cs="SimSun"/>
          <w:sz w:val="21"/>
          <w:szCs w:val="21"/>
          <w:spacing w:val="16"/>
        </w:rPr>
        <w:t xml:space="preserve"> </w:t>
      </w:r>
      <w:r>
        <w:rPr>
          <w:rFonts w:ascii="SimSun" w:hAnsi="SimSun" w:eastAsia="SimSun" w:cs="SimSun"/>
          <w:sz w:val="21"/>
          <w:szCs w:val="21"/>
        </w:rPr>
        <w:t>要的。这类问题的标准解法应该是腾讯来搭建平台，然</w:t>
      </w:r>
      <w:r>
        <w:rPr>
          <w:rFonts w:ascii="SimSun" w:hAnsi="SimSun" w:eastAsia="SimSun" w:cs="SimSun"/>
          <w:sz w:val="21"/>
          <w:szCs w:val="21"/>
          <w:spacing w:val="-1"/>
        </w:rPr>
        <w:t>后请服务商完成定制化开</w:t>
      </w:r>
    </w:p>
    <w:p>
      <w:pPr>
        <w:ind w:left="9"/>
        <w:spacing w:line="219" w:lineRule="auto"/>
        <w:rPr>
          <w:rFonts w:ascii="SimSun" w:hAnsi="SimSun" w:eastAsia="SimSun" w:cs="SimSun"/>
          <w:sz w:val="21"/>
          <w:szCs w:val="21"/>
        </w:rPr>
      </w:pPr>
      <w:r>
        <w:rPr>
          <w:rFonts w:ascii="SimSun" w:hAnsi="SimSun" w:eastAsia="SimSun" w:cs="SimSun"/>
          <w:sz w:val="21"/>
          <w:szCs w:val="21"/>
          <w:spacing w:val="-6"/>
        </w:rPr>
        <w:t>发的部分，但是搭建这套生态系统需要相对较长的时间。</w:t>
      </w:r>
    </w:p>
    <w:p>
      <w:pPr>
        <w:ind w:left="9" w:firstLine="410"/>
        <w:spacing w:before="172" w:line="334" w:lineRule="auto"/>
        <w:rPr>
          <w:rFonts w:ascii="SimSun" w:hAnsi="SimSun" w:eastAsia="SimSun" w:cs="SimSun"/>
          <w:sz w:val="21"/>
          <w:szCs w:val="21"/>
        </w:rPr>
      </w:pPr>
      <w:r>
        <w:rPr>
          <w:rFonts w:ascii="SimSun" w:hAnsi="SimSun" w:eastAsia="SimSun" w:cs="SimSun"/>
          <w:sz w:val="21"/>
          <w:szCs w:val="21"/>
          <w:spacing w:val="1"/>
        </w:rPr>
        <w:t>最后，虽然我们对于“新型诊疗模式”的探索也只</w:t>
      </w:r>
      <w:r>
        <w:rPr>
          <w:rFonts w:ascii="SimSun" w:hAnsi="SimSun" w:eastAsia="SimSun" w:cs="SimSun"/>
          <w:sz w:val="21"/>
          <w:szCs w:val="21"/>
        </w:rPr>
        <w:t>是试探性的，但是依然低 </w:t>
      </w:r>
      <w:r>
        <w:rPr>
          <w:rFonts w:ascii="SimSun" w:hAnsi="SimSun" w:eastAsia="SimSun" w:cs="SimSun"/>
          <w:sz w:val="21"/>
          <w:szCs w:val="21"/>
        </w:rPr>
        <w:t>估了其客观难度。上文提到，对于医疗行业来说，至少是</w:t>
      </w:r>
      <w:r>
        <w:rPr>
          <w:rFonts w:ascii="SimSun" w:hAnsi="SimSun" w:eastAsia="SimSun" w:cs="SimSun"/>
          <w:sz w:val="21"/>
          <w:szCs w:val="21"/>
          <w:spacing w:val="-1"/>
        </w:rPr>
        <w:t>在目前的阶段应该以医</w:t>
      </w:r>
      <w:r>
        <w:rPr>
          <w:rFonts w:ascii="SimSun" w:hAnsi="SimSun" w:eastAsia="SimSun" w:cs="SimSun"/>
          <w:sz w:val="21"/>
          <w:szCs w:val="21"/>
        </w:rPr>
        <w:t xml:space="preserve"> </w:t>
      </w:r>
      <w:r>
        <w:rPr>
          <w:rFonts w:ascii="SimSun" w:hAnsi="SimSun" w:eastAsia="SimSun" w:cs="SimSun"/>
          <w:sz w:val="21"/>
          <w:szCs w:val="21"/>
        </w:rPr>
        <w:t>疗机构为主体，数字化能力作为支撑，但是在当时，对于这</w:t>
      </w:r>
      <w:r>
        <w:rPr>
          <w:rFonts w:ascii="SimSun" w:hAnsi="SimSun" w:eastAsia="SimSun" w:cs="SimSun"/>
          <w:sz w:val="21"/>
          <w:szCs w:val="21"/>
          <w:spacing w:val="-1"/>
        </w:rPr>
        <w:t>类新型诊疗模式的探</w:t>
      </w:r>
      <w:r>
        <w:rPr>
          <w:rFonts w:ascii="SimSun" w:hAnsi="SimSun" w:eastAsia="SimSun" w:cs="SimSun"/>
          <w:sz w:val="21"/>
          <w:szCs w:val="21"/>
        </w:rPr>
        <w:t xml:space="preserve"> </w:t>
      </w:r>
      <w:r>
        <w:rPr>
          <w:rFonts w:ascii="SimSun" w:hAnsi="SimSun" w:eastAsia="SimSun" w:cs="SimSun"/>
          <w:sz w:val="21"/>
          <w:szCs w:val="21"/>
          <w:spacing w:val="-1"/>
        </w:rPr>
        <w:t>索，公立医院并没有表现出很大的兴趣，甚至大部分医院处</w:t>
      </w:r>
      <w:r>
        <w:rPr>
          <w:rFonts w:ascii="SimSun" w:hAnsi="SimSun" w:eastAsia="SimSun" w:cs="SimSun"/>
          <w:sz w:val="21"/>
          <w:szCs w:val="21"/>
          <w:spacing w:val="-2"/>
        </w:rPr>
        <w:t>于畏缩不前的状态。</w:t>
      </w:r>
      <w:r>
        <w:rPr>
          <w:rFonts w:ascii="SimSun" w:hAnsi="SimSun" w:eastAsia="SimSun" w:cs="SimSun"/>
          <w:sz w:val="21"/>
          <w:szCs w:val="21"/>
        </w:rPr>
        <w:t xml:space="preserve"> </w:t>
      </w:r>
      <w:r>
        <w:rPr>
          <w:rFonts w:ascii="SimSun" w:hAnsi="SimSun" w:eastAsia="SimSun" w:cs="SimSun"/>
          <w:sz w:val="21"/>
          <w:szCs w:val="21"/>
        </w:rPr>
        <w:t>在任何数字化转型过程中，如果作为主体的机构没有坚定的</w:t>
      </w:r>
      <w:r>
        <w:rPr>
          <w:rFonts w:ascii="SimSun" w:hAnsi="SimSun" w:eastAsia="SimSun" w:cs="SimSun"/>
          <w:sz w:val="21"/>
          <w:szCs w:val="21"/>
          <w:spacing w:val="-1"/>
        </w:rPr>
        <w:t>决心，那么其他力量</w:t>
      </w:r>
      <w:r>
        <w:rPr>
          <w:rFonts w:ascii="SimSun" w:hAnsi="SimSun" w:eastAsia="SimSun" w:cs="SimSun"/>
          <w:sz w:val="21"/>
          <w:szCs w:val="21"/>
        </w:rPr>
        <w:t xml:space="preserve"> </w:t>
      </w:r>
      <w:r>
        <w:rPr>
          <w:rFonts w:ascii="SimSun" w:hAnsi="SimSun" w:eastAsia="SimSun" w:cs="SimSun"/>
          <w:sz w:val="21"/>
          <w:szCs w:val="21"/>
        </w:rPr>
        <w:t>再如何赋能都是没意义的。事实上，纵观到今天为止真</w:t>
      </w:r>
      <w:r>
        <w:rPr>
          <w:rFonts w:ascii="SimSun" w:hAnsi="SimSun" w:eastAsia="SimSun" w:cs="SimSun"/>
          <w:sz w:val="21"/>
          <w:szCs w:val="21"/>
          <w:spacing w:val="-1"/>
        </w:rPr>
        <w:t>正成功的数字化产品会发</w:t>
      </w:r>
      <w:r>
        <w:rPr>
          <w:rFonts w:ascii="SimSun" w:hAnsi="SimSun" w:eastAsia="SimSun" w:cs="SimSun"/>
          <w:sz w:val="21"/>
          <w:szCs w:val="21"/>
        </w:rPr>
        <w:t xml:space="preserve"> </w:t>
      </w:r>
      <w:r>
        <w:rPr>
          <w:rFonts w:ascii="SimSun" w:hAnsi="SimSun" w:eastAsia="SimSun" w:cs="SimSun"/>
          <w:sz w:val="21"/>
          <w:szCs w:val="21"/>
        </w:rPr>
        <w:t>现，要么是行业主体本身有强烈的转型意愿，并且有足</w:t>
      </w:r>
      <w:r>
        <w:rPr>
          <w:rFonts w:ascii="SimSun" w:hAnsi="SimSun" w:eastAsia="SimSun" w:cs="SimSun"/>
          <w:sz w:val="21"/>
          <w:szCs w:val="21"/>
          <w:spacing w:val="-1"/>
        </w:rPr>
        <w:t>够的能力和决心；要么是</w:t>
      </w:r>
      <w:r>
        <w:rPr>
          <w:rFonts w:ascii="SimSun" w:hAnsi="SimSun" w:eastAsia="SimSun" w:cs="SimSun"/>
          <w:sz w:val="21"/>
          <w:szCs w:val="21"/>
        </w:rPr>
        <w:t xml:space="preserve"> </w:t>
      </w:r>
      <w:r>
        <w:rPr>
          <w:rFonts w:ascii="SimSun" w:hAnsi="SimSun" w:eastAsia="SimSun" w:cs="SimSun"/>
          <w:sz w:val="21"/>
          <w:szCs w:val="21"/>
        </w:rPr>
        <w:t>在合适的领域内，互联网公司直接重构或颠覆原行业。前者的典型代表有贝壳找</w:t>
      </w:r>
      <w:r>
        <w:rPr>
          <w:rFonts w:ascii="SimSun" w:hAnsi="SimSun" w:eastAsia="SimSun" w:cs="SimSun"/>
          <w:sz w:val="21"/>
          <w:szCs w:val="21"/>
          <w:spacing w:val="12"/>
        </w:rPr>
        <w:t xml:space="preserve"> </w:t>
      </w:r>
      <w:r>
        <w:rPr>
          <w:rFonts w:ascii="SimSun" w:hAnsi="SimSun" w:eastAsia="SimSun" w:cs="SimSun"/>
          <w:sz w:val="21"/>
          <w:szCs w:val="21"/>
          <w:spacing w:val="-6"/>
        </w:rPr>
        <w:t>房</w:t>
      </w:r>
      <w:r>
        <w:rPr>
          <w:rFonts w:ascii="SimSun" w:hAnsi="SimSun" w:eastAsia="SimSun" w:cs="SimSun"/>
          <w:sz w:val="21"/>
          <w:szCs w:val="21"/>
          <w:spacing w:val="-15"/>
        </w:rPr>
        <w:t xml:space="preserve"> </w:t>
      </w:r>
      <w:r>
        <w:rPr>
          <w:rFonts w:ascii="SimSun" w:hAnsi="SimSun" w:eastAsia="SimSun" w:cs="SimSun"/>
          <w:sz w:val="21"/>
          <w:szCs w:val="21"/>
          <w:spacing w:val="-6"/>
        </w:rPr>
        <w:t>、VIPKID</w:t>
      </w:r>
      <w:r>
        <w:rPr>
          <w:rFonts w:ascii="SimSun" w:hAnsi="SimSun" w:eastAsia="SimSun" w:cs="SimSun"/>
          <w:sz w:val="21"/>
          <w:szCs w:val="21"/>
          <w:spacing w:val="28"/>
        </w:rPr>
        <w:t xml:space="preserve"> </w:t>
      </w:r>
      <w:r>
        <w:rPr>
          <w:rFonts w:ascii="SimSun" w:hAnsi="SimSun" w:eastAsia="SimSun" w:cs="SimSun"/>
          <w:sz w:val="21"/>
          <w:szCs w:val="21"/>
          <w:spacing w:val="-6"/>
        </w:rPr>
        <w:t>和学而思等；后者的典型代表则是各类打车平台，以及美团、携程和</w:t>
      </w:r>
      <w:r>
        <w:rPr>
          <w:rFonts w:ascii="SimSun" w:hAnsi="SimSun" w:eastAsia="SimSun" w:cs="SimSun"/>
          <w:sz w:val="21"/>
          <w:szCs w:val="21"/>
        </w:rPr>
        <w:t xml:space="preserve"> </w:t>
      </w:r>
      <w:r>
        <w:rPr>
          <w:rFonts w:ascii="SimSun" w:hAnsi="SimSun" w:eastAsia="SimSun" w:cs="SimSun"/>
          <w:sz w:val="21"/>
          <w:szCs w:val="21"/>
          <w:spacing w:val="-7"/>
        </w:rPr>
        <w:t>富途等。而处于中间状态的行业，行业主体本身意愿不强甚至持相对被动的态度，</w:t>
      </w:r>
      <w:r>
        <w:rPr>
          <w:rFonts w:ascii="SimSun" w:hAnsi="SimSun" w:eastAsia="SimSun" w:cs="SimSun"/>
          <w:sz w:val="21"/>
          <w:szCs w:val="21"/>
          <w:spacing w:val="15"/>
        </w:rPr>
        <w:t xml:space="preserve"> </w:t>
      </w:r>
      <w:r>
        <w:rPr>
          <w:rFonts w:ascii="SimSun" w:hAnsi="SimSun" w:eastAsia="SimSun" w:cs="SimSun"/>
          <w:sz w:val="21"/>
          <w:szCs w:val="21"/>
          <w:spacing w:val="-1"/>
        </w:rPr>
        <w:t>同时，由于网络效应和门槛限制问题，互联网公司暂时无法大规模重构的那部分</w:t>
      </w:r>
      <w:r>
        <w:rPr>
          <w:rFonts w:ascii="SimSun" w:hAnsi="SimSun" w:eastAsia="SimSun" w:cs="SimSun"/>
          <w:sz w:val="21"/>
          <w:szCs w:val="21"/>
          <w:spacing w:val="5"/>
        </w:rPr>
        <w:t xml:space="preserve"> </w:t>
      </w:r>
      <w:r>
        <w:rPr>
          <w:rFonts w:ascii="SimSun" w:hAnsi="SimSun" w:eastAsia="SimSun" w:cs="SimSun"/>
          <w:sz w:val="21"/>
          <w:szCs w:val="21"/>
          <w:spacing w:val="6"/>
        </w:rPr>
        <w:t>行业在数字化领域基本上都是处于缓慢而僵持的状态，如医疗、汽车和智能家</w:t>
      </w:r>
    </w:p>
    <w:p>
      <w:pPr>
        <w:ind w:left="9"/>
        <w:spacing w:line="219" w:lineRule="auto"/>
        <w:rPr>
          <w:rFonts w:ascii="SimSun" w:hAnsi="SimSun" w:eastAsia="SimSun" w:cs="SimSun"/>
          <w:sz w:val="21"/>
          <w:szCs w:val="21"/>
        </w:rPr>
      </w:pPr>
      <w:r>
        <w:rPr>
          <w:rFonts w:ascii="SimSun" w:hAnsi="SimSun" w:eastAsia="SimSun" w:cs="SimSun"/>
          <w:sz w:val="21"/>
          <w:szCs w:val="21"/>
          <w:spacing w:val="-9"/>
        </w:rPr>
        <w:t>居等。</w:t>
      </w:r>
    </w:p>
    <w:p>
      <w:pPr>
        <w:spacing w:line="219" w:lineRule="auto"/>
        <w:sectPr>
          <w:footerReference w:type="default" r:id="rId420"/>
          <w:pgSz w:w="8640" w:h="12580"/>
          <w:pgMar w:top="400" w:right="596" w:bottom="340" w:left="670" w:header="0" w:footer="240" w:gutter="0"/>
        </w:sectPr>
        <w:rPr>
          <w:rFonts w:ascii="SimSun" w:hAnsi="SimSun" w:eastAsia="SimSun" w:cs="SimSun"/>
          <w:sz w:val="21"/>
          <w:szCs w:val="21"/>
        </w:rPr>
      </w:pPr>
    </w:p>
    <w:p>
      <w:pPr>
        <w:ind w:left="4940"/>
        <w:spacing w:before="77" w:line="222" w:lineRule="auto"/>
        <w:rPr>
          <w:rFonts w:ascii="SimHei" w:hAnsi="SimHei" w:eastAsia="SimHei" w:cs="SimHei"/>
          <w:sz w:val="21"/>
          <w:szCs w:val="21"/>
        </w:rPr>
      </w:pPr>
      <w:r>
        <w:drawing>
          <wp:anchor distT="0" distB="0" distL="0" distR="0" simplePos="0" relativeHeight="254629888" behindDoc="0" locked="0" layoutInCell="0" allowOverlap="1">
            <wp:simplePos x="0" y="0"/>
            <wp:positionH relativeFrom="page">
              <wp:posOffset>349263</wp:posOffset>
            </wp:positionH>
            <wp:positionV relativeFrom="page">
              <wp:posOffset>7004012</wp:posOffset>
            </wp:positionV>
            <wp:extent cx="920727" cy="6380"/>
            <wp:effectExtent l="0" t="0" r="0" b="0"/>
            <wp:wrapNone/>
            <wp:docPr id="372" name="IM 372"/>
            <wp:cNvGraphicFramePr/>
            <a:graphic>
              <a:graphicData uri="http://schemas.openxmlformats.org/drawingml/2006/picture">
                <pic:pic>
                  <pic:nvPicPr>
                    <pic:cNvPr id="372" name="IM 372"/>
                    <pic:cNvPicPr/>
                  </pic:nvPicPr>
                  <pic:blipFill>
                    <a:blip r:embed="rId423"/>
                    <a:stretch>
                      <a:fillRect/>
                    </a:stretch>
                  </pic:blipFill>
                  <pic:spPr>
                    <a:xfrm rot="0">
                      <a:off x="0" y="0"/>
                      <a:ext cx="920727" cy="6380"/>
                    </a:xfrm>
                    <a:prstGeom prst="rect">
                      <a:avLst/>
                    </a:prstGeom>
                  </pic:spPr>
                </pic:pic>
              </a:graphicData>
            </a:graphic>
          </wp:anchor>
        </w:drawing>
      </w:r>
      <w:r>
        <w:rPr>
          <w:rFonts w:ascii="SimHei" w:hAnsi="SimHei" w:eastAsia="SimHei" w:cs="SimHei"/>
          <w:sz w:val="21"/>
          <w:szCs w:val="21"/>
          <w:spacing w:val="-18"/>
        </w:rPr>
        <w:t>第5章</w:t>
      </w:r>
      <w:r>
        <w:rPr>
          <w:rFonts w:ascii="SimHei" w:hAnsi="SimHei" w:eastAsia="SimHei" w:cs="SimHei"/>
          <w:sz w:val="21"/>
          <w:szCs w:val="21"/>
          <w:spacing w:val="-18"/>
        </w:rPr>
        <w:t xml:space="preserve"> </w:t>
      </w:r>
      <w:r>
        <w:rPr>
          <w:rFonts w:ascii="SimHei" w:hAnsi="SimHei" w:eastAsia="SimHei" w:cs="SimHei"/>
          <w:sz w:val="21"/>
          <w:szCs w:val="21"/>
          <w:spacing w:val="-18"/>
        </w:rPr>
        <w:t>复盘：真实案例分析</w:t>
      </w:r>
    </w:p>
    <w:p>
      <w:pPr>
        <w:pStyle w:val="BodyText"/>
        <w:spacing w:line="243" w:lineRule="auto"/>
        <w:rPr/>
      </w:pPr>
      <w:r/>
    </w:p>
    <w:p>
      <w:pPr>
        <w:pStyle w:val="BodyText"/>
        <w:spacing w:line="243" w:lineRule="auto"/>
        <w:rPr/>
      </w:pPr>
      <w:r/>
    </w:p>
    <w:p>
      <w:pPr>
        <w:ind w:left="1474"/>
        <w:spacing w:before="110" w:line="219" w:lineRule="auto"/>
        <w:outlineLvl w:val="6"/>
        <w:rPr>
          <w:rFonts w:ascii="SimSun" w:hAnsi="SimSun" w:eastAsia="SimSun" w:cs="SimSun"/>
          <w:sz w:val="34"/>
          <w:szCs w:val="34"/>
        </w:rPr>
      </w:pPr>
      <w:r>
        <w:rPr>
          <w:rFonts w:ascii="SimSun" w:hAnsi="SimSun" w:eastAsia="SimSun" w:cs="SimSun"/>
          <w:sz w:val="34"/>
          <w:szCs w:val="34"/>
          <w:b/>
          <w:bCs/>
        </w:rPr>
        <w:t>5.3</w:t>
      </w:r>
      <w:r>
        <w:rPr>
          <w:rFonts w:ascii="SimSun" w:hAnsi="SimSun" w:eastAsia="SimSun" w:cs="SimSun"/>
          <w:sz w:val="34"/>
          <w:szCs w:val="34"/>
        </w:rPr>
        <w:t xml:space="preserve">  </w:t>
      </w:r>
      <w:r>
        <w:rPr>
          <w:rFonts w:ascii="SimSun" w:hAnsi="SimSun" w:eastAsia="SimSun" w:cs="SimSun"/>
          <w:sz w:val="34"/>
          <w:szCs w:val="34"/>
          <w:b/>
          <w:bCs/>
        </w:rPr>
        <w:t>数字化健身(创业案例)</w:t>
      </w:r>
    </w:p>
    <w:p>
      <w:pPr>
        <w:pStyle w:val="BodyText"/>
        <w:spacing w:line="444" w:lineRule="auto"/>
        <w:rPr/>
      </w:pPr>
      <w:r/>
    </w:p>
    <w:p>
      <w:pPr>
        <w:ind w:right="74" w:firstLine="379"/>
        <w:spacing w:before="68" w:line="343" w:lineRule="auto"/>
        <w:rPr>
          <w:rFonts w:ascii="SimSun" w:hAnsi="SimSun" w:eastAsia="SimSun" w:cs="SimSun"/>
          <w:sz w:val="21"/>
          <w:szCs w:val="21"/>
        </w:rPr>
      </w:pPr>
      <w:r>
        <w:rPr>
          <w:rFonts w:ascii="SimSun" w:hAnsi="SimSun" w:eastAsia="SimSun" w:cs="SimSun"/>
          <w:sz w:val="21"/>
          <w:szCs w:val="21"/>
          <w:spacing w:val="1"/>
        </w:rPr>
        <w:t>接下来要分享的是我的一段创业经历，这是一个不算成功但也并不算失败的</w:t>
      </w:r>
      <w:r>
        <w:rPr>
          <w:rFonts w:ascii="SimSun" w:hAnsi="SimSun" w:eastAsia="SimSun" w:cs="SimSun"/>
          <w:sz w:val="21"/>
          <w:szCs w:val="21"/>
          <w:spacing w:val="2"/>
        </w:rPr>
        <w:t xml:space="preserve"> </w:t>
      </w:r>
      <w:r>
        <w:rPr>
          <w:rFonts w:ascii="SimSun" w:hAnsi="SimSun" w:eastAsia="SimSun" w:cs="SimSun"/>
          <w:sz w:val="21"/>
          <w:szCs w:val="21"/>
        </w:rPr>
        <w:t>案例。完全的成功和彻底的失败其实都是小概率事件，因此类似这样的案例才是</w:t>
      </w:r>
      <w:r>
        <w:rPr>
          <w:rFonts w:ascii="SimSun" w:hAnsi="SimSun" w:eastAsia="SimSun" w:cs="SimSun"/>
          <w:sz w:val="21"/>
          <w:szCs w:val="21"/>
          <w:spacing w:val="9"/>
        </w:rPr>
        <w:t xml:space="preserve"> </w:t>
      </w:r>
      <w:r>
        <w:rPr>
          <w:rFonts w:ascii="SimSun" w:hAnsi="SimSun" w:eastAsia="SimSun" w:cs="SimSun"/>
          <w:sz w:val="21"/>
          <w:szCs w:val="21"/>
        </w:rPr>
        <w:t>数字化业务中更加常见的状态。另外，在这个案例中，</w:t>
      </w:r>
      <w:r>
        <w:rPr>
          <w:rFonts w:ascii="SimSun" w:hAnsi="SimSun" w:eastAsia="SimSun" w:cs="SimSun"/>
          <w:sz w:val="21"/>
          <w:szCs w:val="21"/>
          <w:spacing w:val="-1"/>
        </w:rPr>
        <w:t>数字化的“思维”属性得</w:t>
      </w:r>
    </w:p>
    <w:p>
      <w:pPr>
        <w:spacing w:line="219" w:lineRule="auto"/>
        <w:rPr>
          <w:rFonts w:ascii="SimSun" w:hAnsi="SimSun" w:eastAsia="SimSun" w:cs="SimSun"/>
          <w:sz w:val="21"/>
          <w:szCs w:val="21"/>
        </w:rPr>
      </w:pPr>
      <w:r>
        <w:rPr>
          <w:rFonts w:ascii="SimSun" w:hAnsi="SimSun" w:eastAsia="SimSun" w:cs="SimSun"/>
          <w:sz w:val="21"/>
          <w:szCs w:val="21"/>
          <w:spacing w:val="-7"/>
        </w:rPr>
        <w:t>到了更明显的体现。</w:t>
      </w:r>
    </w:p>
    <w:p>
      <w:pPr>
        <w:ind w:right="94" w:firstLine="379"/>
        <w:spacing w:before="139" w:line="343" w:lineRule="auto"/>
        <w:rPr>
          <w:rFonts w:ascii="SimSun" w:hAnsi="SimSun" w:eastAsia="SimSun" w:cs="SimSun"/>
          <w:sz w:val="21"/>
          <w:szCs w:val="21"/>
        </w:rPr>
      </w:pPr>
      <w:r>
        <w:rPr>
          <w:rFonts w:ascii="SimSun" w:hAnsi="SimSun" w:eastAsia="SimSun" w:cs="SimSun"/>
          <w:sz w:val="21"/>
          <w:szCs w:val="21"/>
          <w:spacing w:val="-6"/>
        </w:rPr>
        <w:t>2018年，笔者接受了一位著名企业家的邀请，从腾讯离职与其一同开始创业。</w:t>
      </w:r>
      <w:r>
        <w:rPr>
          <w:rFonts w:ascii="SimSun" w:hAnsi="SimSun" w:eastAsia="SimSun" w:cs="SimSun"/>
          <w:sz w:val="21"/>
          <w:szCs w:val="21"/>
          <w:spacing w:val="9"/>
        </w:rPr>
        <w:t xml:space="preserve"> </w:t>
      </w:r>
      <w:r>
        <w:rPr>
          <w:rFonts w:ascii="SimSun" w:hAnsi="SimSun" w:eastAsia="SimSun" w:cs="SimSun"/>
          <w:sz w:val="21"/>
          <w:szCs w:val="21"/>
        </w:rPr>
        <w:t>我们打算从健身业务切入，最终转向健康管理方向。因</w:t>
      </w:r>
      <w:r>
        <w:rPr>
          <w:rFonts w:ascii="SimSun" w:hAnsi="SimSun" w:eastAsia="SimSun" w:cs="SimSun"/>
          <w:sz w:val="21"/>
          <w:szCs w:val="21"/>
          <w:spacing w:val="-1"/>
        </w:rPr>
        <w:t>此首先我要做的是深入研</w:t>
      </w:r>
    </w:p>
    <w:p>
      <w:pPr>
        <w:spacing w:line="218" w:lineRule="auto"/>
        <w:rPr>
          <w:rFonts w:ascii="SimSun" w:hAnsi="SimSun" w:eastAsia="SimSun" w:cs="SimSun"/>
          <w:sz w:val="21"/>
          <w:szCs w:val="21"/>
        </w:rPr>
      </w:pPr>
      <w:r>
        <w:rPr>
          <w:rFonts w:ascii="SimSun" w:hAnsi="SimSun" w:eastAsia="SimSun" w:cs="SimSun"/>
          <w:sz w:val="21"/>
          <w:szCs w:val="21"/>
          <w:spacing w:val="-8"/>
        </w:rPr>
        <w:t>究健身行业的核心商业模式。</w:t>
      </w:r>
    </w:p>
    <w:p>
      <w:pPr>
        <w:pStyle w:val="BodyText"/>
        <w:spacing w:line="344" w:lineRule="auto"/>
        <w:rPr/>
      </w:pPr>
      <w:r/>
    </w:p>
    <w:p>
      <w:pPr>
        <w:ind w:left="3"/>
        <w:spacing w:before="82" w:line="221" w:lineRule="auto"/>
        <w:outlineLvl w:val="6"/>
        <w:rPr>
          <w:rFonts w:ascii="SimHei" w:hAnsi="SimHei" w:eastAsia="SimHei" w:cs="SimHei"/>
          <w:sz w:val="25"/>
          <w:szCs w:val="25"/>
        </w:rPr>
      </w:pPr>
      <w:r>
        <w:rPr>
          <w:rFonts w:ascii="SimHei" w:hAnsi="SimHei" w:eastAsia="SimHei" w:cs="SimHei"/>
          <w:sz w:val="25"/>
          <w:szCs w:val="25"/>
          <w:b/>
          <w:bCs/>
          <w:spacing w:val="-5"/>
        </w:rPr>
        <w:t>5.3.1</w:t>
      </w:r>
      <w:r>
        <w:rPr>
          <w:rFonts w:ascii="SimHei" w:hAnsi="SimHei" w:eastAsia="SimHei" w:cs="SimHei"/>
          <w:sz w:val="25"/>
          <w:szCs w:val="25"/>
          <w:spacing w:val="-5"/>
        </w:rPr>
        <w:t xml:space="preserve">  </w:t>
      </w:r>
      <w:r>
        <w:rPr>
          <w:rFonts w:ascii="SimHei" w:hAnsi="SimHei" w:eastAsia="SimHei" w:cs="SimHei"/>
          <w:sz w:val="25"/>
          <w:szCs w:val="25"/>
          <w:b/>
          <w:bCs/>
          <w:spacing w:val="-5"/>
        </w:rPr>
        <w:t>战略：如何突破健身行业的窘境</w:t>
      </w:r>
    </w:p>
    <w:p>
      <w:pPr>
        <w:pStyle w:val="BodyText"/>
        <w:spacing w:line="265" w:lineRule="auto"/>
        <w:rPr/>
      </w:pPr>
      <w:r/>
    </w:p>
    <w:p>
      <w:pPr>
        <w:ind w:firstLine="379"/>
        <w:spacing w:before="69" w:line="334" w:lineRule="auto"/>
        <w:rPr>
          <w:rFonts w:ascii="SimSun" w:hAnsi="SimSun" w:eastAsia="SimSun" w:cs="SimSun"/>
          <w:sz w:val="21"/>
          <w:szCs w:val="21"/>
        </w:rPr>
      </w:pPr>
      <w:r>
        <w:rPr>
          <w:rFonts w:ascii="SimSun" w:hAnsi="SimSun" w:eastAsia="SimSun" w:cs="SimSun"/>
          <w:sz w:val="21"/>
          <w:szCs w:val="21"/>
          <w:spacing w:val="-1"/>
        </w:rPr>
        <w:t>很遗憾，笔者研究后得到的结论是，国内整个健身行业都面临着一种窘境，</w:t>
      </w:r>
      <w:r>
        <w:rPr>
          <w:rFonts w:ascii="SimSun" w:hAnsi="SimSun" w:eastAsia="SimSun" w:cs="SimSun"/>
          <w:sz w:val="21"/>
          <w:szCs w:val="21"/>
          <w:spacing w:val="8"/>
        </w:rPr>
        <w:t xml:space="preserve">  </w:t>
      </w:r>
      <w:r>
        <w:rPr>
          <w:rFonts w:ascii="SimSun" w:hAnsi="SimSun" w:eastAsia="SimSun" w:cs="SimSun"/>
          <w:sz w:val="21"/>
          <w:szCs w:val="21"/>
          <w:spacing w:val="-2"/>
        </w:rPr>
        <w:t>传统的健身服务行业其商业模式几乎不成立。同时，正是由于商业模式的问题，</w:t>
      </w:r>
      <w:r>
        <w:rPr>
          <w:rFonts w:ascii="SimSun" w:hAnsi="SimSun" w:eastAsia="SimSun" w:cs="SimSun"/>
          <w:sz w:val="21"/>
          <w:szCs w:val="21"/>
          <w:spacing w:val="7"/>
        </w:rPr>
        <w:t xml:space="preserve">  </w:t>
      </w:r>
      <w:r>
        <w:rPr>
          <w:rFonts w:ascii="SimSun" w:hAnsi="SimSun" w:eastAsia="SimSun" w:cs="SimSun"/>
          <w:sz w:val="21"/>
          <w:szCs w:val="21"/>
          <w:spacing w:val="-1"/>
        </w:rPr>
        <w:t>这行业为了生存，才会形成一种“强营销、弱服务”的运营模式，</w:t>
      </w:r>
      <w:r>
        <w:rPr>
          <w:rFonts w:ascii="SimSun" w:hAnsi="SimSun" w:eastAsia="SimSun" w:cs="SimSun"/>
          <w:sz w:val="21"/>
          <w:szCs w:val="21"/>
          <w:spacing w:val="-2"/>
        </w:rPr>
        <w:t>甚至以欺骗、</w:t>
      </w:r>
      <w:r>
        <w:rPr>
          <w:rFonts w:ascii="SimSun" w:hAnsi="SimSun" w:eastAsia="SimSun" w:cs="SimSun"/>
          <w:sz w:val="21"/>
          <w:szCs w:val="21"/>
        </w:rPr>
        <w:t xml:space="preserve">  </w:t>
      </w:r>
      <w:r>
        <w:rPr>
          <w:rFonts w:ascii="SimSun" w:hAnsi="SimSun" w:eastAsia="SimSun" w:cs="SimSun"/>
          <w:sz w:val="21"/>
          <w:szCs w:val="21"/>
          <w:spacing w:val="-9"/>
        </w:rPr>
        <w:t>威胁的手段逼迫客户交钱，最终使口碑变差，然后倒闭③。下面笔者从资产</w:t>
      </w:r>
      <w:r>
        <w:rPr>
          <w:rFonts w:ascii="SimSun" w:hAnsi="SimSun" w:eastAsia="SimSun" w:cs="SimSun"/>
          <w:sz w:val="21"/>
          <w:szCs w:val="21"/>
          <w:spacing w:val="-10"/>
        </w:rPr>
        <w:t>、频率、</w:t>
      </w:r>
      <w:r>
        <w:rPr>
          <w:rFonts w:ascii="SimSun" w:hAnsi="SimSun" w:eastAsia="SimSun" w:cs="SimSun"/>
          <w:sz w:val="21"/>
          <w:szCs w:val="21"/>
        </w:rPr>
        <w:t xml:space="preserve"> </w:t>
      </w:r>
      <w:r>
        <w:rPr>
          <w:rFonts w:ascii="SimSun" w:hAnsi="SimSun" w:eastAsia="SimSun" w:cs="SimSun"/>
          <w:sz w:val="21"/>
          <w:szCs w:val="21"/>
        </w:rPr>
        <w:t>客单价、覆盖范围和覆盖场景这五个维度来分析一家传</w:t>
      </w:r>
      <w:r>
        <w:rPr>
          <w:rFonts w:ascii="SimSun" w:hAnsi="SimSun" w:eastAsia="SimSun" w:cs="SimSun"/>
          <w:sz w:val="21"/>
          <w:szCs w:val="21"/>
          <w:spacing w:val="-1"/>
        </w:rPr>
        <w:t>统健身房的商业模式的优</w:t>
      </w:r>
    </w:p>
    <w:p>
      <w:pPr>
        <w:spacing w:line="219" w:lineRule="auto"/>
        <w:rPr>
          <w:rFonts w:ascii="SimSun" w:hAnsi="SimSun" w:eastAsia="SimSun" w:cs="SimSun"/>
          <w:sz w:val="21"/>
          <w:szCs w:val="21"/>
        </w:rPr>
      </w:pPr>
      <w:r>
        <w:rPr>
          <w:rFonts w:ascii="SimSun" w:hAnsi="SimSun" w:eastAsia="SimSun" w:cs="SimSun"/>
          <w:sz w:val="21"/>
          <w:szCs w:val="21"/>
          <w:spacing w:val="-9"/>
        </w:rPr>
        <w:t>劣之处。</w:t>
      </w:r>
    </w:p>
    <w:p>
      <w:pPr>
        <w:ind w:right="71" w:firstLine="379"/>
        <w:spacing w:before="151" w:line="334" w:lineRule="auto"/>
        <w:rPr>
          <w:rFonts w:ascii="SimSun" w:hAnsi="SimSun" w:eastAsia="SimSun" w:cs="SimSun"/>
          <w:sz w:val="21"/>
          <w:szCs w:val="21"/>
        </w:rPr>
      </w:pPr>
      <w:r>
        <w:rPr>
          <w:rFonts w:ascii="SimSun" w:hAnsi="SimSun" w:eastAsia="SimSun" w:cs="SimSun"/>
          <w:sz w:val="21"/>
          <w:szCs w:val="21"/>
          <w:spacing w:val="-4"/>
        </w:rPr>
        <w:t>首先看资产层面，传统的健身俱乐部显然属于重资产，</w:t>
      </w:r>
      <w:r>
        <w:rPr>
          <w:rFonts w:ascii="SimSun" w:hAnsi="SimSun" w:eastAsia="SimSun" w:cs="SimSun"/>
          <w:sz w:val="21"/>
          <w:szCs w:val="21"/>
          <w:spacing w:val="60"/>
        </w:rPr>
        <w:t xml:space="preserve"> </w:t>
      </w:r>
      <w:r>
        <w:rPr>
          <w:rFonts w:ascii="SimSun" w:hAnsi="SimSun" w:eastAsia="SimSun" w:cs="SimSun"/>
          <w:sz w:val="21"/>
          <w:szCs w:val="21"/>
          <w:spacing w:val="-4"/>
        </w:rPr>
        <w:t>一家标准的健身俱乐</w:t>
      </w:r>
      <w:r>
        <w:rPr>
          <w:rFonts w:ascii="SimSun" w:hAnsi="SimSun" w:eastAsia="SimSun" w:cs="SimSun"/>
          <w:sz w:val="21"/>
          <w:szCs w:val="21"/>
        </w:rPr>
        <w:t xml:space="preserve"> </w:t>
      </w:r>
      <w:r>
        <w:rPr>
          <w:rFonts w:ascii="SimSun" w:hAnsi="SimSun" w:eastAsia="SimSun" w:cs="SimSun"/>
          <w:sz w:val="21"/>
          <w:szCs w:val="21"/>
          <w:spacing w:val="-1"/>
        </w:rPr>
        <w:t>部一般需要2000</w:t>
      </w:r>
      <w:r>
        <w:rPr>
          <w:rFonts w:ascii="Times New Roman" w:hAnsi="Times New Roman" w:eastAsia="Times New Roman" w:cs="Times New Roman"/>
          <w:sz w:val="21"/>
          <w:szCs w:val="21"/>
          <w:spacing w:val="-1"/>
        </w:rPr>
        <w:t>m²</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
        </w:rPr>
        <w:t>左右的场地，这意味着需要付出一大笔房租，并且不论其</w:t>
      </w:r>
      <w:r>
        <w:rPr>
          <w:rFonts w:ascii="SimSun" w:hAnsi="SimSun" w:eastAsia="SimSun" w:cs="SimSun"/>
          <w:sz w:val="21"/>
          <w:szCs w:val="21"/>
          <w:spacing w:val="-2"/>
        </w:rPr>
        <w:t>经营</w:t>
      </w:r>
      <w:r>
        <w:rPr>
          <w:rFonts w:ascii="SimSun" w:hAnsi="SimSun" w:eastAsia="SimSun" w:cs="SimSun"/>
          <w:sz w:val="21"/>
          <w:szCs w:val="21"/>
        </w:rPr>
        <w:t xml:space="preserve"> </w:t>
      </w:r>
      <w:r>
        <w:rPr>
          <w:rFonts w:ascii="SimSun" w:hAnsi="SimSun" w:eastAsia="SimSun" w:cs="SimSun"/>
          <w:sz w:val="21"/>
          <w:szCs w:val="21"/>
        </w:rPr>
        <w:t>状况如何，房租都会成为固定成本；同样，购买器械、维</w:t>
      </w:r>
      <w:r>
        <w:rPr>
          <w:rFonts w:ascii="SimSun" w:hAnsi="SimSun" w:eastAsia="SimSun" w:cs="SimSun"/>
          <w:sz w:val="21"/>
          <w:szCs w:val="21"/>
          <w:spacing w:val="-1"/>
        </w:rPr>
        <w:t>护器械所需要支付的费</w:t>
      </w:r>
      <w:r>
        <w:rPr>
          <w:rFonts w:ascii="SimSun" w:hAnsi="SimSun" w:eastAsia="SimSun" w:cs="SimSun"/>
          <w:sz w:val="21"/>
          <w:szCs w:val="21"/>
        </w:rPr>
        <w:t xml:space="preserve"> </w:t>
      </w:r>
      <w:r>
        <w:rPr>
          <w:rFonts w:ascii="SimSun" w:hAnsi="SimSun" w:eastAsia="SimSun" w:cs="SimSun"/>
          <w:sz w:val="21"/>
          <w:szCs w:val="21"/>
        </w:rPr>
        <w:t>用也很高。显然，越是重资产的行业，对投资规模的要</w:t>
      </w:r>
      <w:r>
        <w:rPr>
          <w:rFonts w:ascii="SimSun" w:hAnsi="SimSun" w:eastAsia="SimSun" w:cs="SimSun"/>
          <w:sz w:val="21"/>
          <w:szCs w:val="21"/>
          <w:spacing w:val="-1"/>
        </w:rPr>
        <w:t>求就越高，并且有可能利</w:t>
      </w:r>
    </w:p>
    <w:p>
      <w:pPr>
        <w:spacing w:line="219" w:lineRule="auto"/>
        <w:rPr>
          <w:rFonts w:ascii="SimSun" w:hAnsi="SimSun" w:eastAsia="SimSun" w:cs="SimSun"/>
          <w:sz w:val="21"/>
          <w:szCs w:val="21"/>
        </w:rPr>
      </w:pPr>
      <w:r>
        <w:rPr>
          <w:rFonts w:ascii="SimSun" w:hAnsi="SimSun" w:eastAsia="SimSun" w:cs="SimSun"/>
          <w:sz w:val="21"/>
          <w:szCs w:val="21"/>
          <w:spacing w:val="-8"/>
        </w:rPr>
        <w:t>润率较低，发展速度也较慢。</w:t>
      </w:r>
    </w:p>
    <w:p>
      <w:pPr>
        <w:ind w:left="379"/>
        <w:spacing w:before="161" w:line="389" w:lineRule="exact"/>
        <w:rPr>
          <w:rFonts w:ascii="SimSun" w:hAnsi="SimSun" w:eastAsia="SimSun" w:cs="SimSun"/>
          <w:sz w:val="21"/>
          <w:szCs w:val="21"/>
        </w:rPr>
      </w:pPr>
      <w:r>
        <w:rPr>
          <w:rFonts w:ascii="SimSun" w:hAnsi="SimSun" w:eastAsia="SimSun" w:cs="SimSun"/>
          <w:sz w:val="21"/>
          <w:szCs w:val="21"/>
          <w:spacing w:val="-4"/>
          <w:position w:val="13"/>
        </w:rPr>
        <w:t>其次看频率，健身可以说是一个低频服务，即使是健身爱好者，</w:t>
      </w:r>
      <w:r>
        <w:rPr>
          <w:rFonts w:ascii="SimSun" w:hAnsi="SimSun" w:eastAsia="SimSun" w:cs="SimSun"/>
          <w:sz w:val="21"/>
          <w:szCs w:val="21"/>
          <w:spacing w:val="59"/>
          <w:position w:val="13"/>
        </w:rPr>
        <w:t xml:space="preserve"> </w:t>
      </w:r>
      <w:r>
        <w:rPr>
          <w:rFonts w:ascii="SimSun" w:hAnsi="SimSun" w:eastAsia="SimSun" w:cs="SimSun"/>
          <w:sz w:val="21"/>
          <w:szCs w:val="21"/>
          <w:spacing w:val="-4"/>
          <w:position w:val="13"/>
        </w:rPr>
        <w:t>一般一周去</w:t>
      </w:r>
    </w:p>
    <w:p>
      <w:pPr>
        <w:spacing w:before="1" w:line="218" w:lineRule="auto"/>
        <w:rPr>
          <w:rFonts w:ascii="SimSun" w:hAnsi="SimSun" w:eastAsia="SimSun" w:cs="SimSun"/>
          <w:sz w:val="21"/>
          <w:szCs w:val="21"/>
        </w:rPr>
      </w:pPr>
      <w:r>
        <w:rPr>
          <w:rFonts w:ascii="SimSun" w:hAnsi="SimSun" w:eastAsia="SimSun" w:cs="SimSun"/>
          <w:sz w:val="21"/>
          <w:szCs w:val="21"/>
        </w:rPr>
        <w:t>两三次健身房已经算是比较频繁了；而大多数以减肥为</w:t>
      </w:r>
      <w:r>
        <w:rPr>
          <w:rFonts w:ascii="SimSun" w:hAnsi="SimSun" w:eastAsia="SimSun" w:cs="SimSun"/>
          <w:sz w:val="21"/>
          <w:szCs w:val="21"/>
          <w:spacing w:val="-1"/>
        </w:rPr>
        <w:t>目的的客户可能一两周只</w:t>
      </w:r>
    </w:p>
    <w:p>
      <w:pPr>
        <w:pStyle w:val="BodyText"/>
        <w:spacing w:line="279" w:lineRule="auto"/>
        <w:rPr/>
      </w:pPr>
      <w:r/>
    </w:p>
    <w:p>
      <w:pPr>
        <w:ind w:right="77"/>
        <w:spacing w:before="69" w:line="225" w:lineRule="auto"/>
        <w:rPr>
          <w:rFonts w:ascii="SimSun" w:hAnsi="SimSun" w:eastAsia="SimSun" w:cs="SimSun"/>
          <w:sz w:val="21"/>
          <w:szCs w:val="21"/>
        </w:rPr>
      </w:pPr>
      <w:r>
        <w:rPr>
          <w:rFonts w:ascii="SimSun" w:hAnsi="SimSun" w:eastAsia="SimSun" w:cs="SimSun"/>
          <w:sz w:val="21"/>
          <w:szCs w:val="21"/>
          <w:spacing w:val="-20"/>
          <w:w w:val="91"/>
        </w:rPr>
        <w:t>③</w:t>
      </w:r>
      <w:r>
        <w:rPr>
          <w:rFonts w:ascii="SimSun" w:hAnsi="SimSun" w:eastAsia="SimSun" w:cs="SimSun"/>
          <w:sz w:val="21"/>
          <w:szCs w:val="21"/>
          <w:spacing w:val="65"/>
        </w:rPr>
        <w:t xml:space="preserve"> </w:t>
      </w:r>
      <w:r>
        <w:rPr>
          <w:rFonts w:ascii="SimSun" w:hAnsi="SimSun" w:eastAsia="SimSun" w:cs="SimSun"/>
          <w:sz w:val="21"/>
          <w:szCs w:val="21"/>
          <w:spacing w:val="-20"/>
          <w:w w:val="91"/>
        </w:rPr>
        <w:t>并非所有健身房都是如此，在国内的传统健身俱乐部中也有相当一部分正在努力做好服务，但</w:t>
      </w:r>
      <w:r>
        <w:rPr>
          <w:rFonts w:ascii="SimSun" w:hAnsi="SimSun" w:eastAsia="SimSun" w:cs="SimSun"/>
          <w:sz w:val="21"/>
          <w:szCs w:val="21"/>
        </w:rPr>
        <w:t xml:space="preserve"> </w:t>
      </w:r>
      <w:r>
        <w:rPr>
          <w:rFonts w:ascii="SimSun" w:hAnsi="SimSun" w:eastAsia="SimSun" w:cs="SimSun"/>
          <w:sz w:val="21"/>
          <w:szCs w:val="21"/>
          <w:spacing w:val="-20"/>
          <w:w w:val="90"/>
        </w:rPr>
        <w:t>是整个行业的风气比较差，强营销、弱服务也是该行业的普遍状态。</w:t>
      </w:r>
    </w:p>
    <w:p>
      <w:pPr>
        <w:spacing w:line="225" w:lineRule="auto"/>
        <w:sectPr>
          <w:footerReference w:type="default" r:id="rId422"/>
          <w:pgSz w:w="8640" w:h="12560"/>
          <w:pgMar w:top="400" w:right="705" w:bottom="457" w:left="499" w:header="0" w:footer="348" w:gutter="0"/>
        </w:sectPr>
        <w:rPr>
          <w:rFonts w:ascii="SimSun" w:hAnsi="SimSun" w:eastAsia="SimSun" w:cs="SimSun"/>
          <w:sz w:val="21"/>
          <w:szCs w:val="21"/>
        </w:rPr>
      </w:pPr>
    </w:p>
    <w:p>
      <w:pPr>
        <w:spacing w:before="169" w:line="221" w:lineRule="auto"/>
        <w:rPr>
          <w:rFonts w:ascii="SimHei" w:hAnsi="SimHei" w:eastAsia="SimHei" w:cs="SimHei"/>
          <w:sz w:val="21"/>
          <w:szCs w:val="21"/>
        </w:rPr>
      </w:pPr>
      <w:r>
        <w:drawing>
          <wp:anchor distT="0" distB="0" distL="0" distR="0" simplePos="0" relativeHeight="254644224" behindDoc="0" locked="0" layoutInCell="0" allowOverlap="1">
            <wp:simplePos x="0" y="0"/>
            <wp:positionH relativeFrom="page">
              <wp:posOffset>425470</wp:posOffset>
            </wp:positionH>
            <wp:positionV relativeFrom="page">
              <wp:posOffset>7207264</wp:posOffset>
            </wp:positionV>
            <wp:extent cx="920727" cy="6350"/>
            <wp:effectExtent l="0" t="0" r="0" b="0"/>
            <wp:wrapNone/>
            <wp:docPr id="374" name="IM 374"/>
            <wp:cNvGraphicFramePr/>
            <a:graphic>
              <a:graphicData uri="http://schemas.openxmlformats.org/drawingml/2006/picture">
                <pic:pic>
                  <pic:nvPicPr>
                    <pic:cNvPr id="374" name="IM 374"/>
                    <pic:cNvPicPr/>
                  </pic:nvPicPr>
                  <pic:blipFill>
                    <a:blip r:embed="rId425"/>
                    <a:stretch>
                      <a:fillRect/>
                    </a:stretch>
                  </pic:blipFill>
                  <pic:spPr>
                    <a:xfrm rot="0">
                      <a:off x="0" y="0"/>
                      <a:ext cx="920727" cy="6350"/>
                    </a:xfrm>
                    <a:prstGeom prst="rect">
                      <a:avLst/>
                    </a:prstGeom>
                  </pic:spPr>
                </pic:pic>
              </a:graphicData>
            </a:graphic>
          </wp:anchor>
        </w:drawing>
      </w:r>
      <w:r>
        <w:rPr>
          <w:rFonts w:ascii="SimHei" w:hAnsi="SimHei" w:eastAsia="SimHei" w:cs="SimHei"/>
          <w:sz w:val="21"/>
          <w:szCs w:val="21"/>
          <w:position w:val="-3"/>
        </w:rPr>
        <w:drawing>
          <wp:inline distT="0" distB="0" distL="0" distR="0">
            <wp:extent cx="6363" cy="139715"/>
            <wp:effectExtent l="0" t="0" r="0" b="0"/>
            <wp:docPr id="376" name="IM 376"/>
            <wp:cNvGraphicFramePr/>
            <a:graphic>
              <a:graphicData uri="http://schemas.openxmlformats.org/drawingml/2006/picture">
                <pic:pic>
                  <pic:nvPicPr>
                    <pic:cNvPr id="376" name="IM 376"/>
                    <pic:cNvPicPr/>
                  </pic:nvPicPr>
                  <pic:blipFill>
                    <a:blip r:embed="rId426"/>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36"/>
        </w:rPr>
        <w:t xml:space="preserve"> </w:t>
      </w:r>
      <w:r>
        <w:rPr>
          <w:rFonts w:ascii="SimHei" w:hAnsi="SimHei" w:eastAsia="SimHei" w:cs="SimHei"/>
          <w:sz w:val="21"/>
          <w:szCs w:val="21"/>
          <w:spacing w:val="-19"/>
          <w:w w:val="95"/>
        </w:rPr>
        <w:t>数字化思维：传统企业数字化转型指南</w:t>
      </w:r>
    </w:p>
    <w:p>
      <w:pPr>
        <w:pStyle w:val="BodyText"/>
        <w:spacing w:line="272" w:lineRule="auto"/>
        <w:rPr/>
      </w:pPr>
      <w:r/>
    </w:p>
    <w:p>
      <w:pPr>
        <w:pStyle w:val="BodyText"/>
        <w:spacing w:line="273" w:lineRule="auto"/>
        <w:rPr/>
      </w:pPr>
      <w:r/>
    </w:p>
    <w:p>
      <w:pPr>
        <w:ind w:right="30"/>
        <w:spacing w:before="68" w:line="334" w:lineRule="auto"/>
        <w:jc w:val="both"/>
        <w:rPr>
          <w:rFonts w:ascii="SimSun" w:hAnsi="SimSun" w:eastAsia="SimSun" w:cs="SimSun"/>
          <w:sz w:val="21"/>
          <w:szCs w:val="21"/>
        </w:rPr>
      </w:pPr>
      <w:r>
        <w:rPr>
          <w:rFonts w:ascii="SimSun" w:hAnsi="SimSun" w:eastAsia="SimSun" w:cs="SimSun"/>
          <w:sz w:val="21"/>
          <w:szCs w:val="21"/>
        </w:rPr>
        <w:t>会去一次，并且不会坚持特别长的时间。相比于餐饮、交通</w:t>
      </w:r>
      <w:r>
        <w:rPr>
          <w:rFonts w:ascii="SimSun" w:hAnsi="SimSun" w:eastAsia="SimSun" w:cs="SimSun"/>
          <w:sz w:val="21"/>
          <w:szCs w:val="21"/>
          <w:spacing w:val="-1"/>
        </w:rPr>
        <w:t>或者网络游戏等服务</w:t>
      </w:r>
      <w:r>
        <w:rPr>
          <w:rFonts w:ascii="SimSun" w:hAnsi="SimSun" w:eastAsia="SimSun" w:cs="SimSun"/>
          <w:sz w:val="21"/>
          <w:szCs w:val="21"/>
        </w:rPr>
        <w:t xml:space="preserve"> </w:t>
      </w:r>
      <w:r>
        <w:rPr>
          <w:rFonts w:ascii="SimSun" w:hAnsi="SimSun" w:eastAsia="SimSun" w:cs="SimSun"/>
          <w:sz w:val="21"/>
          <w:szCs w:val="21"/>
        </w:rPr>
        <w:t>来说，健身是一个低频服务。越是低频的服务，在其他</w:t>
      </w:r>
      <w:r>
        <w:rPr>
          <w:rFonts w:ascii="SimSun" w:hAnsi="SimSun" w:eastAsia="SimSun" w:cs="SimSun"/>
          <w:sz w:val="21"/>
          <w:szCs w:val="21"/>
          <w:spacing w:val="-1"/>
        </w:rPr>
        <w:t>条件相同的前提下，现金</w:t>
      </w:r>
    </w:p>
    <w:p>
      <w:pPr>
        <w:spacing w:line="218" w:lineRule="auto"/>
        <w:rPr>
          <w:rFonts w:ascii="SimSun" w:hAnsi="SimSun" w:eastAsia="SimSun" w:cs="SimSun"/>
          <w:sz w:val="21"/>
          <w:szCs w:val="21"/>
        </w:rPr>
      </w:pPr>
      <w:r>
        <w:rPr>
          <w:rFonts w:ascii="SimSun" w:hAnsi="SimSun" w:eastAsia="SimSun" w:cs="SimSun"/>
          <w:sz w:val="21"/>
          <w:szCs w:val="21"/>
          <w:spacing w:val="-5"/>
        </w:rPr>
        <w:t>流可能会越差。</w:t>
      </w:r>
    </w:p>
    <w:p>
      <w:pPr>
        <w:ind w:firstLine="400"/>
        <w:spacing w:before="142" w:line="334" w:lineRule="auto"/>
        <w:rPr>
          <w:rFonts w:ascii="SimSun" w:hAnsi="SimSun" w:eastAsia="SimSun" w:cs="SimSun"/>
          <w:sz w:val="21"/>
          <w:szCs w:val="21"/>
        </w:rPr>
      </w:pPr>
      <w:r>
        <w:rPr>
          <w:rFonts w:ascii="SimSun" w:hAnsi="SimSun" w:eastAsia="SimSun" w:cs="SimSun"/>
          <w:sz w:val="21"/>
          <w:szCs w:val="21"/>
          <w:spacing w:val="1"/>
        </w:rPr>
        <w:t>重资产并且低频，这是一个非常糟糕的组合，前者意味着经营一个健身房需</w:t>
      </w:r>
      <w:r>
        <w:rPr>
          <w:rFonts w:ascii="SimSun" w:hAnsi="SimSun" w:eastAsia="SimSun" w:cs="SimSun"/>
          <w:sz w:val="21"/>
          <w:szCs w:val="21"/>
          <w:spacing w:val="8"/>
        </w:rPr>
        <w:t xml:space="preserve"> </w:t>
      </w:r>
      <w:r>
        <w:rPr>
          <w:rFonts w:ascii="SimSun" w:hAnsi="SimSun" w:eastAsia="SimSun" w:cs="SimSun"/>
          <w:sz w:val="21"/>
          <w:szCs w:val="21"/>
        </w:rPr>
        <w:t>要投入很多资金，后者则意味着接单的机会不多，这两</w:t>
      </w:r>
      <w:r>
        <w:rPr>
          <w:rFonts w:ascii="SimSun" w:hAnsi="SimSun" w:eastAsia="SimSun" w:cs="SimSun"/>
          <w:sz w:val="21"/>
          <w:szCs w:val="21"/>
          <w:spacing w:val="-1"/>
        </w:rPr>
        <w:t>个维度加在一起已经基本</w:t>
      </w:r>
      <w:r>
        <w:rPr>
          <w:rFonts w:ascii="SimSun" w:hAnsi="SimSun" w:eastAsia="SimSun" w:cs="SimSun"/>
          <w:sz w:val="21"/>
          <w:szCs w:val="21"/>
        </w:rPr>
        <w:t xml:space="preserve"> </w:t>
      </w:r>
      <w:r>
        <w:rPr>
          <w:rFonts w:ascii="SimSun" w:hAnsi="SimSun" w:eastAsia="SimSun" w:cs="SimSun"/>
          <w:sz w:val="21"/>
          <w:szCs w:val="21"/>
        </w:rPr>
        <w:t>上为这个行业定调了，所以我们再来看一下客单价。如</w:t>
      </w:r>
      <w:r>
        <w:rPr>
          <w:rFonts w:ascii="SimSun" w:hAnsi="SimSun" w:eastAsia="SimSun" w:cs="SimSun"/>
          <w:sz w:val="21"/>
          <w:szCs w:val="21"/>
          <w:spacing w:val="-1"/>
        </w:rPr>
        <w:t>果客单价很高，那么就可</w:t>
      </w:r>
      <w:r>
        <w:rPr>
          <w:rFonts w:ascii="SimSun" w:hAnsi="SimSun" w:eastAsia="SimSun" w:cs="SimSun"/>
          <w:sz w:val="21"/>
          <w:szCs w:val="21"/>
        </w:rPr>
        <w:t xml:space="preserve"> </w:t>
      </w:r>
      <w:r>
        <w:rPr>
          <w:rFonts w:ascii="SimSun" w:hAnsi="SimSun" w:eastAsia="SimSun" w:cs="SimSun"/>
          <w:sz w:val="21"/>
          <w:szCs w:val="21"/>
          <w:spacing w:val="-1"/>
        </w:rPr>
        <w:t>以弥补重资产和低频带来的问题，基础的商业模式从逻辑上讲能跑通；如果客单</w:t>
      </w:r>
      <w:r>
        <w:rPr>
          <w:rFonts w:ascii="SimSun" w:hAnsi="SimSun" w:eastAsia="SimSun" w:cs="SimSun"/>
          <w:sz w:val="21"/>
          <w:szCs w:val="21"/>
          <w:spacing w:val="2"/>
        </w:rPr>
        <w:t xml:space="preserve"> </w:t>
      </w:r>
      <w:r>
        <w:rPr>
          <w:rFonts w:ascii="SimSun" w:hAnsi="SimSun" w:eastAsia="SimSun" w:cs="SimSun"/>
          <w:sz w:val="21"/>
          <w:szCs w:val="21"/>
          <w:spacing w:val="-1"/>
        </w:rPr>
        <w:t>价不高，那问题就比较严重了。仅从数据来看，传统健身房的客单价并不算高，</w:t>
      </w:r>
      <w:r>
        <w:rPr>
          <w:rFonts w:ascii="SimSun" w:hAnsi="SimSun" w:eastAsia="SimSun" w:cs="SimSun"/>
          <w:sz w:val="21"/>
          <w:szCs w:val="21"/>
        </w:rPr>
        <w:t xml:space="preserve"> </w:t>
      </w:r>
      <w:r>
        <w:rPr>
          <w:rFonts w:ascii="SimSun" w:hAnsi="SimSun" w:eastAsia="SimSun" w:cs="SimSun"/>
          <w:sz w:val="21"/>
          <w:szCs w:val="21"/>
        </w:rPr>
        <w:t>占比较少的私教客户平均每年可以为健身房贡献7000多元的收入；而占比较大的</w:t>
      </w:r>
      <w:r>
        <w:rPr>
          <w:rFonts w:ascii="SimSun" w:hAnsi="SimSun" w:eastAsia="SimSun" w:cs="SimSun"/>
          <w:sz w:val="21"/>
          <w:szCs w:val="21"/>
          <w:spacing w:val="5"/>
        </w:rPr>
        <w:t xml:space="preserve"> </w:t>
      </w:r>
      <w:r>
        <w:rPr>
          <w:rFonts w:ascii="SimSun" w:hAnsi="SimSun" w:eastAsia="SimSun" w:cs="SimSun"/>
          <w:sz w:val="21"/>
          <w:szCs w:val="21"/>
          <w:spacing w:val="2"/>
        </w:rPr>
        <w:t>年卡客户平均贡献仅2000多元④,相比于昂贵的场地租金和其他运营</w:t>
      </w:r>
      <w:r>
        <w:rPr>
          <w:rFonts w:ascii="SimSun" w:hAnsi="SimSun" w:eastAsia="SimSun" w:cs="SimSun"/>
          <w:sz w:val="21"/>
          <w:szCs w:val="21"/>
          <w:spacing w:val="1"/>
        </w:rPr>
        <w:t>成本来说，</w:t>
      </w:r>
    </w:p>
    <w:p>
      <w:pPr>
        <w:spacing w:line="219" w:lineRule="auto"/>
        <w:rPr>
          <w:rFonts w:ascii="SimSun" w:hAnsi="SimSun" w:eastAsia="SimSun" w:cs="SimSun"/>
          <w:sz w:val="21"/>
          <w:szCs w:val="21"/>
        </w:rPr>
      </w:pPr>
      <w:r>
        <w:rPr>
          <w:rFonts w:ascii="SimSun" w:hAnsi="SimSun" w:eastAsia="SimSun" w:cs="SimSun"/>
          <w:sz w:val="21"/>
          <w:szCs w:val="21"/>
          <w:spacing w:val="-7"/>
        </w:rPr>
        <w:t>整体的财务状况显得捉襟见肘。</w:t>
      </w:r>
    </w:p>
    <w:p>
      <w:pPr>
        <w:ind w:right="23" w:firstLine="400"/>
        <w:spacing w:before="179" w:line="335" w:lineRule="auto"/>
        <w:rPr>
          <w:rFonts w:ascii="SimSun" w:hAnsi="SimSun" w:eastAsia="SimSun" w:cs="SimSun"/>
          <w:sz w:val="21"/>
          <w:szCs w:val="21"/>
        </w:rPr>
      </w:pPr>
      <w:r>
        <w:rPr>
          <w:rFonts w:ascii="SimSun" w:hAnsi="SimSun" w:eastAsia="SimSun" w:cs="SimSun"/>
          <w:sz w:val="21"/>
          <w:szCs w:val="21"/>
        </w:rPr>
        <w:t>因此，重资产，低频率，加上客单价相比于投入来说着实不高，这样的现状</w:t>
      </w:r>
      <w:r>
        <w:rPr>
          <w:rFonts w:ascii="SimSun" w:hAnsi="SimSun" w:eastAsia="SimSun" w:cs="SimSun"/>
          <w:sz w:val="21"/>
          <w:szCs w:val="21"/>
          <w:spacing w:val="17"/>
        </w:rPr>
        <w:t xml:space="preserve"> </w:t>
      </w:r>
      <w:r>
        <w:rPr>
          <w:rFonts w:ascii="SimSun" w:hAnsi="SimSun" w:eastAsia="SimSun" w:cs="SimSun"/>
          <w:sz w:val="21"/>
          <w:szCs w:val="21"/>
        </w:rPr>
        <w:t>决定了传统健身房的基础商业模式的成立是很勉强的。超级猩猩的创</w:t>
      </w:r>
      <w:r>
        <w:rPr>
          <w:rFonts w:ascii="SimSun" w:hAnsi="SimSun" w:eastAsia="SimSun" w:cs="SimSun"/>
          <w:sz w:val="21"/>
          <w:szCs w:val="21"/>
          <w:spacing w:val="-1"/>
        </w:rPr>
        <w:t>始人曾在一</w:t>
      </w:r>
    </w:p>
    <w:p>
      <w:pPr>
        <w:spacing w:line="219" w:lineRule="auto"/>
        <w:rPr>
          <w:rFonts w:ascii="SimSun" w:hAnsi="SimSun" w:eastAsia="SimSun" w:cs="SimSun"/>
          <w:sz w:val="21"/>
          <w:szCs w:val="21"/>
        </w:rPr>
      </w:pPr>
      <w:r>
        <w:rPr>
          <w:rFonts w:ascii="SimSun" w:hAnsi="SimSun" w:eastAsia="SimSun" w:cs="SimSun"/>
          <w:sz w:val="21"/>
          <w:szCs w:val="21"/>
          <w:spacing w:val="-6"/>
        </w:rPr>
        <w:t>次对外演讲中说：健身行业是“差中最差”的行业。</w:t>
      </w:r>
    </w:p>
    <w:p>
      <w:pPr>
        <w:ind w:right="24"/>
        <w:spacing w:before="149" w:line="381" w:lineRule="exact"/>
        <w:jc w:val="right"/>
        <w:rPr>
          <w:rFonts w:ascii="SimSun" w:hAnsi="SimSun" w:eastAsia="SimSun" w:cs="SimSun"/>
          <w:sz w:val="21"/>
          <w:szCs w:val="21"/>
        </w:rPr>
      </w:pPr>
      <w:r>
        <w:rPr>
          <w:rFonts w:ascii="SimSun" w:hAnsi="SimSun" w:eastAsia="SimSun" w:cs="SimSun"/>
          <w:sz w:val="21"/>
          <w:szCs w:val="21"/>
          <w:position w:val="12"/>
        </w:rPr>
        <w:t>另外，作为一个要开线下店的项目，除了资产、频率和客单价之外，笔者还</w:t>
      </w:r>
    </w:p>
    <w:p>
      <w:pPr>
        <w:spacing w:before="1" w:line="218" w:lineRule="auto"/>
        <w:rPr>
          <w:rFonts w:ascii="SimSun" w:hAnsi="SimSun" w:eastAsia="SimSun" w:cs="SimSun"/>
          <w:sz w:val="21"/>
          <w:szCs w:val="21"/>
        </w:rPr>
      </w:pPr>
      <w:r>
        <w:rPr>
          <w:rFonts w:ascii="SimSun" w:hAnsi="SimSun" w:eastAsia="SimSun" w:cs="SimSun"/>
          <w:sz w:val="21"/>
          <w:szCs w:val="21"/>
          <w:spacing w:val="-6"/>
        </w:rPr>
        <w:t>附加了另外两个维度的分析，分别是覆盖范围和覆</w:t>
      </w:r>
      <w:r>
        <w:rPr>
          <w:rFonts w:ascii="SimSun" w:hAnsi="SimSun" w:eastAsia="SimSun" w:cs="SimSun"/>
          <w:sz w:val="21"/>
          <w:szCs w:val="21"/>
          <w:spacing w:val="-7"/>
        </w:rPr>
        <w:t>盖场景。</w:t>
      </w:r>
    </w:p>
    <w:p>
      <w:pPr>
        <w:ind w:right="16" w:firstLine="400"/>
        <w:spacing w:before="142" w:line="334" w:lineRule="auto"/>
        <w:rPr>
          <w:rFonts w:ascii="SimSun" w:hAnsi="SimSun" w:eastAsia="SimSun" w:cs="SimSun"/>
          <w:sz w:val="21"/>
          <w:szCs w:val="21"/>
        </w:rPr>
      </w:pPr>
      <w:r>
        <w:rPr>
          <w:rFonts w:ascii="SimSun" w:hAnsi="SimSun" w:eastAsia="SimSun" w:cs="SimSun"/>
          <w:sz w:val="21"/>
          <w:szCs w:val="21"/>
        </w:rPr>
        <w:t>投资线下业态时要考虑其服务半径，即其服务能够覆盖多大的面积，有效面</w:t>
      </w:r>
      <w:r>
        <w:rPr>
          <w:rFonts w:ascii="SimSun" w:hAnsi="SimSun" w:eastAsia="SimSun" w:cs="SimSun"/>
          <w:sz w:val="21"/>
          <w:szCs w:val="21"/>
          <w:spacing w:val="17"/>
        </w:rPr>
        <w:t xml:space="preserve"> </w:t>
      </w:r>
      <w:r>
        <w:rPr>
          <w:rFonts w:ascii="SimSun" w:hAnsi="SimSun" w:eastAsia="SimSun" w:cs="SimSun"/>
          <w:sz w:val="21"/>
          <w:szCs w:val="21"/>
        </w:rPr>
        <w:t>积乘以渗透率就是服务实际的获客天花板。不同的业态，</w:t>
      </w:r>
      <w:r>
        <w:rPr>
          <w:rFonts w:ascii="SimSun" w:hAnsi="SimSun" w:eastAsia="SimSun" w:cs="SimSun"/>
          <w:sz w:val="21"/>
          <w:szCs w:val="21"/>
          <w:spacing w:val="-1"/>
        </w:rPr>
        <w:t>其覆盖范围显然是不一</w:t>
      </w:r>
      <w:r>
        <w:rPr>
          <w:rFonts w:ascii="SimSun" w:hAnsi="SimSun" w:eastAsia="SimSun" w:cs="SimSun"/>
          <w:sz w:val="21"/>
          <w:szCs w:val="21"/>
        </w:rPr>
        <w:t xml:space="preserve"> </w:t>
      </w:r>
      <w:r>
        <w:rPr>
          <w:rFonts w:ascii="SimSun" w:hAnsi="SimSun" w:eastAsia="SimSun" w:cs="SimSun"/>
          <w:sz w:val="21"/>
          <w:szCs w:val="21"/>
          <w:spacing w:val="9"/>
        </w:rPr>
        <w:t>样的，我们有可能乘车30分钟去一家大医院看病；有可能开车1小时去郊区的</w:t>
      </w:r>
      <w:r>
        <w:rPr>
          <w:rFonts w:ascii="SimSun" w:hAnsi="SimSun" w:eastAsia="SimSun" w:cs="SimSun"/>
          <w:sz w:val="21"/>
          <w:szCs w:val="21"/>
          <w:spacing w:val="5"/>
        </w:rPr>
        <w:t xml:space="preserve"> </w:t>
      </w:r>
      <w:r>
        <w:rPr>
          <w:rFonts w:ascii="SimSun" w:hAnsi="SimSun" w:eastAsia="SimSun" w:cs="SimSun"/>
          <w:sz w:val="21"/>
          <w:szCs w:val="21"/>
          <w:spacing w:val="3"/>
        </w:rPr>
        <w:t>农家乐过一个周末；也有可能乘坐3个小时的飞机去往另外一个城市看一场演唱</w:t>
      </w:r>
      <w:r>
        <w:rPr>
          <w:rFonts w:ascii="SimSun" w:hAnsi="SimSun" w:eastAsia="SimSun" w:cs="SimSun"/>
          <w:sz w:val="21"/>
          <w:szCs w:val="21"/>
          <w:spacing w:val="5"/>
        </w:rPr>
        <w:t xml:space="preserve"> </w:t>
      </w:r>
      <w:r>
        <w:rPr>
          <w:rFonts w:ascii="SimSun" w:hAnsi="SimSun" w:eastAsia="SimSun" w:cs="SimSun"/>
          <w:sz w:val="21"/>
          <w:szCs w:val="21"/>
          <w:spacing w:val="-5"/>
        </w:rPr>
        <w:t>会。但是大多数人并不会打车去另外一个片区的健身房健身。我们认为，</w:t>
      </w:r>
      <w:r>
        <w:rPr>
          <w:rFonts w:ascii="SimSun" w:hAnsi="SimSun" w:eastAsia="SimSun" w:cs="SimSun"/>
          <w:sz w:val="21"/>
          <w:szCs w:val="21"/>
          <w:spacing w:val="61"/>
        </w:rPr>
        <w:t xml:space="preserve"> </w:t>
      </w:r>
      <w:r>
        <w:rPr>
          <w:rFonts w:ascii="SimSun" w:hAnsi="SimSun" w:eastAsia="SimSun" w:cs="SimSun"/>
          <w:sz w:val="21"/>
          <w:szCs w:val="21"/>
          <w:spacing w:val="-5"/>
        </w:rPr>
        <w:t>一家传</w:t>
      </w:r>
      <w:r>
        <w:rPr>
          <w:rFonts w:ascii="SimSun" w:hAnsi="SimSun" w:eastAsia="SimSun" w:cs="SimSun"/>
          <w:sz w:val="21"/>
          <w:szCs w:val="21"/>
        </w:rPr>
        <w:t xml:space="preserve"> </w:t>
      </w:r>
      <w:r>
        <w:rPr>
          <w:rFonts w:ascii="SimSun" w:hAnsi="SimSun" w:eastAsia="SimSun" w:cs="SimSun"/>
          <w:sz w:val="21"/>
          <w:szCs w:val="21"/>
          <w:spacing w:val="2"/>
        </w:rPr>
        <w:t>统健身房的覆盖范围的极限大约是其方圆3公里以内，这个范围是极其有限</w:t>
      </w:r>
      <w:r>
        <w:rPr>
          <w:rFonts w:ascii="SimSun" w:hAnsi="SimSun" w:eastAsia="SimSun" w:cs="SimSun"/>
          <w:sz w:val="21"/>
          <w:szCs w:val="21"/>
          <w:spacing w:val="1"/>
        </w:rPr>
        <w:t>的，</w:t>
      </w:r>
      <w:r>
        <w:rPr>
          <w:rFonts w:ascii="SimSun" w:hAnsi="SimSun" w:eastAsia="SimSun" w:cs="SimSun"/>
          <w:sz w:val="21"/>
          <w:szCs w:val="21"/>
        </w:rPr>
        <w:t xml:space="preserve"> </w:t>
      </w:r>
      <w:r>
        <w:rPr>
          <w:rFonts w:ascii="SimSun" w:hAnsi="SimSun" w:eastAsia="SimSun" w:cs="SimSun"/>
          <w:sz w:val="21"/>
          <w:szCs w:val="21"/>
        </w:rPr>
        <w:t>特别是考虑到健身并不是一个大众刚需，因此在这个有效</w:t>
      </w:r>
      <w:r>
        <w:rPr>
          <w:rFonts w:ascii="SimSun" w:hAnsi="SimSun" w:eastAsia="SimSun" w:cs="SimSun"/>
          <w:sz w:val="21"/>
          <w:szCs w:val="21"/>
          <w:spacing w:val="-1"/>
        </w:rPr>
        <w:t>面积内的获客天花板非</w:t>
      </w:r>
    </w:p>
    <w:p>
      <w:pPr>
        <w:spacing w:line="219" w:lineRule="auto"/>
        <w:rPr>
          <w:rFonts w:ascii="SimSun" w:hAnsi="SimSun" w:eastAsia="SimSun" w:cs="SimSun"/>
          <w:sz w:val="21"/>
          <w:szCs w:val="21"/>
        </w:rPr>
      </w:pPr>
      <w:r>
        <w:rPr>
          <w:rFonts w:ascii="SimSun" w:hAnsi="SimSun" w:eastAsia="SimSun" w:cs="SimSun"/>
          <w:sz w:val="21"/>
          <w:szCs w:val="21"/>
          <w:spacing w:val="-8"/>
        </w:rPr>
        <w:t>常低——显然，这又是一个坏消息。</w:t>
      </w:r>
    </w:p>
    <w:p>
      <w:pPr>
        <w:ind w:right="4"/>
        <w:spacing w:before="191" w:line="219" w:lineRule="auto"/>
        <w:jc w:val="right"/>
        <w:rPr>
          <w:rFonts w:ascii="SimSun" w:hAnsi="SimSun" w:eastAsia="SimSun" w:cs="SimSun"/>
          <w:sz w:val="21"/>
          <w:szCs w:val="21"/>
        </w:rPr>
      </w:pPr>
      <w:r>
        <w:rPr>
          <w:rFonts w:ascii="SimSun" w:hAnsi="SimSun" w:eastAsia="SimSun" w:cs="SimSun"/>
          <w:sz w:val="21"/>
          <w:szCs w:val="21"/>
          <w:spacing w:val="1"/>
        </w:rPr>
        <w:t>最后一个维度就是这个健身房项目能够覆盖的场景，有的业务只能满足客户</w:t>
      </w:r>
    </w:p>
    <w:p>
      <w:pPr>
        <w:pStyle w:val="BodyText"/>
        <w:spacing w:line="407" w:lineRule="auto"/>
        <w:rPr/>
      </w:pPr>
      <w:r/>
    </w:p>
    <w:p>
      <w:pPr>
        <w:spacing w:before="69" w:line="217" w:lineRule="auto"/>
        <w:rPr>
          <w:rFonts w:ascii="SimSun" w:hAnsi="SimSun" w:eastAsia="SimSun" w:cs="SimSun"/>
          <w:sz w:val="21"/>
          <w:szCs w:val="21"/>
        </w:rPr>
      </w:pPr>
      <w:r>
        <w:rPr>
          <w:rFonts w:ascii="SimSun" w:hAnsi="SimSun" w:eastAsia="SimSun" w:cs="SimSun"/>
          <w:sz w:val="21"/>
          <w:szCs w:val="21"/>
          <w:spacing w:val="-25"/>
          <w:w w:val="95"/>
        </w:rPr>
        <w:t>④</w:t>
      </w:r>
      <w:r>
        <w:rPr>
          <w:rFonts w:ascii="SimSun" w:hAnsi="SimSun" w:eastAsia="SimSun" w:cs="SimSun"/>
          <w:sz w:val="21"/>
          <w:szCs w:val="21"/>
          <w:spacing w:val="59"/>
        </w:rPr>
        <w:t xml:space="preserve"> </w:t>
      </w:r>
      <w:r>
        <w:rPr>
          <w:rFonts w:ascii="SimSun" w:hAnsi="SimSun" w:eastAsia="SimSun" w:cs="SimSun"/>
          <w:sz w:val="21"/>
          <w:szCs w:val="21"/>
          <w:spacing w:val="-25"/>
          <w:w w:val="95"/>
        </w:rPr>
        <w:t>相关数据来自《2018中国健身行业数据报告》。</w:t>
      </w:r>
    </w:p>
    <w:p>
      <w:pPr>
        <w:spacing w:line="217" w:lineRule="auto"/>
        <w:sectPr>
          <w:footerReference w:type="default" r:id="rId424"/>
          <w:pgSz w:w="8640" w:h="12580"/>
          <w:pgMar w:top="400" w:right="617" w:bottom="407" w:left="649" w:header="0" w:footer="298" w:gutter="0"/>
        </w:sectPr>
        <w:rPr>
          <w:rFonts w:ascii="SimSun" w:hAnsi="SimSun" w:eastAsia="SimSun" w:cs="SimSun"/>
          <w:sz w:val="21"/>
          <w:szCs w:val="21"/>
        </w:rPr>
      </w:pPr>
    </w:p>
    <w:p>
      <w:pPr>
        <w:ind w:right="19"/>
        <w:spacing w:before="121" w:line="217" w:lineRule="auto"/>
        <w:jc w:val="right"/>
        <w:rPr>
          <w:rFonts w:ascii="SimHei" w:hAnsi="SimHei" w:eastAsia="SimHei" w:cs="SimHei"/>
          <w:sz w:val="21"/>
          <w:szCs w:val="21"/>
        </w:rPr>
      </w:pPr>
      <w:r>
        <w:rPr>
          <w:rFonts w:ascii="SimHei" w:hAnsi="SimHei" w:eastAsia="SimHei" w:cs="SimHei"/>
          <w:sz w:val="21"/>
          <w:szCs w:val="21"/>
          <w:b/>
          <w:bCs/>
          <w:spacing w:val="-20"/>
        </w:rPr>
        <w:t>第5章</w:t>
      </w:r>
      <w:r>
        <w:rPr>
          <w:rFonts w:ascii="SimHei" w:hAnsi="SimHei" w:eastAsia="SimHei" w:cs="SimHei"/>
          <w:sz w:val="21"/>
          <w:szCs w:val="21"/>
          <w:spacing w:val="-20"/>
        </w:rPr>
        <w:t xml:space="preserve"> </w:t>
      </w:r>
      <w:r>
        <w:rPr>
          <w:rFonts w:ascii="SimHei" w:hAnsi="SimHei" w:eastAsia="SimHei" w:cs="SimHei"/>
          <w:sz w:val="21"/>
          <w:szCs w:val="21"/>
          <w:b/>
          <w:bCs/>
          <w:spacing w:val="-20"/>
        </w:rPr>
        <w:t>复盘：真实案例分析</w:t>
      </w:r>
      <w:r>
        <w:rPr>
          <w:rFonts w:ascii="SimHei" w:hAnsi="SimHei" w:eastAsia="SimHei" w:cs="SimHei"/>
          <w:sz w:val="21"/>
          <w:szCs w:val="21"/>
          <w:spacing w:val="-20"/>
        </w:rPr>
        <w:t xml:space="preserve"> </w:t>
      </w:r>
      <w:r>
        <w:rPr>
          <w:rFonts w:ascii="SimHei" w:hAnsi="SimHei" w:eastAsia="SimHei" w:cs="SimHei"/>
          <w:sz w:val="21"/>
          <w:szCs w:val="21"/>
          <w:spacing w:val="-20"/>
        </w:rPr>
        <w:t>|</w:t>
      </w:r>
    </w:p>
    <w:p>
      <w:pPr>
        <w:pStyle w:val="BodyText"/>
        <w:spacing w:line="273" w:lineRule="auto"/>
        <w:rPr/>
      </w:pPr>
      <w:r/>
    </w:p>
    <w:p>
      <w:pPr>
        <w:pStyle w:val="BodyText"/>
        <w:spacing w:line="274" w:lineRule="auto"/>
        <w:rPr/>
      </w:pPr>
      <w:r/>
    </w:p>
    <w:p>
      <w:pPr>
        <w:ind w:right="93"/>
        <w:spacing w:before="68" w:line="343" w:lineRule="auto"/>
        <w:rPr>
          <w:rFonts w:ascii="SimSun" w:hAnsi="SimSun" w:eastAsia="SimSun" w:cs="SimSun"/>
          <w:sz w:val="21"/>
          <w:szCs w:val="21"/>
        </w:rPr>
      </w:pPr>
      <w:r>
        <w:rPr>
          <w:rFonts w:ascii="SimSun" w:hAnsi="SimSun" w:eastAsia="SimSun" w:cs="SimSun"/>
          <w:sz w:val="21"/>
          <w:szCs w:val="21"/>
          <w:spacing w:val="-6"/>
        </w:rPr>
        <w:t>单一的需求和场景，而有的业务可以满足很多种类</w:t>
      </w:r>
      <w:r>
        <w:rPr>
          <w:rFonts w:ascii="SimSun" w:hAnsi="SimSun" w:eastAsia="SimSun" w:cs="SimSun"/>
          <w:sz w:val="21"/>
          <w:szCs w:val="21"/>
          <w:spacing w:val="-7"/>
        </w:rPr>
        <w:t>的需求和场景，或者可以一个主</w:t>
      </w:r>
      <w:r>
        <w:rPr>
          <w:rFonts w:ascii="SimSun" w:hAnsi="SimSun" w:eastAsia="SimSun" w:cs="SimSun"/>
          <w:sz w:val="21"/>
          <w:szCs w:val="21"/>
        </w:rPr>
        <w:t xml:space="preserve"> </w:t>
      </w:r>
      <w:r>
        <w:rPr>
          <w:rFonts w:ascii="SimSun" w:hAnsi="SimSun" w:eastAsia="SimSun" w:cs="SimSun"/>
          <w:sz w:val="21"/>
          <w:szCs w:val="21"/>
          <w:spacing w:val="-6"/>
        </w:rPr>
        <w:t>业配合众多副业来经营。同样是经营，显然后</w:t>
      </w:r>
      <w:r>
        <w:rPr>
          <w:rFonts w:ascii="SimSun" w:hAnsi="SimSun" w:eastAsia="SimSun" w:cs="SimSun"/>
          <w:sz w:val="21"/>
          <w:szCs w:val="21"/>
          <w:spacing w:val="-7"/>
        </w:rPr>
        <w:t>者更有可能获得更多的客户并转化更</w:t>
      </w:r>
      <w:r>
        <w:rPr>
          <w:rFonts w:ascii="SimSun" w:hAnsi="SimSun" w:eastAsia="SimSun" w:cs="SimSun"/>
          <w:sz w:val="21"/>
          <w:szCs w:val="21"/>
        </w:rPr>
        <w:t xml:space="preserve"> </w:t>
      </w:r>
      <w:r>
        <w:rPr>
          <w:rFonts w:ascii="SimSun" w:hAnsi="SimSun" w:eastAsia="SimSun" w:cs="SimSun"/>
          <w:sz w:val="21"/>
          <w:szCs w:val="21"/>
          <w:spacing w:val="-7"/>
        </w:rPr>
        <w:t>多的订单。然而对于传统的健身房来说，健身这个业务能够搭售的其他服务很少，</w:t>
      </w:r>
    </w:p>
    <w:p>
      <w:pPr>
        <w:spacing w:line="218" w:lineRule="auto"/>
        <w:rPr>
          <w:rFonts w:ascii="SimSun" w:hAnsi="SimSun" w:eastAsia="SimSun" w:cs="SimSun"/>
          <w:sz w:val="21"/>
          <w:szCs w:val="21"/>
        </w:rPr>
      </w:pPr>
      <w:r>
        <w:rPr>
          <w:rFonts w:ascii="SimSun" w:hAnsi="SimSun" w:eastAsia="SimSun" w:cs="SimSun"/>
          <w:sz w:val="21"/>
          <w:szCs w:val="21"/>
          <w:spacing w:val="-9"/>
        </w:rPr>
        <w:t>基本上只能卖一些饮料和健康餐等，而这些无法明显</w:t>
      </w:r>
      <w:r>
        <w:rPr>
          <w:rFonts w:ascii="SimSun" w:hAnsi="SimSun" w:eastAsia="SimSun" w:cs="SimSun"/>
          <w:sz w:val="21"/>
          <w:szCs w:val="21"/>
          <w:spacing w:val="-10"/>
        </w:rPr>
        <w:t>地提升健身房的收入。</w:t>
      </w:r>
    </w:p>
    <w:p>
      <w:pPr>
        <w:ind w:left="400"/>
        <w:spacing w:before="151" w:line="380" w:lineRule="exact"/>
        <w:rPr>
          <w:rFonts w:ascii="SimSun" w:hAnsi="SimSun" w:eastAsia="SimSun" w:cs="SimSun"/>
          <w:sz w:val="21"/>
          <w:szCs w:val="21"/>
        </w:rPr>
      </w:pPr>
      <w:r>
        <w:rPr>
          <w:rFonts w:ascii="SimSun" w:hAnsi="SimSun" w:eastAsia="SimSun" w:cs="SimSun"/>
          <w:sz w:val="21"/>
          <w:szCs w:val="21"/>
          <w:position w:val="12"/>
        </w:rPr>
        <w:t>上面这五个维度如果有任何一个维度可以得到足够</w:t>
      </w:r>
      <w:r>
        <w:rPr>
          <w:rFonts w:ascii="SimSun" w:hAnsi="SimSun" w:eastAsia="SimSun" w:cs="SimSun"/>
          <w:sz w:val="21"/>
          <w:szCs w:val="21"/>
          <w:spacing w:val="-1"/>
          <w:position w:val="12"/>
        </w:rPr>
        <w:t>明显的优化，就可以构建</w:t>
      </w:r>
    </w:p>
    <w:p>
      <w:pPr>
        <w:spacing w:before="1" w:line="219" w:lineRule="auto"/>
        <w:rPr>
          <w:rFonts w:ascii="SimSun" w:hAnsi="SimSun" w:eastAsia="SimSun" w:cs="SimSun"/>
          <w:sz w:val="21"/>
          <w:szCs w:val="21"/>
        </w:rPr>
      </w:pPr>
      <w:r>
        <w:rPr>
          <w:rFonts w:ascii="SimSun" w:hAnsi="SimSun" w:eastAsia="SimSun" w:cs="SimSun"/>
          <w:sz w:val="21"/>
          <w:szCs w:val="21"/>
          <w:spacing w:val="-8"/>
        </w:rPr>
        <w:t>一套更加完善的商业模式。</w:t>
      </w:r>
    </w:p>
    <w:p>
      <w:pPr>
        <w:ind w:right="83" w:firstLine="400"/>
        <w:spacing w:before="120" w:line="334" w:lineRule="auto"/>
        <w:rPr>
          <w:rFonts w:ascii="SimSun" w:hAnsi="SimSun" w:eastAsia="SimSun" w:cs="SimSun"/>
          <w:sz w:val="21"/>
          <w:szCs w:val="21"/>
        </w:rPr>
      </w:pPr>
      <w:r>
        <w:rPr>
          <w:rFonts w:ascii="SimSun" w:hAnsi="SimSun" w:eastAsia="SimSun" w:cs="SimSun"/>
          <w:sz w:val="21"/>
          <w:szCs w:val="21"/>
        </w:rPr>
        <w:t>首先来看资产维度，例如超级猩猩这个新型的健身服务公司，由于它只做团</w:t>
      </w:r>
      <w:r>
        <w:rPr>
          <w:rFonts w:ascii="SimSun" w:hAnsi="SimSun" w:eastAsia="SimSun" w:cs="SimSun"/>
          <w:sz w:val="21"/>
          <w:szCs w:val="21"/>
          <w:spacing w:val="7"/>
        </w:rPr>
        <w:t xml:space="preserve"> </w:t>
      </w:r>
      <w:r>
        <w:rPr>
          <w:rFonts w:ascii="SimSun" w:hAnsi="SimSun" w:eastAsia="SimSun" w:cs="SimSun"/>
          <w:sz w:val="21"/>
          <w:szCs w:val="21"/>
          <w:spacing w:val="2"/>
        </w:rPr>
        <w:t>课业务，所以可以只租赁很小的场地(相当于传统的健身俱乐部几分之一甚至十</w:t>
      </w:r>
      <w:r>
        <w:rPr>
          <w:rFonts w:ascii="SimSun" w:hAnsi="SimSun" w:eastAsia="SimSun" w:cs="SimSun"/>
          <w:sz w:val="21"/>
          <w:szCs w:val="21"/>
          <w:spacing w:val="14"/>
        </w:rPr>
        <w:t xml:space="preserve"> </w:t>
      </w:r>
      <w:r>
        <w:rPr>
          <w:rFonts w:ascii="SimSun" w:hAnsi="SimSun" w:eastAsia="SimSun" w:cs="SimSun"/>
          <w:sz w:val="21"/>
          <w:szCs w:val="21"/>
          <w:spacing w:val="5"/>
        </w:rPr>
        <w:t>分之一的面积),这极大地缓解了重资产问题，商业模式得到了明显的优化。虽</w:t>
      </w:r>
      <w:r>
        <w:rPr>
          <w:rFonts w:ascii="SimSun" w:hAnsi="SimSun" w:eastAsia="SimSun" w:cs="SimSun"/>
          <w:sz w:val="21"/>
          <w:szCs w:val="21"/>
          <w:spacing w:val="17"/>
        </w:rPr>
        <w:t xml:space="preserve"> </w:t>
      </w:r>
      <w:r>
        <w:rPr>
          <w:rFonts w:ascii="SimSun" w:hAnsi="SimSun" w:eastAsia="SimSun" w:cs="SimSun"/>
          <w:sz w:val="21"/>
          <w:szCs w:val="21"/>
        </w:rPr>
        <w:t>然其业务模式在其他维度上也有诸多创新，但笔者认为</w:t>
      </w:r>
      <w:r>
        <w:rPr>
          <w:rFonts w:ascii="SimSun" w:hAnsi="SimSun" w:eastAsia="SimSun" w:cs="SimSun"/>
          <w:sz w:val="21"/>
          <w:szCs w:val="21"/>
          <w:spacing w:val="-1"/>
        </w:rPr>
        <w:t>资产层面的优化是所有创</w:t>
      </w:r>
      <w:r>
        <w:rPr>
          <w:rFonts w:ascii="SimSun" w:hAnsi="SimSun" w:eastAsia="SimSun" w:cs="SimSun"/>
          <w:sz w:val="21"/>
          <w:szCs w:val="21"/>
        </w:rPr>
        <w:t xml:space="preserve"> </w:t>
      </w:r>
      <w:r>
        <w:rPr>
          <w:rFonts w:ascii="SimSun" w:hAnsi="SimSun" w:eastAsia="SimSun" w:cs="SimSun"/>
          <w:sz w:val="21"/>
          <w:szCs w:val="21"/>
        </w:rPr>
        <w:t>新的基础。目前该公司已经完成了</w:t>
      </w:r>
      <w:r>
        <w:rPr>
          <w:rFonts w:ascii="Times New Roman" w:hAnsi="Times New Roman" w:eastAsia="Times New Roman" w:cs="Times New Roman"/>
          <w:sz w:val="21"/>
          <w:szCs w:val="21"/>
        </w:rPr>
        <w:t>E </w:t>
      </w:r>
      <w:r>
        <w:rPr>
          <w:rFonts w:ascii="SimSun" w:hAnsi="SimSun" w:eastAsia="SimSun" w:cs="SimSun"/>
          <w:sz w:val="21"/>
          <w:szCs w:val="21"/>
        </w:rPr>
        <w:t>轮数亿元人民币的融资，证明了其商业模式</w:t>
      </w:r>
    </w:p>
    <w:p>
      <w:pPr>
        <w:spacing w:before="1" w:line="219" w:lineRule="auto"/>
        <w:rPr>
          <w:rFonts w:ascii="SimSun" w:hAnsi="SimSun" w:eastAsia="SimSun" w:cs="SimSun"/>
          <w:sz w:val="21"/>
          <w:szCs w:val="21"/>
        </w:rPr>
      </w:pPr>
      <w:r>
        <w:rPr>
          <w:rFonts w:ascii="SimSun" w:hAnsi="SimSun" w:eastAsia="SimSun" w:cs="SimSun"/>
          <w:sz w:val="21"/>
          <w:szCs w:val="21"/>
          <w:spacing w:val="-6"/>
        </w:rPr>
        <w:t>相比于该行业的其他公司更先进。</w:t>
      </w:r>
    </w:p>
    <w:p>
      <w:pPr>
        <w:ind w:firstLine="400"/>
        <w:spacing w:before="169" w:line="343" w:lineRule="auto"/>
        <w:rPr>
          <w:rFonts w:ascii="SimSun" w:hAnsi="SimSun" w:eastAsia="SimSun" w:cs="SimSun"/>
          <w:sz w:val="21"/>
          <w:szCs w:val="21"/>
        </w:rPr>
      </w:pPr>
      <w:r>
        <w:rPr>
          <w:rFonts w:ascii="SimSun" w:hAnsi="SimSun" w:eastAsia="SimSun" w:cs="SimSun"/>
          <w:sz w:val="21"/>
          <w:szCs w:val="21"/>
        </w:rPr>
        <w:t>接着来看频率维度，很多餐厅也属于重资产，不但要租</w:t>
      </w:r>
      <w:r>
        <w:rPr>
          <w:rFonts w:ascii="SimSun" w:hAnsi="SimSun" w:eastAsia="SimSun" w:cs="SimSun"/>
          <w:sz w:val="21"/>
          <w:szCs w:val="21"/>
          <w:spacing w:val="-1"/>
        </w:rPr>
        <w:t>赁较大的场地，还要</w:t>
      </w:r>
      <w:r>
        <w:rPr>
          <w:rFonts w:ascii="SimSun" w:hAnsi="SimSun" w:eastAsia="SimSun" w:cs="SimSun"/>
          <w:sz w:val="21"/>
          <w:szCs w:val="21"/>
        </w:rPr>
        <w:t xml:space="preserve">  </w:t>
      </w:r>
      <w:r>
        <w:rPr>
          <w:rFonts w:ascii="SimSun" w:hAnsi="SimSun" w:eastAsia="SimSun" w:cs="SimSun"/>
          <w:sz w:val="21"/>
          <w:szCs w:val="21"/>
        </w:rPr>
        <w:t>求这些场地必须位于人流量充足的地方，租金成本可想</w:t>
      </w:r>
      <w:r>
        <w:rPr>
          <w:rFonts w:ascii="SimSun" w:hAnsi="SimSun" w:eastAsia="SimSun" w:cs="SimSun"/>
          <w:sz w:val="21"/>
          <w:szCs w:val="21"/>
          <w:spacing w:val="-1"/>
        </w:rPr>
        <w:t>而知。但餐饮的特点是频 </w:t>
      </w:r>
      <w:r>
        <w:rPr>
          <w:rFonts w:ascii="SimSun" w:hAnsi="SimSun" w:eastAsia="SimSun" w:cs="SimSun"/>
          <w:sz w:val="21"/>
          <w:szCs w:val="21"/>
        </w:rPr>
        <w:t>率很高，每天至少可以在中午和晚上集中开市两次，其</w:t>
      </w:r>
      <w:r>
        <w:rPr>
          <w:rFonts w:ascii="SimSun" w:hAnsi="SimSun" w:eastAsia="SimSun" w:cs="SimSun"/>
          <w:sz w:val="21"/>
          <w:szCs w:val="21"/>
          <w:spacing w:val="-1"/>
        </w:rPr>
        <w:t>中一些品类甚至可以将营 </w:t>
      </w:r>
      <w:r>
        <w:rPr>
          <w:rFonts w:ascii="SimSun" w:hAnsi="SimSun" w:eastAsia="SimSun" w:cs="SimSun"/>
          <w:sz w:val="21"/>
          <w:szCs w:val="21"/>
        </w:rPr>
        <w:t>业时长扩充至24小时，在午夜甚至凌晨也有食客光顾。</w:t>
      </w:r>
      <w:r>
        <w:rPr>
          <w:rFonts w:ascii="SimSun" w:hAnsi="SimSun" w:eastAsia="SimSun" w:cs="SimSun"/>
          <w:sz w:val="21"/>
          <w:szCs w:val="21"/>
          <w:spacing w:val="-1"/>
        </w:rPr>
        <w:t>因此很多餐饮机构经营得 </w:t>
      </w:r>
      <w:r>
        <w:rPr>
          <w:rFonts w:ascii="SimHei" w:hAnsi="SimHei" w:eastAsia="SimHei" w:cs="SimHei"/>
          <w:sz w:val="21"/>
          <w:szCs w:val="21"/>
          <w:spacing w:val="-9"/>
        </w:rPr>
        <w:t>都很成功，它们可以将连锁店开遍全国甚至上市，并</w:t>
      </w:r>
      <w:r>
        <w:rPr>
          <w:rFonts w:ascii="SimHei" w:hAnsi="SimHei" w:eastAsia="SimHei" w:cs="SimHei"/>
          <w:sz w:val="21"/>
          <w:szCs w:val="21"/>
          <w:spacing w:val="-10"/>
        </w:rPr>
        <w:t>且在资本市场上也有出色表现。</w:t>
      </w:r>
      <w:r>
        <w:rPr>
          <w:rFonts w:ascii="SimHei" w:hAnsi="SimHei" w:eastAsia="SimHei" w:cs="SimHei"/>
          <w:sz w:val="21"/>
          <w:szCs w:val="21"/>
        </w:rPr>
        <w:t xml:space="preserve"> </w:t>
      </w:r>
      <w:r>
        <w:rPr>
          <w:rFonts w:ascii="SimSun" w:hAnsi="SimSun" w:eastAsia="SimSun" w:cs="SimSun"/>
          <w:sz w:val="21"/>
          <w:szCs w:val="21"/>
          <w:spacing w:val="-4"/>
        </w:rPr>
        <w:t>例如，根据海底捞的财报所述，2020年其在全球拥有1298家门店，至本书写作时，</w:t>
      </w:r>
    </w:p>
    <w:p>
      <w:pPr>
        <w:spacing w:line="218" w:lineRule="auto"/>
        <w:rPr>
          <w:rFonts w:ascii="SimSun" w:hAnsi="SimSun" w:eastAsia="SimSun" w:cs="SimSun"/>
          <w:sz w:val="21"/>
          <w:szCs w:val="21"/>
        </w:rPr>
      </w:pPr>
      <w:r>
        <w:rPr>
          <w:rFonts w:ascii="SimSun" w:hAnsi="SimSun" w:eastAsia="SimSun" w:cs="SimSun"/>
          <w:sz w:val="21"/>
          <w:szCs w:val="21"/>
          <w:spacing w:val="2"/>
        </w:rPr>
        <w:t>该公司的市值达到了1700多亿元人民币。</w:t>
      </w:r>
    </w:p>
    <w:p>
      <w:pPr>
        <w:ind w:right="82" w:firstLine="400"/>
        <w:spacing w:before="123" w:line="334" w:lineRule="auto"/>
        <w:rPr>
          <w:rFonts w:ascii="SimSun" w:hAnsi="SimSun" w:eastAsia="SimSun" w:cs="SimSun"/>
          <w:sz w:val="21"/>
          <w:szCs w:val="21"/>
        </w:rPr>
      </w:pPr>
      <w:r>
        <w:rPr>
          <w:rFonts w:ascii="SimSun" w:hAnsi="SimSun" w:eastAsia="SimSun" w:cs="SimSun"/>
          <w:sz w:val="21"/>
          <w:szCs w:val="21"/>
        </w:rPr>
        <w:t>再看客单价维度。房地产开发公司是明显的重资产</w:t>
      </w:r>
      <w:r>
        <w:rPr>
          <w:rFonts w:ascii="SimSun" w:hAnsi="SimSun" w:eastAsia="SimSun" w:cs="SimSun"/>
          <w:sz w:val="21"/>
          <w:szCs w:val="21"/>
          <w:spacing w:val="-1"/>
        </w:rPr>
        <w:t>，常常需要先投入几个亿</w:t>
      </w:r>
      <w:r>
        <w:rPr>
          <w:rFonts w:ascii="SimSun" w:hAnsi="SimSun" w:eastAsia="SimSun" w:cs="SimSun"/>
          <w:sz w:val="21"/>
          <w:szCs w:val="21"/>
        </w:rPr>
        <w:t xml:space="preserve"> </w:t>
      </w:r>
      <w:r>
        <w:rPr>
          <w:rFonts w:ascii="SimSun" w:hAnsi="SimSun" w:eastAsia="SimSun" w:cs="SimSun"/>
          <w:sz w:val="21"/>
          <w:szCs w:val="21"/>
        </w:rPr>
        <w:t>甚至更多的资金才能启动项目。而买房的频率却很低，大</w:t>
      </w:r>
      <w:r>
        <w:rPr>
          <w:rFonts w:ascii="SimSun" w:hAnsi="SimSun" w:eastAsia="SimSun" w:cs="SimSun"/>
          <w:sz w:val="21"/>
          <w:szCs w:val="21"/>
          <w:spacing w:val="-1"/>
        </w:rPr>
        <w:t>多数人一辈子可能只会</w:t>
      </w:r>
      <w:r>
        <w:rPr>
          <w:rFonts w:ascii="SimSun" w:hAnsi="SimSun" w:eastAsia="SimSun" w:cs="SimSun"/>
          <w:sz w:val="21"/>
          <w:szCs w:val="21"/>
        </w:rPr>
        <w:t xml:space="preserve"> </w:t>
      </w:r>
      <w:r>
        <w:rPr>
          <w:rFonts w:ascii="SimSun" w:hAnsi="SimSun" w:eastAsia="SimSun" w:cs="SimSun"/>
          <w:sz w:val="21"/>
          <w:szCs w:val="21"/>
          <w:spacing w:val="-1"/>
        </w:rPr>
        <w:t>买一次房。但是房地产的好处是客单价极高，特别是北京、上海、广州、深圳这</w:t>
      </w:r>
      <w:r>
        <w:rPr>
          <w:rFonts w:ascii="SimSun" w:hAnsi="SimSun" w:eastAsia="SimSun" w:cs="SimSun"/>
          <w:sz w:val="21"/>
          <w:szCs w:val="21"/>
          <w:spacing w:val="17"/>
        </w:rPr>
        <w:t xml:space="preserve"> </w:t>
      </w:r>
      <w:r>
        <w:rPr>
          <w:rFonts w:ascii="SimSun" w:hAnsi="SimSun" w:eastAsia="SimSun" w:cs="SimSun"/>
          <w:sz w:val="21"/>
          <w:szCs w:val="21"/>
          <w:spacing w:val="-3"/>
        </w:rPr>
        <w:t>样的一线城市， 一套房动辄要几百万甚至几千万人民币才能买到。</w:t>
      </w:r>
      <w:r>
        <w:rPr>
          <w:rFonts w:ascii="SimSun" w:hAnsi="SimSun" w:eastAsia="SimSun" w:cs="SimSun"/>
          <w:sz w:val="21"/>
          <w:szCs w:val="21"/>
          <w:spacing w:val="-4"/>
        </w:rPr>
        <w:t>因此房地产开</w:t>
      </w:r>
    </w:p>
    <w:p>
      <w:pPr>
        <w:spacing w:line="219" w:lineRule="auto"/>
        <w:rPr>
          <w:rFonts w:ascii="SimSun" w:hAnsi="SimSun" w:eastAsia="SimSun" w:cs="SimSun"/>
          <w:sz w:val="21"/>
          <w:szCs w:val="21"/>
        </w:rPr>
      </w:pPr>
      <w:r>
        <w:rPr>
          <w:rFonts w:ascii="SimSun" w:hAnsi="SimSun" w:eastAsia="SimSun" w:cs="SimSun"/>
          <w:sz w:val="21"/>
          <w:szCs w:val="21"/>
          <w:spacing w:val="-8"/>
        </w:rPr>
        <w:t>发的商业模式也是成立的。</w:t>
      </w:r>
    </w:p>
    <w:p>
      <w:pPr>
        <w:ind w:firstLine="400"/>
        <w:spacing w:before="160" w:line="343" w:lineRule="auto"/>
        <w:rPr>
          <w:rFonts w:ascii="SimSun" w:hAnsi="SimSun" w:eastAsia="SimSun" w:cs="SimSun"/>
          <w:sz w:val="21"/>
          <w:szCs w:val="21"/>
        </w:rPr>
      </w:pPr>
      <w:r>
        <w:rPr>
          <w:rFonts w:ascii="SimSun" w:hAnsi="SimSun" w:eastAsia="SimSun" w:cs="SimSun"/>
          <w:sz w:val="21"/>
          <w:szCs w:val="21"/>
          <w:spacing w:val="-1"/>
        </w:rPr>
        <w:t>然后是覆盖范围维度。很多电商卖家也需要承担较重的资产，如库存压力，</w:t>
      </w:r>
      <w:r>
        <w:rPr>
          <w:rFonts w:ascii="SimSun" w:hAnsi="SimSun" w:eastAsia="SimSun" w:cs="SimSun"/>
          <w:sz w:val="21"/>
          <w:szCs w:val="21"/>
          <w:spacing w:val="3"/>
        </w:rPr>
        <w:t xml:space="preserve">  </w:t>
      </w:r>
      <w:r>
        <w:rPr>
          <w:rFonts w:ascii="SimSun" w:hAnsi="SimSun" w:eastAsia="SimSun" w:cs="SimSun"/>
          <w:sz w:val="21"/>
          <w:szCs w:val="21"/>
          <w:spacing w:val="-9"/>
        </w:rPr>
        <w:t>同时类似于一些电子产品、服装等，客户购买的频次</w:t>
      </w:r>
      <w:r>
        <w:rPr>
          <w:rFonts w:ascii="SimSun" w:hAnsi="SimSun" w:eastAsia="SimSun" w:cs="SimSun"/>
          <w:sz w:val="21"/>
          <w:szCs w:val="21"/>
          <w:spacing w:val="-10"/>
        </w:rPr>
        <w:t>也并不高，客单价则可高可低。</w:t>
      </w:r>
    </w:p>
    <w:p>
      <w:pPr>
        <w:spacing w:before="1" w:line="219" w:lineRule="auto"/>
        <w:rPr>
          <w:rFonts w:ascii="SimSun" w:hAnsi="SimSun" w:eastAsia="SimSun" w:cs="SimSun"/>
          <w:sz w:val="21"/>
          <w:szCs w:val="21"/>
        </w:rPr>
      </w:pPr>
      <w:r>
        <w:rPr>
          <w:rFonts w:ascii="SimSun" w:hAnsi="SimSun" w:eastAsia="SimSun" w:cs="SimSun"/>
          <w:sz w:val="21"/>
          <w:szCs w:val="21"/>
        </w:rPr>
        <w:t>但是电商卖家的优势是可以完全突破地域限制。例如，天猫上</w:t>
      </w:r>
      <w:r>
        <w:rPr>
          <w:rFonts w:ascii="SimSun" w:hAnsi="SimSun" w:eastAsia="SimSun" w:cs="SimSun"/>
          <w:sz w:val="21"/>
          <w:szCs w:val="21"/>
          <w:spacing w:val="-1"/>
        </w:rPr>
        <w:t>的店铺不论其工厂</w:t>
      </w:r>
    </w:p>
    <w:p>
      <w:pPr>
        <w:spacing w:line="219" w:lineRule="auto"/>
        <w:sectPr>
          <w:footerReference w:type="default" r:id="rId427"/>
          <w:pgSz w:w="8640" w:h="12560"/>
          <w:pgMar w:top="400" w:right="715" w:bottom="380" w:left="499" w:header="0" w:footer="280" w:gutter="0"/>
        </w:sectPr>
        <w:rPr>
          <w:rFonts w:ascii="SimSun" w:hAnsi="SimSun" w:eastAsia="SimSun" w:cs="SimSun"/>
          <w:sz w:val="21"/>
          <w:szCs w:val="21"/>
        </w:rPr>
      </w:pPr>
    </w:p>
    <w:p>
      <w:pPr>
        <w:ind w:left="120"/>
        <w:spacing w:before="186" w:line="221" w:lineRule="auto"/>
        <w:rPr>
          <w:rFonts w:ascii="SimHei" w:hAnsi="SimHei" w:eastAsia="SimHei" w:cs="SimHei"/>
          <w:sz w:val="21"/>
          <w:szCs w:val="21"/>
        </w:rPr>
      </w:pPr>
      <w:r>
        <w:drawing>
          <wp:anchor distT="0" distB="0" distL="0" distR="0" simplePos="0" relativeHeight="254672896" behindDoc="0" locked="0" layoutInCell="0" allowOverlap="1">
            <wp:simplePos x="0" y="0"/>
            <wp:positionH relativeFrom="page">
              <wp:posOffset>450872</wp:posOffset>
            </wp:positionH>
            <wp:positionV relativeFrom="page">
              <wp:posOffset>7080250</wp:posOffset>
            </wp:positionV>
            <wp:extent cx="920727" cy="6350"/>
            <wp:effectExtent l="0" t="0" r="0" b="0"/>
            <wp:wrapNone/>
            <wp:docPr id="378" name="IM 378"/>
            <wp:cNvGraphicFramePr/>
            <a:graphic>
              <a:graphicData uri="http://schemas.openxmlformats.org/drawingml/2006/picture">
                <pic:pic>
                  <pic:nvPicPr>
                    <pic:cNvPr id="378" name="IM 378"/>
                    <pic:cNvPicPr/>
                  </pic:nvPicPr>
                  <pic:blipFill>
                    <a:blip r:embed="rId429"/>
                    <a:stretch>
                      <a:fillRect/>
                    </a:stretch>
                  </pic:blipFill>
                  <pic:spPr>
                    <a:xfrm rot="0">
                      <a:off x="0" y="0"/>
                      <a:ext cx="920727" cy="6350"/>
                    </a:xfrm>
                    <a:prstGeom prst="rect">
                      <a:avLst/>
                    </a:prstGeom>
                  </pic:spPr>
                </pic:pic>
              </a:graphicData>
            </a:graphic>
          </wp:anchor>
        </w:drawing>
      </w:r>
      <w:r>
        <w:rPr>
          <w:rFonts w:ascii="SimHei" w:hAnsi="SimHei" w:eastAsia="SimHei" w:cs="SimHei"/>
          <w:sz w:val="21"/>
          <w:szCs w:val="21"/>
          <w:spacing w:val="-20"/>
          <w:w w:val="96"/>
        </w:rPr>
        <w:t>数字化思维：传统企业数字化转型指南</w:t>
      </w:r>
    </w:p>
    <w:p>
      <w:pPr>
        <w:pStyle w:val="BodyText"/>
        <w:spacing w:line="273" w:lineRule="auto"/>
        <w:rPr/>
      </w:pPr>
      <w:r/>
    </w:p>
    <w:p>
      <w:pPr>
        <w:pStyle w:val="BodyText"/>
        <w:spacing w:line="274"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5"/>
        </w:rPr>
        <w:t>或仓库设在哪个城市，均可为全国客户发货，因此商业模</w:t>
      </w:r>
      <w:r>
        <w:rPr>
          <w:rFonts w:ascii="SimSun" w:hAnsi="SimSun" w:eastAsia="SimSun" w:cs="SimSun"/>
          <w:sz w:val="21"/>
          <w:szCs w:val="21"/>
          <w:spacing w:val="-6"/>
        </w:rPr>
        <w:t>式依然成立。</w:t>
      </w:r>
    </w:p>
    <w:p>
      <w:pPr>
        <w:ind w:right="9" w:firstLine="400"/>
        <w:spacing w:before="131" w:line="334" w:lineRule="auto"/>
        <w:rPr>
          <w:rFonts w:ascii="SimSun" w:hAnsi="SimSun" w:eastAsia="SimSun" w:cs="SimSun"/>
          <w:sz w:val="21"/>
          <w:szCs w:val="21"/>
        </w:rPr>
      </w:pPr>
      <w:r>
        <w:rPr>
          <w:rFonts w:ascii="SimSun" w:hAnsi="SimSun" w:eastAsia="SimSun" w:cs="SimSun"/>
          <w:sz w:val="21"/>
          <w:szCs w:val="21"/>
        </w:rPr>
        <w:t>最后是覆盖场景维度，我们来看便利店。便利店也不能算轻资产，它虽然不</w:t>
      </w:r>
      <w:r>
        <w:rPr>
          <w:rFonts w:ascii="SimSun" w:hAnsi="SimSun" w:eastAsia="SimSun" w:cs="SimSun"/>
          <w:sz w:val="21"/>
          <w:szCs w:val="21"/>
          <w:spacing w:val="10"/>
        </w:rPr>
        <w:t xml:space="preserve"> </w:t>
      </w:r>
      <w:r>
        <w:rPr>
          <w:rFonts w:ascii="SimSun" w:hAnsi="SimSun" w:eastAsia="SimSun" w:cs="SimSun"/>
          <w:sz w:val="21"/>
          <w:szCs w:val="21"/>
          <w:spacing w:val="-10"/>
        </w:rPr>
        <w:t>需要很大的店面，但是往往需要租在非常好的地段，租金并不低。它的客单价很低，</w:t>
      </w:r>
      <w:r>
        <w:rPr>
          <w:rFonts w:ascii="SimSun" w:hAnsi="SimSun" w:eastAsia="SimSun" w:cs="SimSun"/>
          <w:sz w:val="21"/>
          <w:szCs w:val="21"/>
          <w:spacing w:val="4"/>
        </w:rPr>
        <w:t xml:space="preserve"> </w:t>
      </w:r>
      <w:r>
        <w:rPr>
          <w:rFonts w:ascii="SimSun" w:hAnsi="SimSun" w:eastAsia="SimSun" w:cs="SimSun"/>
          <w:sz w:val="21"/>
          <w:szCs w:val="21"/>
        </w:rPr>
        <w:t>一般一次购买少则几块钱，多则几十块钱。它的覆</w:t>
      </w:r>
      <w:r>
        <w:rPr>
          <w:rFonts w:ascii="SimSun" w:hAnsi="SimSun" w:eastAsia="SimSun" w:cs="SimSun"/>
          <w:sz w:val="21"/>
          <w:szCs w:val="21"/>
          <w:spacing w:val="-1"/>
        </w:rPr>
        <w:t>盖范围更加有限，甚至有效的</w:t>
      </w:r>
      <w:r>
        <w:rPr>
          <w:rFonts w:ascii="SimSun" w:hAnsi="SimSun" w:eastAsia="SimSun" w:cs="SimSun"/>
          <w:sz w:val="21"/>
          <w:szCs w:val="21"/>
        </w:rPr>
        <w:t xml:space="preserve"> </w:t>
      </w:r>
      <w:r>
        <w:rPr>
          <w:rFonts w:ascii="SimSun" w:hAnsi="SimSun" w:eastAsia="SimSun" w:cs="SimSun"/>
          <w:sz w:val="21"/>
          <w:szCs w:val="21"/>
        </w:rPr>
        <w:t>覆盖范围可能只是一栋写字楼或者一个小区。但是它的</w:t>
      </w:r>
      <w:r>
        <w:rPr>
          <w:rFonts w:ascii="SimSun" w:hAnsi="SimSun" w:eastAsia="SimSun" w:cs="SimSun"/>
          <w:sz w:val="21"/>
          <w:szCs w:val="21"/>
          <w:spacing w:val="-1"/>
        </w:rPr>
        <w:t>服务相对高频，并且它可</w:t>
      </w:r>
      <w:r>
        <w:rPr>
          <w:rFonts w:ascii="SimSun" w:hAnsi="SimSun" w:eastAsia="SimSun" w:cs="SimSun"/>
          <w:sz w:val="21"/>
          <w:szCs w:val="21"/>
        </w:rPr>
        <w:t xml:space="preserve"> </w:t>
      </w:r>
      <w:r>
        <w:rPr>
          <w:rFonts w:ascii="SimSun" w:hAnsi="SimSun" w:eastAsia="SimSun" w:cs="SimSun"/>
          <w:sz w:val="21"/>
          <w:szCs w:val="21"/>
          <w:spacing w:val="-1"/>
        </w:rPr>
        <w:t>以覆盖诸多场景，如打完球回家路上买饮料、上班路上买面包、写字楼白领的快</w:t>
      </w:r>
      <w:r>
        <w:rPr>
          <w:rFonts w:ascii="SimSun" w:hAnsi="SimSun" w:eastAsia="SimSun" w:cs="SimSun"/>
          <w:sz w:val="21"/>
          <w:szCs w:val="21"/>
          <w:spacing w:val="1"/>
        </w:rPr>
        <w:t xml:space="preserve">  </w:t>
      </w:r>
      <w:r>
        <w:rPr>
          <w:rFonts w:ascii="SimSun" w:hAnsi="SimSun" w:eastAsia="SimSun" w:cs="SimSun"/>
          <w:sz w:val="21"/>
          <w:szCs w:val="21"/>
          <w:spacing w:val="-7"/>
        </w:rPr>
        <w:t>餐等。因此相当于它使用同样的业态和运营方式，可以满足非常多的需求和场景，</w:t>
      </w:r>
    </w:p>
    <w:p>
      <w:pPr>
        <w:spacing w:before="1" w:line="218" w:lineRule="auto"/>
        <w:rPr>
          <w:rFonts w:ascii="SimSun" w:hAnsi="SimSun" w:eastAsia="SimSun" w:cs="SimSun"/>
          <w:sz w:val="21"/>
          <w:szCs w:val="21"/>
        </w:rPr>
      </w:pPr>
      <w:r>
        <w:rPr>
          <w:rFonts w:ascii="SimSun" w:hAnsi="SimSun" w:eastAsia="SimSun" w:cs="SimSun"/>
          <w:sz w:val="21"/>
          <w:szCs w:val="21"/>
          <w:spacing w:val="-6"/>
        </w:rPr>
        <w:t>这就意味着可以有更多的客户和订单，所以商业模式依然成</w:t>
      </w:r>
      <w:r>
        <w:rPr>
          <w:rFonts w:ascii="SimSun" w:hAnsi="SimSun" w:eastAsia="SimSun" w:cs="SimSun"/>
          <w:sz w:val="21"/>
          <w:szCs w:val="21"/>
          <w:spacing w:val="-7"/>
        </w:rPr>
        <w:t>立。</w:t>
      </w:r>
    </w:p>
    <w:p>
      <w:pPr>
        <w:ind w:right="10" w:firstLine="400"/>
        <w:spacing w:before="171" w:line="343" w:lineRule="auto"/>
        <w:rPr>
          <w:rFonts w:ascii="SimSun" w:hAnsi="SimSun" w:eastAsia="SimSun" w:cs="SimSun"/>
          <w:sz w:val="21"/>
          <w:szCs w:val="21"/>
        </w:rPr>
      </w:pPr>
      <w:r>
        <w:rPr>
          <w:rFonts w:ascii="SimSun" w:hAnsi="SimSun" w:eastAsia="SimSun" w:cs="SimSun"/>
          <w:sz w:val="21"/>
          <w:szCs w:val="21"/>
        </w:rPr>
        <w:t>反观传统的健身房，不论是其服务能力、盈利能力</w:t>
      </w:r>
      <w:r>
        <w:rPr>
          <w:rFonts w:ascii="SimSun" w:hAnsi="SimSun" w:eastAsia="SimSun" w:cs="SimSun"/>
          <w:sz w:val="21"/>
          <w:szCs w:val="21"/>
          <w:spacing w:val="-1"/>
        </w:rPr>
        <w:t>，还是其他方面，都没有 </w:t>
      </w:r>
      <w:r>
        <w:rPr>
          <w:rFonts w:ascii="SimSun" w:hAnsi="SimSun" w:eastAsia="SimSun" w:cs="SimSun"/>
          <w:sz w:val="21"/>
          <w:szCs w:val="21"/>
        </w:rPr>
        <w:t>特别出彩的地方，在国内也没有优秀的上市公司存在，这</w:t>
      </w:r>
      <w:r>
        <w:rPr>
          <w:rFonts w:ascii="SimSun" w:hAnsi="SimSun" w:eastAsia="SimSun" w:cs="SimSun"/>
          <w:sz w:val="21"/>
          <w:szCs w:val="21"/>
          <w:spacing w:val="-1"/>
        </w:rPr>
        <w:t>些现象其实与其基础商</w:t>
      </w:r>
      <w:r>
        <w:rPr>
          <w:rFonts w:ascii="SimSun" w:hAnsi="SimSun" w:eastAsia="SimSun" w:cs="SimSun"/>
          <w:sz w:val="21"/>
          <w:szCs w:val="21"/>
        </w:rPr>
        <w:t xml:space="preserve"> </w:t>
      </w:r>
      <w:r>
        <w:rPr>
          <w:rFonts w:ascii="SimSun" w:hAnsi="SimSun" w:eastAsia="SimSun" w:cs="SimSun"/>
          <w:sz w:val="21"/>
          <w:szCs w:val="21"/>
          <w:spacing w:val="-10"/>
        </w:rPr>
        <w:t>业模式有关。所以从战略层面，要想突破现有的行业窘境，除了认真做好服务之外，</w:t>
      </w:r>
      <w:r>
        <w:rPr>
          <w:rFonts w:ascii="SimSun" w:hAnsi="SimSun" w:eastAsia="SimSun" w:cs="SimSun"/>
          <w:sz w:val="21"/>
          <w:szCs w:val="21"/>
          <w:spacing w:val="3"/>
        </w:rPr>
        <w:t xml:space="preserve"> </w:t>
      </w:r>
      <w:r>
        <w:rPr>
          <w:rFonts w:ascii="SimSun" w:hAnsi="SimSun" w:eastAsia="SimSun" w:cs="SimSun"/>
          <w:sz w:val="21"/>
          <w:szCs w:val="21"/>
        </w:rPr>
        <w:t>要么是实施一种全新的业务模式，更好地解决客户的问</w:t>
      </w:r>
      <w:r>
        <w:rPr>
          <w:rFonts w:ascii="SimSun" w:hAnsi="SimSun" w:eastAsia="SimSun" w:cs="SimSun"/>
          <w:sz w:val="21"/>
          <w:szCs w:val="21"/>
          <w:spacing w:val="-1"/>
        </w:rPr>
        <w:t>题；要么是从底层至少优</w:t>
      </w:r>
    </w:p>
    <w:p>
      <w:pPr>
        <w:spacing w:line="219" w:lineRule="auto"/>
        <w:rPr>
          <w:rFonts w:ascii="SimSun" w:hAnsi="SimSun" w:eastAsia="SimSun" w:cs="SimSun"/>
          <w:sz w:val="21"/>
          <w:szCs w:val="21"/>
        </w:rPr>
      </w:pPr>
      <w:r>
        <w:rPr>
          <w:rFonts w:ascii="SimSun" w:hAnsi="SimSun" w:eastAsia="SimSun" w:cs="SimSun"/>
          <w:sz w:val="21"/>
          <w:szCs w:val="21"/>
          <w:spacing w:val="-7"/>
        </w:rPr>
        <w:t>化掉一个对商业模式有重大影响的维度。</w:t>
      </w:r>
    </w:p>
    <w:p>
      <w:pPr>
        <w:pStyle w:val="BodyText"/>
        <w:spacing w:line="350" w:lineRule="auto"/>
        <w:rPr/>
      </w:pPr>
      <w:r/>
    </w:p>
    <w:p>
      <w:pPr>
        <w:ind w:left="3"/>
        <w:spacing w:before="85" w:line="221" w:lineRule="auto"/>
        <w:outlineLvl w:val="6"/>
        <w:rPr>
          <w:rFonts w:ascii="SimHei" w:hAnsi="SimHei" w:eastAsia="SimHei" w:cs="SimHei"/>
          <w:sz w:val="26"/>
          <w:szCs w:val="26"/>
        </w:rPr>
      </w:pPr>
      <w:r>
        <w:rPr>
          <w:rFonts w:ascii="SimHei" w:hAnsi="SimHei" w:eastAsia="SimHei" w:cs="SimHei"/>
          <w:sz w:val="26"/>
          <w:szCs w:val="26"/>
          <w:b/>
          <w:bCs/>
          <w:spacing w:val="-10"/>
        </w:rPr>
        <w:t>5.3.2</w:t>
      </w:r>
      <w:r>
        <w:rPr>
          <w:rFonts w:ascii="SimHei" w:hAnsi="SimHei" w:eastAsia="SimHei" w:cs="SimHei"/>
          <w:sz w:val="26"/>
          <w:szCs w:val="26"/>
          <w:spacing w:val="-10"/>
        </w:rPr>
        <w:t xml:space="preserve">  </w:t>
      </w:r>
      <w:r>
        <w:rPr>
          <w:rFonts w:ascii="SimHei" w:hAnsi="SimHei" w:eastAsia="SimHei" w:cs="SimHei"/>
          <w:sz w:val="26"/>
          <w:szCs w:val="26"/>
          <w:b/>
          <w:bCs/>
          <w:spacing w:val="-10"/>
        </w:rPr>
        <w:t>市场：创新者的模式和方案分析</w:t>
      </w:r>
    </w:p>
    <w:p>
      <w:pPr>
        <w:ind w:right="69" w:firstLine="400"/>
        <w:spacing w:before="301" w:line="343" w:lineRule="auto"/>
        <w:jc w:val="both"/>
        <w:rPr>
          <w:rFonts w:ascii="SimSun" w:hAnsi="SimSun" w:eastAsia="SimSun" w:cs="SimSun"/>
          <w:sz w:val="21"/>
          <w:szCs w:val="21"/>
        </w:rPr>
      </w:pPr>
      <w:r>
        <w:rPr>
          <w:rFonts w:ascii="SimSun" w:hAnsi="SimSun" w:eastAsia="SimSun" w:cs="SimSun"/>
          <w:sz w:val="21"/>
          <w:szCs w:val="21"/>
          <w:spacing w:val="-6"/>
        </w:rPr>
        <w:t>在笔者开启创业项目之前，已经有一些前辈试图为健身行业带来一些改变，如</w:t>
      </w:r>
      <w:r>
        <w:rPr>
          <w:rFonts w:ascii="SimSun" w:hAnsi="SimSun" w:eastAsia="SimSun" w:cs="SimSun"/>
          <w:sz w:val="21"/>
          <w:szCs w:val="21"/>
          <w:spacing w:val="8"/>
        </w:rPr>
        <w:t xml:space="preserve"> </w:t>
      </w:r>
      <w:r>
        <w:rPr>
          <w:rFonts w:ascii="SimSun" w:hAnsi="SimSun" w:eastAsia="SimSun" w:cs="SimSun"/>
          <w:sz w:val="21"/>
          <w:szCs w:val="21"/>
          <w:spacing w:val="-5"/>
        </w:rPr>
        <w:t>超级猩猩、乐刻和</w:t>
      </w:r>
      <w:r>
        <w:rPr>
          <w:rFonts w:ascii="Times New Roman" w:hAnsi="Times New Roman" w:eastAsia="Times New Roman" w:cs="Times New Roman"/>
          <w:sz w:val="21"/>
          <w:szCs w:val="21"/>
          <w:spacing w:val="-5"/>
        </w:rPr>
        <w:t>keep,</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spacing w:val="-5"/>
        </w:rPr>
        <w:t>笔者将它们统称为“新式健身服务”。这三个公司各有优</w:t>
      </w:r>
      <w:r>
        <w:rPr>
          <w:rFonts w:ascii="SimSun" w:hAnsi="SimSun" w:eastAsia="SimSun" w:cs="SimSun"/>
          <w:sz w:val="21"/>
          <w:szCs w:val="21"/>
        </w:rPr>
        <w:t xml:space="preserve"> </w:t>
      </w:r>
      <w:r>
        <w:rPr>
          <w:rFonts w:ascii="SimSun" w:hAnsi="SimSun" w:eastAsia="SimSun" w:cs="SimSun"/>
          <w:sz w:val="21"/>
          <w:szCs w:val="21"/>
          <w:spacing w:val="-6"/>
        </w:rPr>
        <w:t>缺点，但是相比于传统的健身行业来说，它们更有优势，已经成为健身行业中最被</w:t>
      </w:r>
    </w:p>
    <w:p>
      <w:pPr>
        <w:spacing w:before="1" w:line="218" w:lineRule="auto"/>
        <w:rPr>
          <w:rFonts w:ascii="SimSun" w:hAnsi="SimSun" w:eastAsia="SimSun" w:cs="SimSun"/>
          <w:sz w:val="21"/>
          <w:szCs w:val="21"/>
        </w:rPr>
      </w:pPr>
      <w:r>
        <w:rPr>
          <w:rFonts w:ascii="SimSun" w:hAnsi="SimSun" w:eastAsia="SimSun" w:cs="SimSun"/>
          <w:sz w:val="21"/>
          <w:szCs w:val="21"/>
          <w:spacing w:val="-9"/>
        </w:rPr>
        <w:t>资本看好的三个公司。但有趣的是，它们的创始人没有一</w:t>
      </w:r>
      <w:r>
        <w:rPr>
          <w:rFonts w:ascii="SimSun" w:hAnsi="SimSun" w:eastAsia="SimSun" w:cs="SimSun"/>
          <w:sz w:val="21"/>
          <w:szCs w:val="21"/>
          <w:spacing w:val="-10"/>
        </w:rPr>
        <w:t>人来自健身行业。</w:t>
      </w:r>
    </w:p>
    <w:p>
      <w:pPr>
        <w:pStyle w:val="BodyText"/>
        <w:spacing w:line="267" w:lineRule="auto"/>
        <w:rPr/>
      </w:pPr>
      <w:r/>
    </w:p>
    <w:p>
      <w:pPr>
        <w:ind w:left="403"/>
        <w:spacing w:before="69" w:line="221" w:lineRule="auto"/>
        <w:rPr>
          <w:rFonts w:ascii="SimHei" w:hAnsi="SimHei" w:eastAsia="SimHei" w:cs="SimHei"/>
          <w:sz w:val="21"/>
          <w:szCs w:val="21"/>
        </w:rPr>
      </w:pPr>
      <w:r>
        <w:rPr>
          <w:rFonts w:ascii="SimHei" w:hAnsi="SimHei" w:eastAsia="SimHei" w:cs="SimHei"/>
          <w:sz w:val="21"/>
          <w:szCs w:val="21"/>
          <w:b/>
          <w:bCs/>
          <w:spacing w:val="-4"/>
        </w:rPr>
        <w:t>超级猩猩</w:t>
      </w:r>
    </w:p>
    <w:p>
      <w:pPr>
        <w:ind w:right="73" w:firstLine="400"/>
        <w:spacing w:before="211" w:line="339" w:lineRule="auto"/>
        <w:jc w:val="both"/>
        <w:rPr>
          <w:rFonts w:ascii="SimSun" w:hAnsi="SimSun" w:eastAsia="SimSun" w:cs="SimSun"/>
          <w:sz w:val="21"/>
          <w:szCs w:val="21"/>
        </w:rPr>
      </w:pPr>
      <w:r>
        <w:rPr>
          <w:rFonts w:ascii="SimSun" w:hAnsi="SimSun" w:eastAsia="SimSun" w:cs="SimSun"/>
          <w:sz w:val="21"/>
          <w:szCs w:val="21"/>
        </w:rPr>
        <w:t>超级猩猩的商业模式基于三个前提，分别是严控成本、</w:t>
      </w:r>
      <w:r>
        <w:rPr>
          <w:rFonts w:ascii="SimSun" w:hAnsi="SimSun" w:eastAsia="SimSun" w:cs="SimSun"/>
          <w:sz w:val="21"/>
          <w:szCs w:val="21"/>
          <w:spacing w:val="-1"/>
        </w:rPr>
        <w:t>标准化课程，以及零</w:t>
      </w:r>
      <w:r>
        <w:rPr>
          <w:rFonts w:ascii="SimSun" w:hAnsi="SimSun" w:eastAsia="SimSun" w:cs="SimSun"/>
          <w:sz w:val="21"/>
          <w:szCs w:val="21"/>
        </w:rPr>
        <w:t xml:space="preserve"> </w:t>
      </w:r>
      <w:r>
        <w:rPr>
          <w:rFonts w:ascii="SimSun" w:hAnsi="SimSun" w:eastAsia="SimSun" w:cs="SimSun"/>
          <w:sz w:val="21"/>
          <w:szCs w:val="21"/>
          <w:spacing w:val="-5"/>
        </w:rPr>
        <w:t>售模式。超级猩猩以团课为主，所以可以只租赁很小的场地，</w:t>
      </w:r>
      <w:r>
        <w:rPr>
          <w:rFonts w:ascii="SimSun" w:hAnsi="SimSun" w:eastAsia="SimSun" w:cs="SimSun"/>
          <w:sz w:val="21"/>
          <w:szCs w:val="21"/>
          <w:spacing w:val="60"/>
        </w:rPr>
        <w:t xml:space="preserve"> </w:t>
      </w:r>
      <w:r>
        <w:rPr>
          <w:rFonts w:ascii="SimSun" w:hAnsi="SimSun" w:eastAsia="SimSun" w:cs="SimSun"/>
          <w:sz w:val="21"/>
          <w:szCs w:val="21"/>
          <w:spacing w:val="-5"/>
        </w:rPr>
        <w:t>一般也不会配置淋</w:t>
      </w:r>
    </w:p>
    <w:p>
      <w:pPr>
        <w:spacing w:before="1" w:line="212" w:lineRule="auto"/>
        <w:rPr>
          <w:rFonts w:ascii="SimHei" w:hAnsi="SimHei" w:eastAsia="SimHei" w:cs="SimHei"/>
          <w:sz w:val="21"/>
          <w:szCs w:val="21"/>
        </w:rPr>
      </w:pPr>
      <w:r>
        <w:rPr>
          <w:rFonts w:ascii="SimHei" w:hAnsi="SimHei" w:eastAsia="SimHei" w:cs="SimHei"/>
          <w:sz w:val="21"/>
          <w:szCs w:val="21"/>
          <w:spacing w:val="-6"/>
        </w:rPr>
        <w:t>浴等辅助设备，这使成本得以控制。超级猩猩与莱美体系⑤合作，确保健身课程的</w:t>
      </w:r>
    </w:p>
    <w:p>
      <w:pPr>
        <w:pStyle w:val="BodyText"/>
        <w:spacing w:line="299" w:lineRule="auto"/>
        <w:rPr/>
      </w:pPr>
      <w:r/>
    </w:p>
    <w:p>
      <w:pPr>
        <w:pStyle w:val="BodyText"/>
        <w:spacing w:line="300" w:lineRule="auto"/>
        <w:rPr/>
      </w:pPr>
      <w:r/>
    </w:p>
    <w:p>
      <w:pPr>
        <w:spacing w:before="56" w:line="250" w:lineRule="auto"/>
        <w:rPr>
          <w:rFonts w:ascii="SimHei" w:hAnsi="SimHei" w:eastAsia="SimHei" w:cs="SimHei"/>
          <w:sz w:val="17"/>
          <w:szCs w:val="17"/>
        </w:rPr>
      </w:pPr>
      <w:r>
        <w:rPr>
          <w:rFonts w:ascii="SimHei" w:hAnsi="SimHei" w:eastAsia="SimHei" w:cs="SimHei"/>
          <w:sz w:val="17"/>
          <w:szCs w:val="17"/>
          <w:spacing w:val="-6"/>
        </w:rPr>
        <w:t>⑤</w:t>
      </w:r>
      <w:r>
        <w:rPr>
          <w:rFonts w:ascii="SimHei" w:hAnsi="SimHei" w:eastAsia="SimHei" w:cs="SimHei"/>
          <w:sz w:val="17"/>
          <w:szCs w:val="17"/>
          <w:spacing w:val="-6"/>
        </w:rPr>
        <w:t xml:space="preserve">  </w:t>
      </w:r>
      <w:r>
        <w:rPr>
          <w:rFonts w:ascii="SimHei" w:hAnsi="SimHei" w:eastAsia="SimHei" w:cs="SimHei"/>
          <w:sz w:val="17"/>
          <w:szCs w:val="17"/>
          <w:spacing w:val="-6"/>
        </w:rPr>
        <w:t>莱美</w:t>
      </w:r>
      <w:r>
        <w:rPr>
          <w:rFonts w:ascii="SimSun" w:hAnsi="SimSun" w:eastAsia="SimSun" w:cs="SimSun"/>
          <w:sz w:val="17"/>
          <w:szCs w:val="17"/>
          <w:spacing w:val="-6"/>
        </w:rPr>
        <w:t>(LESMILLS)</w:t>
      </w:r>
      <w:r>
        <w:rPr>
          <w:rFonts w:ascii="SimSun" w:hAnsi="SimSun" w:eastAsia="SimSun" w:cs="SimSun"/>
          <w:sz w:val="17"/>
          <w:szCs w:val="17"/>
          <w:spacing w:val="32"/>
        </w:rPr>
        <w:t xml:space="preserve">  </w:t>
      </w:r>
      <w:r>
        <w:rPr>
          <w:rFonts w:ascii="SimHei" w:hAnsi="SimHei" w:eastAsia="SimHei" w:cs="SimHei"/>
          <w:sz w:val="17"/>
          <w:szCs w:val="17"/>
          <w:spacing w:val="-6"/>
        </w:rPr>
        <w:t>是标准化的健身管理体系，源自新西兰。它可以为健身机构提供标准化的课程、</w:t>
      </w:r>
      <w:r>
        <w:rPr>
          <w:rFonts w:ascii="SimHei" w:hAnsi="SimHei" w:eastAsia="SimHei" w:cs="SimHei"/>
          <w:sz w:val="17"/>
          <w:szCs w:val="17"/>
        </w:rPr>
        <w:t xml:space="preserve"> </w:t>
      </w:r>
      <w:r>
        <w:rPr>
          <w:rFonts w:ascii="SimHei" w:hAnsi="SimHei" w:eastAsia="SimHei" w:cs="SimHei"/>
          <w:sz w:val="17"/>
          <w:szCs w:val="17"/>
          <w:spacing w:val="-5"/>
        </w:rPr>
        <w:t>教练认证及器械等服务。</w:t>
      </w:r>
    </w:p>
    <w:p>
      <w:pPr>
        <w:spacing w:line="250" w:lineRule="auto"/>
        <w:sectPr>
          <w:footerReference w:type="default" r:id="rId428"/>
          <w:pgSz w:w="8640" w:h="12580"/>
          <w:pgMar w:top="400" w:right="545" w:bottom="340" w:left="679" w:header="0" w:footer="240" w:gutter="0"/>
        </w:sectPr>
        <w:rPr>
          <w:rFonts w:ascii="SimHei" w:hAnsi="SimHei" w:eastAsia="SimHei" w:cs="SimHei"/>
          <w:sz w:val="17"/>
          <w:szCs w:val="17"/>
        </w:rPr>
      </w:pPr>
    </w:p>
    <w:p>
      <w:pPr>
        <w:ind w:left="4972"/>
        <w:spacing w:before="134" w:line="222" w:lineRule="auto"/>
        <w:rPr>
          <w:rFonts w:ascii="SimHei" w:hAnsi="SimHei" w:eastAsia="SimHei" w:cs="SimHei"/>
          <w:sz w:val="21"/>
          <w:szCs w:val="21"/>
        </w:rPr>
      </w:pPr>
      <w:r>
        <w:rPr>
          <w:rFonts w:ascii="SimHei" w:hAnsi="SimHei" w:eastAsia="SimHei" w:cs="SimHei"/>
          <w:sz w:val="21"/>
          <w:szCs w:val="21"/>
          <w:b/>
          <w:bCs/>
          <w:spacing w:val="-28"/>
        </w:rPr>
        <w:t>第5章</w:t>
      </w:r>
      <w:r>
        <w:rPr>
          <w:rFonts w:ascii="SimHei" w:hAnsi="SimHei" w:eastAsia="SimHei" w:cs="SimHei"/>
          <w:sz w:val="21"/>
          <w:szCs w:val="21"/>
          <w:spacing w:val="-28"/>
        </w:rPr>
        <w:t xml:space="preserve">  </w:t>
      </w:r>
      <w:r>
        <w:rPr>
          <w:rFonts w:ascii="SimHei" w:hAnsi="SimHei" w:eastAsia="SimHei" w:cs="SimHei"/>
          <w:sz w:val="21"/>
          <w:szCs w:val="21"/>
          <w:b/>
          <w:bCs/>
          <w:spacing w:val="-28"/>
        </w:rPr>
        <w:t>复盘：真实案例分析</w:t>
      </w:r>
    </w:p>
    <w:p>
      <w:pPr>
        <w:pStyle w:val="BodyText"/>
        <w:spacing w:line="275" w:lineRule="auto"/>
        <w:rPr/>
      </w:pPr>
      <w:r/>
    </w:p>
    <w:p>
      <w:pPr>
        <w:pStyle w:val="BodyText"/>
        <w:spacing w:line="275"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9"/>
        </w:rPr>
        <w:t>标准化， 一旦做到了标准化，就可以批量培训、交付，</w:t>
      </w:r>
      <w:r>
        <w:rPr>
          <w:rFonts w:ascii="SimSun" w:hAnsi="SimSun" w:eastAsia="SimSun" w:cs="SimSun"/>
          <w:sz w:val="21"/>
          <w:szCs w:val="21"/>
          <w:spacing w:val="-10"/>
        </w:rPr>
        <w:t>快速复制业务模式。同时，</w:t>
      </w:r>
    </w:p>
    <w:p>
      <w:pPr>
        <w:spacing w:before="130" w:line="334" w:lineRule="auto"/>
        <w:rPr>
          <w:rFonts w:ascii="SimSun" w:hAnsi="SimSun" w:eastAsia="SimSun" w:cs="SimSun"/>
          <w:sz w:val="21"/>
          <w:szCs w:val="21"/>
        </w:rPr>
      </w:pPr>
      <w:r>
        <w:rPr>
          <w:rFonts w:ascii="SimSun" w:hAnsi="SimSun" w:eastAsia="SimSun" w:cs="SimSun"/>
          <w:sz w:val="21"/>
          <w:szCs w:val="21"/>
          <w:spacing w:val="1"/>
        </w:rPr>
        <w:t>超级猩猩打破了传统健身房的年卡模式，采用零售的方式，这</w:t>
      </w:r>
      <w:r>
        <w:rPr>
          <w:rFonts w:ascii="SimSun" w:hAnsi="SimSun" w:eastAsia="SimSun" w:cs="SimSun"/>
          <w:sz w:val="21"/>
          <w:szCs w:val="21"/>
        </w:rPr>
        <w:t>极大地降低了客户 </w:t>
      </w:r>
      <w:r>
        <w:rPr>
          <w:rFonts w:ascii="SimSun" w:hAnsi="SimSun" w:eastAsia="SimSun" w:cs="SimSun"/>
          <w:sz w:val="21"/>
          <w:szCs w:val="21"/>
          <w:spacing w:val="-4"/>
        </w:rPr>
        <w:t>开始健身的门槛。在这三个前提下，超级猩猩底层的商业逻辑恰恰是以用户(客户)</w:t>
      </w:r>
      <w:r>
        <w:rPr>
          <w:rFonts w:ascii="SimSun" w:hAnsi="SimSun" w:eastAsia="SimSun" w:cs="SimSun"/>
          <w:sz w:val="21"/>
          <w:szCs w:val="21"/>
          <w:spacing w:val="12"/>
        </w:rPr>
        <w:t xml:space="preserve"> </w:t>
      </w:r>
      <w:r>
        <w:rPr>
          <w:rFonts w:ascii="SimSun" w:hAnsi="SimSun" w:eastAsia="SimSun" w:cs="SimSun"/>
          <w:sz w:val="21"/>
          <w:szCs w:val="21"/>
        </w:rPr>
        <w:t>为中心的思维方式，认真研发课程，认真培训教练，</w:t>
      </w:r>
      <w:r>
        <w:rPr>
          <w:rFonts w:ascii="SimSun" w:hAnsi="SimSun" w:eastAsia="SimSun" w:cs="SimSun"/>
          <w:sz w:val="21"/>
          <w:szCs w:val="21"/>
          <w:spacing w:val="-1"/>
        </w:rPr>
        <w:t>做好服务。其创始人的人力</w:t>
      </w:r>
      <w:r>
        <w:rPr>
          <w:rFonts w:ascii="SimSun" w:hAnsi="SimSun" w:eastAsia="SimSun" w:cs="SimSun"/>
          <w:sz w:val="21"/>
          <w:szCs w:val="21"/>
        </w:rPr>
        <w:t xml:space="preserve">  </w:t>
      </w:r>
      <w:r>
        <w:rPr>
          <w:rFonts w:ascii="SimSun" w:hAnsi="SimSun" w:eastAsia="SimSun" w:cs="SimSun"/>
          <w:sz w:val="21"/>
          <w:szCs w:val="21"/>
        </w:rPr>
        <w:t>资源管理背景也为其教练培训、管理和运营提供了良好的底层专业及思维方式层</w:t>
      </w:r>
      <w:r>
        <w:rPr>
          <w:rFonts w:ascii="SimSun" w:hAnsi="SimSun" w:eastAsia="SimSun" w:cs="SimSun"/>
          <w:sz w:val="21"/>
          <w:szCs w:val="21"/>
          <w:spacing w:val="11"/>
        </w:rPr>
        <w:t xml:space="preserve"> </w:t>
      </w:r>
      <w:r>
        <w:rPr>
          <w:rFonts w:ascii="SimSun" w:hAnsi="SimSun" w:eastAsia="SimSun" w:cs="SimSun"/>
          <w:sz w:val="21"/>
          <w:szCs w:val="21"/>
        </w:rPr>
        <w:t>面的支持。同时，超级猩猩还配备了一些数字化的手段，如网上约课的小程序及</w:t>
      </w:r>
    </w:p>
    <w:p>
      <w:pPr>
        <w:spacing w:line="219" w:lineRule="auto"/>
        <w:rPr>
          <w:rFonts w:ascii="SimSun" w:hAnsi="SimSun" w:eastAsia="SimSun" w:cs="SimSun"/>
          <w:sz w:val="21"/>
          <w:szCs w:val="21"/>
        </w:rPr>
      </w:pPr>
      <w:r>
        <w:rPr>
          <w:rFonts w:ascii="SimSun" w:hAnsi="SimSun" w:eastAsia="SimSun" w:cs="SimSun"/>
          <w:sz w:val="21"/>
          <w:szCs w:val="21"/>
          <w:spacing w:val="-6"/>
        </w:rPr>
        <w:t>长期的社群运营，成功提升了用户黏性和用户体验，从而有效提升了课节数。</w:t>
      </w:r>
    </w:p>
    <w:p>
      <w:pPr>
        <w:ind w:right="36" w:firstLine="429"/>
        <w:spacing w:before="170" w:line="334" w:lineRule="auto"/>
        <w:jc w:val="both"/>
        <w:rPr>
          <w:rFonts w:ascii="SimSun" w:hAnsi="SimSun" w:eastAsia="SimSun" w:cs="SimSun"/>
          <w:sz w:val="21"/>
          <w:szCs w:val="21"/>
        </w:rPr>
      </w:pPr>
      <w:r>
        <w:rPr>
          <w:rFonts w:ascii="SimSun" w:hAnsi="SimSun" w:eastAsia="SimSun" w:cs="SimSun"/>
          <w:sz w:val="21"/>
          <w:szCs w:val="21"/>
          <w:spacing w:val="1"/>
        </w:rPr>
        <w:t>超级猩猩的商业模式也有相应的劣势。至少是在其起步阶段以及</w:t>
      </w:r>
      <w:r>
        <w:rPr>
          <w:rFonts w:ascii="SimSun" w:hAnsi="SimSun" w:eastAsia="SimSun" w:cs="SimSun"/>
          <w:sz w:val="21"/>
          <w:szCs w:val="21"/>
        </w:rPr>
        <w:t>最初高速发 </w:t>
      </w:r>
      <w:r>
        <w:rPr>
          <w:rFonts w:ascii="SimSun" w:hAnsi="SimSun" w:eastAsia="SimSun" w:cs="SimSun"/>
          <w:sz w:val="21"/>
          <w:szCs w:val="21"/>
        </w:rPr>
        <w:t>展的几年内，由于它的主要课程是由莱美提供的，这意味着如果其他机构也跟莱</w:t>
      </w:r>
      <w:r>
        <w:rPr>
          <w:rFonts w:ascii="SimSun" w:hAnsi="SimSun" w:eastAsia="SimSun" w:cs="SimSun"/>
          <w:sz w:val="21"/>
          <w:szCs w:val="21"/>
          <w:spacing w:val="10"/>
        </w:rPr>
        <w:t xml:space="preserve"> </w:t>
      </w:r>
      <w:r>
        <w:rPr>
          <w:rFonts w:ascii="SimSun" w:hAnsi="SimSun" w:eastAsia="SimSun" w:cs="SimSun"/>
          <w:sz w:val="21"/>
          <w:szCs w:val="21"/>
        </w:rPr>
        <w:t>美合作，理论上可以为客户提供同样品质的课程。因此</w:t>
      </w:r>
      <w:r>
        <w:rPr>
          <w:rFonts w:ascii="SimSun" w:hAnsi="SimSun" w:eastAsia="SimSun" w:cs="SimSun"/>
          <w:sz w:val="21"/>
          <w:szCs w:val="21"/>
          <w:spacing w:val="-1"/>
        </w:rPr>
        <w:t>，笔者认为超级猩猩的发</w:t>
      </w:r>
      <w:r>
        <w:rPr>
          <w:rFonts w:ascii="SimSun" w:hAnsi="SimSun" w:eastAsia="SimSun" w:cs="SimSun"/>
          <w:sz w:val="21"/>
          <w:szCs w:val="21"/>
        </w:rPr>
        <w:t xml:space="preserve"> </w:t>
      </w:r>
      <w:r>
        <w:rPr>
          <w:rFonts w:ascii="SimSun" w:hAnsi="SimSun" w:eastAsia="SimSun" w:cs="SimSun"/>
          <w:sz w:val="21"/>
          <w:szCs w:val="21"/>
        </w:rPr>
        <w:t>展一定程度上也是依赖同行衬托——在国内的整个健身</w:t>
      </w:r>
      <w:r>
        <w:rPr>
          <w:rFonts w:ascii="SimSun" w:hAnsi="SimSun" w:eastAsia="SimSun" w:cs="SimSun"/>
          <w:sz w:val="21"/>
          <w:szCs w:val="21"/>
          <w:spacing w:val="-1"/>
        </w:rPr>
        <w:t>行业中，大多数从业者还</w:t>
      </w:r>
      <w:r>
        <w:rPr>
          <w:rFonts w:ascii="SimSun" w:hAnsi="SimSun" w:eastAsia="SimSun" w:cs="SimSun"/>
          <w:sz w:val="21"/>
          <w:szCs w:val="21"/>
        </w:rPr>
        <w:t xml:space="preserve"> </w:t>
      </w:r>
      <w:r>
        <w:rPr>
          <w:rFonts w:ascii="SimSun" w:hAnsi="SimSun" w:eastAsia="SimSun" w:cs="SimSun"/>
          <w:sz w:val="21"/>
          <w:szCs w:val="21"/>
        </w:rPr>
        <w:t>在传统健身房的运营思路中无法跳出，能够看到这个机会并</w:t>
      </w:r>
      <w:r>
        <w:rPr>
          <w:rFonts w:ascii="SimSun" w:hAnsi="SimSun" w:eastAsia="SimSun" w:cs="SimSun"/>
          <w:sz w:val="21"/>
          <w:szCs w:val="21"/>
          <w:spacing w:val="-1"/>
        </w:rPr>
        <w:t>高效执行的人更是凤</w:t>
      </w:r>
    </w:p>
    <w:p>
      <w:pPr>
        <w:spacing w:before="1" w:line="218" w:lineRule="auto"/>
        <w:rPr>
          <w:rFonts w:ascii="SimSun" w:hAnsi="SimSun" w:eastAsia="SimSun" w:cs="SimSun"/>
          <w:sz w:val="21"/>
          <w:szCs w:val="21"/>
        </w:rPr>
      </w:pPr>
      <w:r>
        <w:rPr>
          <w:rFonts w:ascii="SimSun" w:hAnsi="SimSun" w:eastAsia="SimSun" w:cs="SimSun"/>
          <w:sz w:val="21"/>
          <w:szCs w:val="21"/>
          <w:spacing w:val="-8"/>
        </w:rPr>
        <w:t>毛麟角。</w:t>
      </w:r>
    </w:p>
    <w:p>
      <w:pPr>
        <w:ind w:right="24"/>
        <w:spacing w:before="171" w:line="400" w:lineRule="exact"/>
        <w:jc w:val="right"/>
        <w:rPr>
          <w:rFonts w:ascii="SimSun" w:hAnsi="SimSun" w:eastAsia="SimSun" w:cs="SimSun"/>
          <w:sz w:val="21"/>
          <w:szCs w:val="21"/>
        </w:rPr>
      </w:pPr>
      <w:r>
        <w:rPr>
          <w:rFonts w:ascii="SimSun" w:hAnsi="SimSun" w:eastAsia="SimSun" w:cs="SimSun"/>
          <w:sz w:val="21"/>
          <w:szCs w:val="21"/>
          <w:spacing w:val="1"/>
          <w:position w:val="14"/>
        </w:rPr>
        <w:t>另外，超级猩猩的典型客户其实与传统健身房的典型客户并不完全重合，因</w:t>
      </w:r>
    </w:p>
    <w:p>
      <w:pPr>
        <w:spacing w:before="1" w:line="219" w:lineRule="auto"/>
        <w:rPr>
          <w:rFonts w:ascii="SimSun" w:hAnsi="SimSun" w:eastAsia="SimSun" w:cs="SimSun"/>
          <w:sz w:val="21"/>
          <w:szCs w:val="21"/>
        </w:rPr>
      </w:pPr>
      <w:r>
        <w:rPr>
          <w:rFonts w:ascii="SimSun" w:hAnsi="SimSun" w:eastAsia="SimSun" w:cs="SimSun"/>
          <w:sz w:val="21"/>
          <w:szCs w:val="21"/>
          <w:spacing w:val="-7"/>
        </w:rPr>
        <w:t>为超级猩猩一开始就没有打算做特别专业的健身服务。</w:t>
      </w:r>
    </w:p>
    <w:p>
      <w:pPr>
        <w:ind w:left="432"/>
        <w:spacing w:before="286" w:line="222" w:lineRule="auto"/>
        <w:rPr>
          <w:rFonts w:ascii="SimHei" w:hAnsi="SimHei" w:eastAsia="SimHei" w:cs="SimHei"/>
          <w:sz w:val="21"/>
          <w:szCs w:val="21"/>
        </w:rPr>
      </w:pPr>
      <w:r>
        <w:rPr>
          <w:rFonts w:ascii="SimHei" w:hAnsi="SimHei" w:eastAsia="SimHei" w:cs="SimHei"/>
          <w:sz w:val="21"/>
          <w:szCs w:val="21"/>
          <w:b/>
          <w:bCs/>
          <w:spacing w:val="-6"/>
        </w:rPr>
        <w:t>乐刻运动</w:t>
      </w:r>
    </w:p>
    <w:p>
      <w:pPr>
        <w:ind w:right="36" w:firstLine="429"/>
        <w:spacing w:before="252" w:line="334" w:lineRule="auto"/>
        <w:rPr>
          <w:rFonts w:ascii="SimSun" w:hAnsi="SimSun" w:eastAsia="SimSun" w:cs="SimSun"/>
          <w:sz w:val="21"/>
          <w:szCs w:val="21"/>
        </w:rPr>
      </w:pPr>
      <w:r>
        <w:rPr>
          <w:rFonts w:ascii="SimSun" w:hAnsi="SimSun" w:eastAsia="SimSun" w:cs="SimSun"/>
          <w:sz w:val="21"/>
          <w:szCs w:val="21"/>
          <w:spacing w:val="1"/>
        </w:rPr>
        <w:t>乐刻运动的创始人是一名阿里巴巴的前市场总监，这决定了这</w:t>
      </w:r>
      <w:r>
        <w:rPr>
          <w:rFonts w:ascii="SimSun" w:hAnsi="SimSun" w:eastAsia="SimSun" w:cs="SimSun"/>
          <w:sz w:val="21"/>
          <w:szCs w:val="21"/>
        </w:rPr>
        <w:t>家公司从一开 </w:t>
      </w:r>
      <w:r>
        <w:rPr>
          <w:rFonts w:ascii="SimSun" w:hAnsi="SimSun" w:eastAsia="SimSun" w:cs="SimSun"/>
          <w:sz w:val="21"/>
          <w:szCs w:val="21"/>
        </w:rPr>
        <w:t>始就自带互联网思维。乐刻运动的核心商业模式与超级</w:t>
      </w:r>
      <w:r>
        <w:rPr>
          <w:rFonts w:ascii="SimSun" w:hAnsi="SimSun" w:eastAsia="SimSun" w:cs="SimSun"/>
          <w:sz w:val="21"/>
          <w:szCs w:val="21"/>
          <w:spacing w:val="-1"/>
        </w:rPr>
        <w:t>猩猩很像，同样是砍掉了</w:t>
      </w:r>
      <w:r>
        <w:rPr>
          <w:rFonts w:ascii="SimSun" w:hAnsi="SimSun" w:eastAsia="SimSun" w:cs="SimSun"/>
          <w:sz w:val="21"/>
          <w:szCs w:val="21"/>
        </w:rPr>
        <w:t xml:space="preserve"> </w:t>
      </w:r>
      <w:r>
        <w:rPr>
          <w:rFonts w:ascii="SimSun" w:hAnsi="SimSun" w:eastAsia="SimSun" w:cs="SimSun"/>
          <w:sz w:val="21"/>
          <w:szCs w:val="21"/>
        </w:rPr>
        <w:t>传统的健身俱乐部里过于专业但利用率较低的设施，实现了小场地加严控成本的</w:t>
      </w:r>
      <w:r>
        <w:rPr>
          <w:rFonts w:ascii="SimSun" w:hAnsi="SimSun" w:eastAsia="SimSun" w:cs="SimSun"/>
          <w:sz w:val="21"/>
          <w:szCs w:val="21"/>
          <w:spacing w:val="15"/>
        </w:rPr>
        <w:t xml:space="preserve"> </w:t>
      </w:r>
      <w:r>
        <w:rPr>
          <w:rFonts w:ascii="SimSun" w:hAnsi="SimSun" w:eastAsia="SimSun" w:cs="SimSun"/>
          <w:sz w:val="21"/>
          <w:szCs w:val="21"/>
          <w:spacing w:val="-7"/>
        </w:rPr>
        <w:t>运营模式；同样是类似零售的模式，虽然也卖会员卡，但是可以按月购买。然而， </w:t>
      </w:r>
      <w:r>
        <w:rPr>
          <w:rFonts w:ascii="SimSun" w:hAnsi="SimSun" w:eastAsia="SimSun" w:cs="SimSun"/>
          <w:sz w:val="21"/>
          <w:szCs w:val="21"/>
        </w:rPr>
        <w:t>乐刻运动的业务比超级猩猩更加丰富，它除了做团课业务外，同时也做场馆租赁</w:t>
      </w:r>
      <w:r>
        <w:rPr>
          <w:rFonts w:ascii="SimSun" w:hAnsi="SimSun" w:eastAsia="SimSun" w:cs="SimSun"/>
          <w:sz w:val="21"/>
          <w:szCs w:val="21"/>
          <w:spacing w:val="15"/>
        </w:rPr>
        <w:t xml:space="preserve"> </w:t>
      </w:r>
      <w:r>
        <w:rPr>
          <w:rFonts w:ascii="SimSun" w:hAnsi="SimSun" w:eastAsia="SimSun" w:cs="SimSun"/>
          <w:sz w:val="21"/>
          <w:szCs w:val="21"/>
        </w:rPr>
        <w:t>和私教业务。乐刻运动的数字化也比超级猩猩做得更好，它的线下店拥有不少智</w:t>
      </w:r>
      <w:r>
        <w:rPr>
          <w:rFonts w:ascii="SimSun" w:hAnsi="SimSun" w:eastAsia="SimSun" w:cs="SimSun"/>
          <w:sz w:val="21"/>
          <w:szCs w:val="21"/>
          <w:spacing w:val="18"/>
        </w:rPr>
        <w:t xml:space="preserve"> </w:t>
      </w:r>
      <w:r>
        <w:rPr>
          <w:rFonts w:ascii="SimSun" w:hAnsi="SimSun" w:eastAsia="SimSun" w:cs="SimSun"/>
          <w:sz w:val="21"/>
          <w:szCs w:val="21"/>
        </w:rPr>
        <w:t>能设备，而且还有自己的App,</w:t>
      </w:r>
      <w:r>
        <w:rPr>
          <w:rFonts w:ascii="SimSun" w:hAnsi="SimSun" w:eastAsia="SimSun" w:cs="SimSun"/>
          <w:sz w:val="21"/>
          <w:szCs w:val="21"/>
          <w:spacing w:val="67"/>
        </w:rPr>
        <w:t xml:space="preserve"> </w:t>
      </w:r>
      <w:r>
        <w:rPr>
          <w:rFonts w:ascii="SimSun" w:hAnsi="SimSun" w:eastAsia="SimSun" w:cs="SimSun"/>
          <w:sz w:val="21"/>
          <w:szCs w:val="21"/>
        </w:rPr>
        <w:t>除了可以利</w:t>
      </w:r>
      <w:r>
        <w:rPr>
          <w:rFonts w:ascii="SimSun" w:hAnsi="SimSun" w:eastAsia="SimSun" w:cs="SimSun"/>
          <w:sz w:val="21"/>
          <w:szCs w:val="21"/>
          <w:spacing w:val="-1"/>
        </w:rPr>
        <w:t>用App 约课之外，其</w:t>
      </w:r>
      <w:r>
        <w:rPr>
          <w:rFonts w:ascii="SimSun" w:hAnsi="SimSun" w:eastAsia="SimSun" w:cs="SimSun"/>
          <w:sz w:val="21"/>
          <w:szCs w:val="21"/>
          <w:spacing w:val="-42"/>
        </w:rPr>
        <w:t xml:space="preserve"> </w:t>
      </w:r>
      <w:r>
        <w:rPr>
          <w:rFonts w:ascii="SimSun" w:hAnsi="SimSun" w:eastAsia="SimSun" w:cs="SimSun"/>
          <w:sz w:val="21"/>
          <w:szCs w:val="21"/>
          <w:spacing w:val="-1"/>
        </w:rPr>
        <w:t>App 内还有很多</w:t>
      </w:r>
      <w:r>
        <w:rPr>
          <w:rFonts w:ascii="SimSun" w:hAnsi="SimSun" w:eastAsia="SimSun" w:cs="SimSun"/>
          <w:sz w:val="21"/>
          <w:szCs w:val="21"/>
        </w:rPr>
        <w:t xml:space="preserve"> </w:t>
      </w:r>
      <w:r>
        <w:rPr>
          <w:rFonts w:ascii="SimSun" w:hAnsi="SimSun" w:eastAsia="SimSun" w:cs="SimSun"/>
          <w:sz w:val="21"/>
          <w:szCs w:val="21"/>
        </w:rPr>
        <w:t>花哨的功能，如电商、社区和内容等。可以看出，乐刻运</w:t>
      </w:r>
      <w:r>
        <w:rPr>
          <w:rFonts w:ascii="SimSun" w:hAnsi="SimSun" w:eastAsia="SimSun" w:cs="SimSun"/>
          <w:sz w:val="21"/>
          <w:szCs w:val="21"/>
          <w:spacing w:val="-1"/>
        </w:rPr>
        <w:t>动的战略是倾向于打造</w:t>
      </w:r>
    </w:p>
    <w:p>
      <w:pPr>
        <w:spacing w:before="1" w:line="219" w:lineRule="auto"/>
        <w:rPr>
          <w:rFonts w:ascii="SimSun" w:hAnsi="SimSun" w:eastAsia="SimSun" w:cs="SimSun"/>
          <w:sz w:val="21"/>
          <w:szCs w:val="21"/>
        </w:rPr>
      </w:pPr>
      <w:r>
        <w:rPr>
          <w:rFonts w:ascii="SimSun" w:hAnsi="SimSun" w:eastAsia="SimSun" w:cs="SimSun"/>
          <w:sz w:val="21"/>
          <w:szCs w:val="21"/>
          <w:spacing w:val="-6"/>
        </w:rPr>
        <w:t>一个相对庞大的平台，不论是线上还是线下。</w:t>
      </w:r>
    </w:p>
    <w:p>
      <w:pPr>
        <w:ind w:right="35"/>
        <w:spacing w:before="191" w:line="219" w:lineRule="auto"/>
        <w:jc w:val="right"/>
        <w:rPr>
          <w:rFonts w:ascii="SimSun" w:hAnsi="SimSun" w:eastAsia="SimSun" w:cs="SimSun"/>
          <w:sz w:val="21"/>
          <w:szCs w:val="21"/>
        </w:rPr>
      </w:pPr>
      <w:r>
        <w:rPr>
          <w:rFonts w:ascii="SimSun" w:hAnsi="SimSun" w:eastAsia="SimSun" w:cs="SimSun"/>
          <w:sz w:val="21"/>
          <w:szCs w:val="21"/>
          <w:spacing w:val="1"/>
        </w:rPr>
        <w:t>但是由于乐刻运动业务品类较多，特别是保留了私教服务，这在</w:t>
      </w:r>
      <w:r>
        <w:rPr>
          <w:rFonts w:ascii="SimSun" w:hAnsi="SimSun" w:eastAsia="SimSun" w:cs="SimSun"/>
          <w:sz w:val="21"/>
          <w:szCs w:val="21"/>
        </w:rPr>
        <w:t>一定程度上</w:t>
      </w:r>
    </w:p>
    <w:p>
      <w:pPr>
        <w:spacing w:line="219" w:lineRule="auto"/>
        <w:sectPr>
          <w:footerReference w:type="default" r:id="rId430"/>
          <w:pgSz w:w="8640" w:h="12560"/>
          <w:pgMar w:top="400" w:right="694" w:bottom="407" w:left="520" w:header="0" w:footer="298" w:gutter="0"/>
        </w:sectPr>
        <w:rPr>
          <w:rFonts w:ascii="SimSun" w:hAnsi="SimSun" w:eastAsia="SimSun" w:cs="SimSun"/>
          <w:sz w:val="21"/>
          <w:szCs w:val="21"/>
        </w:rPr>
      </w:pPr>
    </w:p>
    <w:p>
      <w:pPr>
        <w:spacing w:before="226" w:line="215" w:lineRule="auto"/>
        <w:rPr>
          <w:rFonts w:ascii="SimHei" w:hAnsi="SimHei" w:eastAsia="SimHei" w:cs="SimHei"/>
          <w:sz w:val="21"/>
          <w:szCs w:val="21"/>
        </w:rPr>
      </w:pPr>
      <w:r>
        <w:rPr>
          <w:rFonts w:ascii="SimHei" w:hAnsi="SimHei" w:eastAsia="SimHei" w:cs="SimHei"/>
          <w:sz w:val="21"/>
          <w:szCs w:val="21"/>
          <w:position w:val="-5"/>
        </w:rPr>
        <w:drawing>
          <wp:inline distT="0" distB="0" distL="0" distR="0">
            <wp:extent cx="6309" cy="146025"/>
            <wp:effectExtent l="0" t="0" r="0" b="0"/>
            <wp:docPr id="380" name="IM 380"/>
            <wp:cNvGraphicFramePr/>
            <a:graphic>
              <a:graphicData uri="http://schemas.openxmlformats.org/drawingml/2006/picture">
                <pic:pic>
                  <pic:nvPicPr>
                    <pic:cNvPr id="380" name="IM 380"/>
                    <pic:cNvPicPr/>
                  </pic:nvPicPr>
                  <pic:blipFill>
                    <a:blip r:embed="rId432"/>
                    <a:stretch>
                      <a:fillRect/>
                    </a:stretch>
                  </pic:blipFill>
                  <pic:spPr>
                    <a:xfrm rot="0">
                      <a:off x="0" y="0"/>
                      <a:ext cx="6309" cy="146025"/>
                    </a:xfrm>
                    <a:prstGeom prst="rect">
                      <a:avLst/>
                    </a:prstGeom>
                  </pic:spPr>
                </pic:pic>
              </a:graphicData>
            </a:graphic>
          </wp:inline>
        </w:drawing>
      </w:r>
      <w:r>
        <w:rPr>
          <w:rFonts w:ascii="SimHei" w:hAnsi="SimHei" w:eastAsia="SimHei" w:cs="SimHei"/>
          <w:sz w:val="21"/>
          <w:szCs w:val="21"/>
          <w:spacing w:val="56"/>
        </w:rPr>
        <w:t xml:space="preserve"> </w:t>
      </w:r>
      <w:r>
        <w:rPr>
          <w:rFonts w:ascii="SimHei" w:hAnsi="SimHei" w:eastAsia="SimHei" w:cs="SimHei"/>
          <w:sz w:val="21"/>
          <w:szCs w:val="21"/>
          <w:spacing w:val="-20"/>
          <w:w w:val="96"/>
        </w:rPr>
        <w:t>数字化思维：传统企业数字化转型指南</w:t>
      </w:r>
    </w:p>
    <w:p>
      <w:pPr>
        <w:pStyle w:val="BodyText"/>
        <w:spacing w:line="278" w:lineRule="auto"/>
        <w:rPr/>
      </w:pPr>
      <w:r/>
    </w:p>
    <w:p>
      <w:pPr>
        <w:pStyle w:val="BodyText"/>
        <w:spacing w:line="278" w:lineRule="auto"/>
        <w:rPr/>
      </w:pPr>
      <w:r/>
    </w:p>
    <w:p>
      <w:pPr>
        <w:ind w:left="9" w:right="103"/>
        <w:spacing w:before="68" w:line="334" w:lineRule="auto"/>
        <w:jc w:val="both"/>
        <w:rPr>
          <w:rFonts w:ascii="SimSun" w:hAnsi="SimSun" w:eastAsia="SimSun" w:cs="SimSun"/>
          <w:sz w:val="21"/>
          <w:szCs w:val="21"/>
        </w:rPr>
      </w:pPr>
      <w:r>
        <w:rPr>
          <w:rFonts w:ascii="SimSun" w:hAnsi="SimSun" w:eastAsia="SimSun" w:cs="SimSun"/>
          <w:sz w:val="21"/>
          <w:szCs w:val="21"/>
        </w:rPr>
        <w:t>增加了其管理成本和运营成本，统一质量的服务交付也</w:t>
      </w:r>
      <w:r>
        <w:rPr>
          <w:rFonts w:ascii="SimSun" w:hAnsi="SimSun" w:eastAsia="SimSun" w:cs="SimSun"/>
          <w:sz w:val="21"/>
          <w:szCs w:val="21"/>
          <w:spacing w:val="-1"/>
        </w:rPr>
        <w:t>相对更加难以保障。因此</w:t>
      </w:r>
      <w:r>
        <w:rPr>
          <w:rFonts w:ascii="SimSun" w:hAnsi="SimSun" w:eastAsia="SimSun" w:cs="SimSun"/>
          <w:sz w:val="21"/>
          <w:szCs w:val="21"/>
        </w:rPr>
        <w:t xml:space="preserve"> </w:t>
      </w:r>
      <w:r>
        <w:rPr>
          <w:rFonts w:ascii="SimSun" w:hAnsi="SimSun" w:eastAsia="SimSun" w:cs="SimSun"/>
          <w:sz w:val="21"/>
          <w:szCs w:val="21"/>
        </w:rPr>
        <w:t>从整体上看，乐刻运动是一个中规中矩的公司，它的</w:t>
      </w:r>
      <w:r>
        <w:rPr>
          <w:rFonts w:ascii="SimSun" w:hAnsi="SimSun" w:eastAsia="SimSun" w:cs="SimSun"/>
          <w:sz w:val="21"/>
          <w:szCs w:val="21"/>
          <w:spacing w:val="-1"/>
        </w:rPr>
        <w:t>线下服务可以看作一个平价</w:t>
      </w:r>
      <w:r>
        <w:rPr>
          <w:rFonts w:ascii="SimSun" w:hAnsi="SimSun" w:eastAsia="SimSun" w:cs="SimSun"/>
          <w:sz w:val="21"/>
          <w:szCs w:val="21"/>
        </w:rPr>
        <w:t xml:space="preserve"> </w:t>
      </w:r>
      <w:r>
        <w:rPr>
          <w:rFonts w:ascii="SimSun" w:hAnsi="SimSun" w:eastAsia="SimSun" w:cs="SimSun"/>
          <w:sz w:val="21"/>
          <w:szCs w:val="21"/>
        </w:rPr>
        <w:t>健身房，而其线上服务则是一些中规中矩的功能，如工具</w:t>
      </w:r>
      <w:r>
        <w:rPr>
          <w:rFonts w:ascii="SimSun" w:hAnsi="SimSun" w:eastAsia="SimSun" w:cs="SimSun"/>
          <w:sz w:val="21"/>
          <w:szCs w:val="21"/>
          <w:spacing w:val="-1"/>
        </w:rPr>
        <w:t>、电商和社区，每项业</w:t>
      </w:r>
    </w:p>
    <w:p>
      <w:pPr>
        <w:ind w:left="9"/>
        <w:spacing w:line="219" w:lineRule="auto"/>
        <w:rPr>
          <w:rFonts w:ascii="SimSun" w:hAnsi="SimSun" w:eastAsia="SimSun" w:cs="SimSun"/>
          <w:sz w:val="21"/>
          <w:szCs w:val="21"/>
        </w:rPr>
      </w:pPr>
      <w:r>
        <w:rPr>
          <w:rFonts w:ascii="SimSun" w:hAnsi="SimSun" w:eastAsia="SimSun" w:cs="SimSun"/>
          <w:sz w:val="21"/>
          <w:szCs w:val="21"/>
          <w:spacing w:val="-6"/>
        </w:rPr>
        <w:t>务都可以正常运营，但是缺乏特别出彩、有特色的业务。</w:t>
      </w:r>
    </w:p>
    <w:p>
      <w:pPr>
        <w:pStyle w:val="BodyText"/>
        <w:spacing w:line="285" w:lineRule="auto"/>
        <w:rPr/>
      </w:pPr>
      <w:r/>
    </w:p>
    <w:p>
      <w:pPr>
        <w:pStyle w:val="BodyText"/>
        <w:ind w:left="409"/>
        <w:spacing w:before="61" w:line="196" w:lineRule="auto"/>
        <w:rPr/>
      </w:pPr>
      <w:r>
        <w:rPr>
          <w:b/>
          <w:bCs/>
          <w:spacing w:val="-3"/>
        </w:rPr>
        <w:t>keep</w:t>
      </w:r>
    </w:p>
    <w:p>
      <w:pPr>
        <w:ind w:left="9" w:right="68" w:firstLine="400"/>
        <w:spacing w:before="252" w:line="338" w:lineRule="auto"/>
        <w:rPr>
          <w:rFonts w:ascii="SimSun" w:hAnsi="SimSun" w:eastAsia="SimSun" w:cs="SimSun"/>
          <w:sz w:val="21"/>
          <w:szCs w:val="21"/>
        </w:rPr>
      </w:pPr>
      <w:r>
        <w:rPr>
          <w:rFonts w:ascii="Times New Roman" w:hAnsi="Times New Roman" w:eastAsia="Times New Roman" w:cs="Times New Roman"/>
          <w:sz w:val="21"/>
          <w:szCs w:val="21"/>
        </w:rPr>
        <w:t>keep</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是一个互联网产品，虽然它也在不断地尝试各类新型业务，如线下的</w:t>
      </w:r>
      <w:r>
        <w:rPr>
          <w:rFonts w:ascii="SimSun" w:hAnsi="SimSun" w:eastAsia="SimSun" w:cs="SimSun"/>
          <w:sz w:val="21"/>
          <w:szCs w:val="21"/>
          <w:spacing w:val="9"/>
        </w:rPr>
        <w:t xml:space="preserve"> </w:t>
      </w:r>
      <w:r>
        <w:rPr>
          <w:rFonts w:ascii="SimSun" w:hAnsi="SimSun" w:eastAsia="SimSun" w:cs="SimSun"/>
          <w:sz w:val="21"/>
          <w:szCs w:val="21"/>
          <w:spacing w:val="-1"/>
        </w:rPr>
        <w:t>keepland、各类智能硬件等，但整体上依然算是互联网产品。keep</w:t>
      </w:r>
      <w:r>
        <w:rPr>
          <w:rFonts w:ascii="SimSun" w:hAnsi="SimSun" w:eastAsia="SimSun" w:cs="SimSun"/>
          <w:sz w:val="21"/>
          <w:szCs w:val="21"/>
          <w:spacing w:val="-39"/>
        </w:rPr>
        <w:t xml:space="preserve"> </w:t>
      </w:r>
      <w:r>
        <w:rPr>
          <w:rFonts w:ascii="SimSun" w:hAnsi="SimSun" w:eastAsia="SimSun" w:cs="SimSun"/>
          <w:sz w:val="21"/>
          <w:szCs w:val="21"/>
          <w:spacing w:val="-1"/>
        </w:rPr>
        <w:t>应</w:t>
      </w:r>
      <w:r>
        <w:rPr>
          <w:rFonts w:ascii="SimSun" w:hAnsi="SimSun" w:eastAsia="SimSun" w:cs="SimSun"/>
          <w:sz w:val="21"/>
          <w:szCs w:val="21"/>
          <w:spacing w:val="-2"/>
        </w:rPr>
        <w:t>该是国内健</w:t>
      </w:r>
      <w:r>
        <w:rPr>
          <w:rFonts w:ascii="SimSun" w:hAnsi="SimSun" w:eastAsia="SimSun" w:cs="SimSun"/>
          <w:sz w:val="21"/>
          <w:szCs w:val="21"/>
        </w:rPr>
        <w:t xml:space="preserve"> </w:t>
      </w:r>
      <w:r>
        <w:rPr>
          <w:rFonts w:ascii="SimHei" w:hAnsi="SimHei" w:eastAsia="SimHei" w:cs="SimHei"/>
          <w:sz w:val="21"/>
          <w:szCs w:val="21"/>
          <w:spacing w:val="-7"/>
        </w:rPr>
        <w:t>身类</w:t>
      </w:r>
      <w:r>
        <w:rPr>
          <w:rFonts w:ascii="Times New Roman" w:hAnsi="Times New Roman" w:eastAsia="Times New Roman" w:cs="Times New Roman"/>
          <w:sz w:val="21"/>
          <w:szCs w:val="21"/>
          <w:spacing w:val="-7"/>
        </w:rPr>
        <w:t>App</w:t>
      </w:r>
      <w:r>
        <w:rPr>
          <w:rFonts w:ascii="Times New Roman" w:hAnsi="Times New Roman" w:eastAsia="Times New Roman" w:cs="Times New Roman"/>
          <w:sz w:val="21"/>
          <w:szCs w:val="21"/>
          <w:spacing w:val="28"/>
          <w:w w:val="101"/>
        </w:rPr>
        <w:t xml:space="preserve"> </w:t>
      </w:r>
      <w:r>
        <w:rPr>
          <w:rFonts w:ascii="SimHei" w:hAnsi="SimHei" w:eastAsia="SimHei" w:cs="SimHei"/>
          <w:sz w:val="21"/>
          <w:szCs w:val="21"/>
          <w:spacing w:val="-7"/>
        </w:rPr>
        <w:t>中最成功的一个，它实际在做的是内容分发。将优质的健身视频、课程、</w:t>
      </w:r>
      <w:r>
        <w:rPr>
          <w:rFonts w:ascii="SimHei" w:hAnsi="SimHei" w:eastAsia="SimHei" w:cs="SimHei"/>
          <w:sz w:val="21"/>
          <w:szCs w:val="21"/>
        </w:rPr>
        <w:t xml:space="preserve"> </w:t>
      </w:r>
      <w:r>
        <w:rPr>
          <w:rFonts w:ascii="SimSun" w:hAnsi="SimSun" w:eastAsia="SimSun" w:cs="SimSun"/>
          <w:sz w:val="21"/>
          <w:szCs w:val="21"/>
        </w:rPr>
        <w:t>社区内容等分发给它的用户，构建相对庞大的流量池，</w:t>
      </w:r>
      <w:r>
        <w:rPr>
          <w:rFonts w:ascii="SimSun" w:hAnsi="SimSun" w:eastAsia="SimSun" w:cs="SimSun"/>
          <w:sz w:val="21"/>
          <w:szCs w:val="21"/>
          <w:spacing w:val="-1"/>
        </w:rPr>
        <w:t>然后进行流量变现或者增</w:t>
      </w:r>
      <w:r>
        <w:rPr>
          <w:rFonts w:ascii="SimSun" w:hAnsi="SimSun" w:eastAsia="SimSun" w:cs="SimSun"/>
          <w:sz w:val="21"/>
          <w:szCs w:val="21"/>
        </w:rPr>
        <w:t xml:space="preserve"> </w:t>
      </w:r>
      <w:r>
        <w:rPr>
          <w:rFonts w:ascii="SimSun" w:hAnsi="SimSun" w:eastAsia="SimSun" w:cs="SimSun"/>
          <w:sz w:val="21"/>
          <w:szCs w:val="21"/>
        </w:rPr>
        <w:t>值服务变现。具体变现的方法可能是电商、付费内容或者</w:t>
      </w:r>
      <w:r>
        <w:rPr>
          <w:rFonts w:ascii="SimSun" w:hAnsi="SimSun" w:eastAsia="SimSun" w:cs="SimSun"/>
          <w:sz w:val="21"/>
          <w:szCs w:val="21"/>
          <w:spacing w:val="-1"/>
        </w:rPr>
        <w:t>会员——这是一个典型</w:t>
      </w:r>
    </w:p>
    <w:p>
      <w:pPr>
        <w:ind w:left="9"/>
        <w:spacing w:line="219" w:lineRule="auto"/>
        <w:rPr>
          <w:rFonts w:ascii="SimSun" w:hAnsi="SimSun" w:eastAsia="SimSun" w:cs="SimSun"/>
          <w:sz w:val="21"/>
          <w:szCs w:val="21"/>
        </w:rPr>
      </w:pPr>
      <w:r>
        <w:rPr>
          <w:rFonts w:ascii="SimSun" w:hAnsi="SimSun" w:eastAsia="SimSun" w:cs="SimSun"/>
          <w:sz w:val="21"/>
          <w:szCs w:val="21"/>
          <w:spacing w:val="-9"/>
        </w:rPr>
        <w:t>的互联网产品的商业模式。</w:t>
      </w:r>
    </w:p>
    <w:p>
      <w:pPr>
        <w:ind w:left="9" w:firstLine="400"/>
        <w:spacing w:before="146" w:line="336" w:lineRule="auto"/>
        <w:rPr>
          <w:rFonts w:ascii="SimSun" w:hAnsi="SimSun" w:eastAsia="SimSun" w:cs="SimSun"/>
          <w:sz w:val="21"/>
          <w:szCs w:val="21"/>
        </w:rPr>
      </w:pPr>
      <w:r>
        <w:rPr>
          <w:rFonts w:ascii="Times New Roman" w:hAnsi="Times New Roman" w:eastAsia="Times New Roman" w:cs="Times New Roman"/>
          <w:sz w:val="21"/>
          <w:szCs w:val="21"/>
        </w:rPr>
        <w:t>keep </w:t>
      </w:r>
      <w:r>
        <w:rPr>
          <w:rFonts w:ascii="SimSun" w:hAnsi="SimSun" w:eastAsia="SimSun" w:cs="SimSun"/>
          <w:sz w:val="21"/>
          <w:szCs w:val="21"/>
        </w:rPr>
        <w:t>最大的优势就是轻量和随时随地，它的用户基数是超级猩猩和乐刻运动  </w:t>
      </w:r>
      <w:r>
        <w:rPr>
          <w:rFonts w:ascii="SimSun" w:hAnsi="SimSun" w:eastAsia="SimSun" w:cs="SimSun"/>
          <w:sz w:val="21"/>
          <w:szCs w:val="21"/>
          <w:spacing w:val="-4"/>
        </w:rPr>
        <w:t>这样以线下服务为主的公司无法相比的。但</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4"/>
        </w:rPr>
        <w:t>keep</w:t>
      </w:r>
      <w:r>
        <w:rPr>
          <w:rFonts w:ascii="SimSun" w:hAnsi="SimSun" w:eastAsia="SimSun" w:cs="SimSun"/>
          <w:sz w:val="21"/>
          <w:szCs w:val="21"/>
          <w:spacing w:val="-4"/>
        </w:rPr>
        <w:t>作为互联网产品也有明显的劣势。</w:t>
      </w:r>
      <w:r>
        <w:rPr>
          <w:rFonts w:ascii="SimSun" w:hAnsi="SimSun" w:eastAsia="SimSun" w:cs="SimSun"/>
          <w:sz w:val="21"/>
          <w:szCs w:val="21"/>
        </w:rPr>
        <w:t xml:space="preserve"> </w:t>
      </w:r>
      <w:r>
        <w:rPr>
          <w:rFonts w:ascii="SimSun" w:hAnsi="SimSun" w:eastAsia="SimSun" w:cs="SimSun"/>
          <w:sz w:val="21"/>
          <w:szCs w:val="21"/>
        </w:rPr>
        <w:t>首先，从业务层面看，内容分发的方式缺乏交互和</w:t>
      </w:r>
      <w:r>
        <w:rPr>
          <w:rFonts w:ascii="SimSun" w:hAnsi="SimSun" w:eastAsia="SimSun" w:cs="SimSun"/>
          <w:sz w:val="21"/>
          <w:szCs w:val="21"/>
          <w:spacing w:val="-1"/>
        </w:rPr>
        <w:t>监督。在线下，教练可以随时</w:t>
      </w:r>
      <w:r>
        <w:rPr>
          <w:rFonts w:ascii="SimSun" w:hAnsi="SimSun" w:eastAsia="SimSun" w:cs="SimSun"/>
          <w:sz w:val="21"/>
          <w:szCs w:val="21"/>
        </w:rPr>
        <w:t xml:space="preserve">  </w:t>
      </w:r>
      <w:r>
        <w:rPr>
          <w:rFonts w:ascii="SimSun" w:hAnsi="SimSun" w:eastAsia="SimSun" w:cs="SimSun"/>
          <w:sz w:val="21"/>
          <w:szCs w:val="21"/>
        </w:rPr>
        <w:t>指导用户，得到了正确的指导，用户可以达到更好的锻炼效果，也更有利于用户 </w:t>
      </w:r>
      <w:r>
        <w:rPr>
          <w:rFonts w:ascii="SimSun" w:hAnsi="SimSun" w:eastAsia="SimSun" w:cs="SimSun"/>
          <w:sz w:val="21"/>
          <w:szCs w:val="21"/>
        </w:rPr>
        <w:t>坚持下去。而在</w:t>
      </w:r>
      <w:r>
        <w:rPr>
          <w:rFonts w:ascii="Times New Roman" w:hAnsi="Times New Roman" w:eastAsia="Times New Roman" w:cs="Times New Roman"/>
          <w:sz w:val="21"/>
          <w:szCs w:val="21"/>
        </w:rPr>
        <w:t>keep </w:t>
      </w:r>
      <w:r>
        <w:rPr>
          <w:rFonts w:ascii="SimSun" w:hAnsi="SimSun" w:eastAsia="SimSun" w:cs="SimSun"/>
          <w:sz w:val="21"/>
          <w:szCs w:val="21"/>
        </w:rPr>
        <w:t>上，用户只能跟</w:t>
      </w:r>
      <w:r>
        <w:rPr>
          <w:rFonts w:ascii="SimSun" w:hAnsi="SimSun" w:eastAsia="SimSun" w:cs="SimSun"/>
          <w:sz w:val="21"/>
          <w:szCs w:val="21"/>
          <w:spacing w:val="-1"/>
        </w:rPr>
        <w:t>随和模仿视频中教练的动作。这导致有的用 </w:t>
      </w:r>
      <w:r>
        <w:rPr>
          <w:rFonts w:ascii="SimSun" w:hAnsi="SimSun" w:eastAsia="SimSun" w:cs="SimSun"/>
          <w:sz w:val="21"/>
          <w:szCs w:val="21"/>
        </w:rPr>
        <w:t>户可能会跟不上、学不会，或者短期内看不到效果就放</w:t>
      </w:r>
      <w:r>
        <w:rPr>
          <w:rFonts w:ascii="SimSun" w:hAnsi="SimSun" w:eastAsia="SimSun" w:cs="SimSun"/>
          <w:sz w:val="21"/>
          <w:szCs w:val="21"/>
          <w:spacing w:val="-1"/>
        </w:rPr>
        <w:t>弃；另外，如果动作不够</w:t>
      </w:r>
      <w:r>
        <w:rPr>
          <w:rFonts w:ascii="SimSun" w:hAnsi="SimSun" w:eastAsia="SimSun" w:cs="SimSun"/>
          <w:sz w:val="21"/>
          <w:szCs w:val="21"/>
        </w:rPr>
        <w:t xml:space="preserve">  </w:t>
      </w:r>
      <w:r>
        <w:rPr>
          <w:rFonts w:ascii="SimSun" w:hAnsi="SimSun" w:eastAsia="SimSun" w:cs="SimSun"/>
          <w:sz w:val="21"/>
          <w:szCs w:val="21"/>
          <w:spacing w:val="-1"/>
        </w:rPr>
        <w:t>标准，也不利于锻炼的效果，甚至有可能让用户受伤。其次，从商业化层面看，</w:t>
      </w:r>
      <w:r>
        <w:rPr>
          <w:rFonts w:ascii="SimSun" w:hAnsi="SimSun" w:eastAsia="SimSun" w:cs="SimSun"/>
          <w:sz w:val="21"/>
          <w:szCs w:val="21"/>
          <w:spacing w:val="4"/>
        </w:rPr>
        <w:t xml:space="preserve">  </w:t>
      </w:r>
      <w:r>
        <w:rPr>
          <w:rFonts w:ascii="SimSun" w:hAnsi="SimSun" w:eastAsia="SimSun" w:cs="SimSun"/>
          <w:sz w:val="21"/>
          <w:szCs w:val="21"/>
        </w:rPr>
        <w:t>流量加电商变现的方式可以算作是垂直领域互联网产品的一个标准的商业模式，</w:t>
      </w:r>
      <w:r>
        <w:rPr>
          <w:rFonts w:ascii="SimSun" w:hAnsi="SimSun" w:eastAsia="SimSun" w:cs="SimSun"/>
          <w:sz w:val="21"/>
          <w:szCs w:val="21"/>
          <w:spacing w:val="1"/>
        </w:rPr>
        <w:t xml:space="preserve">  </w:t>
      </w:r>
      <w:r>
        <w:rPr>
          <w:rFonts w:ascii="SimSun" w:hAnsi="SimSun" w:eastAsia="SimSun" w:cs="SimSun"/>
          <w:sz w:val="21"/>
          <w:szCs w:val="21"/>
        </w:rPr>
        <w:t>但具体到健身这个细分领域中，能够转化的流量有限。这类模式最合适的流量出 </w:t>
      </w:r>
      <w:r>
        <w:rPr>
          <w:rFonts w:ascii="SimSun" w:hAnsi="SimSun" w:eastAsia="SimSun" w:cs="SimSun"/>
          <w:sz w:val="21"/>
          <w:szCs w:val="21"/>
        </w:rPr>
        <w:t>口是日常的消耗品，如卖给妈妈们奶粉、尿不湿和玩具等。但健身场景中</w:t>
      </w:r>
      <w:r>
        <w:rPr>
          <w:rFonts w:ascii="SimSun" w:hAnsi="SimSun" w:eastAsia="SimSun" w:cs="SimSun"/>
          <w:sz w:val="21"/>
          <w:szCs w:val="21"/>
          <w:spacing w:val="-1"/>
        </w:rPr>
        <w:t>，用户</w:t>
      </w:r>
      <w:r>
        <w:rPr>
          <w:rFonts w:ascii="SimSun" w:hAnsi="SimSun" w:eastAsia="SimSun" w:cs="SimSun"/>
          <w:sz w:val="21"/>
          <w:szCs w:val="21"/>
        </w:rPr>
        <w:t xml:space="preserve">  </w:t>
      </w:r>
      <w:r>
        <w:rPr>
          <w:rFonts w:ascii="SimSun" w:hAnsi="SimSun" w:eastAsia="SimSun" w:cs="SimSun"/>
          <w:sz w:val="21"/>
          <w:szCs w:val="21"/>
          <w:spacing w:val="-1"/>
        </w:rPr>
        <w:t>需要购买的商品并不多，频率也更低，并且除了一些饮料和代餐等产品之外，大</w:t>
      </w:r>
    </w:p>
    <w:p>
      <w:pPr>
        <w:ind w:left="9"/>
        <w:spacing w:before="1" w:line="219" w:lineRule="auto"/>
        <w:rPr>
          <w:rFonts w:ascii="SimSun" w:hAnsi="SimSun" w:eastAsia="SimSun" w:cs="SimSun"/>
          <w:sz w:val="21"/>
          <w:szCs w:val="21"/>
        </w:rPr>
      </w:pPr>
      <w:r>
        <w:rPr>
          <w:rFonts w:ascii="SimSun" w:hAnsi="SimSun" w:eastAsia="SimSun" w:cs="SimSun"/>
          <w:sz w:val="21"/>
          <w:szCs w:val="21"/>
          <w:spacing w:val="-6"/>
        </w:rPr>
        <w:t>多数是非消耗品，如运动手环，这使得流量的商业化更加受阻。</w:t>
      </w:r>
    </w:p>
    <w:p>
      <w:pPr>
        <w:ind w:left="9" w:right="16" w:firstLine="470"/>
        <w:spacing w:before="168" w:line="344" w:lineRule="auto"/>
        <w:rPr>
          <w:rFonts w:ascii="SimSun" w:hAnsi="SimSun" w:eastAsia="SimSun" w:cs="SimSun"/>
          <w:sz w:val="21"/>
          <w:szCs w:val="21"/>
        </w:rPr>
      </w:pPr>
      <w:r>
        <w:rPr>
          <w:rFonts w:ascii="SimSun" w:hAnsi="SimSun" w:eastAsia="SimSun" w:cs="SimSun"/>
          <w:sz w:val="21"/>
          <w:szCs w:val="21"/>
        </w:rPr>
        <w:t>但是，无论是超级猩猩、乐刻运动还是</w:t>
      </w:r>
      <w:r>
        <w:rPr>
          <w:rFonts w:ascii="SimSun" w:hAnsi="SimSun" w:eastAsia="SimSun" w:cs="SimSun"/>
          <w:sz w:val="21"/>
          <w:szCs w:val="21"/>
          <w:spacing w:val="-55"/>
        </w:rPr>
        <w:t xml:space="preserve"> </w:t>
      </w:r>
      <w:r>
        <w:rPr>
          <w:rFonts w:ascii="Times New Roman" w:hAnsi="Times New Roman" w:eastAsia="Times New Roman" w:cs="Times New Roman"/>
          <w:sz w:val="21"/>
          <w:szCs w:val="21"/>
        </w:rPr>
        <w:t>keep,   </w:t>
      </w:r>
      <w:r>
        <w:rPr>
          <w:rFonts w:ascii="SimSun" w:hAnsi="SimSun" w:eastAsia="SimSun" w:cs="SimSun"/>
          <w:sz w:val="21"/>
          <w:szCs w:val="21"/>
        </w:rPr>
        <w:t>它们的共同点是相比传统的健 </w:t>
      </w:r>
      <w:r>
        <w:rPr>
          <w:rFonts w:ascii="SimSun" w:hAnsi="SimSun" w:eastAsia="SimSun" w:cs="SimSun"/>
          <w:sz w:val="21"/>
          <w:szCs w:val="21"/>
          <w:spacing w:val="-1"/>
        </w:rPr>
        <w:t>身房服务，它们都更加认真、细致地服务用户(客户),以此换取</w:t>
      </w:r>
      <w:r>
        <w:rPr>
          <w:rFonts w:ascii="SimSun" w:hAnsi="SimSun" w:eastAsia="SimSun" w:cs="SimSun"/>
          <w:sz w:val="21"/>
          <w:szCs w:val="21"/>
          <w:spacing w:val="-2"/>
        </w:rPr>
        <w:t>更大的商业价值。</w:t>
      </w:r>
    </w:p>
    <w:p>
      <w:pPr>
        <w:ind w:left="9"/>
        <w:spacing w:line="219" w:lineRule="auto"/>
        <w:rPr>
          <w:rFonts w:ascii="SimSun" w:hAnsi="SimSun" w:eastAsia="SimSun" w:cs="SimSun"/>
          <w:sz w:val="21"/>
          <w:szCs w:val="21"/>
        </w:rPr>
      </w:pPr>
      <w:r>
        <w:rPr>
          <w:rFonts w:ascii="SimSun" w:hAnsi="SimSun" w:eastAsia="SimSun" w:cs="SimSun"/>
          <w:sz w:val="21"/>
          <w:szCs w:val="21"/>
          <w:spacing w:val="1"/>
        </w:rPr>
        <w:t>如果以数字化“Y</w:t>
      </w:r>
      <w:r>
        <w:rPr>
          <w:rFonts w:ascii="SimSun" w:hAnsi="SimSun" w:eastAsia="SimSun" w:cs="SimSun"/>
          <w:sz w:val="21"/>
          <w:szCs w:val="21"/>
          <w:spacing w:val="-21"/>
        </w:rPr>
        <w:t xml:space="preserve"> </w:t>
      </w:r>
      <w:r>
        <w:rPr>
          <w:rFonts w:ascii="SimSun" w:hAnsi="SimSun" w:eastAsia="SimSun" w:cs="SimSun"/>
          <w:sz w:val="21"/>
          <w:szCs w:val="21"/>
          <w:spacing w:val="1"/>
        </w:rPr>
        <w:t>路径”演化模型来看，健</w:t>
      </w:r>
      <w:r>
        <w:rPr>
          <w:rFonts w:ascii="SimSun" w:hAnsi="SimSun" w:eastAsia="SimSun" w:cs="SimSun"/>
          <w:sz w:val="21"/>
          <w:szCs w:val="21"/>
        </w:rPr>
        <w:t>身这个行业可能要被分成两个部分来</w:t>
      </w:r>
    </w:p>
    <w:p>
      <w:pPr>
        <w:spacing w:line="219" w:lineRule="auto"/>
        <w:sectPr>
          <w:footerReference w:type="default" r:id="rId431"/>
          <w:pgSz w:w="8640" w:h="12580"/>
          <w:pgMar w:top="400" w:right="595" w:bottom="330" w:left="590" w:header="0" w:footer="230" w:gutter="0"/>
        </w:sectPr>
        <w:rPr>
          <w:rFonts w:ascii="SimSun" w:hAnsi="SimSun" w:eastAsia="SimSun" w:cs="SimSun"/>
          <w:sz w:val="21"/>
          <w:szCs w:val="21"/>
        </w:rPr>
      </w:pPr>
    </w:p>
    <w:p>
      <w:pPr>
        <w:ind w:left="4929"/>
        <w:spacing w:before="137" w:line="222" w:lineRule="auto"/>
        <w:rPr>
          <w:rFonts w:ascii="SimHei" w:hAnsi="SimHei" w:eastAsia="SimHei" w:cs="SimHei"/>
          <w:sz w:val="21"/>
          <w:szCs w:val="21"/>
        </w:rPr>
      </w:pPr>
      <w:r>
        <w:rPr>
          <w:rFonts w:ascii="SimHei" w:hAnsi="SimHei" w:eastAsia="SimHei" w:cs="SimHei"/>
          <w:sz w:val="21"/>
          <w:szCs w:val="21"/>
          <w:spacing w:val="-18"/>
        </w:rPr>
        <w:t>第5章</w:t>
      </w:r>
      <w:r>
        <w:rPr>
          <w:rFonts w:ascii="SimHei" w:hAnsi="SimHei" w:eastAsia="SimHei" w:cs="SimHei"/>
          <w:sz w:val="21"/>
          <w:szCs w:val="21"/>
          <w:spacing w:val="-18"/>
        </w:rPr>
        <w:t xml:space="preserve"> </w:t>
      </w:r>
      <w:r>
        <w:rPr>
          <w:rFonts w:ascii="SimHei" w:hAnsi="SimHei" w:eastAsia="SimHei" w:cs="SimHei"/>
          <w:sz w:val="21"/>
          <w:szCs w:val="21"/>
          <w:spacing w:val="-18"/>
        </w:rPr>
        <w:t>复盘：真实案例分析</w:t>
      </w:r>
    </w:p>
    <w:p>
      <w:pPr>
        <w:pStyle w:val="BodyText"/>
        <w:spacing w:line="272" w:lineRule="auto"/>
        <w:rPr/>
      </w:pPr>
      <w:r/>
    </w:p>
    <w:p>
      <w:pPr>
        <w:pStyle w:val="BodyText"/>
        <w:spacing w:line="273" w:lineRule="auto"/>
        <w:rPr/>
      </w:pPr>
      <w:r/>
    </w:p>
    <w:p>
      <w:pPr>
        <w:spacing w:before="69" w:line="219" w:lineRule="auto"/>
        <w:rPr>
          <w:rFonts w:ascii="SimSun" w:hAnsi="SimSun" w:eastAsia="SimSun" w:cs="SimSun"/>
          <w:sz w:val="21"/>
          <w:szCs w:val="21"/>
        </w:rPr>
      </w:pPr>
      <w:r>
        <w:rPr>
          <w:rFonts w:ascii="SimSun" w:hAnsi="SimSun" w:eastAsia="SimSun" w:cs="SimSun"/>
          <w:sz w:val="21"/>
          <w:szCs w:val="21"/>
          <w:spacing w:val="-6"/>
        </w:rPr>
        <w:t>分析，因为传统的健身房服务与上文列举的几个新式健身服务完全不同。</w:t>
      </w:r>
    </w:p>
    <w:p>
      <w:pPr>
        <w:ind w:firstLine="370"/>
        <w:spacing w:before="126" w:line="335" w:lineRule="auto"/>
        <w:rPr>
          <w:rFonts w:ascii="SimSun" w:hAnsi="SimSun" w:eastAsia="SimSun" w:cs="SimSun"/>
          <w:sz w:val="21"/>
          <w:szCs w:val="21"/>
        </w:rPr>
      </w:pPr>
      <w:r>
        <w:rPr>
          <w:rFonts w:ascii="SimSun" w:hAnsi="SimSun" w:eastAsia="SimSun" w:cs="SimSun"/>
          <w:sz w:val="21"/>
          <w:szCs w:val="21"/>
          <w:spacing w:val="1"/>
        </w:rPr>
        <w:t>对于传统的健身房服务来说，笔者判断其位于阶段3,即媒体渠道阶段；甚至</w:t>
      </w:r>
      <w:r>
        <w:rPr>
          <w:rFonts w:ascii="SimSun" w:hAnsi="SimSun" w:eastAsia="SimSun" w:cs="SimSun"/>
          <w:sz w:val="21"/>
          <w:szCs w:val="21"/>
          <w:spacing w:val="5"/>
        </w:rPr>
        <w:t xml:space="preserve"> </w:t>
      </w:r>
      <w:r>
        <w:rPr>
          <w:rFonts w:ascii="SimSun" w:hAnsi="SimSun" w:eastAsia="SimSun" w:cs="SimSun"/>
          <w:sz w:val="21"/>
          <w:szCs w:val="21"/>
        </w:rPr>
        <w:t>一部分公司可能还位于阶段2,即流程电子化阶段。</w:t>
      </w:r>
      <w:r>
        <w:rPr>
          <w:rFonts w:ascii="SimSun" w:hAnsi="SimSun" w:eastAsia="SimSun" w:cs="SimSun"/>
          <w:sz w:val="21"/>
          <w:szCs w:val="21"/>
          <w:spacing w:val="-1"/>
        </w:rPr>
        <w:t>纵观整个传统的健身行业我们</w:t>
      </w:r>
      <w:r>
        <w:rPr>
          <w:rFonts w:ascii="SimSun" w:hAnsi="SimSun" w:eastAsia="SimSun" w:cs="SimSun"/>
          <w:sz w:val="21"/>
          <w:szCs w:val="21"/>
        </w:rPr>
        <w:t xml:space="preserve"> </w:t>
      </w:r>
      <w:r>
        <w:rPr>
          <w:rFonts w:ascii="SimSun" w:hAnsi="SimSun" w:eastAsia="SimSun" w:cs="SimSun"/>
          <w:sz w:val="21"/>
          <w:szCs w:val="21"/>
          <w:spacing w:val="-7"/>
        </w:rPr>
        <w:t>会发现，其业务层面与数字化的结合非常有限，基本上是用户自行使用器</w:t>
      </w:r>
      <w:r>
        <w:rPr>
          <w:rFonts w:ascii="SimSun" w:hAnsi="SimSun" w:eastAsia="SimSun" w:cs="SimSun"/>
          <w:sz w:val="21"/>
          <w:szCs w:val="21"/>
          <w:spacing w:val="-8"/>
        </w:rPr>
        <w:t>械锻炼，</w:t>
      </w:r>
      <w:r>
        <w:rPr>
          <w:rFonts w:ascii="SimSun" w:hAnsi="SimSun" w:eastAsia="SimSun" w:cs="SimSun"/>
          <w:sz w:val="21"/>
          <w:szCs w:val="21"/>
        </w:rPr>
        <w:t xml:space="preserve">  </w:t>
      </w:r>
      <w:r>
        <w:rPr>
          <w:rFonts w:ascii="SimSun" w:hAnsi="SimSun" w:eastAsia="SimSun" w:cs="SimSun"/>
          <w:sz w:val="21"/>
          <w:szCs w:val="21"/>
        </w:rPr>
        <w:t>或者私人教练教授的方式；而在公司运营层面，大多</w:t>
      </w:r>
      <w:r>
        <w:rPr>
          <w:rFonts w:ascii="SimSun" w:hAnsi="SimSun" w:eastAsia="SimSun" w:cs="SimSun"/>
          <w:sz w:val="21"/>
          <w:szCs w:val="21"/>
          <w:spacing w:val="-1"/>
        </w:rPr>
        <w:t>数是用一套管理软件来管理</w:t>
      </w:r>
      <w:r>
        <w:rPr>
          <w:rFonts w:ascii="SimSun" w:hAnsi="SimSun" w:eastAsia="SimSun" w:cs="SimSun"/>
          <w:sz w:val="21"/>
          <w:szCs w:val="21"/>
        </w:rPr>
        <w:t xml:space="preserve"> </w:t>
      </w:r>
      <w:r>
        <w:rPr>
          <w:rFonts w:ascii="SimSun" w:hAnsi="SimSun" w:eastAsia="SimSun" w:cs="SimSun"/>
          <w:sz w:val="21"/>
          <w:szCs w:val="21"/>
          <w:spacing w:val="-14"/>
        </w:rPr>
        <w:t>会员、财务和人力资源等信息。</w:t>
      </w:r>
      <w:r>
        <w:rPr>
          <w:rFonts w:ascii="SimSun" w:hAnsi="SimSun" w:eastAsia="SimSun" w:cs="SimSun"/>
          <w:sz w:val="21"/>
          <w:szCs w:val="21"/>
          <w:spacing w:val="37"/>
        </w:rPr>
        <w:t xml:space="preserve"> </w:t>
      </w:r>
      <w:r>
        <w:rPr>
          <w:rFonts w:ascii="SimSun" w:hAnsi="SimSun" w:eastAsia="SimSun" w:cs="SimSun"/>
          <w:sz w:val="21"/>
          <w:szCs w:val="21"/>
          <w:spacing w:val="-14"/>
        </w:rPr>
        <w:t>一些公司可能会将互联网作为一个营销渠道来使用，</w:t>
      </w:r>
    </w:p>
    <w:p>
      <w:pPr>
        <w:spacing w:line="219" w:lineRule="auto"/>
        <w:rPr>
          <w:rFonts w:ascii="SimSun" w:hAnsi="SimSun" w:eastAsia="SimSun" w:cs="SimSun"/>
          <w:sz w:val="21"/>
          <w:szCs w:val="21"/>
        </w:rPr>
      </w:pPr>
      <w:r>
        <w:rPr>
          <w:rFonts w:ascii="SimSun" w:hAnsi="SimSun" w:eastAsia="SimSun" w:cs="SimSun"/>
          <w:sz w:val="21"/>
          <w:szCs w:val="21"/>
          <w:spacing w:val="-7"/>
        </w:rPr>
        <w:t>但也仅限于上美团和发朋友圈这个层面上。</w:t>
      </w:r>
    </w:p>
    <w:p>
      <w:pPr>
        <w:ind w:right="54" w:firstLine="370"/>
        <w:spacing w:before="191" w:line="334" w:lineRule="auto"/>
        <w:rPr>
          <w:rFonts w:ascii="Times New Roman" w:hAnsi="Times New Roman" w:eastAsia="Times New Roman" w:cs="Times New Roman"/>
          <w:sz w:val="21"/>
          <w:szCs w:val="21"/>
        </w:rPr>
      </w:pPr>
      <w:r>
        <w:rPr>
          <w:rFonts w:ascii="SimSun" w:hAnsi="SimSun" w:eastAsia="SimSun" w:cs="SimSun"/>
          <w:sz w:val="21"/>
          <w:szCs w:val="21"/>
        </w:rPr>
        <w:t>而如果我们研究新式健身服务会发现，其与传统的</w:t>
      </w:r>
      <w:r>
        <w:rPr>
          <w:rFonts w:ascii="SimSun" w:hAnsi="SimSun" w:eastAsia="SimSun" w:cs="SimSun"/>
          <w:sz w:val="21"/>
          <w:szCs w:val="21"/>
          <w:spacing w:val="-1"/>
        </w:rPr>
        <w:t>健身房服务完全不同，笔</w:t>
      </w:r>
      <w:r>
        <w:rPr>
          <w:rFonts w:ascii="SimSun" w:hAnsi="SimSun" w:eastAsia="SimSun" w:cs="SimSun"/>
          <w:sz w:val="21"/>
          <w:szCs w:val="21"/>
        </w:rPr>
        <w:t xml:space="preserve"> </w:t>
      </w:r>
      <w:r>
        <w:rPr>
          <w:rFonts w:ascii="SimSun" w:hAnsi="SimSun" w:eastAsia="SimSun" w:cs="SimSun"/>
          <w:sz w:val="21"/>
          <w:szCs w:val="21"/>
          <w:spacing w:val="-1"/>
        </w:rPr>
        <w:t>者认为它们总体上已经处于阶段4即效率提升阶段，甚至有往阶段5</w:t>
      </w:r>
      <w:r>
        <w:rPr>
          <w:rFonts w:ascii="SimSun" w:hAnsi="SimSun" w:eastAsia="SimSun" w:cs="SimSun"/>
          <w:sz w:val="21"/>
          <w:szCs w:val="21"/>
          <w:spacing w:val="-2"/>
        </w:rPr>
        <w:t>发展的趋势。</w:t>
      </w:r>
      <w:r>
        <w:rPr>
          <w:rFonts w:ascii="SimSun" w:hAnsi="SimSun" w:eastAsia="SimSun" w:cs="SimSun"/>
          <w:sz w:val="21"/>
          <w:szCs w:val="21"/>
        </w:rPr>
        <w:t xml:space="preserve"> </w:t>
      </w:r>
      <w:r>
        <w:rPr>
          <w:rFonts w:ascii="SimSun" w:hAnsi="SimSun" w:eastAsia="SimSun" w:cs="SimSun"/>
          <w:sz w:val="21"/>
          <w:szCs w:val="21"/>
          <w:spacing w:val="-1"/>
        </w:rPr>
        <w:t>以乐刻运动为例，其线下场馆大多数都是基于完全数字</w:t>
      </w:r>
      <w:r>
        <w:rPr>
          <w:rFonts w:ascii="SimSun" w:hAnsi="SimSun" w:eastAsia="SimSun" w:cs="SimSun"/>
          <w:sz w:val="21"/>
          <w:szCs w:val="21"/>
          <w:spacing w:val="-2"/>
        </w:rPr>
        <w:t>化的“无人值守”模式，</w:t>
      </w:r>
      <w:r>
        <w:rPr>
          <w:rFonts w:ascii="SimSun" w:hAnsi="SimSun" w:eastAsia="SimSun" w:cs="SimSun"/>
          <w:sz w:val="21"/>
          <w:szCs w:val="21"/>
        </w:rPr>
        <w:t xml:space="preserve"> </w:t>
      </w:r>
      <w:r>
        <w:rPr>
          <w:rFonts w:ascii="SimSun" w:hAnsi="SimSun" w:eastAsia="SimSun" w:cs="SimSun"/>
          <w:sz w:val="21"/>
          <w:szCs w:val="21"/>
        </w:rPr>
        <w:t>用户自行购买会员或者约课后，扫描二维码即可开门进</w:t>
      </w:r>
      <w:r>
        <w:rPr>
          <w:rFonts w:ascii="SimSun" w:hAnsi="SimSun" w:eastAsia="SimSun" w:cs="SimSun"/>
          <w:sz w:val="21"/>
          <w:szCs w:val="21"/>
          <w:spacing w:val="-1"/>
        </w:rPr>
        <w:t>入场馆；所有的跑步机都</w:t>
      </w:r>
      <w:r>
        <w:rPr>
          <w:rFonts w:ascii="SimSun" w:hAnsi="SimSun" w:eastAsia="SimSun" w:cs="SimSun"/>
          <w:sz w:val="21"/>
          <w:szCs w:val="21"/>
        </w:rPr>
        <w:t xml:space="preserve"> </w:t>
      </w:r>
      <w:r>
        <w:rPr>
          <w:rFonts w:ascii="SimSun" w:hAnsi="SimSun" w:eastAsia="SimSun" w:cs="SimSun"/>
          <w:sz w:val="21"/>
          <w:szCs w:val="21"/>
          <w:spacing w:val="-6"/>
        </w:rPr>
        <w:t>需要扫码启动，锻炼完成后相关的数据则会自动同步到用户的</w:t>
      </w:r>
      <w:r>
        <w:rPr>
          <w:rFonts w:ascii="Times New Roman" w:hAnsi="Times New Roman" w:eastAsia="Times New Roman" w:cs="Times New Roman"/>
          <w:sz w:val="21"/>
          <w:szCs w:val="21"/>
          <w:spacing w:val="-6"/>
        </w:rPr>
        <w:t>App </w:t>
      </w:r>
      <w:r>
        <w:rPr>
          <w:rFonts w:ascii="SimSun" w:hAnsi="SimSun" w:eastAsia="SimSun" w:cs="SimSun"/>
          <w:sz w:val="21"/>
          <w:szCs w:val="21"/>
          <w:spacing w:val="-6"/>
        </w:rPr>
        <w:t>上；约私</w:t>
      </w:r>
      <w:r>
        <w:rPr>
          <w:rFonts w:ascii="SimSun" w:hAnsi="SimSun" w:eastAsia="SimSun" w:cs="SimSun"/>
          <w:sz w:val="21"/>
          <w:szCs w:val="21"/>
          <w:spacing w:val="-7"/>
        </w:rPr>
        <w:t>教课、</w:t>
      </w:r>
      <w:r>
        <w:rPr>
          <w:rFonts w:ascii="SimSun" w:hAnsi="SimSun" w:eastAsia="SimSun" w:cs="SimSun"/>
          <w:sz w:val="21"/>
          <w:szCs w:val="21"/>
        </w:rPr>
        <w:t xml:space="preserve"> </w:t>
      </w:r>
      <w:r>
        <w:rPr>
          <w:rFonts w:ascii="SimSun" w:hAnsi="SimSun" w:eastAsia="SimSun" w:cs="SimSun"/>
          <w:sz w:val="21"/>
          <w:szCs w:val="21"/>
        </w:rPr>
        <w:t>团课等流程也全部在</w:t>
      </w:r>
      <w:r>
        <w:rPr>
          <w:rFonts w:ascii="SimSun" w:hAnsi="SimSun" w:eastAsia="SimSun" w:cs="SimSun"/>
          <w:sz w:val="21"/>
          <w:szCs w:val="21"/>
          <w:spacing w:val="-58"/>
        </w:rPr>
        <w:t xml:space="preserve"> </w:t>
      </w:r>
      <w:r>
        <w:rPr>
          <w:rFonts w:ascii="Times New Roman" w:hAnsi="Times New Roman" w:eastAsia="Times New Roman" w:cs="Times New Roman"/>
          <w:sz w:val="21"/>
          <w:szCs w:val="21"/>
        </w:rPr>
        <w:t>App</w:t>
      </w:r>
      <w:r>
        <w:rPr>
          <w:rFonts w:ascii="SimSun" w:hAnsi="SimSun" w:eastAsia="SimSun" w:cs="SimSun"/>
          <w:sz w:val="21"/>
          <w:szCs w:val="21"/>
        </w:rPr>
        <w:t>上完成。这些都是典型的效率提</w:t>
      </w:r>
      <w:r>
        <w:rPr>
          <w:rFonts w:ascii="SimSun" w:hAnsi="SimSun" w:eastAsia="SimSun" w:cs="SimSun"/>
          <w:sz w:val="21"/>
          <w:szCs w:val="21"/>
          <w:spacing w:val="-1"/>
        </w:rPr>
        <w:t>升阶段的特征。超级猩</w:t>
      </w:r>
      <w:r>
        <w:rPr>
          <w:rFonts w:ascii="SimSun" w:hAnsi="SimSun" w:eastAsia="SimSun" w:cs="SimSun"/>
          <w:sz w:val="21"/>
          <w:szCs w:val="21"/>
        </w:rPr>
        <w:t xml:space="preserve"> </w:t>
      </w:r>
      <w:r>
        <w:rPr>
          <w:rFonts w:ascii="SimSun" w:hAnsi="SimSun" w:eastAsia="SimSun" w:cs="SimSun"/>
          <w:sz w:val="21"/>
          <w:szCs w:val="21"/>
          <w:spacing w:val="-1"/>
        </w:rPr>
        <w:t>猩的整体情况与之类似，但是因为它的业务比较单一，所以特征并不明显，并且</w:t>
      </w:r>
      <w:r>
        <w:rPr>
          <w:rFonts w:ascii="SimSun" w:hAnsi="SimSun" w:eastAsia="SimSun" w:cs="SimSun"/>
          <w:sz w:val="21"/>
          <w:szCs w:val="21"/>
          <w:spacing w:val="15"/>
        </w:rPr>
        <w:t xml:space="preserve"> </w:t>
      </w:r>
      <w:r>
        <w:rPr>
          <w:rFonts w:ascii="SimSun" w:hAnsi="SimSun" w:eastAsia="SimSun" w:cs="SimSun"/>
          <w:sz w:val="21"/>
          <w:szCs w:val="21"/>
          <w:spacing w:val="-1"/>
        </w:rPr>
        <w:t>超级猩猩无论是服务的人群还是给用户建立的认知，都和传统的健身房</w:t>
      </w:r>
      <w:r>
        <w:rPr>
          <w:rFonts w:ascii="SimSun" w:hAnsi="SimSun" w:eastAsia="SimSun" w:cs="SimSun"/>
          <w:sz w:val="21"/>
          <w:szCs w:val="21"/>
          <w:spacing w:val="-2"/>
        </w:rPr>
        <w:t>不一样。</w:t>
      </w:r>
      <w:r>
        <w:rPr>
          <w:rFonts w:ascii="SimSun" w:hAnsi="SimSun" w:eastAsia="SimSun" w:cs="SimSun"/>
          <w:sz w:val="21"/>
          <w:szCs w:val="21"/>
        </w:rPr>
        <w:t xml:space="preserve"> </w:t>
      </w:r>
      <w:r>
        <w:rPr>
          <w:rFonts w:ascii="SimSun" w:hAnsi="SimSun" w:eastAsia="SimSun" w:cs="SimSun"/>
          <w:sz w:val="21"/>
          <w:szCs w:val="21"/>
        </w:rPr>
        <w:t>一定程度上用户去超级猩猩上团课并不是单纯地是</w:t>
      </w:r>
      <w:r>
        <w:rPr>
          <w:rFonts w:ascii="SimSun" w:hAnsi="SimSun" w:eastAsia="SimSun" w:cs="SimSun"/>
          <w:sz w:val="21"/>
          <w:szCs w:val="21"/>
          <w:spacing w:val="-1"/>
        </w:rPr>
        <w:t>为了运动，而是带有浓重的娱</w:t>
      </w:r>
      <w:r>
        <w:rPr>
          <w:rFonts w:ascii="SimSun" w:hAnsi="SimSun" w:eastAsia="SimSun" w:cs="SimSun"/>
          <w:sz w:val="21"/>
          <w:szCs w:val="21"/>
        </w:rPr>
        <w:t xml:space="preserve"> </w:t>
      </w:r>
      <w:r>
        <w:rPr>
          <w:rFonts w:ascii="SimSun" w:hAnsi="SimSun" w:eastAsia="SimSun" w:cs="SimSun"/>
          <w:sz w:val="21"/>
          <w:szCs w:val="21"/>
        </w:rPr>
        <w:t>乐和社交成分，所以我们也可以认为超级猩</w:t>
      </w:r>
      <w:r>
        <w:rPr>
          <w:rFonts w:ascii="SimSun" w:hAnsi="SimSun" w:eastAsia="SimSun" w:cs="SimSun"/>
          <w:sz w:val="21"/>
          <w:szCs w:val="21"/>
          <w:spacing w:val="-1"/>
        </w:rPr>
        <w:t>猩开创了一个新的品类。而具有互联</w:t>
      </w:r>
      <w:r>
        <w:rPr>
          <w:rFonts w:ascii="SimSun" w:hAnsi="SimSun" w:eastAsia="SimSun" w:cs="SimSun"/>
          <w:sz w:val="21"/>
          <w:szCs w:val="21"/>
        </w:rPr>
        <w:t xml:space="preserve"> </w:t>
      </w:r>
      <w:r>
        <w:rPr>
          <w:rFonts w:ascii="SimSun" w:hAnsi="SimSun" w:eastAsia="SimSun" w:cs="SimSun"/>
          <w:sz w:val="21"/>
          <w:szCs w:val="21"/>
          <w:spacing w:val="3"/>
        </w:rPr>
        <w:t>网背景的</w:t>
      </w:r>
      <w:r>
        <w:rPr>
          <w:rFonts w:ascii="SimSun" w:hAnsi="SimSun" w:eastAsia="SimSun" w:cs="SimSun"/>
          <w:sz w:val="21"/>
          <w:szCs w:val="21"/>
          <w:spacing w:val="-50"/>
        </w:rPr>
        <w:t xml:space="preserve"> </w:t>
      </w:r>
      <w:r>
        <w:rPr>
          <w:rFonts w:ascii="Times New Roman" w:hAnsi="Times New Roman" w:eastAsia="Times New Roman" w:cs="Times New Roman"/>
          <w:sz w:val="21"/>
          <w:szCs w:val="21"/>
        </w:rPr>
        <w:t>keep</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则一直在探索各种各样的新玩法</w:t>
      </w:r>
      <w:r>
        <w:rPr>
          <w:rFonts w:ascii="SimSun" w:hAnsi="SimSun" w:eastAsia="SimSun" w:cs="SimSun"/>
          <w:sz w:val="21"/>
          <w:szCs w:val="21"/>
          <w:spacing w:val="2"/>
        </w:rPr>
        <w:t>，如将健身与社区结合、引入</w:t>
      </w:r>
      <w:r>
        <w:rPr>
          <w:rFonts w:ascii="Times New Roman" w:hAnsi="Times New Roman" w:eastAsia="Times New Roman" w:cs="Times New Roman"/>
          <w:sz w:val="21"/>
          <w:szCs w:val="21"/>
        </w:rPr>
        <w:t>AI</w:t>
      </w:r>
    </w:p>
    <w:p>
      <w:pPr>
        <w:spacing w:line="219" w:lineRule="auto"/>
        <w:rPr>
          <w:rFonts w:ascii="SimSun" w:hAnsi="SimSun" w:eastAsia="SimSun" w:cs="SimSun"/>
          <w:sz w:val="21"/>
          <w:szCs w:val="21"/>
        </w:rPr>
      </w:pPr>
      <w:r>
        <w:rPr>
          <w:rFonts w:ascii="SimSun" w:hAnsi="SimSun" w:eastAsia="SimSun" w:cs="SimSun"/>
          <w:sz w:val="21"/>
          <w:szCs w:val="21"/>
          <w:spacing w:val="-9"/>
        </w:rPr>
        <w:t>能力等。</w:t>
      </w:r>
    </w:p>
    <w:p>
      <w:pPr>
        <w:ind w:left="370"/>
        <w:spacing w:before="181" w:line="219" w:lineRule="auto"/>
        <w:rPr>
          <w:rFonts w:ascii="SimSun" w:hAnsi="SimSun" w:eastAsia="SimSun" w:cs="SimSun"/>
          <w:sz w:val="21"/>
          <w:szCs w:val="21"/>
        </w:rPr>
      </w:pPr>
      <w:r>
        <w:rPr>
          <w:rFonts w:ascii="SimSun" w:hAnsi="SimSun" w:eastAsia="SimSun" w:cs="SimSun"/>
          <w:sz w:val="21"/>
          <w:szCs w:val="21"/>
          <w:spacing w:val="-8"/>
        </w:rPr>
        <w:t>这个局面很有趣。</w:t>
      </w:r>
    </w:p>
    <w:p>
      <w:pPr>
        <w:ind w:right="25" w:firstLine="370"/>
        <w:spacing w:before="140" w:line="334" w:lineRule="auto"/>
        <w:rPr>
          <w:rFonts w:ascii="SimSun" w:hAnsi="SimSun" w:eastAsia="SimSun" w:cs="SimSun"/>
          <w:sz w:val="21"/>
          <w:szCs w:val="21"/>
        </w:rPr>
      </w:pPr>
      <w:r>
        <w:rPr>
          <w:rFonts w:ascii="SimSun" w:hAnsi="SimSun" w:eastAsia="SimSun" w:cs="SimSun"/>
          <w:sz w:val="21"/>
          <w:szCs w:val="21"/>
          <w:spacing w:val="-1"/>
        </w:rPr>
        <w:t>一方面，这个行业已经有为数不少的公司进入了效率提升阶段，这代表着先 </w:t>
      </w:r>
      <w:r>
        <w:rPr>
          <w:rFonts w:ascii="SimSun" w:hAnsi="SimSun" w:eastAsia="SimSun" w:cs="SimSun"/>
          <w:sz w:val="21"/>
          <w:szCs w:val="21"/>
        </w:rPr>
        <w:t>进的数字化能力和思维已经在行业内显现甚至有逐步铺开的趋</w:t>
      </w:r>
      <w:r>
        <w:rPr>
          <w:rFonts w:ascii="SimSun" w:hAnsi="SimSun" w:eastAsia="SimSun" w:cs="SimSun"/>
          <w:sz w:val="21"/>
          <w:szCs w:val="21"/>
          <w:spacing w:val="-1"/>
        </w:rPr>
        <w:t>势；另一方面，该</w:t>
      </w:r>
      <w:r>
        <w:rPr>
          <w:rFonts w:ascii="SimSun" w:hAnsi="SimSun" w:eastAsia="SimSun" w:cs="SimSun"/>
          <w:sz w:val="21"/>
          <w:szCs w:val="21"/>
        </w:rPr>
        <w:t xml:space="preserve"> </w:t>
      </w:r>
      <w:r>
        <w:rPr>
          <w:rFonts w:ascii="SimSun" w:hAnsi="SimSun" w:eastAsia="SimSun" w:cs="SimSun"/>
          <w:sz w:val="21"/>
          <w:szCs w:val="21"/>
        </w:rPr>
        <w:t>行业内的大多数机构还停留在媒体渠道和流程电子</w:t>
      </w:r>
      <w:r>
        <w:rPr>
          <w:rFonts w:ascii="SimSun" w:hAnsi="SimSun" w:eastAsia="SimSun" w:cs="SimSun"/>
          <w:sz w:val="21"/>
          <w:szCs w:val="21"/>
          <w:spacing w:val="-1"/>
        </w:rPr>
        <w:t>化阶段。这意味着一方面我们</w:t>
      </w:r>
      <w:r>
        <w:rPr>
          <w:rFonts w:ascii="SimSun" w:hAnsi="SimSun" w:eastAsia="SimSun" w:cs="SimSun"/>
          <w:sz w:val="21"/>
          <w:szCs w:val="21"/>
        </w:rPr>
        <w:t xml:space="preserve"> </w:t>
      </w:r>
      <w:r>
        <w:rPr>
          <w:rFonts w:ascii="SimSun" w:hAnsi="SimSun" w:eastAsia="SimSun" w:cs="SimSun"/>
          <w:sz w:val="21"/>
          <w:szCs w:val="21"/>
        </w:rPr>
        <w:t>可以从效率提升阶段的视角，探索新的业务模式甚至商</w:t>
      </w:r>
      <w:r>
        <w:rPr>
          <w:rFonts w:ascii="SimSun" w:hAnsi="SimSun" w:eastAsia="SimSun" w:cs="SimSun"/>
          <w:sz w:val="21"/>
          <w:szCs w:val="21"/>
          <w:spacing w:val="-1"/>
        </w:rPr>
        <w:t>业模式；另一方面我们的</w:t>
      </w:r>
      <w:r>
        <w:rPr>
          <w:rFonts w:ascii="SimSun" w:hAnsi="SimSun" w:eastAsia="SimSun" w:cs="SimSun"/>
          <w:sz w:val="21"/>
          <w:szCs w:val="21"/>
        </w:rPr>
        <w:t xml:space="preserve"> </w:t>
      </w:r>
      <w:r>
        <w:rPr>
          <w:rFonts w:ascii="SimSun" w:hAnsi="SimSun" w:eastAsia="SimSun" w:cs="SimSun"/>
          <w:sz w:val="21"/>
          <w:szCs w:val="21"/>
        </w:rPr>
        <w:t>业务的起步城市是某东南省会城市，超级猩猩和乐刻运动当时都还没有进入这个</w:t>
      </w:r>
      <w:r>
        <w:rPr>
          <w:rFonts w:ascii="SimSun" w:hAnsi="SimSun" w:eastAsia="SimSun" w:cs="SimSun"/>
          <w:sz w:val="21"/>
          <w:szCs w:val="21"/>
          <w:spacing w:val="18"/>
        </w:rPr>
        <w:t xml:space="preserve"> </w:t>
      </w:r>
      <w:r>
        <w:rPr>
          <w:rFonts w:ascii="SimSun" w:hAnsi="SimSun" w:eastAsia="SimSun" w:cs="SimSun"/>
          <w:sz w:val="21"/>
          <w:szCs w:val="21"/>
        </w:rPr>
        <w:t>城市，因此从这一点来看，我们的竞争对手是位于媒体渠</w:t>
      </w:r>
      <w:r>
        <w:rPr>
          <w:rFonts w:ascii="SimSun" w:hAnsi="SimSun" w:eastAsia="SimSun" w:cs="SimSun"/>
          <w:sz w:val="21"/>
          <w:szCs w:val="21"/>
          <w:spacing w:val="-1"/>
        </w:rPr>
        <w:t>道阶段和流程电子化阶</w:t>
      </w:r>
    </w:p>
    <w:p>
      <w:pPr>
        <w:spacing w:before="1" w:line="218" w:lineRule="auto"/>
        <w:rPr>
          <w:rFonts w:ascii="SimSun" w:hAnsi="SimSun" w:eastAsia="SimSun" w:cs="SimSun"/>
          <w:sz w:val="21"/>
          <w:szCs w:val="21"/>
        </w:rPr>
      </w:pPr>
      <w:r>
        <w:rPr>
          <w:rFonts w:ascii="SimSun" w:hAnsi="SimSun" w:eastAsia="SimSun" w:cs="SimSun"/>
          <w:sz w:val="21"/>
          <w:szCs w:val="21"/>
          <w:spacing w:val="-8"/>
        </w:rPr>
        <w:t>段的传统健身房。</w:t>
      </w:r>
    </w:p>
    <w:p>
      <w:pPr>
        <w:spacing w:line="218" w:lineRule="auto"/>
        <w:sectPr>
          <w:footerReference w:type="default" r:id="rId433"/>
          <w:pgSz w:w="8640" w:h="12560"/>
          <w:pgMar w:top="400" w:right="674" w:bottom="407" w:left="569" w:header="0" w:footer="298" w:gutter="0"/>
        </w:sectPr>
        <w:rPr>
          <w:rFonts w:ascii="SimSun" w:hAnsi="SimSun" w:eastAsia="SimSun" w:cs="SimSun"/>
          <w:sz w:val="21"/>
          <w:szCs w:val="21"/>
        </w:rPr>
      </w:pPr>
    </w:p>
    <w:p>
      <w:pPr>
        <w:spacing w:before="184" w:line="217" w:lineRule="auto"/>
        <w:rPr>
          <w:rFonts w:ascii="SimHei" w:hAnsi="SimHei" w:eastAsia="SimHei" w:cs="SimHei"/>
          <w:sz w:val="21"/>
          <w:szCs w:val="21"/>
        </w:rPr>
      </w:pPr>
      <w:r>
        <w:rPr>
          <w:rFonts w:ascii="SimHei" w:hAnsi="SimHei" w:eastAsia="SimHei" w:cs="SimHei"/>
          <w:sz w:val="21"/>
          <w:szCs w:val="21"/>
          <w:position w:val="-5"/>
        </w:rPr>
        <w:drawing>
          <wp:inline distT="0" distB="0" distL="0" distR="0">
            <wp:extent cx="6363" cy="139715"/>
            <wp:effectExtent l="0" t="0" r="0" b="0"/>
            <wp:docPr id="382" name="IM 382"/>
            <wp:cNvGraphicFramePr/>
            <a:graphic>
              <a:graphicData uri="http://schemas.openxmlformats.org/drawingml/2006/picture">
                <pic:pic>
                  <pic:nvPicPr>
                    <pic:cNvPr id="382" name="IM 382"/>
                    <pic:cNvPicPr/>
                  </pic:nvPicPr>
                  <pic:blipFill>
                    <a:blip r:embed="rId435"/>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24"/>
        </w:rPr>
        <w:t xml:space="preserve"> </w:t>
      </w:r>
      <w:r>
        <w:rPr>
          <w:rFonts w:ascii="SimHei" w:hAnsi="SimHei" w:eastAsia="SimHei" w:cs="SimHei"/>
          <w:sz w:val="21"/>
          <w:szCs w:val="21"/>
          <w:b/>
          <w:bCs/>
          <w:spacing w:val="-18"/>
          <w:w w:val="94"/>
        </w:rPr>
        <w:t>数字化思维：传统企业数字化转型指南</w:t>
      </w:r>
    </w:p>
    <w:p>
      <w:pPr>
        <w:pStyle w:val="BodyText"/>
        <w:spacing w:line="267" w:lineRule="auto"/>
        <w:rPr/>
      </w:pPr>
      <w:r/>
    </w:p>
    <w:p>
      <w:pPr>
        <w:pStyle w:val="BodyText"/>
        <w:spacing w:line="268" w:lineRule="auto"/>
        <w:rPr/>
      </w:pPr>
      <w:r/>
    </w:p>
    <w:p>
      <w:pPr>
        <w:ind w:right="34"/>
        <w:spacing w:before="68" w:line="401" w:lineRule="exact"/>
        <w:jc w:val="right"/>
        <w:rPr>
          <w:rFonts w:ascii="SimSun" w:hAnsi="SimSun" w:eastAsia="SimSun" w:cs="SimSun"/>
          <w:sz w:val="21"/>
          <w:szCs w:val="21"/>
        </w:rPr>
      </w:pPr>
      <w:r>
        <w:rPr>
          <w:rFonts w:ascii="SimSun" w:hAnsi="SimSun" w:eastAsia="SimSun" w:cs="SimSun"/>
          <w:sz w:val="21"/>
          <w:szCs w:val="21"/>
          <w:spacing w:val="1"/>
          <w:position w:val="14"/>
        </w:rPr>
        <w:t>这样的现状奠定了我们创业的大方向，即以探索新模式</w:t>
      </w:r>
      <w:r>
        <w:rPr>
          <w:rFonts w:ascii="SimSun" w:hAnsi="SimSun" w:eastAsia="SimSun" w:cs="SimSun"/>
          <w:sz w:val="21"/>
          <w:szCs w:val="21"/>
          <w:position w:val="14"/>
        </w:rPr>
        <w:t>为主，以与传统健身</w:t>
      </w:r>
    </w:p>
    <w:p>
      <w:pPr>
        <w:ind w:left="19"/>
        <w:spacing w:line="219" w:lineRule="auto"/>
        <w:rPr>
          <w:rFonts w:ascii="SimSun" w:hAnsi="SimSun" w:eastAsia="SimSun" w:cs="SimSun"/>
          <w:sz w:val="21"/>
          <w:szCs w:val="21"/>
        </w:rPr>
      </w:pPr>
      <w:r>
        <w:rPr>
          <w:rFonts w:ascii="SimSun" w:hAnsi="SimSun" w:eastAsia="SimSun" w:cs="SimSun"/>
          <w:sz w:val="21"/>
          <w:szCs w:val="21"/>
          <w:spacing w:val="-6"/>
        </w:rPr>
        <w:t>房竞争为辅，甚至在一些创新方向上可以相对激进一些。</w:t>
      </w:r>
    </w:p>
    <w:p>
      <w:pPr>
        <w:ind w:left="19" w:right="36" w:firstLine="390"/>
        <w:spacing w:before="150" w:line="334" w:lineRule="auto"/>
        <w:rPr>
          <w:rFonts w:ascii="SimSun" w:hAnsi="SimSun" w:eastAsia="SimSun" w:cs="SimSun"/>
          <w:sz w:val="21"/>
          <w:szCs w:val="21"/>
        </w:rPr>
      </w:pPr>
      <w:r>
        <w:rPr>
          <w:rFonts w:ascii="SimSun" w:hAnsi="SimSun" w:eastAsia="SimSun" w:cs="SimSun"/>
          <w:sz w:val="21"/>
          <w:szCs w:val="21"/>
          <w:spacing w:val="4"/>
        </w:rPr>
        <w:t>最后，结合“价值-体验金字塔”模型来看，健身是一</w:t>
      </w:r>
      <w:r>
        <w:rPr>
          <w:rFonts w:ascii="SimSun" w:hAnsi="SimSun" w:eastAsia="SimSun" w:cs="SimSun"/>
          <w:sz w:val="21"/>
          <w:szCs w:val="21"/>
          <w:spacing w:val="3"/>
        </w:rPr>
        <w:t>个早期市场还是一个</w:t>
      </w:r>
      <w:r>
        <w:rPr>
          <w:rFonts w:ascii="SimSun" w:hAnsi="SimSun" w:eastAsia="SimSun" w:cs="SimSun"/>
          <w:sz w:val="21"/>
          <w:szCs w:val="21"/>
        </w:rPr>
        <w:t xml:space="preserve"> </w:t>
      </w:r>
      <w:r>
        <w:rPr>
          <w:rFonts w:ascii="SimSun" w:hAnsi="SimSun" w:eastAsia="SimSun" w:cs="SimSun"/>
          <w:sz w:val="21"/>
          <w:szCs w:val="21"/>
          <w:spacing w:val="3"/>
        </w:rPr>
        <w:t>成熟期市场呢?显然是成熟期市场。市面上</w:t>
      </w:r>
      <w:r>
        <w:rPr>
          <w:rFonts w:ascii="SimSun" w:hAnsi="SimSun" w:eastAsia="SimSun" w:cs="SimSun"/>
          <w:sz w:val="21"/>
          <w:szCs w:val="21"/>
          <w:spacing w:val="2"/>
        </w:rPr>
        <w:t>的健身机构众多，服务严重同质化。</w:t>
      </w:r>
      <w:r>
        <w:rPr>
          <w:rFonts w:ascii="SimSun" w:hAnsi="SimSun" w:eastAsia="SimSun" w:cs="SimSun"/>
          <w:sz w:val="21"/>
          <w:szCs w:val="21"/>
        </w:rPr>
        <w:t xml:space="preserve"> </w:t>
      </w:r>
      <w:r>
        <w:rPr>
          <w:rFonts w:ascii="SimSun" w:hAnsi="SimSun" w:eastAsia="SimSun" w:cs="SimSun"/>
          <w:sz w:val="21"/>
          <w:szCs w:val="21"/>
        </w:rPr>
        <w:t>根据模型，在这样的市场环境下，适合的策略是在确保将</w:t>
      </w:r>
      <w:r>
        <w:rPr>
          <w:rFonts w:ascii="SimSun" w:hAnsi="SimSun" w:eastAsia="SimSun" w:cs="SimSun"/>
          <w:sz w:val="21"/>
          <w:szCs w:val="21"/>
          <w:spacing w:val="-1"/>
        </w:rPr>
        <w:t>用户价值层面做到合理</w:t>
      </w:r>
      <w:r>
        <w:rPr>
          <w:rFonts w:ascii="SimSun" w:hAnsi="SimSun" w:eastAsia="SimSun" w:cs="SimSun"/>
          <w:sz w:val="21"/>
          <w:szCs w:val="21"/>
        </w:rPr>
        <w:t xml:space="preserve"> </w:t>
      </w:r>
      <w:r>
        <w:rPr>
          <w:rFonts w:ascii="SimSun" w:hAnsi="SimSun" w:eastAsia="SimSun" w:cs="SimSun"/>
          <w:sz w:val="21"/>
          <w:szCs w:val="21"/>
        </w:rPr>
        <w:t>程度的前提下，重度投入用户体验。如果从公司运营的角度</w:t>
      </w:r>
      <w:r>
        <w:rPr>
          <w:rFonts w:ascii="SimSun" w:hAnsi="SimSun" w:eastAsia="SimSun" w:cs="SimSun"/>
          <w:sz w:val="21"/>
          <w:szCs w:val="21"/>
          <w:spacing w:val="-1"/>
        </w:rPr>
        <w:t>来看，其实需要管理</w:t>
      </w:r>
      <w:r>
        <w:rPr>
          <w:rFonts w:ascii="SimSun" w:hAnsi="SimSun" w:eastAsia="SimSun" w:cs="SimSun"/>
          <w:sz w:val="21"/>
          <w:szCs w:val="21"/>
        </w:rPr>
        <w:t xml:space="preserve"> </w:t>
      </w:r>
      <w:r>
        <w:rPr>
          <w:rFonts w:ascii="SimSun" w:hAnsi="SimSun" w:eastAsia="SimSun" w:cs="SimSun"/>
          <w:sz w:val="21"/>
          <w:szCs w:val="21"/>
          <w:spacing w:val="-7"/>
        </w:rPr>
        <w:t>层着眼于两个维度，其一是整体服务体验的提升，其二是寻找更优质的业务模式，</w:t>
      </w:r>
      <w:r>
        <w:rPr>
          <w:rFonts w:ascii="SimSun" w:hAnsi="SimSun" w:eastAsia="SimSun" w:cs="SimSun"/>
          <w:sz w:val="21"/>
          <w:szCs w:val="21"/>
          <w:spacing w:val="6"/>
        </w:rPr>
        <w:t xml:space="preserve"> </w:t>
      </w:r>
      <w:r>
        <w:rPr>
          <w:rFonts w:ascii="SimSun" w:hAnsi="SimSun" w:eastAsia="SimSun" w:cs="SimSun"/>
          <w:sz w:val="21"/>
          <w:szCs w:val="21"/>
          <w:spacing w:val="-1"/>
        </w:rPr>
        <w:t>因为基础服务已经高度同质化，所以构建一个新的金字塔，并让它自然地处于早</w:t>
      </w:r>
    </w:p>
    <w:p>
      <w:pPr>
        <w:ind w:left="19"/>
        <w:spacing w:line="219" w:lineRule="auto"/>
        <w:rPr>
          <w:rFonts w:ascii="SimSun" w:hAnsi="SimSun" w:eastAsia="SimSun" w:cs="SimSun"/>
          <w:sz w:val="21"/>
          <w:szCs w:val="21"/>
        </w:rPr>
      </w:pPr>
      <w:r>
        <w:rPr>
          <w:rFonts w:ascii="SimSun" w:hAnsi="SimSun" w:eastAsia="SimSun" w:cs="SimSun"/>
          <w:sz w:val="21"/>
          <w:szCs w:val="21"/>
          <w:spacing w:val="-5"/>
        </w:rPr>
        <w:t>期市场阶段，其实也是破局的方法之一。</w:t>
      </w:r>
    </w:p>
    <w:p>
      <w:pPr>
        <w:pStyle w:val="BodyText"/>
        <w:spacing w:line="369" w:lineRule="auto"/>
        <w:rPr/>
      </w:pPr>
      <w:r/>
    </w:p>
    <w:p>
      <w:pPr>
        <w:ind w:left="23"/>
        <w:spacing w:before="85" w:line="221" w:lineRule="auto"/>
        <w:outlineLvl w:val="6"/>
        <w:rPr>
          <w:rFonts w:ascii="SimHei" w:hAnsi="SimHei" w:eastAsia="SimHei" w:cs="SimHei"/>
          <w:sz w:val="26"/>
          <w:szCs w:val="26"/>
        </w:rPr>
      </w:pPr>
      <w:r>
        <w:rPr>
          <w:rFonts w:ascii="SimHei" w:hAnsi="SimHei" w:eastAsia="SimHei" w:cs="SimHei"/>
          <w:sz w:val="26"/>
          <w:szCs w:val="26"/>
          <w:b/>
          <w:bCs/>
          <w:spacing w:val="-11"/>
        </w:rPr>
        <w:t>5.3.3</w:t>
      </w:r>
      <w:r>
        <w:rPr>
          <w:rFonts w:ascii="SimHei" w:hAnsi="SimHei" w:eastAsia="SimHei" w:cs="SimHei"/>
          <w:sz w:val="26"/>
          <w:szCs w:val="26"/>
          <w:spacing w:val="116"/>
        </w:rPr>
        <w:t xml:space="preserve"> </w:t>
      </w:r>
      <w:r>
        <w:rPr>
          <w:rFonts w:ascii="SimHei" w:hAnsi="SimHei" w:eastAsia="SimHei" w:cs="SimHei"/>
          <w:sz w:val="26"/>
          <w:szCs w:val="26"/>
          <w:b/>
          <w:bCs/>
          <w:spacing w:val="-11"/>
        </w:rPr>
        <w:t>方案：平台模式的再演化</w:t>
      </w:r>
    </w:p>
    <w:p>
      <w:pPr>
        <w:pStyle w:val="BodyText"/>
        <w:spacing w:line="263" w:lineRule="auto"/>
        <w:rPr/>
      </w:pPr>
      <w:r/>
    </w:p>
    <w:p>
      <w:pPr>
        <w:ind w:left="19" w:right="19" w:firstLine="390"/>
        <w:spacing w:before="69" w:line="334" w:lineRule="auto"/>
        <w:rPr>
          <w:rFonts w:ascii="SimSun" w:hAnsi="SimSun" w:eastAsia="SimSun" w:cs="SimSun"/>
          <w:sz w:val="21"/>
          <w:szCs w:val="21"/>
        </w:rPr>
      </w:pPr>
      <w:r>
        <w:rPr>
          <w:rFonts w:ascii="SimSun" w:hAnsi="SimSun" w:eastAsia="SimSun" w:cs="SimSun"/>
          <w:sz w:val="21"/>
          <w:szCs w:val="21"/>
          <w:spacing w:val="1"/>
        </w:rPr>
        <w:t>从商业模式层面来说，笔者个人更看好超级</w:t>
      </w:r>
      <w:r>
        <w:rPr>
          <w:rFonts w:ascii="SimSun" w:hAnsi="SimSun" w:eastAsia="SimSun" w:cs="SimSun"/>
          <w:sz w:val="21"/>
          <w:szCs w:val="21"/>
        </w:rPr>
        <w:t>猩猩这个公司。然而笔者并不是 </w:t>
      </w:r>
      <w:r>
        <w:rPr>
          <w:rFonts w:ascii="SimSun" w:hAnsi="SimSun" w:eastAsia="SimSun" w:cs="SimSun"/>
          <w:sz w:val="21"/>
          <w:szCs w:val="21"/>
          <w:spacing w:val="-1"/>
        </w:rPr>
        <w:t>只打算做健身，我们最终的设想是开一个健康管理公司，面向的用户是当代城市</w:t>
      </w:r>
      <w:r>
        <w:rPr>
          <w:rFonts w:ascii="SimSun" w:hAnsi="SimSun" w:eastAsia="SimSun" w:cs="SimSun"/>
          <w:sz w:val="21"/>
          <w:szCs w:val="21"/>
          <w:spacing w:val="13"/>
        </w:rPr>
        <w:t xml:space="preserve"> </w:t>
      </w:r>
      <w:r>
        <w:rPr>
          <w:rFonts w:ascii="SimSun" w:hAnsi="SimSun" w:eastAsia="SimSun" w:cs="SimSun"/>
          <w:sz w:val="21"/>
          <w:szCs w:val="21"/>
        </w:rPr>
        <w:t>中的广大上班族，他们或多或少都会有一些亚健康问题，如由于久坐而产生的肩</w:t>
      </w:r>
      <w:r>
        <w:rPr>
          <w:rFonts w:ascii="SimSun" w:hAnsi="SimSun" w:eastAsia="SimSun" w:cs="SimSun"/>
          <w:sz w:val="21"/>
          <w:szCs w:val="21"/>
          <w:spacing w:val="5"/>
        </w:rPr>
        <w:t xml:space="preserve"> </w:t>
      </w:r>
      <w:r>
        <w:rPr>
          <w:rFonts w:ascii="SimSun" w:hAnsi="SimSun" w:eastAsia="SimSun" w:cs="SimSun"/>
          <w:sz w:val="21"/>
          <w:szCs w:val="21"/>
        </w:rPr>
        <w:t>颈不适、体态问题及肥胖等。我们的机构中有优秀的康</w:t>
      </w:r>
      <w:r>
        <w:rPr>
          <w:rFonts w:ascii="SimSun" w:hAnsi="SimSun" w:eastAsia="SimSun" w:cs="SimSun"/>
          <w:sz w:val="21"/>
          <w:szCs w:val="21"/>
          <w:spacing w:val="-1"/>
        </w:rPr>
        <w:t>复医学方向的医生和经验</w:t>
      </w:r>
      <w:r>
        <w:rPr>
          <w:rFonts w:ascii="SimSun" w:hAnsi="SimSun" w:eastAsia="SimSun" w:cs="SimSun"/>
          <w:sz w:val="21"/>
          <w:szCs w:val="21"/>
        </w:rPr>
        <w:t xml:space="preserve"> </w:t>
      </w:r>
      <w:r>
        <w:rPr>
          <w:rFonts w:ascii="SimSun" w:hAnsi="SimSun" w:eastAsia="SimSun" w:cs="SimSun"/>
          <w:sz w:val="21"/>
          <w:szCs w:val="21"/>
        </w:rPr>
        <w:t>丰富的教练，我们设想的业务模式叫作“医健结合”。</w:t>
      </w:r>
      <w:r>
        <w:rPr>
          <w:rFonts w:ascii="SimSun" w:hAnsi="SimSun" w:eastAsia="SimSun" w:cs="SimSun"/>
          <w:sz w:val="21"/>
          <w:szCs w:val="21"/>
          <w:spacing w:val="-1"/>
        </w:rPr>
        <w:t>具体说就是，用户来到我</w:t>
      </w:r>
      <w:r>
        <w:rPr>
          <w:rFonts w:ascii="SimSun" w:hAnsi="SimSun" w:eastAsia="SimSun" w:cs="SimSun"/>
          <w:sz w:val="21"/>
          <w:szCs w:val="21"/>
        </w:rPr>
        <w:t xml:space="preserve"> </w:t>
      </w:r>
      <w:r>
        <w:rPr>
          <w:rFonts w:ascii="SimSun" w:hAnsi="SimSun" w:eastAsia="SimSun" w:cs="SimSun"/>
          <w:sz w:val="21"/>
          <w:szCs w:val="21"/>
          <w:spacing w:val="-6"/>
        </w:rPr>
        <w:t>们的线下店，首先会由医生从康复医学的专业角度对其身体</w:t>
      </w:r>
      <w:r>
        <w:rPr>
          <w:rFonts w:ascii="SimSun" w:hAnsi="SimSun" w:eastAsia="SimSun" w:cs="SimSun"/>
          <w:sz w:val="21"/>
          <w:szCs w:val="21"/>
          <w:spacing w:val="-7"/>
        </w:rPr>
        <w:t>状况进行细致的检查，</w:t>
      </w:r>
      <w:r>
        <w:rPr>
          <w:rFonts w:ascii="SimSun" w:hAnsi="SimSun" w:eastAsia="SimSun" w:cs="SimSun"/>
          <w:sz w:val="21"/>
          <w:szCs w:val="21"/>
        </w:rPr>
        <w:t xml:space="preserve"> </w:t>
      </w:r>
      <w:r>
        <w:rPr>
          <w:rFonts w:ascii="SimSun" w:hAnsi="SimSun" w:eastAsia="SimSun" w:cs="SimSun"/>
          <w:sz w:val="21"/>
          <w:szCs w:val="21"/>
        </w:rPr>
        <w:t>这种检查跟一般健身房的“体测”完全不同，它的目的</w:t>
      </w:r>
      <w:r>
        <w:rPr>
          <w:rFonts w:ascii="SimSun" w:hAnsi="SimSun" w:eastAsia="SimSun" w:cs="SimSun"/>
          <w:sz w:val="21"/>
          <w:szCs w:val="21"/>
          <w:spacing w:val="-1"/>
        </w:rPr>
        <w:t>是定位用户身体有问题的</w:t>
      </w:r>
      <w:r>
        <w:rPr>
          <w:rFonts w:ascii="SimSun" w:hAnsi="SimSun" w:eastAsia="SimSun" w:cs="SimSun"/>
          <w:sz w:val="21"/>
          <w:szCs w:val="21"/>
        </w:rPr>
        <w:t xml:space="preserve"> </w:t>
      </w:r>
      <w:r>
        <w:rPr>
          <w:rFonts w:ascii="SimSun" w:hAnsi="SimSun" w:eastAsia="SimSun" w:cs="SimSun"/>
          <w:sz w:val="21"/>
          <w:szCs w:val="21"/>
        </w:rPr>
        <w:t>地方。检查完成后，医生会出具一套详细的检查报告，指</w:t>
      </w:r>
      <w:r>
        <w:rPr>
          <w:rFonts w:ascii="SimSun" w:hAnsi="SimSun" w:eastAsia="SimSun" w:cs="SimSun"/>
          <w:sz w:val="21"/>
          <w:szCs w:val="21"/>
          <w:spacing w:val="-1"/>
        </w:rPr>
        <w:t>明用户身体存在的问题</w:t>
      </w:r>
      <w:r>
        <w:rPr>
          <w:rFonts w:ascii="SimSun" w:hAnsi="SimSun" w:eastAsia="SimSun" w:cs="SimSun"/>
          <w:sz w:val="21"/>
          <w:szCs w:val="21"/>
        </w:rPr>
        <w:t xml:space="preserve"> </w:t>
      </w:r>
      <w:r>
        <w:rPr>
          <w:rFonts w:ascii="SimSun" w:hAnsi="SimSun" w:eastAsia="SimSun" w:cs="SimSun"/>
          <w:sz w:val="21"/>
          <w:szCs w:val="21"/>
        </w:rPr>
        <w:t>及其产生的机理，并制定宏观的解决方案。然后将用户交给</w:t>
      </w:r>
      <w:r>
        <w:rPr>
          <w:rFonts w:ascii="SimSun" w:hAnsi="SimSun" w:eastAsia="SimSun" w:cs="SimSun"/>
          <w:sz w:val="21"/>
          <w:szCs w:val="21"/>
          <w:spacing w:val="-1"/>
        </w:rPr>
        <w:t>健身教练，教练基于</w:t>
      </w:r>
      <w:r>
        <w:rPr>
          <w:rFonts w:ascii="SimSun" w:hAnsi="SimSun" w:eastAsia="SimSun" w:cs="SimSun"/>
          <w:sz w:val="21"/>
          <w:szCs w:val="21"/>
        </w:rPr>
        <w:t xml:space="preserve"> </w:t>
      </w:r>
      <w:r>
        <w:rPr>
          <w:rFonts w:ascii="SimSun" w:hAnsi="SimSun" w:eastAsia="SimSun" w:cs="SimSun"/>
          <w:sz w:val="21"/>
          <w:szCs w:val="21"/>
        </w:rPr>
        <w:t>医生制定的方案来制作具体的训练计划并执行，最终能够精准地帮助用户解决亚</w:t>
      </w:r>
    </w:p>
    <w:p>
      <w:pPr>
        <w:ind w:left="19"/>
        <w:spacing w:line="219" w:lineRule="auto"/>
        <w:rPr>
          <w:rFonts w:ascii="SimSun" w:hAnsi="SimSun" w:eastAsia="SimSun" w:cs="SimSun"/>
          <w:sz w:val="21"/>
          <w:szCs w:val="21"/>
        </w:rPr>
      </w:pPr>
      <w:r>
        <w:rPr>
          <w:rFonts w:ascii="SimSun" w:hAnsi="SimSun" w:eastAsia="SimSun" w:cs="SimSun"/>
          <w:sz w:val="21"/>
          <w:szCs w:val="21"/>
          <w:spacing w:val="-6"/>
        </w:rPr>
        <w:t>健康问题，从而达到锻炼身体的目的。</w:t>
      </w:r>
    </w:p>
    <w:p>
      <w:pPr>
        <w:ind w:left="19" w:firstLine="390"/>
        <w:spacing w:before="179" w:line="343" w:lineRule="auto"/>
        <w:jc w:val="both"/>
        <w:rPr>
          <w:rFonts w:ascii="SimSun" w:hAnsi="SimSun" w:eastAsia="SimSun" w:cs="SimSun"/>
          <w:sz w:val="21"/>
          <w:szCs w:val="21"/>
        </w:rPr>
      </w:pPr>
      <w:r>
        <w:rPr>
          <w:rFonts w:ascii="SimSun" w:hAnsi="SimSun" w:eastAsia="SimSun" w:cs="SimSun"/>
          <w:sz w:val="21"/>
          <w:szCs w:val="21"/>
        </w:rPr>
        <w:t>最初，我们只是先以健身业务为主来切入这个市场。因为这样的业务方向决</w:t>
      </w:r>
      <w:r>
        <w:rPr>
          <w:rFonts w:ascii="SimSun" w:hAnsi="SimSun" w:eastAsia="SimSun" w:cs="SimSun"/>
          <w:sz w:val="21"/>
          <w:szCs w:val="21"/>
          <w:spacing w:val="17"/>
        </w:rPr>
        <w:t xml:space="preserve"> </w:t>
      </w:r>
      <w:r>
        <w:rPr>
          <w:rFonts w:ascii="SimSun" w:hAnsi="SimSun" w:eastAsia="SimSun" w:cs="SimSun"/>
          <w:sz w:val="21"/>
          <w:szCs w:val="21"/>
          <w:spacing w:val="1"/>
        </w:rPr>
        <w:t>定了在服务层面往往更适合采用一对一的方式，所以需要保留私</w:t>
      </w:r>
      <w:r>
        <w:rPr>
          <w:rFonts w:ascii="SimSun" w:hAnsi="SimSun" w:eastAsia="SimSun" w:cs="SimSun"/>
          <w:sz w:val="21"/>
          <w:szCs w:val="21"/>
        </w:rPr>
        <w:t>教业务。如果将 </w:t>
      </w:r>
      <w:r>
        <w:rPr>
          <w:rFonts w:ascii="SimSun" w:hAnsi="SimSun" w:eastAsia="SimSun" w:cs="SimSun"/>
          <w:sz w:val="21"/>
          <w:szCs w:val="21"/>
          <w:spacing w:val="-1"/>
        </w:rPr>
        <w:t>前文所述的超级猩猩、乐刻运动和</w:t>
      </w:r>
      <w:r>
        <w:rPr>
          <w:rFonts w:ascii="Times New Roman" w:hAnsi="Times New Roman" w:eastAsia="Times New Roman" w:cs="Times New Roman"/>
          <w:sz w:val="21"/>
          <w:szCs w:val="21"/>
          <w:spacing w:val="-1"/>
        </w:rPr>
        <w:t>keep</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1"/>
        </w:rPr>
        <w:t>这三个公司作为标杆的话，那么我们的商</w:t>
      </w:r>
    </w:p>
    <w:p>
      <w:pPr>
        <w:ind w:right="1"/>
        <w:spacing w:before="1" w:line="218" w:lineRule="auto"/>
        <w:jc w:val="right"/>
        <w:rPr>
          <w:rFonts w:ascii="SimSun" w:hAnsi="SimSun" w:eastAsia="SimSun" w:cs="SimSun"/>
          <w:sz w:val="21"/>
          <w:szCs w:val="21"/>
        </w:rPr>
      </w:pPr>
      <w:r>
        <w:rPr>
          <w:rFonts w:ascii="SimSun" w:hAnsi="SimSun" w:eastAsia="SimSun" w:cs="SimSun"/>
          <w:sz w:val="21"/>
          <w:szCs w:val="21"/>
          <w:spacing w:val="1"/>
        </w:rPr>
        <w:t>业模式更接近于乐刻运动。我们最初的业态基本上是健身的全</w:t>
      </w:r>
      <w:r>
        <w:rPr>
          <w:rFonts w:ascii="SimSun" w:hAnsi="SimSun" w:eastAsia="SimSun" w:cs="SimSun"/>
          <w:sz w:val="21"/>
          <w:szCs w:val="21"/>
        </w:rPr>
        <w:t>品类，如各类私教</w:t>
      </w:r>
    </w:p>
    <w:p>
      <w:pPr>
        <w:spacing w:line="218" w:lineRule="auto"/>
        <w:sectPr>
          <w:footerReference w:type="default" r:id="rId434"/>
          <w:pgSz w:w="8640" w:h="12580"/>
          <w:pgMar w:top="400" w:right="660" w:bottom="360" w:left="580" w:header="0" w:footer="260" w:gutter="0"/>
        </w:sectPr>
        <w:rPr>
          <w:rFonts w:ascii="SimSun" w:hAnsi="SimSun" w:eastAsia="SimSun" w:cs="SimSun"/>
          <w:sz w:val="21"/>
          <w:szCs w:val="21"/>
        </w:rPr>
      </w:pPr>
    </w:p>
    <w:p>
      <w:pPr>
        <w:spacing w:before="121" w:line="217" w:lineRule="auto"/>
        <w:jc w:val="right"/>
        <w:rPr>
          <w:rFonts w:ascii="SimHei" w:hAnsi="SimHei" w:eastAsia="SimHei" w:cs="SimHei"/>
          <w:sz w:val="21"/>
          <w:szCs w:val="21"/>
        </w:rPr>
      </w:pPr>
      <w:r>
        <w:rPr>
          <w:rFonts w:ascii="SimHei" w:hAnsi="SimHei" w:eastAsia="SimHei" w:cs="SimHei"/>
          <w:sz w:val="21"/>
          <w:szCs w:val="21"/>
          <w:spacing w:val="-13"/>
        </w:rPr>
        <w:t>第5章</w:t>
      </w:r>
      <w:r>
        <w:rPr>
          <w:rFonts w:ascii="SimHei" w:hAnsi="SimHei" w:eastAsia="SimHei" w:cs="SimHei"/>
          <w:sz w:val="21"/>
          <w:szCs w:val="21"/>
          <w:spacing w:val="-13"/>
        </w:rPr>
        <w:t xml:space="preserve"> </w:t>
      </w:r>
      <w:r>
        <w:rPr>
          <w:rFonts w:ascii="SimHei" w:hAnsi="SimHei" w:eastAsia="SimHei" w:cs="SimHei"/>
          <w:sz w:val="21"/>
          <w:szCs w:val="21"/>
          <w:spacing w:val="-13"/>
        </w:rPr>
        <w:t>复盘：真实案例分析|</w:t>
      </w:r>
    </w:p>
    <w:p>
      <w:pPr>
        <w:pStyle w:val="BodyText"/>
        <w:spacing w:line="273" w:lineRule="auto"/>
        <w:rPr/>
      </w:pPr>
      <w:r/>
    </w:p>
    <w:p>
      <w:pPr>
        <w:pStyle w:val="BodyText"/>
        <w:spacing w:line="273" w:lineRule="auto"/>
        <w:rPr/>
      </w:pPr>
      <w:r/>
    </w:p>
    <w:p>
      <w:pPr>
        <w:ind w:right="71"/>
        <w:spacing w:before="68" w:line="313" w:lineRule="auto"/>
        <w:jc w:val="both"/>
        <w:rPr>
          <w:rFonts w:ascii="SimSun" w:hAnsi="SimSun" w:eastAsia="SimSun" w:cs="SimSun"/>
          <w:sz w:val="21"/>
          <w:szCs w:val="21"/>
        </w:rPr>
      </w:pPr>
      <w:r>
        <w:rPr>
          <w:rFonts w:ascii="SimSun" w:hAnsi="SimSun" w:eastAsia="SimSun" w:cs="SimSun"/>
          <w:sz w:val="21"/>
          <w:szCs w:val="21"/>
        </w:rPr>
        <w:t>和团课等。同时，作为特色及模式探索，我们还有医健</w:t>
      </w:r>
      <w:r>
        <w:rPr>
          <w:rFonts w:ascii="SimSun" w:hAnsi="SimSun" w:eastAsia="SimSun" w:cs="SimSun"/>
          <w:sz w:val="21"/>
          <w:szCs w:val="21"/>
          <w:spacing w:val="-1"/>
        </w:rPr>
        <w:t>和普拉提等课程。我们没</w:t>
      </w:r>
      <w:r>
        <w:rPr>
          <w:rFonts w:ascii="SimSun" w:hAnsi="SimSun" w:eastAsia="SimSun" w:cs="SimSun"/>
          <w:sz w:val="21"/>
          <w:szCs w:val="21"/>
        </w:rPr>
        <w:t xml:space="preserve"> </w:t>
      </w:r>
      <w:r>
        <w:rPr>
          <w:rFonts w:ascii="SimSun" w:hAnsi="SimSun" w:eastAsia="SimSun" w:cs="SimSun"/>
          <w:sz w:val="21"/>
          <w:szCs w:val="21"/>
        </w:rPr>
        <w:t>有场地租赁服务，也没有年卡服务，所有课程同样使用</w:t>
      </w:r>
      <w:r>
        <w:rPr>
          <w:rFonts w:ascii="SimSun" w:hAnsi="SimSun" w:eastAsia="SimSun" w:cs="SimSun"/>
          <w:sz w:val="21"/>
          <w:szCs w:val="21"/>
          <w:spacing w:val="-1"/>
        </w:rPr>
        <w:t>零售的方式售卖，用户可</w:t>
      </w:r>
      <w:r>
        <w:rPr>
          <w:rFonts w:ascii="SimSun" w:hAnsi="SimSun" w:eastAsia="SimSun" w:cs="SimSun"/>
          <w:sz w:val="21"/>
          <w:szCs w:val="21"/>
        </w:rPr>
        <w:t xml:space="preserve"> </w:t>
      </w:r>
      <w:r>
        <w:rPr>
          <w:rFonts w:ascii="SimSun" w:hAnsi="SimSun" w:eastAsia="SimSun" w:cs="SimSun"/>
          <w:sz w:val="21"/>
          <w:szCs w:val="21"/>
        </w:rPr>
        <w:t>以买一节上一节；为了方便用户使用，也便于我们促销</w:t>
      </w:r>
      <w:r>
        <w:rPr>
          <w:rFonts w:ascii="SimSun" w:hAnsi="SimSun" w:eastAsia="SimSun" w:cs="SimSun"/>
          <w:sz w:val="21"/>
          <w:szCs w:val="21"/>
          <w:spacing w:val="-1"/>
        </w:rPr>
        <w:t>，虽然也会卖套课，但是</w:t>
      </w:r>
      <w:r>
        <w:rPr>
          <w:rFonts w:ascii="SimSun" w:hAnsi="SimSun" w:eastAsia="SimSun" w:cs="SimSun"/>
          <w:sz w:val="21"/>
          <w:szCs w:val="21"/>
        </w:rPr>
        <w:t xml:space="preserve"> </w:t>
      </w:r>
      <w:r>
        <w:rPr>
          <w:rFonts w:ascii="SimSun" w:hAnsi="SimSun" w:eastAsia="SimSun" w:cs="SimSun"/>
          <w:sz w:val="21"/>
          <w:szCs w:val="21"/>
        </w:rPr>
        <w:t>套课购买后未用完的部分随时可退；同时我们拥有强大</w:t>
      </w:r>
      <w:r>
        <w:rPr>
          <w:rFonts w:ascii="SimSun" w:hAnsi="SimSun" w:eastAsia="SimSun" w:cs="SimSun"/>
          <w:sz w:val="21"/>
          <w:szCs w:val="21"/>
          <w:spacing w:val="-1"/>
        </w:rPr>
        <w:t>的数字化能力，如线下的</w:t>
      </w:r>
      <w:r>
        <w:rPr>
          <w:rFonts w:ascii="SimSun" w:hAnsi="SimSun" w:eastAsia="SimSun" w:cs="SimSun"/>
          <w:sz w:val="21"/>
          <w:szCs w:val="21"/>
        </w:rPr>
        <w:t xml:space="preserve"> </w:t>
      </w:r>
      <w:r>
        <w:rPr>
          <w:rFonts w:ascii="SimSun" w:hAnsi="SimSun" w:eastAsia="SimSun" w:cs="SimSun"/>
          <w:sz w:val="21"/>
          <w:szCs w:val="21"/>
          <w:spacing w:val="-4"/>
        </w:rPr>
        <w:t>智能硬件、线上的</w:t>
      </w:r>
      <w:r>
        <w:rPr>
          <w:rFonts w:ascii="Times New Roman" w:hAnsi="Times New Roman" w:eastAsia="Times New Roman" w:cs="Times New Roman"/>
          <w:sz w:val="21"/>
          <w:szCs w:val="21"/>
          <w:spacing w:val="-4"/>
        </w:rPr>
        <w:t>App </w:t>
      </w:r>
      <w:r>
        <w:rPr>
          <w:rFonts w:ascii="SimSun" w:hAnsi="SimSun" w:eastAsia="SimSun" w:cs="SimSun"/>
          <w:sz w:val="21"/>
          <w:szCs w:val="21"/>
          <w:spacing w:val="-4"/>
        </w:rPr>
        <w:t>及小程序约课等。</w:t>
      </w:r>
    </w:p>
    <w:p>
      <w:pPr>
        <w:ind w:right="40" w:firstLine="399"/>
        <w:spacing w:before="172" w:line="334" w:lineRule="auto"/>
        <w:rPr>
          <w:rFonts w:ascii="SimSun" w:hAnsi="SimSun" w:eastAsia="SimSun" w:cs="SimSun"/>
          <w:sz w:val="21"/>
          <w:szCs w:val="21"/>
        </w:rPr>
      </w:pPr>
      <w:r>
        <w:rPr>
          <w:rFonts w:ascii="SimSun" w:hAnsi="SimSun" w:eastAsia="SimSun" w:cs="SimSun"/>
          <w:sz w:val="21"/>
          <w:szCs w:val="21"/>
          <w:spacing w:val="-7"/>
        </w:rPr>
        <w:t>但是仅仅是上述方式还不够，依然会落入传统健身房的窘境中。所以在资产、</w:t>
      </w:r>
      <w:r>
        <w:rPr>
          <w:rFonts w:ascii="SimSun" w:hAnsi="SimSun" w:eastAsia="SimSun" w:cs="SimSun"/>
          <w:sz w:val="21"/>
          <w:szCs w:val="21"/>
          <w:spacing w:val="12"/>
        </w:rPr>
        <w:t xml:space="preserve"> </w:t>
      </w:r>
      <w:r>
        <w:rPr>
          <w:rFonts w:ascii="SimSun" w:hAnsi="SimSun" w:eastAsia="SimSun" w:cs="SimSun"/>
          <w:sz w:val="21"/>
          <w:szCs w:val="21"/>
        </w:rPr>
        <w:t>频率、客单价、覆盖范围及覆盖场景这五个核心因素中</w:t>
      </w:r>
      <w:r>
        <w:rPr>
          <w:rFonts w:ascii="SimSun" w:hAnsi="SimSun" w:eastAsia="SimSun" w:cs="SimSun"/>
          <w:sz w:val="21"/>
          <w:szCs w:val="21"/>
          <w:spacing w:val="-1"/>
        </w:rPr>
        <w:t>，必须找到某个变量并对</w:t>
      </w:r>
      <w:r>
        <w:rPr>
          <w:rFonts w:ascii="SimSun" w:hAnsi="SimSun" w:eastAsia="SimSun" w:cs="SimSun"/>
          <w:sz w:val="21"/>
          <w:szCs w:val="21"/>
        </w:rPr>
        <w:t xml:space="preserve"> </w:t>
      </w:r>
      <w:r>
        <w:rPr>
          <w:rFonts w:ascii="SimSun" w:hAnsi="SimSun" w:eastAsia="SimSun" w:cs="SimSun"/>
          <w:sz w:val="21"/>
          <w:szCs w:val="21"/>
        </w:rPr>
        <w:t>其进行优化，从而让基础的商业模式更优。我们一一分</w:t>
      </w:r>
      <w:r>
        <w:rPr>
          <w:rFonts w:ascii="SimSun" w:hAnsi="SimSun" w:eastAsia="SimSun" w:cs="SimSun"/>
          <w:sz w:val="21"/>
          <w:szCs w:val="21"/>
          <w:spacing w:val="-1"/>
        </w:rPr>
        <w:t>析：资产方面，由于做全</w:t>
      </w:r>
      <w:r>
        <w:rPr>
          <w:rFonts w:ascii="SimSun" w:hAnsi="SimSun" w:eastAsia="SimSun" w:cs="SimSun"/>
          <w:sz w:val="21"/>
          <w:szCs w:val="21"/>
        </w:rPr>
        <w:t xml:space="preserve"> </w:t>
      </w:r>
      <w:r>
        <w:rPr>
          <w:rFonts w:ascii="SimSun" w:hAnsi="SimSun" w:eastAsia="SimSun" w:cs="SimSun"/>
          <w:sz w:val="21"/>
          <w:szCs w:val="21"/>
          <w:spacing w:val="1"/>
        </w:rPr>
        <w:t>品类服务，场地和器械的成本无法避免；频率层</w:t>
      </w:r>
      <w:r>
        <w:rPr>
          <w:rFonts w:ascii="SimSun" w:hAnsi="SimSun" w:eastAsia="SimSun" w:cs="SimSun"/>
          <w:sz w:val="21"/>
          <w:szCs w:val="21"/>
        </w:rPr>
        <w:t>面，业务内容决定了其不太容易 </w:t>
      </w:r>
      <w:r>
        <w:rPr>
          <w:rFonts w:ascii="SimSun" w:hAnsi="SimSun" w:eastAsia="SimSun" w:cs="SimSun"/>
          <w:sz w:val="21"/>
          <w:szCs w:val="21"/>
        </w:rPr>
        <w:t>优化——虽然我们也有团课业务，而且频率肯定比私教要高</w:t>
      </w:r>
      <w:r>
        <w:rPr>
          <w:rFonts w:ascii="SimSun" w:hAnsi="SimSun" w:eastAsia="SimSun" w:cs="SimSun"/>
          <w:sz w:val="21"/>
          <w:szCs w:val="21"/>
          <w:spacing w:val="-1"/>
        </w:rPr>
        <w:t>得多，但所有业务平</w:t>
      </w:r>
      <w:r>
        <w:rPr>
          <w:rFonts w:ascii="SimSun" w:hAnsi="SimSun" w:eastAsia="SimSun" w:cs="SimSun"/>
          <w:sz w:val="21"/>
          <w:szCs w:val="21"/>
        </w:rPr>
        <w:t xml:space="preserve"> </w:t>
      </w:r>
      <w:r>
        <w:rPr>
          <w:rFonts w:ascii="SimSun" w:hAnsi="SimSun" w:eastAsia="SimSun" w:cs="SimSun"/>
          <w:sz w:val="21"/>
          <w:szCs w:val="21"/>
        </w:rPr>
        <w:t>均下来依然是一套低频服务；客单价方面，由于我们的</w:t>
      </w:r>
      <w:r>
        <w:rPr>
          <w:rFonts w:ascii="SimSun" w:hAnsi="SimSun" w:eastAsia="SimSun" w:cs="SimSun"/>
          <w:sz w:val="21"/>
          <w:szCs w:val="21"/>
          <w:spacing w:val="-1"/>
        </w:rPr>
        <w:t>场馆装修比大多数健身房</w:t>
      </w:r>
      <w:r>
        <w:rPr>
          <w:rFonts w:ascii="SimSun" w:hAnsi="SimSun" w:eastAsia="SimSun" w:cs="SimSun"/>
          <w:sz w:val="21"/>
          <w:szCs w:val="21"/>
        </w:rPr>
        <w:t xml:space="preserve"> </w:t>
      </w:r>
      <w:r>
        <w:rPr>
          <w:rFonts w:ascii="SimSun" w:hAnsi="SimSun" w:eastAsia="SimSun" w:cs="SimSun"/>
          <w:sz w:val="21"/>
          <w:szCs w:val="21"/>
        </w:rPr>
        <w:t>更好，设施也更完善，所以单次课程的售卖价格可以</w:t>
      </w:r>
      <w:r>
        <w:rPr>
          <w:rFonts w:ascii="SimSun" w:hAnsi="SimSun" w:eastAsia="SimSun" w:cs="SimSun"/>
          <w:sz w:val="21"/>
          <w:szCs w:val="21"/>
          <w:spacing w:val="-1"/>
        </w:rPr>
        <w:t>比行业平均价格稍高，但是</w:t>
      </w:r>
      <w:r>
        <w:rPr>
          <w:rFonts w:ascii="SimSun" w:hAnsi="SimSun" w:eastAsia="SimSun" w:cs="SimSun"/>
          <w:sz w:val="21"/>
          <w:szCs w:val="21"/>
        </w:rPr>
        <w:t xml:space="preserve"> </w:t>
      </w:r>
      <w:r>
        <w:rPr>
          <w:rFonts w:ascii="SimSun" w:hAnsi="SimSun" w:eastAsia="SimSun" w:cs="SimSun"/>
          <w:sz w:val="21"/>
          <w:szCs w:val="21"/>
        </w:rPr>
        <w:t>没有高到可以影响到商业模式的程度。最后可以讨</w:t>
      </w:r>
      <w:r>
        <w:rPr>
          <w:rFonts w:ascii="SimSun" w:hAnsi="SimSun" w:eastAsia="SimSun" w:cs="SimSun"/>
          <w:sz w:val="21"/>
          <w:szCs w:val="21"/>
          <w:spacing w:val="-1"/>
        </w:rPr>
        <w:t>论的只剩下覆盖范围和覆盖场</w:t>
      </w:r>
      <w:r>
        <w:rPr>
          <w:rFonts w:ascii="SimSun" w:hAnsi="SimSun" w:eastAsia="SimSun" w:cs="SimSun"/>
          <w:sz w:val="21"/>
          <w:szCs w:val="21"/>
        </w:rPr>
        <w:t xml:space="preserve"> </w:t>
      </w:r>
      <w:r>
        <w:rPr>
          <w:rFonts w:ascii="SimSun" w:hAnsi="SimSun" w:eastAsia="SimSun" w:cs="SimSun"/>
          <w:sz w:val="21"/>
          <w:szCs w:val="21"/>
          <w:spacing w:val="-2"/>
        </w:rPr>
        <w:t>景这两个因素，最终公司使用了一种叫作</w:t>
      </w:r>
      <w:r>
        <w:rPr>
          <w:rFonts w:ascii="SimSun" w:hAnsi="SimSun" w:eastAsia="SimSun" w:cs="SimSun"/>
          <w:sz w:val="21"/>
          <w:szCs w:val="21"/>
          <w:spacing w:val="-57"/>
        </w:rPr>
        <w:t xml:space="preserve"> </w:t>
      </w:r>
      <w:r>
        <w:rPr>
          <w:rFonts w:ascii="Times New Roman" w:hAnsi="Times New Roman" w:eastAsia="Times New Roman" w:cs="Times New Roman"/>
          <w:sz w:val="21"/>
          <w:szCs w:val="21"/>
          <w:spacing w:val="-2"/>
        </w:rPr>
        <w:t>S2b2C </w:t>
      </w:r>
      <w:r>
        <w:rPr>
          <w:rFonts w:ascii="SimSun" w:hAnsi="SimSun" w:eastAsia="SimSun" w:cs="SimSun"/>
          <w:sz w:val="21"/>
          <w:szCs w:val="21"/>
          <w:spacing w:val="-2"/>
        </w:rPr>
        <w:t>的模式，有效地提升了渗透率，</w:t>
      </w:r>
    </w:p>
    <w:p>
      <w:pPr>
        <w:spacing w:line="219" w:lineRule="auto"/>
        <w:rPr>
          <w:rFonts w:ascii="SimSun" w:hAnsi="SimSun" w:eastAsia="SimSun" w:cs="SimSun"/>
          <w:sz w:val="21"/>
          <w:szCs w:val="21"/>
        </w:rPr>
      </w:pPr>
      <w:r>
        <w:rPr>
          <w:rFonts w:ascii="SimSun" w:hAnsi="SimSun" w:eastAsia="SimSun" w:cs="SimSun"/>
          <w:sz w:val="21"/>
          <w:szCs w:val="21"/>
          <w:spacing w:val="-9"/>
        </w:rPr>
        <w:t>从而优化了覆盖范围这个变量。</w:t>
      </w:r>
    </w:p>
    <w:p>
      <w:pPr>
        <w:ind w:right="33" w:firstLine="430"/>
        <w:spacing w:before="171" w:line="334" w:lineRule="auto"/>
        <w:rPr>
          <w:rFonts w:ascii="SimSun" w:hAnsi="SimSun" w:eastAsia="SimSun" w:cs="SimSun"/>
          <w:sz w:val="21"/>
          <w:szCs w:val="21"/>
        </w:rPr>
      </w:pPr>
      <w:r>
        <w:rPr>
          <w:rFonts w:ascii="SimSun" w:hAnsi="SimSun" w:eastAsia="SimSun" w:cs="SimSun"/>
          <w:sz w:val="21"/>
          <w:szCs w:val="21"/>
          <w:spacing w:val="6"/>
        </w:rPr>
        <w:t>前文提到过S2b2C 模式，与打车平台很像，除少数骨干外，我们不雇佣任</w:t>
      </w:r>
      <w:r>
        <w:rPr>
          <w:rFonts w:ascii="SimSun" w:hAnsi="SimSun" w:eastAsia="SimSun" w:cs="SimSun"/>
          <w:sz w:val="21"/>
          <w:szCs w:val="21"/>
          <w:spacing w:val="17"/>
        </w:rPr>
        <w:t xml:space="preserve"> </w:t>
      </w:r>
      <w:r>
        <w:rPr>
          <w:rFonts w:ascii="SimSun" w:hAnsi="SimSun" w:eastAsia="SimSun" w:cs="SimSun"/>
          <w:sz w:val="21"/>
          <w:szCs w:val="21"/>
        </w:rPr>
        <w:t>何教练，而是以平台的方式为教练和康复医生赋能</w:t>
      </w:r>
      <w:r>
        <w:rPr>
          <w:rFonts w:ascii="SimSun" w:hAnsi="SimSun" w:eastAsia="SimSun" w:cs="SimSun"/>
          <w:sz w:val="21"/>
          <w:szCs w:val="21"/>
          <w:spacing w:val="-1"/>
        </w:rPr>
        <w:t>，连接他们与用户。如果与打</w:t>
      </w:r>
      <w:r>
        <w:rPr>
          <w:rFonts w:ascii="SimSun" w:hAnsi="SimSun" w:eastAsia="SimSun" w:cs="SimSun"/>
          <w:sz w:val="21"/>
          <w:szCs w:val="21"/>
        </w:rPr>
        <w:t xml:space="preserve"> </w:t>
      </w:r>
      <w:r>
        <w:rPr>
          <w:rFonts w:ascii="SimSun" w:hAnsi="SimSun" w:eastAsia="SimSun" w:cs="SimSun"/>
          <w:sz w:val="21"/>
          <w:szCs w:val="21"/>
          <w:spacing w:val="6"/>
        </w:rPr>
        <w:t>车平台类比的话，我们的教练和康复医生相当于打车平台的司机，经过报名和</w:t>
      </w:r>
      <w:r>
        <w:rPr>
          <w:rFonts w:ascii="SimSun" w:hAnsi="SimSun" w:eastAsia="SimSun" w:cs="SimSun"/>
          <w:sz w:val="21"/>
          <w:szCs w:val="21"/>
          <w:spacing w:val="2"/>
        </w:rPr>
        <w:t xml:space="preserve"> </w:t>
      </w:r>
      <w:r>
        <w:rPr>
          <w:rFonts w:ascii="SimSun" w:hAnsi="SimSun" w:eastAsia="SimSun" w:cs="SimSun"/>
          <w:sz w:val="21"/>
          <w:szCs w:val="21"/>
          <w:spacing w:val="5"/>
        </w:rPr>
        <w:t>线下的筛选考核，即可上线至平台供用户选择。而我们的顾客就相当于乘客，</w:t>
      </w:r>
      <w:r>
        <w:rPr>
          <w:rFonts w:ascii="SimSun" w:hAnsi="SimSun" w:eastAsia="SimSun" w:cs="SimSun"/>
          <w:sz w:val="21"/>
          <w:szCs w:val="21"/>
          <w:spacing w:val="3"/>
        </w:rPr>
        <w:t xml:space="preserve"> </w:t>
      </w:r>
      <w:r>
        <w:rPr>
          <w:rFonts w:ascii="SimSun" w:hAnsi="SimSun" w:eastAsia="SimSun" w:cs="SimSun"/>
          <w:sz w:val="21"/>
          <w:szCs w:val="21"/>
          <w:spacing w:val="6"/>
        </w:rPr>
        <w:t>他们可能会由应用商店、社交网络、线下门店、各类广告等渠</w:t>
      </w:r>
      <w:r>
        <w:rPr>
          <w:rFonts w:ascii="SimSun" w:hAnsi="SimSun" w:eastAsia="SimSun" w:cs="SimSun"/>
          <w:sz w:val="21"/>
          <w:szCs w:val="21"/>
          <w:spacing w:val="5"/>
        </w:rPr>
        <w:t>道获知我们的服</w:t>
      </w:r>
      <w:r>
        <w:rPr>
          <w:rFonts w:ascii="SimSun" w:hAnsi="SimSun" w:eastAsia="SimSun" w:cs="SimSun"/>
          <w:sz w:val="21"/>
          <w:szCs w:val="21"/>
        </w:rPr>
        <w:t xml:space="preserve"> </w:t>
      </w:r>
      <w:r>
        <w:rPr>
          <w:rFonts w:ascii="SimSun" w:hAnsi="SimSun" w:eastAsia="SimSun" w:cs="SimSun"/>
          <w:sz w:val="21"/>
          <w:szCs w:val="21"/>
          <w:spacing w:val="6"/>
        </w:rPr>
        <w:t>务，然后来到我们的小程序或</w:t>
      </w:r>
      <w:r>
        <w:rPr>
          <w:rFonts w:ascii="SimSun" w:hAnsi="SimSun" w:eastAsia="SimSun" w:cs="SimSun"/>
          <w:sz w:val="21"/>
          <w:szCs w:val="21"/>
        </w:rPr>
        <w:t>App</w:t>
      </w:r>
      <w:r>
        <w:rPr>
          <w:rFonts w:ascii="SimSun" w:hAnsi="SimSun" w:eastAsia="SimSun" w:cs="SimSun"/>
          <w:sz w:val="21"/>
          <w:szCs w:val="21"/>
          <w:spacing w:val="6"/>
        </w:rPr>
        <w:t xml:space="preserve"> 上挑选合适的教练并开启健身之旅。而我们 </w:t>
      </w:r>
      <w:r>
        <w:rPr>
          <w:rFonts w:ascii="SimSun" w:hAnsi="SimSun" w:eastAsia="SimSun" w:cs="SimSun"/>
          <w:sz w:val="21"/>
          <w:szCs w:val="21"/>
          <w:spacing w:val="6"/>
        </w:rPr>
        <w:t>就相当于打车平台，制定规则、连接并服务这个双边市场，然后</w:t>
      </w:r>
      <w:r>
        <w:rPr>
          <w:rFonts w:ascii="SimSun" w:hAnsi="SimSun" w:eastAsia="SimSun" w:cs="SimSun"/>
          <w:sz w:val="21"/>
          <w:szCs w:val="21"/>
          <w:spacing w:val="5"/>
        </w:rPr>
        <w:t>通过抽取佣金</w:t>
      </w:r>
      <w:r>
        <w:rPr>
          <w:rFonts w:ascii="SimSun" w:hAnsi="SimSun" w:eastAsia="SimSun" w:cs="SimSun"/>
          <w:sz w:val="21"/>
          <w:szCs w:val="21"/>
        </w:rPr>
        <w:t xml:space="preserve"> </w:t>
      </w:r>
      <w:r>
        <w:rPr>
          <w:rFonts w:ascii="SimSun" w:hAnsi="SimSun" w:eastAsia="SimSun" w:cs="SimSun"/>
          <w:sz w:val="21"/>
          <w:szCs w:val="21"/>
          <w:spacing w:val="6"/>
        </w:rPr>
        <w:t>的方式盈利。作为平台，我们除了提供线下场馆、器械等硬件</w:t>
      </w:r>
      <w:r>
        <w:rPr>
          <w:rFonts w:ascii="SimSun" w:hAnsi="SimSun" w:eastAsia="SimSun" w:cs="SimSun"/>
          <w:sz w:val="21"/>
          <w:szCs w:val="21"/>
          <w:spacing w:val="5"/>
        </w:rPr>
        <w:t>服务之外，也可</w:t>
      </w:r>
      <w:r>
        <w:rPr>
          <w:rFonts w:ascii="SimSun" w:hAnsi="SimSun" w:eastAsia="SimSun" w:cs="SimSun"/>
          <w:sz w:val="21"/>
          <w:szCs w:val="21"/>
        </w:rPr>
        <w:t xml:space="preserve"> </w:t>
      </w:r>
      <w:r>
        <w:rPr>
          <w:rFonts w:ascii="SimSun" w:hAnsi="SimSun" w:eastAsia="SimSun" w:cs="SimSun"/>
          <w:sz w:val="21"/>
          <w:szCs w:val="21"/>
          <w:spacing w:val="6"/>
        </w:rPr>
        <w:t>以赋能给教练和医生各种能力，比如内容分发、线上约课、收款与结算、用户</w:t>
      </w:r>
      <w:r>
        <w:rPr>
          <w:rFonts w:ascii="SimSun" w:hAnsi="SimSun" w:eastAsia="SimSun" w:cs="SimSun"/>
          <w:sz w:val="21"/>
          <w:szCs w:val="21"/>
          <w:spacing w:val="13"/>
        </w:rPr>
        <w:t xml:space="preserve"> </w:t>
      </w:r>
      <w:r>
        <w:rPr>
          <w:rFonts w:ascii="SimSun" w:hAnsi="SimSun" w:eastAsia="SimSun" w:cs="SimSun"/>
          <w:sz w:val="21"/>
          <w:szCs w:val="21"/>
          <w:spacing w:val="6"/>
        </w:rPr>
        <w:t>管理和数据管理等；当然，我们同时也为顾客提供各类服务，如场馆中提供的</w:t>
      </w:r>
      <w:r>
        <w:rPr>
          <w:rFonts w:ascii="SimSun" w:hAnsi="SimSun" w:eastAsia="SimSun" w:cs="SimSun"/>
          <w:sz w:val="21"/>
          <w:szCs w:val="21"/>
          <w:spacing w:val="1"/>
        </w:rPr>
        <w:t xml:space="preserve"> </w:t>
      </w:r>
      <w:r>
        <w:rPr>
          <w:rFonts w:ascii="SimSun" w:hAnsi="SimSun" w:eastAsia="SimSun" w:cs="SimSun"/>
          <w:sz w:val="21"/>
          <w:szCs w:val="21"/>
          <w:spacing w:val="6"/>
        </w:rPr>
        <w:t>储物柜、轻食和淋浴等，以及线上的计划管理、个人训练数据查询</w:t>
      </w:r>
      <w:r>
        <w:rPr>
          <w:rFonts w:ascii="SimSun" w:hAnsi="SimSun" w:eastAsia="SimSun" w:cs="SimSun"/>
          <w:sz w:val="21"/>
          <w:szCs w:val="21"/>
          <w:spacing w:val="5"/>
        </w:rPr>
        <w:t>和教学内容</w:t>
      </w:r>
    </w:p>
    <w:p>
      <w:pPr>
        <w:spacing w:line="219" w:lineRule="auto"/>
        <w:rPr>
          <w:rFonts w:ascii="SimSun" w:hAnsi="SimSun" w:eastAsia="SimSun" w:cs="SimSun"/>
          <w:sz w:val="21"/>
          <w:szCs w:val="21"/>
        </w:rPr>
      </w:pPr>
      <w:r>
        <w:rPr>
          <w:rFonts w:ascii="SimSun" w:hAnsi="SimSun" w:eastAsia="SimSun" w:cs="SimSun"/>
          <w:sz w:val="21"/>
          <w:szCs w:val="21"/>
          <w:spacing w:val="-8"/>
        </w:rPr>
        <w:t>查询等。</w:t>
      </w:r>
    </w:p>
    <w:p>
      <w:pPr>
        <w:spacing w:line="219" w:lineRule="auto"/>
        <w:sectPr>
          <w:footerReference w:type="default" r:id="rId436"/>
          <w:pgSz w:w="8640" w:h="12560"/>
          <w:pgMar w:top="400" w:right="677" w:bottom="420" w:left="550" w:header="0" w:footer="321" w:gutter="0"/>
        </w:sectPr>
        <w:rPr>
          <w:rFonts w:ascii="SimSun" w:hAnsi="SimSun" w:eastAsia="SimSun" w:cs="SimSun"/>
          <w:sz w:val="21"/>
          <w:szCs w:val="21"/>
        </w:rPr>
      </w:pPr>
    </w:p>
    <w:p>
      <w:pPr>
        <w:ind w:left="130"/>
        <w:spacing w:before="186" w:line="221" w:lineRule="auto"/>
        <w:rPr>
          <w:rFonts w:ascii="SimHei" w:hAnsi="SimHei" w:eastAsia="SimHei" w:cs="SimHei"/>
          <w:sz w:val="21"/>
          <w:szCs w:val="21"/>
        </w:rPr>
      </w:pPr>
      <w:r>
        <w:drawing>
          <wp:anchor distT="0" distB="0" distL="0" distR="0" simplePos="0" relativeHeight="254758912" behindDoc="0" locked="0" layoutInCell="0" allowOverlap="1">
            <wp:simplePos x="0" y="0"/>
            <wp:positionH relativeFrom="page">
              <wp:posOffset>355573</wp:posOffset>
            </wp:positionH>
            <wp:positionV relativeFrom="page">
              <wp:posOffset>7219965</wp:posOffset>
            </wp:positionV>
            <wp:extent cx="927146" cy="6350"/>
            <wp:effectExtent l="0" t="0" r="0" b="0"/>
            <wp:wrapNone/>
            <wp:docPr id="384" name="IM 384"/>
            <wp:cNvGraphicFramePr/>
            <a:graphic>
              <a:graphicData uri="http://schemas.openxmlformats.org/drawingml/2006/picture">
                <pic:pic>
                  <pic:nvPicPr>
                    <pic:cNvPr id="384" name="IM 384"/>
                    <pic:cNvPicPr/>
                  </pic:nvPicPr>
                  <pic:blipFill>
                    <a:blip r:embed="rId438"/>
                    <a:stretch>
                      <a:fillRect/>
                    </a:stretch>
                  </pic:blipFill>
                  <pic:spPr>
                    <a:xfrm rot="0">
                      <a:off x="0" y="0"/>
                      <a:ext cx="927146" cy="6350"/>
                    </a:xfrm>
                    <a:prstGeom prst="rect">
                      <a:avLst/>
                    </a:prstGeom>
                  </pic:spPr>
                </pic:pic>
              </a:graphicData>
            </a:graphic>
          </wp:anchor>
        </w:drawing>
      </w:r>
      <w:r>
        <w:rPr>
          <w:rFonts w:ascii="SimHei" w:hAnsi="SimHei" w:eastAsia="SimHei" w:cs="SimHei"/>
          <w:sz w:val="21"/>
          <w:szCs w:val="21"/>
          <w:spacing w:val="-19"/>
          <w:w w:val="95"/>
        </w:rPr>
        <w:t>数字化思维：传统企业数字化转型指南</w:t>
      </w:r>
    </w:p>
    <w:p>
      <w:pPr>
        <w:pStyle w:val="BodyText"/>
        <w:spacing w:line="268" w:lineRule="auto"/>
        <w:rPr/>
      </w:pPr>
      <w:r/>
    </w:p>
    <w:p>
      <w:pPr>
        <w:pStyle w:val="BodyText"/>
        <w:spacing w:line="268" w:lineRule="auto"/>
        <w:rPr/>
      </w:pPr>
      <w:r/>
    </w:p>
    <w:p>
      <w:pPr>
        <w:ind w:left="410"/>
        <w:spacing w:before="68" w:line="216" w:lineRule="auto"/>
        <w:rPr>
          <w:rFonts w:ascii="SimSun" w:hAnsi="SimSun" w:eastAsia="SimSun" w:cs="SimSun"/>
          <w:sz w:val="21"/>
          <w:szCs w:val="21"/>
        </w:rPr>
      </w:pPr>
      <w:r>
        <w:rPr>
          <w:rFonts w:ascii="SimSun" w:hAnsi="SimSun" w:eastAsia="SimSun" w:cs="SimSun"/>
          <w:sz w:val="21"/>
          <w:szCs w:val="21"/>
          <w:spacing w:val="-2"/>
        </w:rPr>
        <w:t>那么,这个模式如何提升渗透率，从而优化覆盖范围这个变量呢?</w:t>
      </w:r>
    </w:p>
    <w:p>
      <w:pPr>
        <w:ind w:left="410"/>
        <w:spacing w:before="146" w:line="380" w:lineRule="exact"/>
        <w:rPr>
          <w:rFonts w:ascii="SimSun" w:hAnsi="SimSun" w:eastAsia="SimSun" w:cs="SimSun"/>
          <w:sz w:val="21"/>
          <w:szCs w:val="21"/>
        </w:rPr>
      </w:pPr>
      <w:r>
        <w:rPr>
          <w:rFonts w:ascii="SimSun" w:hAnsi="SimSun" w:eastAsia="SimSun" w:cs="SimSun"/>
          <w:sz w:val="21"/>
          <w:szCs w:val="21"/>
          <w:position w:val="12"/>
        </w:rPr>
        <w:t>一方面，我们有传统健身房无法比拟的线上流</w:t>
      </w:r>
      <w:r>
        <w:rPr>
          <w:rFonts w:ascii="SimSun" w:hAnsi="SimSun" w:eastAsia="SimSun" w:cs="SimSun"/>
          <w:sz w:val="21"/>
          <w:szCs w:val="21"/>
          <w:spacing w:val="-1"/>
          <w:position w:val="12"/>
        </w:rPr>
        <w:t>量优势，并且配合各类运营手</w:t>
      </w:r>
    </w:p>
    <w:p>
      <w:pPr>
        <w:spacing w:line="219" w:lineRule="auto"/>
        <w:rPr>
          <w:rFonts w:ascii="SimSun" w:hAnsi="SimSun" w:eastAsia="SimSun" w:cs="SimSun"/>
          <w:sz w:val="21"/>
          <w:szCs w:val="21"/>
        </w:rPr>
      </w:pPr>
      <w:r>
        <w:rPr>
          <w:rFonts w:ascii="SimSun" w:hAnsi="SimSun" w:eastAsia="SimSun" w:cs="SimSun"/>
          <w:sz w:val="21"/>
          <w:szCs w:val="21"/>
          <w:spacing w:val="-7"/>
        </w:rPr>
        <w:t>段可以从线上获得一定的用户。</w:t>
      </w:r>
    </w:p>
    <w:p>
      <w:pPr>
        <w:ind w:firstLine="410"/>
        <w:spacing w:before="131" w:line="334" w:lineRule="auto"/>
        <w:rPr>
          <w:rFonts w:ascii="SimSun" w:hAnsi="SimSun" w:eastAsia="SimSun" w:cs="SimSun"/>
          <w:sz w:val="21"/>
          <w:szCs w:val="21"/>
        </w:rPr>
      </w:pPr>
      <w:r>
        <w:rPr>
          <w:rFonts w:ascii="SimSun" w:hAnsi="SimSun" w:eastAsia="SimSun" w:cs="SimSun"/>
          <w:sz w:val="21"/>
          <w:szCs w:val="21"/>
          <w:spacing w:val="-1"/>
        </w:rPr>
        <w:t>另一方面，在健身这个领域，在教练认真为用户服务的前提下，用户一般是</w:t>
      </w:r>
      <w:r>
        <w:rPr>
          <w:rFonts w:ascii="SimSun" w:hAnsi="SimSun" w:eastAsia="SimSun" w:cs="SimSun"/>
          <w:sz w:val="21"/>
          <w:szCs w:val="21"/>
          <w:spacing w:val="9"/>
        </w:rPr>
        <w:t xml:space="preserve">  </w:t>
      </w:r>
      <w:r>
        <w:rPr>
          <w:rFonts w:ascii="SimSun" w:hAnsi="SimSun" w:eastAsia="SimSun" w:cs="SimSun"/>
          <w:sz w:val="21"/>
          <w:szCs w:val="21"/>
        </w:rPr>
        <w:t>跟随教练而不是跟随机构。也即，如果一个用户觉得某个教练</w:t>
      </w:r>
      <w:r>
        <w:rPr>
          <w:rFonts w:ascii="SimSun" w:hAnsi="SimSun" w:eastAsia="SimSun" w:cs="SimSun"/>
          <w:sz w:val="21"/>
          <w:szCs w:val="21"/>
          <w:spacing w:val="-1"/>
        </w:rPr>
        <w:t>不错，他会一直跟</w:t>
      </w:r>
      <w:r>
        <w:rPr>
          <w:rFonts w:ascii="SimSun" w:hAnsi="SimSun" w:eastAsia="SimSun" w:cs="SimSun"/>
          <w:sz w:val="21"/>
          <w:szCs w:val="21"/>
        </w:rPr>
        <w:t xml:space="preserve">  </w:t>
      </w:r>
      <w:r>
        <w:rPr>
          <w:rFonts w:ascii="SimSun" w:hAnsi="SimSun" w:eastAsia="SimSun" w:cs="SimSun"/>
          <w:sz w:val="21"/>
          <w:szCs w:val="21"/>
          <w:spacing w:val="-1"/>
        </w:rPr>
        <w:t>随这个教练训练，如果教练跳槽去了另外一家健身房，在其他方面能够接受的前</w:t>
      </w:r>
      <w:r>
        <w:rPr>
          <w:rFonts w:ascii="SimSun" w:hAnsi="SimSun" w:eastAsia="SimSun" w:cs="SimSun"/>
          <w:sz w:val="21"/>
          <w:szCs w:val="21"/>
          <w:spacing w:val="7"/>
        </w:rPr>
        <w:t xml:space="preserve">  </w:t>
      </w:r>
      <w:r>
        <w:rPr>
          <w:rFonts w:ascii="SimSun" w:hAnsi="SimSun" w:eastAsia="SimSun" w:cs="SimSun"/>
          <w:sz w:val="21"/>
          <w:szCs w:val="21"/>
          <w:spacing w:val="-7"/>
        </w:rPr>
        <w:t>提下，用户很可能也会过去。在传统的商业模式中，老板跟教练之间是雇佣关系，</w:t>
      </w:r>
      <w:r>
        <w:rPr>
          <w:rFonts w:ascii="SimSun" w:hAnsi="SimSun" w:eastAsia="SimSun" w:cs="SimSun"/>
          <w:sz w:val="21"/>
          <w:szCs w:val="21"/>
          <w:spacing w:val="8"/>
        </w:rPr>
        <w:t xml:space="preserve">  </w:t>
      </w:r>
      <w:r>
        <w:rPr>
          <w:rFonts w:ascii="SimSun" w:hAnsi="SimSun" w:eastAsia="SimSun" w:cs="SimSun"/>
          <w:sz w:val="21"/>
          <w:szCs w:val="21"/>
        </w:rPr>
        <w:t>他们一般只会雇佣几个到十几个教练，并且教练还需要充</w:t>
      </w:r>
      <w:r>
        <w:rPr>
          <w:rFonts w:ascii="SimSun" w:hAnsi="SimSun" w:eastAsia="SimSun" w:cs="SimSun"/>
          <w:sz w:val="21"/>
          <w:szCs w:val="21"/>
          <w:spacing w:val="-1"/>
        </w:rPr>
        <w:t>当销售角色。而我们由</w:t>
      </w:r>
      <w:r>
        <w:rPr>
          <w:rFonts w:ascii="SimSun" w:hAnsi="SimSun" w:eastAsia="SimSun" w:cs="SimSun"/>
          <w:sz w:val="21"/>
          <w:szCs w:val="21"/>
        </w:rPr>
        <w:t xml:space="preserve">  </w:t>
      </w:r>
      <w:r>
        <w:rPr>
          <w:rFonts w:ascii="SimSun" w:hAnsi="SimSun" w:eastAsia="SimSun" w:cs="SimSun"/>
          <w:sz w:val="21"/>
          <w:szCs w:val="21"/>
        </w:rPr>
        <w:t>于使用的是平台模式，与教练之间是合作关系而不</w:t>
      </w:r>
      <w:r>
        <w:rPr>
          <w:rFonts w:ascii="SimSun" w:hAnsi="SimSun" w:eastAsia="SimSun" w:cs="SimSun"/>
          <w:sz w:val="21"/>
          <w:szCs w:val="21"/>
          <w:spacing w:val="-1"/>
        </w:rPr>
        <w:t>是硬性的雇佣关系，所以可以</w:t>
      </w:r>
      <w:r>
        <w:rPr>
          <w:rFonts w:ascii="SimSun" w:hAnsi="SimSun" w:eastAsia="SimSun" w:cs="SimSun"/>
          <w:sz w:val="21"/>
          <w:szCs w:val="21"/>
        </w:rPr>
        <w:t xml:space="preserve">  </w:t>
      </w:r>
      <w:r>
        <w:rPr>
          <w:rFonts w:ascii="SimSun" w:hAnsi="SimSun" w:eastAsia="SimSun" w:cs="SimSun"/>
          <w:sz w:val="21"/>
          <w:szCs w:val="21"/>
        </w:rPr>
        <w:t>在短期内获得大量的教练——数量可以达到传统健身房的10</w:t>
      </w:r>
      <w:r>
        <w:rPr>
          <w:rFonts w:ascii="SimSun" w:hAnsi="SimSun" w:eastAsia="SimSun" w:cs="SimSun"/>
          <w:sz w:val="21"/>
          <w:szCs w:val="21"/>
          <w:spacing w:val="-1"/>
        </w:rPr>
        <w:t>倍以上。这些教练基</w:t>
      </w:r>
      <w:r>
        <w:rPr>
          <w:rFonts w:ascii="SimSun" w:hAnsi="SimSun" w:eastAsia="SimSun" w:cs="SimSun"/>
          <w:sz w:val="21"/>
          <w:szCs w:val="21"/>
        </w:rPr>
        <w:t xml:space="preserve">  </w:t>
      </w:r>
      <w:r>
        <w:rPr>
          <w:rFonts w:ascii="SimSun" w:hAnsi="SimSun" w:eastAsia="SimSun" w:cs="SimSun"/>
          <w:sz w:val="21"/>
          <w:szCs w:val="21"/>
        </w:rPr>
        <w:t>本上都有相对稳定的客户，而且这些客户可能还会介绍</w:t>
      </w:r>
      <w:r>
        <w:rPr>
          <w:rFonts w:ascii="SimSun" w:hAnsi="SimSun" w:eastAsia="SimSun" w:cs="SimSun"/>
          <w:sz w:val="21"/>
          <w:szCs w:val="21"/>
          <w:spacing w:val="-1"/>
        </w:rPr>
        <w:t>其他客户，同时，我们给</w:t>
      </w:r>
      <w:r>
        <w:rPr>
          <w:rFonts w:ascii="SimSun" w:hAnsi="SimSun" w:eastAsia="SimSun" w:cs="SimSun"/>
          <w:sz w:val="21"/>
          <w:szCs w:val="21"/>
        </w:rPr>
        <w:t xml:space="preserve">  </w:t>
      </w:r>
      <w:r>
        <w:rPr>
          <w:rFonts w:ascii="SimSun" w:hAnsi="SimSun" w:eastAsia="SimSun" w:cs="SimSun"/>
          <w:sz w:val="21"/>
          <w:szCs w:val="21"/>
        </w:rPr>
        <w:t>教练更高的分成比例，因此我们的平台上的教练会主</w:t>
      </w:r>
      <w:r>
        <w:rPr>
          <w:rFonts w:ascii="SimSun" w:hAnsi="SimSun" w:eastAsia="SimSun" w:cs="SimSun"/>
          <w:sz w:val="21"/>
          <w:szCs w:val="21"/>
          <w:spacing w:val="-1"/>
        </w:rPr>
        <w:t>动帮助平台“拉新”。他们</w:t>
      </w:r>
      <w:r>
        <w:rPr>
          <w:rFonts w:ascii="SimSun" w:hAnsi="SimSun" w:eastAsia="SimSun" w:cs="SimSun"/>
          <w:sz w:val="21"/>
          <w:szCs w:val="21"/>
        </w:rPr>
        <w:t xml:space="preserve">  </w:t>
      </w:r>
      <w:r>
        <w:rPr>
          <w:rFonts w:ascii="SimSun" w:hAnsi="SimSun" w:eastAsia="SimSun" w:cs="SimSun"/>
          <w:sz w:val="21"/>
          <w:szCs w:val="21"/>
        </w:rPr>
        <w:t>会向自己原有的客户介绍我们的服务，推荐他们到我们的场</w:t>
      </w:r>
      <w:r>
        <w:rPr>
          <w:rFonts w:ascii="SimSun" w:hAnsi="SimSun" w:eastAsia="SimSun" w:cs="SimSun"/>
          <w:sz w:val="21"/>
          <w:szCs w:val="21"/>
          <w:spacing w:val="-1"/>
        </w:rPr>
        <w:t>馆来上课。这样就可</w:t>
      </w:r>
      <w:r>
        <w:rPr>
          <w:rFonts w:ascii="SimSun" w:hAnsi="SimSun" w:eastAsia="SimSun" w:cs="SimSun"/>
          <w:sz w:val="21"/>
          <w:szCs w:val="21"/>
        </w:rPr>
        <w:t xml:space="preserve">  </w:t>
      </w:r>
      <w:r>
        <w:rPr>
          <w:rFonts w:ascii="SimSun" w:hAnsi="SimSun" w:eastAsia="SimSun" w:cs="SimSun"/>
          <w:sz w:val="21"/>
          <w:szCs w:val="21"/>
        </w:rPr>
        <w:t>以搭建起一个良性循环：由于是平台模式，所以可以吸引更</w:t>
      </w:r>
      <w:r>
        <w:rPr>
          <w:rFonts w:ascii="SimSun" w:hAnsi="SimSun" w:eastAsia="SimSun" w:cs="SimSun"/>
          <w:sz w:val="21"/>
          <w:szCs w:val="21"/>
          <w:spacing w:val="-1"/>
        </w:rPr>
        <w:t>多的教练入驻；由于</w:t>
      </w:r>
      <w:r>
        <w:rPr>
          <w:rFonts w:ascii="SimSun" w:hAnsi="SimSun" w:eastAsia="SimSun" w:cs="SimSun"/>
          <w:sz w:val="21"/>
          <w:szCs w:val="21"/>
        </w:rPr>
        <w:t xml:space="preserve">  </w:t>
      </w:r>
      <w:r>
        <w:rPr>
          <w:rFonts w:ascii="SimSun" w:hAnsi="SimSun" w:eastAsia="SimSun" w:cs="SimSun"/>
          <w:sz w:val="21"/>
          <w:szCs w:val="21"/>
          <w:spacing w:val="-9"/>
        </w:rPr>
        <w:t>教练的分成比例更高，所以教练有动力为平台拉新；由于诸多教练一同为平台</w:t>
      </w:r>
      <w:r>
        <w:rPr>
          <w:rFonts w:ascii="SimSun" w:hAnsi="SimSun" w:eastAsia="SimSun" w:cs="SimSun"/>
          <w:sz w:val="21"/>
          <w:szCs w:val="21"/>
          <w:spacing w:val="-10"/>
        </w:rPr>
        <w:t>拉新，</w:t>
      </w:r>
      <w:r>
        <w:rPr>
          <w:rFonts w:ascii="SimSun" w:hAnsi="SimSun" w:eastAsia="SimSun" w:cs="SimSun"/>
          <w:sz w:val="21"/>
          <w:szCs w:val="21"/>
        </w:rPr>
        <w:t xml:space="preserve"> </w:t>
      </w:r>
      <w:r>
        <w:rPr>
          <w:rFonts w:ascii="SimSun" w:hAnsi="SimSun" w:eastAsia="SimSun" w:cs="SimSun"/>
          <w:sz w:val="21"/>
          <w:szCs w:val="21"/>
        </w:rPr>
        <w:t>所以我们可以卖出更多的课程；由于可以卖出更多的课程，</w:t>
      </w:r>
      <w:r>
        <w:rPr>
          <w:rFonts w:ascii="SimSun" w:hAnsi="SimSun" w:eastAsia="SimSun" w:cs="SimSun"/>
          <w:sz w:val="21"/>
          <w:szCs w:val="21"/>
          <w:spacing w:val="-1"/>
        </w:rPr>
        <w:t>所以我们有能力维持</w:t>
      </w:r>
    </w:p>
    <w:p>
      <w:pPr>
        <w:spacing w:before="1" w:line="219" w:lineRule="auto"/>
        <w:rPr>
          <w:rFonts w:ascii="SimSun" w:hAnsi="SimSun" w:eastAsia="SimSun" w:cs="SimSun"/>
          <w:sz w:val="21"/>
          <w:szCs w:val="21"/>
        </w:rPr>
      </w:pPr>
      <w:r>
        <w:rPr>
          <w:rFonts w:ascii="SimSun" w:hAnsi="SimSun" w:eastAsia="SimSun" w:cs="SimSun"/>
          <w:sz w:val="21"/>
          <w:szCs w:val="21"/>
          <w:spacing w:val="-8"/>
        </w:rPr>
        <w:t>对教练更高的分成比例。</w:t>
      </w:r>
    </w:p>
    <w:p>
      <w:pPr>
        <w:ind w:right="56" w:firstLine="410"/>
        <w:spacing w:before="212" w:line="333" w:lineRule="auto"/>
        <w:jc w:val="both"/>
        <w:rPr>
          <w:rFonts w:ascii="SimSun" w:hAnsi="SimSun" w:eastAsia="SimSun" w:cs="SimSun"/>
          <w:sz w:val="21"/>
          <w:szCs w:val="21"/>
        </w:rPr>
      </w:pPr>
      <w:r>
        <w:rPr>
          <w:rFonts w:ascii="SimSun" w:hAnsi="SimSun" w:eastAsia="SimSun" w:cs="SimSun"/>
          <w:sz w:val="21"/>
          <w:szCs w:val="21"/>
        </w:rPr>
        <w:t>利用上述模式，在第一家店开业一年之后，我们已经将单店业务的营收规模</w:t>
      </w:r>
      <w:r>
        <w:rPr>
          <w:rFonts w:ascii="SimSun" w:hAnsi="SimSun" w:eastAsia="SimSun" w:cs="SimSun"/>
          <w:sz w:val="21"/>
          <w:szCs w:val="21"/>
          <w:spacing w:val="18"/>
        </w:rPr>
        <w:t xml:space="preserve"> </w:t>
      </w:r>
      <w:r>
        <w:rPr>
          <w:rFonts w:ascii="SimSun" w:hAnsi="SimSun" w:eastAsia="SimSun" w:cs="SimSun"/>
          <w:sz w:val="21"/>
          <w:szCs w:val="21"/>
          <w:spacing w:val="3"/>
        </w:rPr>
        <w:t>做到了行业平均水平的三倍⑥,虽然由于一些运营策略的影响尚未实现盈利，但</w:t>
      </w:r>
      <w:r>
        <w:rPr>
          <w:rFonts w:ascii="SimSun" w:hAnsi="SimSun" w:eastAsia="SimSun" w:cs="SimSun"/>
          <w:sz w:val="21"/>
          <w:szCs w:val="21"/>
          <w:spacing w:val="8"/>
        </w:rPr>
        <w:t xml:space="preserve"> </w:t>
      </w:r>
      <w:r>
        <w:rPr>
          <w:rFonts w:ascii="SimSun" w:hAnsi="SimSun" w:eastAsia="SimSun" w:cs="SimSun"/>
          <w:sz w:val="21"/>
          <w:szCs w:val="21"/>
        </w:rPr>
        <w:t>是通过细致地计算，笔者认为，基于</w:t>
      </w:r>
      <w:r>
        <w:rPr>
          <w:rFonts w:ascii="Times New Roman" w:hAnsi="Times New Roman" w:eastAsia="Times New Roman" w:cs="Times New Roman"/>
          <w:sz w:val="21"/>
          <w:szCs w:val="21"/>
        </w:rPr>
        <w:t>S2b2C </w:t>
      </w:r>
      <w:r>
        <w:rPr>
          <w:rFonts w:ascii="SimSun" w:hAnsi="SimSun" w:eastAsia="SimSun" w:cs="SimSun"/>
          <w:sz w:val="21"/>
          <w:szCs w:val="21"/>
        </w:rPr>
        <w:t>的商业模式</w:t>
      </w:r>
      <w:r>
        <w:rPr>
          <w:rFonts w:ascii="SimSun" w:hAnsi="SimSun" w:eastAsia="SimSun" w:cs="SimSun"/>
          <w:sz w:val="21"/>
          <w:szCs w:val="21"/>
          <w:spacing w:val="-1"/>
        </w:rPr>
        <w:t>基本可以跑通。至此，我</w:t>
      </w:r>
      <w:r>
        <w:rPr>
          <w:rFonts w:ascii="SimSun" w:hAnsi="SimSun" w:eastAsia="SimSun" w:cs="SimSun"/>
          <w:sz w:val="21"/>
          <w:szCs w:val="21"/>
        </w:rPr>
        <w:t xml:space="preserve"> </w:t>
      </w:r>
      <w:r>
        <w:rPr>
          <w:rFonts w:ascii="SimSun" w:hAnsi="SimSun" w:eastAsia="SimSun" w:cs="SimSun"/>
          <w:sz w:val="21"/>
          <w:szCs w:val="21"/>
          <w:spacing w:val="1"/>
        </w:rPr>
        <w:t>们相当于把对数字化思维属性层面的一些洞察运用在了健身业</w:t>
      </w:r>
      <w:r>
        <w:rPr>
          <w:rFonts w:ascii="SimSun" w:hAnsi="SimSun" w:eastAsia="SimSun" w:cs="SimSun"/>
          <w:sz w:val="21"/>
          <w:szCs w:val="21"/>
        </w:rPr>
        <w:t>务上，包括以用户 </w:t>
      </w:r>
      <w:r>
        <w:rPr>
          <w:rFonts w:ascii="SimSun" w:hAnsi="SimSun" w:eastAsia="SimSun" w:cs="SimSun"/>
          <w:sz w:val="21"/>
          <w:szCs w:val="21"/>
        </w:rPr>
        <w:t>为中心去思考业务模式，借鉴互联网公司常用的平台</w:t>
      </w:r>
      <w:r>
        <w:rPr>
          <w:rFonts w:ascii="SimSun" w:hAnsi="SimSun" w:eastAsia="SimSun" w:cs="SimSun"/>
          <w:sz w:val="21"/>
          <w:szCs w:val="21"/>
          <w:spacing w:val="-1"/>
        </w:rPr>
        <w:t>模式等。而数字化应用属性</w:t>
      </w:r>
      <w:r>
        <w:rPr>
          <w:rFonts w:ascii="SimSun" w:hAnsi="SimSun" w:eastAsia="SimSun" w:cs="SimSun"/>
          <w:sz w:val="21"/>
          <w:szCs w:val="21"/>
        </w:rPr>
        <w:t xml:space="preserve"> </w:t>
      </w:r>
      <w:r>
        <w:rPr>
          <w:rFonts w:ascii="SimSun" w:hAnsi="SimSun" w:eastAsia="SimSun" w:cs="SimSun"/>
          <w:sz w:val="21"/>
          <w:szCs w:val="21"/>
        </w:rPr>
        <w:t>和技术属性层面的应用，反倒没有那么重要——虽然我</w:t>
      </w:r>
      <w:r>
        <w:rPr>
          <w:rFonts w:ascii="SimSun" w:hAnsi="SimSun" w:eastAsia="SimSun" w:cs="SimSun"/>
          <w:sz w:val="21"/>
          <w:szCs w:val="21"/>
          <w:spacing w:val="-1"/>
        </w:rPr>
        <w:t>们的智能硬件、小程序和</w:t>
      </w:r>
    </w:p>
    <w:p>
      <w:pPr>
        <w:spacing w:line="214" w:lineRule="auto"/>
        <w:rPr>
          <w:rFonts w:ascii="SimSun" w:hAnsi="SimSun" w:eastAsia="SimSun" w:cs="SimSun"/>
          <w:sz w:val="21"/>
          <w:szCs w:val="21"/>
        </w:rPr>
      </w:pPr>
      <w:r>
        <w:rPr>
          <w:rFonts w:ascii="SimSun" w:hAnsi="SimSun" w:eastAsia="SimSun" w:cs="SimSun"/>
          <w:sz w:val="21"/>
          <w:szCs w:val="21"/>
          <w:spacing w:val="-1"/>
        </w:rPr>
        <w:t>App 也有不少的投入，同时我们拥有近50人的互联网团队。</w:t>
      </w:r>
    </w:p>
    <w:p>
      <w:pPr>
        <w:pStyle w:val="BodyText"/>
        <w:spacing w:line="285" w:lineRule="auto"/>
        <w:rPr/>
      </w:pPr>
      <w:r/>
    </w:p>
    <w:p>
      <w:pPr>
        <w:pStyle w:val="BodyText"/>
        <w:spacing w:line="285" w:lineRule="auto"/>
        <w:rPr/>
      </w:pPr>
      <w:r/>
    </w:p>
    <w:p>
      <w:pPr>
        <w:pStyle w:val="BodyText"/>
        <w:spacing w:line="286" w:lineRule="auto"/>
        <w:rPr/>
      </w:pPr>
      <w:r/>
    </w:p>
    <w:p>
      <w:pPr>
        <w:spacing w:before="69" w:line="217" w:lineRule="auto"/>
        <w:rPr>
          <w:rFonts w:ascii="SimSun" w:hAnsi="SimSun" w:eastAsia="SimSun" w:cs="SimSun"/>
          <w:sz w:val="21"/>
          <w:szCs w:val="21"/>
        </w:rPr>
      </w:pPr>
      <w:r>
        <w:rPr>
          <w:rFonts w:ascii="SimSun" w:hAnsi="SimSun" w:eastAsia="SimSun" w:cs="SimSun"/>
          <w:sz w:val="21"/>
          <w:szCs w:val="21"/>
          <w:spacing w:val="-21"/>
          <w:w w:val="93"/>
        </w:rPr>
        <w:t>⑥</w:t>
      </w:r>
      <w:r>
        <w:rPr>
          <w:rFonts w:ascii="SimSun" w:hAnsi="SimSun" w:eastAsia="SimSun" w:cs="SimSun"/>
          <w:sz w:val="21"/>
          <w:szCs w:val="21"/>
          <w:spacing w:val="50"/>
        </w:rPr>
        <w:t xml:space="preserve"> </w:t>
      </w:r>
      <w:r>
        <w:rPr>
          <w:rFonts w:ascii="SimSun" w:hAnsi="SimSun" w:eastAsia="SimSun" w:cs="SimSun"/>
          <w:sz w:val="21"/>
          <w:szCs w:val="21"/>
          <w:spacing w:val="-21"/>
          <w:w w:val="93"/>
        </w:rPr>
        <w:t>基于《2018中国健身行业数据报告》相关数</w:t>
      </w:r>
      <w:r>
        <w:rPr>
          <w:rFonts w:ascii="SimSun" w:hAnsi="SimSun" w:eastAsia="SimSun" w:cs="SimSun"/>
          <w:sz w:val="21"/>
          <w:szCs w:val="21"/>
          <w:spacing w:val="-22"/>
          <w:w w:val="93"/>
        </w:rPr>
        <w:t>据计算。</w:t>
      </w:r>
    </w:p>
    <w:p>
      <w:pPr>
        <w:spacing w:line="217" w:lineRule="auto"/>
        <w:sectPr>
          <w:footerReference w:type="default" r:id="rId437"/>
          <w:pgSz w:w="8640" w:h="12580"/>
          <w:pgMar w:top="400" w:right="675" w:bottom="397" w:left="529" w:header="0" w:footer="288" w:gutter="0"/>
        </w:sectPr>
        <w:rPr>
          <w:rFonts w:ascii="SimSun" w:hAnsi="SimSun" w:eastAsia="SimSun" w:cs="SimSun"/>
          <w:sz w:val="21"/>
          <w:szCs w:val="21"/>
        </w:rPr>
      </w:pPr>
    </w:p>
    <w:p>
      <w:pPr>
        <w:spacing w:before="91" w:line="217" w:lineRule="auto"/>
        <w:jc w:val="right"/>
        <w:rPr>
          <w:rFonts w:ascii="SimHei" w:hAnsi="SimHei" w:eastAsia="SimHei" w:cs="SimHei"/>
          <w:sz w:val="21"/>
          <w:szCs w:val="21"/>
        </w:rPr>
      </w:pPr>
      <w:r>
        <w:drawing>
          <wp:anchor distT="0" distB="0" distL="0" distR="0" simplePos="0" relativeHeight="254773248" behindDoc="0" locked="0" layoutInCell="0" allowOverlap="1">
            <wp:simplePos x="0" y="0"/>
            <wp:positionH relativeFrom="page">
              <wp:posOffset>400067</wp:posOffset>
            </wp:positionH>
            <wp:positionV relativeFrom="page">
              <wp:posOffset>7175487</wp:posOffset>
            </wp:positionV>
            <wp:extent cx="920727" cy="6380"/>
            <wp:effectExtent l="0" t="0" r="0" b="0"/>
            <wp:wrapNone/>
            <wp:docPr id="386" name="IM 386"/>
            <wp:cNvGraphicFramePr/>
            <a:graphic>
              <a:graphicData uri="http://schemas.openxmlformats.org/drawingml/2006/picture">
                <pic:pic>
                  <pic:nvPicPr>
                    <pic:cNvPr id="386" name="IM 386"/>
                    <pic:cNvPicPr/>
                  </pic:nvPicPr>
                  <pic:blipFill>
                    <a:blip r:embed="rId440"/>
                    <a:stretch>
                      <a:fillRect/>
                    </a:stretch>
                  </pic:blipFill>
                  <pic:spPr>
                    <a:xfrm rot="0">
                      <a:off x="0" y="0"/>
                      <a:ext cx="920727" cy="6380"/>
                    </a:xfrm>
                    <a:prstGeom prst="rect">
                      <a:avLst/>
                    </a:prstGeom>
                  </pic:spPr>
                </pic:pic>
              </a:graphicData>
            </a:graphic>
          </wp:anchor>
        </w:drawing>
      </w:r>
      <w:r>
        <w:rPr>
          <w:rFonts w:ascii="SimHei" w:hAnsi="SimHei" w:eastAsia="SimHei" w:cs="SimHei"/>
          <w:sz w:val="21"/>
          <w:szCs w:val="21"/>
          <w:spacing w:val="-16"/>
        </w:rPr>
        <w:t>第5章</w:t>
      </w:r>
      <w:r>
        <w:rPr>
          <w:rFonts w:ascii="SimHei" w:hAnsi="SimHei" w:eastAsia="SimHei" w:cs="SimHei"/>
          <w:sz w:val="21"/>
          <w:szCs w:val="21"/>
          <w:spacing w:val="-16"/>
        </w:rPr>
        <w:t xml:space="preserve"> </w:t>
      </w:r>
      <w:r>
        <w:rPr>
          <w:rFonts w:ascii="SimHei" w:hAnsi="SimHei" w:eastAsia="SimHei" w:cs="SimHei"/>
          <w:sz w:val="21"/>
          <w:szCs w:val="21"/>
          <w:spacing w:val="-16"/>
        </w:rPr>
        <w:t>复盘：真实案例分析|</w:t>
      </w:r>
    </w:p>
    <w:p>
      <w:pPr>
        <w:pStyle w:val="BodyText"/>
        <w:spacing w:line="271" w:lineRule="auto"/>
        <w:rPr/>
      </w:pPr>
      <w:r/>
    </w:p>
    <w:p>
      <w:pPr>
        <w:pStyle w:val="BodyText"/>
        <w:spacing w:line="271" w:lineRule="auto"/>
        <w:rPr/>
      </w:pPr>
      <w:r/>
    </w:p>
    <w:p>
      <w:pPr>
        <w:ind w:left="3"/>
        <w:spacing w:before="81" w:line="222" w:lineRule="auto"/>
        <w:outlineLvl w:val="6"/>
        <w:rPr>
          <w:rFonts w:ascii="SimHei" w:hAnsi="SimHei" w:eastAsia="SimHei" w:cs="SimHei"/>
          <w:sz w:val="25"/>
          <w:szCs w:val="25"/>
        </w:rPr>
      </w:pPr>
      <w:r>
        <w:rPr>
          <w:rFonts w:ascii="SimHei" w:hAnsi="SimHei" w:eastAsia="SimHei" w:cs="SimHei"/>
          <w:sz w:val="25"/>
          <w:szCs w:val="25"/>
          <w:b/>
          <w:bCs/>
          <w:spacing w:val="-3"/>
        </w:rPr>
        <w:t>5.3.4</w:t>
      </w:r>
      <w:r>
        <w:rPr>
          <w:rFonts w:ascii="SimHei" w:hAnsi="SimHei" w:eastAsia="SimHei" w:cs="SimHei"/>
          <w:sz w:val="25"/>
          <w:szCs w:val="25"/>
          <w:spacing w:val="-3"/>
        </w:rPr>
        <w:t xml:space="preserve">  </w:t>
      </w:r>
      <w:r>
        <w:rPr>
          <w:rFonts w:ascii="SimHei" w:hAnsi="SimHei" w:eastAsia="SimHei" w:cs="SimHei"/>
          <w:sz w:val="25"/>
          <w:szCs w:val="25"/>
          <w:b/>
          <w:bCs/>
          <w:spacing w:val="-3"/>
        </w:rPr>
        <w:t>迭代：数字化思维的再延伸</w:t>
      </w:r>
    </w:p>
    <w:p>
      <w:pPr>
        <w:ind w:right="12" w:firstLine="390"/>
        <w:spacing w:before="291" w:line="352" w:lineRule="auto"/>
        <w:rPr>
          <w:rFonts w:ascii="SimSun" w:hAnsi="SimSun" w:eastAsia="SimSun" w:cs="SimSun"/>
          <w:sz w:val="21"/>
          <w:szCs w:val="21"/>
        </w:rPr>
      </w:pPr>
      <w:r>
        <w:rPr>
          <w:rFonts w:ascii="SimSun" w:hAnsi="SimSun" w:eastAsia="SimSun" w:cs="SimSun"/>
          <w:sz w:val="21"/>
          <w:szCs w:val="21"/>
          <w:spacing w:val="1"/>
        </w:rPr>
        <w:t>基础的商业模式可以跑通，这只是第一步，并不值得高兴，它仅仅代表着这</w:t>
      </w:r>
      <w:r>
        <w:rPr>
          <w:rFonts w:ascii="SimSun" w:hAnsi="SimSun" w:eastAsia="SimSun" w:cs="SimSun"/>
          <w:sz w:val="21"/>
          <w:szCs w:val="21"/>
          <w:spacing w:val="5"/>
        </w:rPr>
        <w:t xml:space="preserve"> </w:t>
      </w:r>
      <w:r>
        <w:rPr>
          <w:rFonts w:ascii="SimSun" w:hAnsi="SimSun" w:eastAsia="SimSun" w:cs="SimSun"/>
          <w:sz w:val="21"/>
          <w:szCs w:val="21"/>
          <w:spacing w:val="-3"/>
        </w:rPr>
        <w:t>家公司有可能存活下来而已。对于我和公司的</w:t>
      </w:r>
      <w:r>
        <w:rPr>
          <w:rFonts w:ascii="SimSun" w:hAnsi="SimSun" w:eastAsia="SimSun" w:cs="SimSun"/>
          <w:sz w:val="21"/>
          <w:szCs w:val="21"/>
          <w:spacing w:val="-51"/>
        </w:rPr>
        <w:t xml:space="preserve"> </w:t>
      </w:r>
      <w:r>
        <w:rPr>
          <w:rFonts w:ascii="Times New Roman" w:hAnsi="Times New Roman" w:eastAsia="Times New Roman" w:cs="Times New Roman"/>
          <w:sz w:val="21"/>
          <w:szCs w:val="21"/>
          <w:spacing w:val="-3"/>
        </w:rPr>
        <w:t>COO </w:t>
      </w:r>
      <w:r>
        <w:rPr>
          <w:rFonts w:ascii="SimSun" w:hAnsi="SimSun" w:eastAsia="SimSun" w:cs="SimSun"/>
          <w:sz w:val="21"/>
          <w:szCs w:val="21"/>
          <w:spacing w:val="-3"/>
        </w:rPr>
        <w:t>来说</w:t>
      </w:r>
      <w:r>
        <w:rPr>
          <w:rFonts w:ascii="SimSun" w:hAnsi="SimSun" w:eastAsia="SimSun" w:cs="SimSun"/>
          <w:sz w:val="21"/>
          <w:szCs w:val="21"/>
          <w:spacing w:val="-4"/>
        </w:rPr>
        <w:t>，更重要的工作是继续迭</w:t>
      </w:r>
    </w:p>
    <w:p>
      <w:pPr>
        <w:spacing w:line="219" w:lineRule="auto"/>
        <w:rPr>
          <w:rFonts w:ascii="SimSun" w:hAnsi="SimSun" w:eastAsia="SimSun" w:cs="SimSun"/>
          <w:sz w:val="21"/>
          <w:szCs w:val="21"/>
        </w:rPr>
      </w:pPr>
      <w:r>
        <w:rPr>
          <w:rFonts w:ascii="SimSun" w:hAnsi="SimSun" w:eastAsia="SimSun" w:cs="SimSun"/>
          <w:sz w:val="21"/>
          <w:szCs w:val="21"/>
          <w:spacing w:val="-7"/>
        </w:rPr>
        <w:t>代公司的商业模式和业务，寻找更多的可能性。</w:t>
      </w:r>
    </w:p>
    <w:p>
      <w:pPr>
        <w:ind w:right="31"/>
        <w:spacing w:before="120" w:line="399" w:lineRule="exact"/>
        <w:jc w:val="right"/>
        <w:rPr>
          <w:rFonts w:ascii="SimSun" w:hAnsi="SimSun" w:eastAsia="SimSun" w:cs="SimSun"/>
          <w:sz w:val="21"/>
          <w:szCs w:val="21"/>
        </w:rPr>
      </w:pPr>
      <w:r>
        <w:rPr>
          <w:rFonts w:ascii="SimSun" w:hAnsi="SimSun" w:eastAsia="SimSun" w:cs="SimSun"/>
          <w:sz w:val="21"/>
          <w:szCs w:val="21"/>
          <w:spacing w:val="1"/>
          <w:position w:val="14"/>
        </w:rPr>
        <w:t>在深入分析公司的财务报表及日常运营数据</w:t>
      </w:r>
      <w:r>
        <w:rPr>
          <w:rFonts w:ascii="SimSun" w:hAnsi="SimSun" w:eastAsia="SimSun" w:cs="SimSun"/>
          <w:sz w:val="21"/>
          <w:szCs w:val="21"/>
          <w:position w:val="14"/>
        </w:rPr>
        <w:t>之后，我们有了一些想法，基本</w:t>
      </w:r>
    </w:p>
    <w:p>
      <w:pPr>
        <w:spacing w:before="1" w:line="218" w:lineRule="auto"/>
        <w:rPr>
          <w:rFonts w:ascii="SimSun" w:hAnsi="SimSun" w:eastAsia="SimSun" w:cs="SimSun"/>
          <w:sz w:val="21"/>
          <w:szCs w:val="21"/>
        </w:rPr>
      </w:pPr>
      <w:r>
        <w:rPr>
          <w:rFonts w:ascii="SimSun" w:hAnsi="SimSun" w:eastAsia="SimSun" w:cs="SimSun"/>
          <w:sz w:val="21"/>
          <w:szCs w:val="21"/>
        </w:rPr>
        <w:t>的思路依然是基于“优势-变量推演”框架。</w:t>
      </w:r>
    </w:p>
    <w:p>
      <w:pPr>
        <w:ind w:right="5" w:firstLine="390"/>
        <w:spacing w:before="132" w:line="334" w:lineRule="auto"/>
        <w:rPr>
          <w:rFonts w:ascii="SimSun" w:hAnsi="SimSun" w:eastAsia="SimSun" w:cs="SimSun"/>
          <w:sz w:val="21"/>
          <w:szCs w:val="21"/>
        </w:rPr>
      </w:pPr>
      <w:r>
        <w:rPr>
          <w:rFonts w:ascii="SimSun" w:hAnsi="SimSun" w:eastAsia="SimSun" w:cs="SimSun"/>
          <w:sz w:val="21"/>
          <w:szCs w:val="21"/>
        </w:rPr>
        <w:t>首先是在业务方面，经过深入分析后笔者发现了两个问题。第一，私教这种</w:t>
      </w:r>
      <w:r>
        <w:rPr>
          <w:rFonts w:ascii="SimSun" w:hAnsi="SimSun" w:eastAsia="SimSun" w:cs="SimSun"/>
          <w:sz w:val="21"/>
          <w:szCs w:val="21"/>
          <w:spacing w:val="9"/>
        </w:rPr>
        <w:t xml:space="preserve"> </w:t>
      </w:r>
      <w:r>
        <w:rPr>
          <w:rFonts w:ascii="SimSun" w:hAnsi="SimSun" w:eastAsia="SimSun" w:cs="SimSun"/>
          <w:sz w:val="21"/>
          <w:szCs w:val="21"/>
        </w:rPr>
        <w:t>服务是由人来交付，并且整个业界并没有一套服务标准，</w:t>
      </w:r>
      <w:r>
        <w:rPr>
          <w:rFonts w:ascii="SimSun" w:hAnsi="SimSun" w:eastAsia="SimSun" w:cs="SimSun"/>
          <w:sz w:val="21"/>
          <w:szCs w:val="21"/>
          <w:spacing w:val="-1"/>
        </w:rPr>
        <w:t>以至于服务的好坏、效</w:t>
      </w:r>
      <w:r>
        <w:rPr>
          <w:rFonts w:ascii="SimSun" w:hAnsi="SimSun" w:eastAsia="SimSun" w:cs="SimSun"/>
          <w:sz w:val="21"/>
          <w:szCs w:val="21"/>
        </w:rPr>
        <w:t xml:space="preserve"> </w:t>
      </w:r>
      <w:r>
        <w:rPr>
          <w:rFonts w:ascii="SimSun" w:hAnsi="SimSun" w:eastAsia="SimSun" w:cs="SimSun"/>
          <w:sz w:val="21"/>
          <w:szCs w:val="21"/>
        </w:rPr>
        <w:t>果的优劣很大程度上是由教练本身决定的。这意</w:t>
      </w:r>
      <w:r>
        <w:rPr>
          <w:rFonts w:ascii="SimSun" w:hAnsi="SimSun" w:eastAsia="SimSun" w:cs="SimSun"/>
          <w:sz w:val="21"/>
          <w:szCs w:val="21"/>
          <w:spacing w:val="-1"/>
        </w:rPr>
        <w:t>味着这类业务没办法标准化，从</w:t>
      </w:r>
      <w:r>
        <w:rPr>
          <w:rFonts w:ascii="SimSun" w:hAnsi="SimSun" w:eastAsia="SimSun" w:cs="SimSun"/>
          <w:sz w:val="21"/>
          <w:szCs w:val="21"/>
        </w:rPr>
        <w:t xml:space="preserve"> </w:t>
      </w:r>
      <w:r>
        <w:rPr>
          <w:rFonts w:ascii="SimSun" w:hAnsi="SimSun" w:eastAsia="SimSun" w:cs="SimSun"/>
          <w:sz w:val="21"/>
          <w:szCs w:val="21"/>
        </w:rPr>
        <w:t>而没办法快速复制。传统的健身行业之所以没有出现在</w:t>
      </w:r>
      <w:r>
        <w:rPr>
          <w:rFonts w:ascii="SimSun" w:hAnsi="SimSun" w:eastAsia="SimSun" w:cs="SimSun"/>
          <w:sz w:val="21"/>
          <w:szCs w:val="21"/>
          <w:spacing w:val="-1"/>
        </w:rPr>
        <w:t>商业上运作很成功的大公</w:t>
      </w:r>
      <w:r>
        <w:rPr>
          <w:rFonts w:ascii="SimSun" w:hAnsi="SimSun" w:eastAsia="SimSun" w:cs="SimSun"/>
          <w:sz w:val="21"/>
          <w:szCs w:val="21"/>
        </w:rPr>
        <w:t xml:space="preserve"> </w:t>
      </w:r>
      <w:r>
        <w:rPr>
          <w:rFonts w:ascii="SimSun" w:hAnsi="SimSun" w:eastAsia="SimSun" w:cs="SimSun"/>
          <w:sz w:val="21"/>
          <w:szCs w:val="21"/>
        </w:rPr>
        <w:t>司，与业务本身有很大关系。第二，公司的业务不够聚焦，最初只单纯地追求健</w:t>
      </w:r>
      <w:r>
        <w:rPr>
          <w:rFonts w:ascii="SimSun" w:hAnsi="SimSun" w:eastAsia="SimSun" w:cs="SimSun"/>
          <w:sz w:val="21"/>
          <w:szCs w:val="21"/>
          <w:spacing w:val="7"/>
        </w:rPr>
        <w:t xml:space="preserve"> </w:t>
      </w:r>
      <w:r>
        <w:rPr>
          <w:rFonts w:ascii="SimSun" w:hAnsi="SimSun" w:eastAsia="SimSun" w:cs="SimSun"/>
          <w:sz w:val="21"/>
          <w:szCs w:val="21"/>
        </w:rPr>
        <w:t>身全品类服务，但有一些服务的投入产出比是</w:t>
      </w:r>
      <w:r>
        <w:rPr>
          <w:rFonts w:ascii="SimSun" w:hAnsi="SimSun" w:eastAsia="SimSun" w:cs="SimSun"/>
          <w:sz w:val="21"/>
          <w:szCs w:val="21"/>
          <w:spacing w:val="-1"/>
        </w:rPr>
        <w:t>很低的。比如拳击类的私教课程历</w:t>
      </w:r>
      <w:r>
        <w:rPr>
          <w:rFonts w:ascii="SimSun" w:hAnsi="SimSun" w:eastAsia="SimSun" w:cs="SimSun"/>
          <w:sz w:val="21"/>
          <w:szCs w:val="21"/>
        </w:rPr>
        <w:t xml:space="preserve"> </w:t>
      </w:r>
      <w:r>
        <w:rPr>
          <w:rFonts w:ascii="SimSun" w:hAnsi="SimSun" w:eastAsia="SimSun" w:cs="SimSun"/>
          <w:sz w:val="21"/>
          <w:szCs w:val="21"/>
          <w:spacing w:val="-7"/>
        </w:rPr>
        <w:t>史订单量非常少，但是却需要一个专门的场地，从业务层面讲，这是巨大</w:t>
      </w:r>
      <w:r>
        <w:rPr>
          <w:rFonts w:ascii="SimSun" w:hAnsi="SimSun" w:eastAsia="SimSun" w:cs="SimSun"/>
          <w:sz w:val="21"/>
          <w:szCs w:val="21"/>
          <w:spacing w:val="-8"/>
        </w:rPr>
        <w:t>的浪费。</w:t>
      </w:r>
      <w:r>
        <w:rPr>
          <w:rFonts w:ascii="SimSun" w:hAnsi="SimSun" w:eastAsia="SimSun" w:cs="SimSun"/>
          <w:sz w:val="21"/>
          <w:szCs w:val="21"/>
        </w:rPr>
        <w:t xml:space="preserve"> </w:t>
      </w:r>
      <w:r>
        <w:rPr>
          <w:rFonts w:ascii="SimSun" w:hAnsi="SimSun" w:eastAsia="SimSun" w:cs="SimSun"/>
          <w:sz w:val="21"/>
          <w:szCs w:val="21"/>
          <w:spacing w:val="-7"/>
        </w:rPr>
        <w:t>而另一方面，不论是从整体的行业认知来看，还是从公司的历史订单数据</w:t>
      </w:r>
      <w:r>
        <w:rPr>
          <w:rFonts w:ascii="SimSun" w:hAnsi="SimSun" w:eastAsia="SimSun" w:cs="SimSun"/>
          <w:sz w:val="21"/>
          <w:szCs w:val="21"/>
          <w:spacing w:val="-8"/>
        </w:rPr>
        <w:t>来分析，</w:t>
      </w:r>
      <w:r>
        <w:rPr>
          <w:rFonts w:ascii="SimSun" w:hAnsi="SimSun" w:eastAsia="SimSun" w:cs="SimSun"/>
          <w:sz w:val="21"/>
          <w:szCs w:val="21"/>
        </w:rPr>
        <w:t xml:space="preserve"> </w:t>
      </w:r>
      <w:r>
        <w:rPr>
          <w:rFonts w:ascii="SimSun" w:hAnsi="SimSun" w:eastAsia="SimSun" w:cs="SimSun"/>
          <w:sz w:val="21"/>
          <w:szCs w:val="21"/>
        </w:rPr>
        <w:t>都可以得到一个相同的结论：减脂和增肌类课程是订单量最多的两大类课程，加</w:t>
      </w:r>
      <w:r>
        <w:rPr>
          <w:rFonts w:ascii="SimSun" w:hAnsi="SimSun" w:eastAsia="SimSun" w:cs="SimSun"/>
          <w:sz w:val="21"/>
          <w:szCs w:val="21"/>
          <w:spacing w:val="15"/>
        </w:rPr>
        <w:t xml:space="preserve"> </w:t>
      </w:r>
      <w:r>
        <w:rPr>
          <w:rFonts w:ascii="SimSun" w:hAnsi="SimSun" w:eastAsia="SimSun" w:cs="SimSun"/>
          <w:sz w:val="21"/>
          <w:szCs w:val="21"/>
          <w:spacing w:val="3"/>
        </w:rPr>
        <w:t>在一起有接近80%以上的订单量，其中又以减脂最受欢迎，占所有</w:t>
      </w:r>
      <w:r>
        <w:rPr>
          <w:rFonts w:ascii="SimSun" w:hAnsi="SimSun" w:eastAsia="SimSun" w:cs="SimSun"/>
          <w:sz w:val="21"/>
          <w:szCs w:val="21"/>
          <w:spacing w:val="2"/>
        </w:rPr>
        <w:t>课程的一半以</w:t>
      </w:r>
      <w:r>
        <w:rPr>
          <w:rFonts w:ascii="SimSun" w:hAnsi="SimSun" w:eastAsia="SimSun" w:cs="SimSun"/>
          <w:sz w:val="21"/>
          <w:szCs w:val="21"/>
        </w:rPr>
        <w:t xml:space="preserve"> </w:t>
      </w:r>
      <w:r>
        <w:rPr>
          <w:rFonts w:ascii="SimSun" w:hAnsi="SimSun" w:eastAsia="SimSun" w:cs="SimSun"/>
          <w:sz w:val="21"/>
          <w:szCs w:val="21"/>
          <w:spacing w:val="-6"/>
        </w:rPr>
        <w:t>上⑦。而减脂训练所需要用到的场地面积一般仅占健身俱乐部整体面积的很小一部</w:t>
      </w:r>
    </w:p>
    <w:p>
      <w:pPr>
        <w:spacing w:before="1" w:line="218" w:lineRule="auto"/>
        <w:rPr>
          <w:rFonts w:ascii="SimSun" w:hAnsi="SimSun" w:eastAsia="SimSun" w:cs="SimSun"/>
          <w:sz w:val="21"/>
          <w:szCs w:val="21"/>
        </w:rPr>
      </w:pPr>
      <w:r>
        <w:rPr>
          <w:rFonts w:ascii="SimSun" w:hAnsi="SimSun" w:eastAsia="SimSun" w:cs="SimSun"/>
          <w:sz w:val="21"/>
          <w:szCs w:val="21"/>
          <w:spacing w:val="-7"/>
        </w:rPr>
        <w:t>分，所需用到的器械也相对简单。</w:t>
      </w:r>
    </w:p>
    <w:p>
      <w:pPr>
        <w:ind w:right="29" w:firstLine="390"/>
        <w:spacing w:before="202" w:line="334" w:lineRule="auto"/>
        <w:rPr>
          <w:rFonts w:ascii="SimSun" w:hAnsi="SimSun" w:eastAsia="SimSun" w:cs="SimSun"/>
          <w:sz w:val="21"/>
          <w:szCs w:val="21"/>
        </w:rPr>
      </w:pPr>
      <w:r>
        <w:rPr>
          <w:rFonts w:ascii="SimSun" w:hAnsi="SimSun" w:eastAsia="SimSun" w:cs="SimSun"/>
          <w:sz w:val="21"/>
          <w:szCs w:val="21"/>
          <w:spacing w:val="1"/>
        </w:rPr>
        <w:t>因此，课程的标准化及课程品类的聚焦可能</w:t>
      </w:r>
      <w:r>
        <w:rPr>
          <w:rFonts w:ascii="SimSun" w:hAnsi="SimSun" w:eastAsia="SimSun" w:cs="SimSun"/>
          <w:sz w:val="21"/>
          <w:szCs w:val="21"/>
        </w:rPr>
        <w:t>是一个突破点，并且这不仅仅是 </w:t>
      </w:r>
      <w:r>
        <w:rPr>
          <w:rFonts w:ascii="SimSun" w:hAnsi="SimSun" w:eastAsia="SimSun" w:cs="SimSun"/>
          <w:sz w:val="21"/>
          <w:szCs w:val="21"/>
        </w:rPr>
        <w:t>针对业务的优化，还有可能反作用于整体的成本结构。如</w:t>
      </w:r>
      <w:r>
        <w:rPr>
          <w:rFonts w:ascii="SimSun" w:hAnsi="SimSun" w:eastAsia="SimSun" w:cs="SimSun"/>
          <w:sz w:val="21"/>
          <w:szCs w:val="21"/>
          <w:spacing w:val="-1"/>
        </w:rPr>
        <w:t>果课程足够标准，那么</w:t>
      </w:r>
      <w:r>
        <w:rPr>
          <w:rFonts w:ascii="SimSun" w:hAnsi="SimSun" w:eastAsia="SimSun" w:cs="SimSun"/>
          <w:sz w:val="21"/>
          <w:szCs w:val="21"/>
        </w:rPr>
        <w:t xml:space="preserve"> </w:t>
      </w:r>
      <w:r>
        <w:rPr>
          <w:rFonts w:ascii="SimSun" w:hAnsi="SimSun" w:eastAsia="SimSun" w:cs="SimSun"/>
          <w:sz w:val="21"/>
          <w:szCs w:val="21"/>
          <w:spacing w:val="-2"/>
        </w:rPr>
        <w:t>其对教练个人能力的要求就更低，有利于在节约人力成本的同时提升交付品质；</w:t>
      </w:r>
      <w:r>
        <w:rPr>
          <w:rFonts w:ascii="SimSun" w:hAnsi="SimSun" w:eastAsia="SimSun" w:cs="SimSun"/>
          <w:sz w:val="21"/>
          <w:szCs w:val="21"/>
          <w:spacing w:val="10"/>
        </w:rPr>
        <w:t xml:space="preserve"> </w:t>
      </w:r>
      <w:r>
        <w:rPr>
          <w:rFonts w:ascii="SimSun" w:hAnsi="SimSun" w:eastAsia="SimSun" w:cs="SimSun"/>
          <w:sz w:val="21"/>
          <w:szCs w:val="21"/>
        </w:rPr>
        <w:t>而如果业务足够聚焦，则可以租赁更小的场地，最终优化</w:t>
      </w:r>
      <w:r>
        <w:rPr>
          <w:rFonts w:ascii="SimSun" w:hAnsi="SimSun" w:eastAsia="SimSun" w:cs="SimSun"/>
          <w:sz w:val="21"/>
          <w:szCs w:val="21"/>
          <w:spacing w:val="-1"/>
        </w:rPr>
        <w:t>资产这个之前束手无策</w:t>
      </w:r>
    </w:p>
    <w:p>
      <w:pPr>
        <w:spacing w:before="1" w:line="219" w:lineRule="auto"/>
        <w:rPr>
          <w:rFonts w:ascii="SimSun" w:hAnsi="SimSun" w:eastAsia="SimSun" w:cs="SimSun"/>
          <w:sz w:val="21"/>
          <w:szCs w:val="21"/>
        </w:rPr>
      </w:pPr>
      <w:r>
        <w:rPr>
          <w:rFonts w:ascii="SimSun" w:hAnsi="SimSun" w:eastAsia="SimSun" w:cs="SimSun"/>
          <w:sz w:val="21"/>
          <w:szCs w:val="21"/>
          <w:spacing w:val="-7"/>
        </w:rPr>
        <w:t>的因素。</w:t>
      </w:r>
    </w:p>
    <w:p>
      <w:pPr>
        <w:ind w:right="33"/>
        <w:spacing w:before="171" w:line="219" w:lineRule="auto"/>
        <w:jc w:val="right"/>
        <w:rPr>
          <w:rFonts w:ascii="SimSun" w:hAnsi="SimSun" w:eastAsia="SimSun" w:cs="SimSun"/>
          <w:sz w:val="21"/>
          <w:szCs w:val="21"/>
        </w:rPr>
      </w:pPr>
      <w:r>
        <w:rPr>
          <w:rFonts w:ascii="SimSun" w:hAnsi="SimSun" w:eastAsia="SimSun" w:cs="SimSun"/>
          <w:sz w:val="21"/>
          <w:szCs w:val="21"/>
        </w:rPr>
        <w:t>其次是数字化能力方面，减脂和增肌这两个目标并不是仅靠锻炼就可以实现</w:t>
      </w:r>
    </w:p>
    <w:p>
      <w:pPr>
        <w:pStyle w:val="BodyText"/>
        <w:spacing w:line="292" w:lineRule="auto"/>
        <w:rPr/>
      </w:pPr>
      <w:r/>
    </w:p>
    <w:p>
      <w:pPr>
        <w:pStyle w:val="BodyText"/>
        <w:spacing w:line="293" w:lineRule="auto"/>
        <w:rPr/>
      </w:pPr>
      <w:r/>
    </w:p>
    <w:p>
      <w:pPr>
        <w:spacing w:before="69" w:line="216" w:lineRule="auto"/>
        <w:rPr>
          <w:rFonts w:ascii="SimSun" w:hAnsi="SimSun" w:eastAsia="SimSun" w:cs="SimSun"/>
          <w:sz w:val="21"/>
          <w:szCs w:val="21"/>
        </w:rPr>
      </w:pPr>
      <w:r>
        <w:rPr>
          <w:rFonts w:ascii="SimSun" w:hAnsi="SimSun" w:eastAsia="SimSun" w:cs="SimSun"/>
          <w:sz w:val="21"/>
          <w:szCs w:val="21"/>
          <w:spacing w:val="-22"/>
          <w:w w:val="95"/>
        </w:rPr>
        <w:t>⑦</w:t>
      </w:r>
      <w:r>
        <w:rPr>
          <w:rFonts w:ascii="SimSun" w:hAnsi="SimSun" w:eastAsia="SimSun" w:cs="SimSun"/>
          <w:sz w:val="21"/>
          <w:szCs w:val="21"/>
          <w:spacing w:val="59"/>
        </w:rPr>
        <w:t xml:space="preserve"> </w:t>
      </w:r>
      <w:r>
        <w:rPr>
          <w:rFonts w:ascii="SimSun" w:hAnsi="SimSun" w:eastAsia="SimSun" w:cs="SimSun"/>
          <w:sz w:val="21"/>
          <w:szCs w:val="21"/>
          <w:spacing w:val="-22"/>
          <w:w w:val="95"/>
        </w:rPr>
        <w:t>占比数据来自《2018中国健身行业数据报告》,以及我的创业</w:t>
      </w:r>
      <w:r>
        <w:rPr>
          <w:rFonts w:ascii="SimSun" w:hAnsi="SimSun" w:eastAsia="SimSun" w:cs="SimSun"/>
          <w:sz w:val="21"/>
          <w:szCs w:val="21"/>
          <w:spacing w:val="-23"/>
          <w:w w:val="95"/>
        </w:rPr>
        <w:t>公司2018年全年的订单分析。</w:t>
      </w:r>
    </w:p>
    <w:p>
      <w:pPr>
        <w:spacing w:line="216" w:lineRule="auto"/>
        <w:sectPr>
          <w:footerReference w:type="default" r:id="rId439"/>
          <w:pgSz w:w="8640" w:h="12560"/>
          <w:pgMar w:top="400" w:right="668" w:bottom="430" w:left="599" w:header="0" w:footer="330" w:gutter="0"/>
        </w:sectPr>
        <w:rPr>
          <w:rFonts w:ascii="SimSun" w:hAnsi="SimSun" w:eastAsia="SimSun" w:cs="SimSun"/>
          <w:sz w:val="21"/>
          <w:szCs w:val="21"/>
        </w:rPr>
      </w:pPr>
    </w:p>
    <w:p>
      <w:pPr>
        <w:spacing w:before="186" w:line="215" w:lineRule="auto"/>
        <w:rPr>
          <w:rFonts w:ascii="SimHei" w:hAnsi="SimHei" w:eastAsia="SimHei" w:cs="SimHei"/>
          <w:sz w:val="21"/>
          <w:szCs w:val="21"/>
        </w:rPr>
      </w:pPr>
      <w:r>
        <w:drawing>
          <wp:anchor distT="0" distB="0" distL="0" distR="0" simplePos="0" relativeHeight="254787584" behindDoc="0" locked="0" layoutInCell="0" allowOverlap="1">
            <wp:simplePos x="0" y="0"/>
            <wp:positionH relativeFrom="page">
              <wp:posOffset>349263</wp:posOffset>
            </wp:positionH>
            <wp:positionV relativeFrom="page">
              <wp:posOffset>7232667</wp:posOffset>
            </wp:positionV>
            <wp:extent cx="914363" cy="6350"/>
            <wp:effectExtent l="0" t="0" r="0" b="0"/>
            <wp:wrapNone/>
            <wp:docPr id="388" name="IM 388"/>
            <wp:cNvGraphicFramePr/>
            <a:graphic>
              <a:graphicData uri="http://schemas.openxmlformats.org/drawingml/2006/picture">
                <pic:pic>
                  <pic:nvPicPr>
                    <pic:cNvPr id="388" name="IM 388"/>
                    <pic:cNvPicPr/>
                  </pic:nvPicPr>
                  <pic:blipFill>
                    <a:blip r:embed="rId442"/>
                    <a:stretch>
                      <a:fillRect/>
                    </a:stretch>
                  </pic:blipFill>
                  <pic:spPr>
                    <a:xfrm rot="0">
                      <a:off x="0" y="0"/>
                      <a:ext cx="914363" cy="6350"/>
                    </a:xfrm>
                    <a:prstGeom prst="rect">
                      <a:avLst/>
                    </a:prstGeom>
                  </pic:spPr>
                </pic:pic>
              </a:graphicData>
            </a:graphic>
          </wp:anchor>
        </w:drawing>
      </w:r>
      <w:r>
        <w:rPr>
          <w:rFonts w:ascii="SimHei" w:hAnsi="SimHei" w:eastAsia="SimHei" w:cs="SimHei"/>
          <w:sz w:val="21"/>
          <w:szCs w:val="21"/>
          <w:position w:val="-5"/>
        </w:rPr>
        <w:drawing>
          <wp:inline distT="0" distB="0" distL="0" distR="0">
            <wp:extent cx="6363" cy="139715"/>
            <wp:effectExtent l="0" t="0" r="0" b="0"/>
            <wp:docPr id="390" name="IM 390"/>
            <wp:cNvGraphicFramePr/>
            <a:graphic>
              <a:graphicData uri="http://schemas.openxmlformats.org/drawingml/2006/picture">
                <pic:pic>
                  <pic:nvPicPr>
                    <pic:cNvPr id="390" name="IM 390"/>
                    <pic:cNvPicPr/>
                  </pic:nvPicPr>
                  <pic:blipFill>
                    <a:blip r:embed="rId443"/>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36"/>
        </w:rPr>
        <w:t xml:space="preserve"> </w:t>
      </w:r>
      <w:r>
        <w:rPr>
          <w:rFonts w:ascii="SimHei" w:hAnsi="SimHei" w:eastAsia="SimHei" w:cs="SimHei"/>
          <w:sz w:val="21"/>
          <w:szCs w:val="21"/>
          <w:spacing w:val="-20"/>
          <w:w w:val="96"/>
        </w:rPr>
        <w:t>数字化思维：传统企业数字化转型指南</w:t>
      </w:r>
    </w:p>
    <w:p>
      <w:pPr>
        <w:pStyle w:val="BodyText"/>
        <w:spacing w:line="283" w:lineRule="auto"/>
        <w:rPr/>
      </w:pPr>
      <w:r/>
    </w:p>
    <w:p>
      <w:pPr>
        <w:pStyle w:val="BodyText"/>
        <w:spacing w:line="283" w:lineRule="auto"/>
        <w:rPr/>
      </w:pPr>
      <w:r/>
    </w:p>
    <w:p>
      <w:pPr>
        <w:ind w:left="10" w:right="18"/>
        <w:spacing w:before="68" w:line="334" w:lineRule="auto"/>
        <w:jc w:val="both"/>
        <w:rPr>
          <w:rFonts w:ascii="SimSun" w:hAnsi="SimSun" w:eastAsia="SimSun" w:cs="SimSun"/>
          <w:sz w:val="21"/>
          <w:szCs w:val="21"/>
        </w:rPr>
      </w:pPr>
      <w:r>
        <w:rPr>
          <w:rFonts w:ascii="SimSun" w:hAnsi="SimSun" w:eastAsia="SimSun" w:cs="SimSun"/>
          <w:sz w:val="21"/>
          <w:szCs w:val="21"/>
          <w:spacing w:val="-6"/>
        </w:rPr>
        <w:t>的，而是必须配合饮食管理，甚至业界存在着“七分吃、三分练”的说法。而传统</w:t>
      </w:r>
      <w:r>
        <w:rPr>
          <w:rFonts w:ascii="SimSun" w:hAnsi="SimSun" w:eastAsia="SimSun" w:cs="SimSun"/>
          <w:sz w:val="21"/>
          <w:szCs w:val="21"/>
          <w:spacing w:val="14"/>
        </w:rPr>
        <w:t xml:space="preserve"> </w:t>
      </w:r>
      <w:r>
        <w:rPr>
          <w:rFonts w:ascii="SimSun" w:hAnsi="SimSun" w:eastAsia="SimSun" w:cs="SimSun"/>
          <w:sz w:val="21"/>
          <w:szCs w:val="21"/>
          <w:spacing w:val="-7"/>
        </w:rPr>
        <w:t>的健身房无法提供有效的饮食管理服务，大多数情况下它只是作为一个私教课程的</w:t>
      </w:r>
      <w:r>
        <w:rPr>
          <w:rFonts w:ascii="SimSun" w:hAnsi="SimSun" w:eastAsia="SimSun" w:cs="SimSun"/>
          <w:sz w:val="21"/>
          <w:szCs w:val="21"/>
          <w:spacing w:val="16"/>
        </w:rPr>
        <w:t xml:space="preserve"> </w:t>
      </w:r>
      <w:r>
        <w:rPr>
          <w:rFonts w:ascii="SimSun" w:hAnsi="SimSun" w:eastAsia="SimSun" w:cs="SimSun"/>
          <w:sz w:val="21"/>
          <w:szCs w:val="21"/>
          <w:spacing w:val="-6"/>
        </w:rPr>
        <w:t>附属服务，由教练通过微信等方式对学员进行简单的饮食指导。饮食管理本质上门</w:t>
      </w:r>
      <w:r>
        <w:rPr>
          <w:rFonts w:ascii="SimSun" w:hAnsi="SimSun" w:eastAsia="SimSun" w:cs="SimSun"/>
          <w:sz w:val="21"/>
          <w:szCs w:val="21"/>
          <w:spacing w:val="8"/>
        </w:rPr>
        <w:t xml:space="preserve"> </w:t>
      </w:r>
      <w:r>
        <w:rPr>
          <w:rFonts w:ascii="SimSun" w:hAnsi="SimSun" w:eastAsia="SimSun" w:cs="SimSun"/>
          <w:sz w:val="21"/>
          <w:szCs w:val="21"/>
          <w:spacing w:val="-6"/>
        </w:rPr>
        <w:t>槛并不算高，但是要做好特别麻烦，需要长期的监督和陪伴。而数字化的方式更有</w:t>
      </w:r>
    </w:p>
    <w:p>
      <w:pPr>
        <w:ind w:left="10"/>
        <w:spacing w:line="219" w:lineRule="auto"/>
        <w:rPr>
          <w:rFonts w:ascii="SimSun" w:hAnsi="SimSun" w:eastAsia="SimSun" w:cs="SimSun"/>
          <w:sz w:val="21"/>
          <w:szCs w:val="21"/>
        </w:rPr>
      </w:pPr>
      <w:r>
        <w:rPr>
          <w:rFonts w:ascii="SimSun" w:hAnsi="SimSun" w:eastAsia="SimSun" w:cs="SimSun"/>
          <w:sz w:val="21"/>
          <w:szCs w:val="21"/>
          <w:spacing w:val="-10"/>
        </w:rPr>
        <w:t>可能提升饮食管理的效率，从而可以更好地服务减脂和增肌这两个核心目标。</w:t>
      </w:r>
    </w:p>
    <w:p>
      <w:pPr>
        <w:ind w:left="10" w:right="35" w:firstLine="419"/>
        <w:spacing w:before="169" w:line="335" w:lineRule="auto"/>
        <w:rPr>
          <w:rFonts w:ascii="SimSun" w:hAnsi="SimSun" w:eastAsia="SimSun" w:cs="SimSun"/>
          <w:sz w:val="21"/>
          <w:szCs w:val="21"/>
        </w:rPr>
      </w:pPr>
      <w:r>
        <w:rPr>
          <w:rFonts w:ascii="SimSun" w:hAnsi="SimSun" w:eastAsia="SimSun" w:cs="SimSun"/>
          <w:sz w:val="21"/>
          <w:szCs w:val="21"/>
          <w:spacing w:val="-4"/>
        </w:rPr>
        <w:t>至此， 一个大体的优化方向已经在笔者的脑海中形成。第一，抓大放小，既</w:t>
      </w:r>
      <w:r>
        <w:rPr>
          <w:rFonts w:ascii="SimSun" w:hAnsi="SimSun" w:eastAsia="SimSun" w:cs="SimSun"/>
          <w:sz w:val="21"/>
          <w:szCs w:val="21"/>
          <w:spacing w:val="10"/>
        </w:rPr>
        <w:t xml:space="preserve"> </w:t>
      </w:r>
      <w:r>
        <w:rPr>
          <w:rFonts w:ascii="SimSun" w:hAnsi="SimSun" w:eastAsia="SimSun" w:cs="SimSun"/>
          <w:sz w:val="21"/>
          <w:szCs w:val="21"/>
          <w:spacing w:val="-7"/>
        </w:rPr>
        <w:t>然减脂和增肌是健身人群的最核心目标，那么我们完全可以深入地做这两个服务。</w:t>
      </w:r>
      <w:r>
        <w:rPr>
          <w:rFonts w:ascii="SimSun" w:hAnsi="SimSun" w:eastAsia="SimSun" w:cs="SimSun"/>
          <w:sz w:val="21"/>
          <w:szCs w:val="21"/>
          <w:spacing w:val="5"/>
        </w:rPr>
        <w:t xml:space="preserve"> </w:t>
      </w:r>
      <w:r>
        <w:rPr>
          <w:rFonts w:ascii="SimSun" w:hAnsi="SimSun" w:eastAsia="SimSun" w:cs="SimSun"/>
          <w:sz w:val="21"/>
          <w:szCs w:val="21"/>
        </w:rPr>
        <w:t>第二，减脂服务相对来讲并不需要特别专业的教练，因为</w:t>
      </w:r>
      <w:r>
        <w:rPr>
          <w:rFonts w:ascii="SimSun" w:hAnsi="SimSun" w:eastAsia="SimSun" w:cs="SimSun"/>
          <w:sz w:val="21"/>
          <w:szCs w:val="21"/>
          <w:spacing w:val="-1"/>
        </w:rPr>
        <w:t>它的基本原理只是合理</w:t>
      </w:r>
      <w:r>
        <w:rPr>
          <w:rFonts w:ascii="SimSun" w:hAnsi="SimSun" w:eastAsia="SimSun" w:cs="SimSun"/>
          <w:sz w:val="21"/>
          <w:szCs w:val="21"/>
        </w:rPr>
        <w:t xml:space="preserve"> </w:t>
      </w:r>
      <w:r>
        <w:rPr>
          <w:rFonts w:ascii="SimSun" w:hAnsi="SimSun" w:eastAsia="SimSun" w:cs="SimSun"/>
          <w:sz w:val="21"/>
          <w:szCs w:val="21"/>
          <w:spacing w:val="-6"/>
        </w:rPr>
        <w:t>地配置热量缺口“而已，跟笔者之前做过的医疗、零售和各类互联网产品</w:t>
      </w:r>
      <w:r>
        <w:rPr>
          <w:rFonts w:ascii="SimSun" w:hAnsi="SimSun" w:eastAsia="SimSun" w:cs="SimSun"/>
          <w:sz w:val="21"/>
          <w:szCs w:val="21"/>
          <w:spacing w:val="-7"/>
        </w:rPr>
        <w:t>相比其专</w:t>
      </w:r>
      <w:r>
        <w:rPr>
          <w:rFonts w:ascii="SimSun" w:hAnsi="SimSun" w:eastAsia="SimSun" w:cs="SimSun"/>
          <w:sz w:val="21"/>
          <w:szCs w:val="21"/>
        </w:rPr>
        <w:t xml:space="preserve"> </w:t>
      </w:r>
      <w:r>
        <w:rPr>
          <w:rFonts w:ascii="SimSun" w:hAnsi="SimSun" w:eastAsia="SimSun" w:cs="SimSun"/>
          <w:sz w:val="21"/>
          <w:szCs w:val="21"/>
        </w:rPr>
        <w:t>业要求并不高，这就为标准化的课程奠定了基础。增肌服务</w:t>
      </w:r>
      <w:r>
        <w:rPr>
          <w:rFonts w:ascii="SimSun" w:hAnsi="SimSun" w:eastAsia="SimSun" w:cs="SimSun"/>
          <w:sz w:val="21"/>
          <w:szCs w:val="21"/>
          <w:spacing w:val="-1"/>
        </w:rPr>
        <w:t>专业性更强一些，但</w:t>
      </w:r>
      <w:r>
        <w:rPr>
          <w:rFonts w:ascii="SimSun" w:hAnsi="SimSun" w:eastAsia="SimSun" w:cs="SimSun"/>
          <w:sz w:val="21"/>
          <w:szCs w:val="21"/>
        </w:rPr>
        <w:t xml:space="preserve"> </w:t>
      </w:r>
      <w:r>
        <w:rPr>
          <w:rFonts w:ascii="SimSun" w:hAnsi="SimSun" w:eastAsia="SimSun" w:cs="SimSun"/>
          <w:sz w:val="21"/>
          <w:szCs w:val="21"/>
        </w:rPr>
        <w:t>是必要的时候只做减脂服务，放弃增肌及其他服务</w:t>
      </w:r>
      <w:r>
        <w:rPr>
          <w:rFonts w:ascii="SimSun" w:hAnsi="SimSun" w:eastAsia="SimSun" w:cs="SimSun"/>
          <w:sz w:val="21"/>
          <w:szCs w:val="21"/>
          <w:spacing w:val="-1"/>
        </w:rPr>
        <w:t>也不是不可以的。第三，配合</w:t>
      </w:r>
      <w:r>
        <w:rPr>
          <w:rFonts w:ascii="SimSun" w:hAnsi="SimSun" w:eastAsia="SimSun" w:cs="SimSun"/>
          <w:sz w:val="21"/>
          <w:szCs w:val="21"/>
        </w:rPr>
        <w:t xml:space="preserve"> </w:t>
      </w:r>
      <w:r>
        <w:rPr>
          <w:rFonts w:ascii="SimSun" w:hAnsi="SimSun" w:eastAsia="SimSun" w:cs="SimSun"/>
          <w:sz w:val="21"/>
          <w:szCs w:val="21"/>
        </w:rPr>
        <w:t>有效的饮食管理服务，可以获得更好的效果，数字化的</w:t>
      </w:r>
      <w:r>
        <w:rPr>
          <w:rFonts w:ascii="SimSun" w:hAnsi="SimSun" w:eastAsia="SimSun" w:cs="SimSun"/>
          <w:sz w:val="21"/>
          <w:szCs w:val="21"/>
          <w:spacing w:val="-1"/>
        </w:rPr>
        <w:t>方式可以让营养师更容易</w:t>
      </w:r>
      <w:r>
        <w:rPr>
          <w:rFonts w:ascii="SimSun" w:hAnsi="SimSun" w:eastAsia="SimSun" w:cs="SimSun"/>
          <w:sz w:val="21"/>
          <w:szCs w:val="21"/>
        </w:rPr>
        <w:t xml:space="preserve"> </w:t>
      </w:r>
      <w:r>
        <w:rPr>
          <w:rFonts w:ascii="SimSun" w:hAnsi="SimSun" w:eastAsia="SimSun" w:cs="SimSun"/>
          <w:sz w:val="21"/>
          <w:szCs w:val="21"/>
        </w:rPr>
        <w:t>地开展饮食管理服务，而放眼整个健身行业，我们在数字</w:t>
      </w:r>
      <w:r>
        <w:rPr>
          <w:rFonts w:ascii="SimSun" w:hAnsi="SimSun" w:eastAsia="SimSun" w:cs="SimSun"/>
          <w:sz w:val="21"/>
          <w:szCs w:val="21"/>
          <w:spacing w:val="-1"/>
        </w:rPr>
        <w:t>化这个领域内绝对是处</w:t>
      </w:r>
      <w:r>
        <w:rPr>
          <w:rFonts w:ascii="SimSun" w:hAnsi="SimSun" w:eastAsia="SimSun" w:cs="SimSun"/>
          <w:sz w:val="21"/>
          <w:szCs w:val="21"/>
        </w:rPr>
        <w:t xml:space="preserve"> </w:t>
      </w:r>
      <w:r>
        <w:rPr>
          <w:rFonts w:ascii="SimSun" w:hAnsi="SimSun" w:eastAsia="SimSun" w:cs="SimSun"/>
          <w:sz w:val="21"/>
          <w:szCs w:val="21"/>
        </w:rPr>
        <w:t>于领先地位的。因此，公司业务层面的下一步大方</w:t>
      </w:r>
      <w:r>
        <w:rPr>
          <w:rFonts w:ascii="SimSun" w:hAnsi="SimSun" w:eastAsia="SimSun" w:cs="SimSun"/>
          <w:sz w:val="21"/>
          <w:szCs w:val="21"/>
          <w:spacing w:val="-1"/>
        </w:rPr>
        <w:t>向应该是深入研究以减脂为核</w:t>
      </w:r>
      <w:r>
        <w:rPr>
          <w:rFonts w:ascii="SimSun" w:hAnsi="SimSun" w:eastAsia="SimSun" w:cs="SimSun"/>
          <w:sz w:val="21"/>
          <w:szCs w:val="21"/>
        </w:rPr>
        <w:t xml:space="preserve"> </w:t>
      </w:r>
      <w:r>
        <w:rPr>
          <w:rFonts w:ascii="SimSun" w:hAnsi="SimSun" w:eastAsia="SimSun" w:cs="SimSun"/>
          <w:sz w:val="21"/>
          <w:szCs w:val="21"/>
          <w:spacing w:val="-1"/>
        </w:rPr>
        <w:t>心的服务方式，以构建一套标准化、可复制的服务体系为目标，从而优化基础的</w:t>
      </w:r>
    </w:p>
    <w:p>
      <w:pPr>
        <w:ind w:left="10"/>
        <w:spacing w:line="219" w:lineRule="auto"/>
        <w:rPr>
          <w:rFonts w:ascii="SimSun" w:hAnsi="SimSun" w:eastAsia="SimSun" w:cs="SimSun"/>
          <w:sz w:val="21"/>
          <w:szCs w:val="21"/>
        </w:rPr>
      </w:pPr>
      <w:r>
        <w:rPr>
          <w:rFonts w:ascii="SimSun" w:hAnsi="SimSun" w:eastAsia="SimSun" w:cs="SimSun"/>
          <w:sz w:val="21"/>
          <w:szCs w:val="21"/>
          <w:spacing w:val="-7"/>
        </w:rPr>
        <w:t>商业模式。</w:t>
      </w:r>
    </w:p>
    <w:p>
      <w:pPr>
        <w:ind w:left="10" w:right="16" w:firstLine="419"/>
        <w:spacing w:before="180" w:line="334" w:lineRule="auto"/>
        <w:jc w:val="both"/>
        <w:rPr>
          <w:rFonts w:ascii="SimSun" w:hAnsi="SimSun" w:eastAsia="SimSun" w:cs="SimSun"/>
          <w:sz w:val="21"/>
          <w:szCs w:val="21"/>
        </w:rPr>
      </w:pPr>
      <w:r>
        <w:rPr>
          <w:rFonts w:ascii="SimSun" w:hAnsi="SimSun" w:eastAsia="SimSun" w:cs="SimSun"/>
          <w:sz w:val="21"/>
          <w:szCs w:val="21"/>
          <w:spacing w:val="-7"/>
        </w:rPr>
        <w:t>目标清晰， 一切就变得清晰起来。由我和公司</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7"/>
        </w:rPr>
        <w:t>COO </w:t>
      </w:r>
      <w:r>
        <w:rPr>
          <w:rFonts w:ascii="SimSun" w:hAnsi="SimSun" w:eastAsia="SimSun" w:cs="SimSun"/>
          <w:sz w:val="21"/>
          <w:szCs w:val="21"/>
          <w:spacing w:val="-7"/>
        </w:rPr>
        <w:t>牵头，我们利用大约半年</w:t>
      </w:r>
      <w:r>
        <w:rPr>
          <w:rFonts w:ascii="SimSun" w:hAnsi="SimSun" w:eastAsia="SimSun" w:cs="SimSun"/>
          <w:sz w:val="21"/>
          <w:szCs w:val="21"/>
        </w:rPr>
        <w:t xml:space="preserve"> </w:t>
      </w:r>
      <w:r>
        <w:rPr>
          <w:rFonts w:ascii="SimSun" w:hAnsi="SimSun" w:eastAsia="SimSun" w:cs="SimSun"/>
          <w:sz w:val="21"/>
          <w:szCs w:val="21"/>
        </w:rPr>
        <w:t>的时间在两个方向做了深入的研究，分别是标准化减脂课程模式和线上的饮食管</w:t>
      </w:r>
    </w:p>
    <w:p>
      <w:pPr>
        <w:ind w:left="10"/>
        <w:spacing w:before="1" w:line="219" w:lineRule="auto"/>
        <w:rPr>
          <w:rFonts w:ascii="SimSun" w:hAnsi="SimSun" w:eastAsia="SimSun" w:cs="SimSun"/>
          <w:sz w:val="21"/>
          <w:szCs w:val="21"/>
        </w:rPr>
      </w:pPr>
      <w:r>
        <w:rPr>
          <w:rFonts w:ascii="SimSun" w:hAnsi="SimSun" w:eastAsia="SimSun" w:cs="SimSun"/>
          <w:sz w:val="21"/>
          <w:szCs w:val="21"/>
          <w:spacing w:val="-8"/>
        </w:rPr>
        <w:t>理服务。</w:t>
      </w:r>
    </w:p>
    <w:p>
      <w:pPr>
        <w:ind w:left="432"/>
        <w:spacing w:before="306" w:line="221" w:lineRule="auto"/>
        <w:rPr>
          <w:rFonts w:ascii="SimHei" w:hAnsi="SimHei" w:eastAsia="SimHei" w:cs="SimHei"/>
          <w:sz w:val="21"/>
          <w:szCs w:val="21"/>
        </w:rPr>
      </w:pPr>
      <w:r>
        <w:rPr>
          <w:rFonts w:ascii="SimHei" w:hAnsi="SimHei" w:eastAsia="SimHei" w:cs="SimHei"/>
          <w:sz w:val="21"/>
          <w:szCs w:val="21"/>
          <w:b/>
          <w:bCs/>
          <w:spacing w:val="-7"/>
        </w:rPr>
        <w:t>标准化减脂课程模式</w:t>
      </w:r>
    </w:p>
    <w:p>
      <w:pPr>
        <w:ind w:left="10" w:firstLine="419"/>
        <w:spacing w:before="242" w:line="343" w:lineRule="auto"/>
        <w:jc w:val="both"/>
        <w:rPr>
          <w:rFonts w:ascii="SimSun" w:hAnsi="SimSun" w:eastAsia="SimSun" w:cs="SimSun"/>
          <w:sz w:val="21"/>
          <w:szCs w:val="21"/>
        </w:rPr>
      </w:pPr>
      <w:r>
        <w:rPr>
          <w:rFonts w:ascii="SimSun" w:hAnsi="SimSun" w:eastAsia="SimSun" w:cs="SimSun"/>
          <w:sz w:val="21"/>
          <w:szCs w:val="21"/>
          <w:spacing w:val="1"/>
        </w:rPr>
        <w:t>基于上述方向，我们希望探索标准化减脂课程模式的可能性，</w:t>
      </w:r>
      <w:r>
        <w:rPr>
          <w:rFonts w:ascii="SimSun" w:hAnsi="SimSun" w:eastAsia="SimSun" w:cs="SimSun"/>
          <w:sz w:val="21"/>
          <w:szCs w:val="21"/>
        </w:rPr>
        <w:t>甚至希望尝试 </w:t>
      </w:r>
      <w:r>
        <w:rPr>
          <w:rFonts w:ascii="SimSun" w:hAnsi="SimSun" w:eastAsia="SimSun" w:cs="SimSun"/>
          <w:sz w:val="21"/>
          <w:szCs w:val="21"/>
        </w:rPr>
        <w:t>全线上的服务方式，因此在业务层再拆分一次变量。对于</w:t>
      </w:r>
      <w:r>
        <w:rPr>
          <w:rFonts w:ascii="SimSun" w:hAnsi="SimSun" w:eastAsia="SimSun" w:cs="SimSun"/>
          <w:sz w:val="21"/>
          <w:szCs w:val="21"/>
          <w:spacing w:val="-1"/>
        </w:rPr>
        <w:t>减脂这个具体的目标来</w:t>
      </w:r>
      <w:r>
        <w:rPr>
          <w:rFonts w:ascii="SimSun" w:hAnsi="SimSun" w:eastAsia="SimSun" w:cs="SimSun"/>
          <w:sz w:val="21"/>
          <w:szCs w:val="21"/>
        </w:rPr>
        <w:t xml:space="preserve"> </w:t>
      </w:r>
      <w:r>
        <w:rPr>
          <w:rFonts w:ascii="SimSun" w:hAnsi="SimSun" w:eastAsia="SimSun" w:cs="SimSun"/>
          <w:sz w:val="21"/>
          <w:szCs w:val="21"/>
        </w:rPr>
        <w:t>说，毫无疑问用户最关注的一定是效果，而效果的影</w:t>
      </w:r>
      <w:r>
        <w:rPr>
          <w:rFonts w:ascii="SimSun" w:hAnsi="SimSun" w:eastAsia="SimSun" w:cs="SimSun"/>
          <w:sz w:val="21"/>
          <w:szCs w:val="21"/>
          <w:spacing w:val="-1"/>
        </w:rPr>
        <w:t>响因素有很多，但逻辑上无</w:t>
      </w:r>
    </w:p>
    <w:p>
      <w:pPr>
        <w:ind w:left="10"/>
        <w:spacing w:before="1" w:line="219" w:lineRule="auto"/>
        <w:rPr>
          <w:rFonts w:ascii="SimSun" w:hAnsi="SimSun" w:eastAsia="SimSun" w:cs="SimSun"/>
          <w:sz w:val="21"/>
          <w:szCs w:val="21"/>
        </w:rPr>
      </w:pPr>
      <w:r>
        <w:rPr>
          <w:rFonts w:ascii="SimSun" w:hAnsi="SimSun" w:eastAsia="SimSun" w:cs="SimSun"/>
          <w:sz w:val="21"/>
          <w:szCs w:val="21"/>
          <w:spacing w:val="-5"/>
        </w:rPr>
        <w:t>疑分为两类，</w:t>
      </w:r>
      <w:r>
        <w:rPr>
          <w:rFonts w:ascii="SimSun" w:hAnsi="SimSun" w:eastAsia="SimSun" w:cs="SimSun"/>
          <w:sz w:val="21"/>
          <w:szCs w:val="21"/>
          <w:spacing w:val="58"/>
        </w:rPr>
        <w:t xml:space="preserve"> </w:t>
      </w:r>
      <w:r>
        <w:rPr>
          <w:rFonts w:ascii="SimSun" w:hAnsi="SimSun" w:eastAsia="SimSun" w:cs="SimSun"/>
          <w:sz w:val="21"/>
          <w:szCs w:val="21"/>
          <w:spacing w:val="-5"/>
        </w:rPr>
        <w:t>一类是训练及饮食管理的合理性，另一类是持续足够长的时间。将</w:t>
      </w:r>
    </w:p>
    <w:p>
      <w:pPr>
        <w:pStyle w:val="BodyText"/>
        <w:spacing w:line="263" w:lineRule="auto"/>
        <w:rPr/>
      </w:pPr>
      <w:r/>
    </w:p>
    <w:p>
      <w:pPr>
        <w:pStyle w:val="BodyText"/>
        <w:spacing w:line="263" w:lineRule="auto"/>
        <w:rPr/>
      </w:pPr>
      <w:r/>
    </w:p>
    <w:p>
      <w:pPr>
        <w:ind w:left="10"/>
        <w:spacing w:before="69" w:line="217" w:lineRule="auto"/>
        <w:rPr>
          <w:rFonts w:ascii="SimSun" w:hAnsi="SimSun" w:eastAsia="SimSun" w:cs="SimSun"/>
          <w:sz w:val="21"/>
          <w:szCs w:val="21"/>
        </w:rPr>
      </w:pPr>
      <w:r>
        <w:rPr>
          <w:rFonts w:ascii="SimSun" w:hAnsi="SimSun" w:eastAsia="SimSun" w:cs="SimSun"/>
          <w:sz w:val="21"/>
          <w:szCs w:val="21"/>
          <w:spacing w:val="-22"/>
          <w:w w:val="91"/>
        </w:rPr>
        <w:t>⑧</w:t>
      </w:r>
      <w:r>
        <w:rPr>
          <w:rFonts w:ascii="SimSun" w:hAnsi="SimSun" w:eastAsia="SimSun" w:cs="SimSun"/>
          <w:sz w:val="21"/>
          <w:szCs w:val="21"/>
          <w:spacing w:val="67"/>
        </w:rPr>
        <w:t xml:space="preserve"> </w:t>
      </w:r>
      <w:r>
        <w:rPr>
          <w:rFonts w:ascii="SimSun" w:hAnsi="SimSun" w:eastAsia="SimSun" w:cs="SimSun"/>
          <w:sz w:val="21"/>
          <w:szCs w:val="21"/>
          <w:spacing w:val="-22"/>
          <w:w w:val="91"/>
        </w:rPr>
        <w:t>热量缺口：减脂的基本原理是让总体摄入的热量小于消耗的热量，这个差值称为热量缺口。</w:t>
      </w:r>
    </w:p>
    <w:p>
      <w:pPr>
        <w:spacing w:line="217" w:lineRule="auto"/>
        <w:sectPr>
          <w:footerReference w:type="default" r:id="rId441"/>
          <w:pgSz w:w="8640" w:h="12580"/>
          <w:pgMar w:top="400" w:right="751" w:bottom="390" w:left="499" w:header="0" w:footer="291" w:gutter="0"/>
        </w:sectPr>
        <w:rPr>
          <w:rFonts w:ascii="SimSun" w:hAnsi="SimSun" w:eastAsia="SimSun" w:cs="SimSun"/>
          <w:sz w:val="21"/>
          <w:szCs w:val="21"/>
        </w:rPr>
      </w:pPr>
    </w:p>
    <w:p>
      <w:pPr>
        <w:ind w:left="4970"/>
        <w:spacing w:before="107" w:line="222" w:lineRule="auto"/>
        <w:rPr>
          <w:rFonts w:ascii="SimHei" w:hAnsi="SimHei" w:eastAsia="SimHei" w:cs="SimHei"/>
          <w:sz w:val="21"/>
          <w:szCs w:val="21"/>
        </w:rPr>
      </w:pPr>
      <w:r>
        <w:rPr>
          <w:rFonts w:ascii="SimHei" w:hAnsi="SimHei" w:eastAsia="SimHei" w:cs="SimHei"/>
          <w:sz w:val="21"/>
          <w:szCs w:val="21"/>
          <w:spacing w:val="-20"/>
        </w:rPr>
        <w:t>第5章</w:t>
      </w:r>
      <w:r>
        <w:rPr>
          <w:rFonts w:ascii="SimHei" w:hAnsi="SimHei" w:eastAsia="SimHei" w:cs="SimHei"/>
          <w:sz w:val="21"/>
          <w:szCs w:val="21"/>
          <w:spacing w:val="-20"/>
        </w:rPr>
        <w:t xml:space="preserve"> </w:t>
      </w:r>
      <w:r>
        <w:rPr>
          <w:rFonts w:ascii="SimHei" w:hAnsi="SimHei" w:eastAsia="SimHei" w:cs="SimHei"/>
          <w:sz w:val="21"/>
          <w:szCs w:val="21"/>
          <w:spacing w:val="-20"/>
        </w:rPr>
        <w:t>复盘：真实案例分析</w:t>
      </w:r>
    </w:p>
    <w:p>
      <w:pPr>
        <w:pStyle w:val="BodyText"/>
        <w:spacing w:line="283" w:lineRule="auto"/>
        <w:rPr/>
      </w:pPr>
      <w:r/>
    </w:p>
    <w:p>
      <w:pPr>
        <w:pStyle w:val="BodyText"/>
        <w:spacing w:line="283" w:lineRule="auto"/>
        <w:rPr/>
      </w:pPr>
      <w:r/>
    </w:p>
    <w:p>
      <w:pPr>
        <w:ind w:right="6"/>
        <w:spacing w:before="68" w:line="335" w:lineRule="auto"/>
        <w:jc w:val="both"/>
        <w:rPr>
          <w:rFonts w:ascii="SimSun" w:hAnsi="SimSun" w:eastAsia="SimSun" w:cs="SimSun"/>
          <w:sz w:val="21"/>
          <w:szCs w:val="21"/>
        </w:rPr>
      </w:pPr>
      <w:r>
        <w:rPr>
          <w:rFonts w:ascii="SimSun" w:hAnsi="SimSun" w:eastAsia="SimSun" w:cs="SimSun"/>
          <w:sz w:val="21"/>
          <w:szCs w:val="21"/>
          <w:spacing w:val="6"/>
        </w:rPr>
        <w:t>这两类因素再分别拆分，得出核心的影响维度，分别是方案的合理性、训练强</w:t>
      </w:r>
      <w:r>
        <w:rPr>
          <w:rFonts w:ascii="SimSun" w:hAnsi="SimSun" w:eastAsia="SimSun" w:cs="SimSun"/>
          <w:sz w:val="21"/>
          <w:szCs w:val="21"/>
          <w:spacing w:val="15"/>
        </w:rPr>
        <w:t xml:space="preserve"> </w:t>
      </w:r>
      <w:r>
        <w:rPr>
          <w:rFonts w:ascii="SimSun" w:hAnsi="SimSun" w:eastAsia="SimSun" w:cs="SimSun"/>
          <w:sz w:val="21"/>
          <w:szCs w:val="21"/>
        </w:rPr>
        <w:t>度、可操作性、趣味性和陪伴。对这些维度进行一一分析，</w:t>
      </w:r>
      <w:r>
        <w:rPr>
          <w:rFonts w:ascii="SimSun" w:hAnsi="SimSun" w:eastAsia="SimSun" w:cs="SimSun"/>
          <w:sz w:val="21"/>
          <w:szCs w:val="21"/>
          <w:spacing w:val="-1"/>
        </w:rPr>
        <w:t>看看哪些有可能成为</w:t>
      </w:r>
    </w:p>
    <w:p>
      <w:pPr>
        <w:spacing w:line="220" w:lineRule="auto"/>
        <w:rPr>
          <w:rFonts w:ascii="SimSun" w:hAnsi="SimSun" w:eastAsia="SimSun" w:cs="SimSun"/>
          <w:sz w:val="21"/>
          <w:szCs w:val="21"/>
        </w:rPr>
      </w:pPr>
      <w:r>
        <w:rPr>
          <w:rFonts w:ascii="SimSun" w:hAnsi="SimSun" w:eastAsia="SimSun" w:cs="SimSun"/>
          <w:sz w:val="21"/>
          <w:szCs w:val="21"/>
          <w:spacing w:val="-9"/>
        </w:rPr>
        <w:t>变量。</w:t>
      </w:r>
    </w:p>
    <w:p>
      <w:pPr>
        <w:ind w:right="3" w:firstLine="410"/>
        <w:spacing w:before="147" w:line="334" w:lineRule="auto"/>
        <w:rPr>
          <w:rFonts w:ascii="SimSun" w:hAnsi="SimSun" w:eastAsia="SimSun" w:cs="SimSun"/>
          <w:sz w:val="21"/>
          <w:szCs w:val="21"/>
        </w:rPr>
      </w:pPr>
      <w:r>
        <w:rPr>
          <w:rFonts w:ascii="SimSun" w:hAnsi="SimSun" w:eastAsia="SimSun" w:cs="SimSun"/>
          <w:sz w:val="21"/>
          <w:szCs w:val="21"/>
        </w:rPr>
        <w:t>首先是方案的合理性，它基本上是个常量，因</w:t>
      </w:r>
      <w:r>
        <w:rPr>
          <w:rFonts w:ascii="SimSun" w:hAnsi="SimSun" w:eastAsia="SimSun" w:cs="SimSun"/>
          <w:sz w:val="21"/>
          <w:szCs w:val="21"/>
          <w:spacing w:val="-1"/>
        </w:rPr>
        <w:t>为不同机构的服务之间所遵循</w:t>
      </w:r>
      <w:r>
        <w:rPr>
          <w:rFonts w:ascii="SimSun" w:hAnsi="SimSun" w:eastAsia="SimSun" w:cs="SimSun"/>
          <w:sz w:val="21"/>
          <w:szCs w:val="21"/>
        </w:rPr>
        <w:t xml:space="preserve"> </w:t>
      </w:r>
      <w:r>
        <w:rPr>
          <w:rFonts w:ascii="SimSun" w:hAnsi="SimSun" w:eastAsia="SimSun" w:cs="SimSun"/>
          <w:sz w:val="21"/>
          <w:szCs w:val="21"/>
        </w:rPr>
        <w:t>的基本科学原理是完全一致的，同时减脂在技术层面并没有太高的门槛，几乎也</w:t>
      </w:r>
      <w:r>
        <w:rPr>
          <w:rFonts w:ascii="SimSun" w:hAnsi="SimSun" w:eastAsia="SimSun" w:cs="SimSun"/>
          <w:sz w:val="21"/>
          <w:szCs w:val="21"/>
          <w:spacing w:val="11"/>
        </w:rPr>
        <w:t xml:space="preserve"> </w:t>
      </w:r>
      <w:r>
        <w:rPr>
          <w:rFonts w:ascii="SimSun" w:hAnsi="SimSun" w:eastAsia="SimSun" w:cs="SimSun"/>
          <w:sz w:val="21"/>
          <w:szCs w:val="21"/>
        </w:rPr>
        <w:t>就不存在某个机构拥有独特的方法之类的可能性，因此</w:t>
      </w:r>
      <w:r>
        <w:rPr>
          <w:rFonts w:ascii="SimSun" w:hAnsi="SimSun" w:eastAsia="SimSun" w:cs="SimSun"/>
          <w:sz w:val="21"/>
          <w:szCs w:val="21"/>
          <w:spacing w:val="-1"/>
        </w:rPr>
        <w:t>它们在方案合理性层面上</w:t>
      </w:r>
    </w:p>
    <w:p>
      <w:pPr>
        <w:spacing w:line="219" w:lineRule="auto"/>
        <w:rPr>
          <w:rFonts w:ascii="SimSun" w:hAnsi="SimSun" w:eastAsia="SimSun" w:cs="SimSun"/>
          <w:sz w:val="21"/>
          <w:szCs w:val="21"/>
        </w:rPr>
      </w:pPr>
      <w:r>
        <w:rPr>
          <w:rFonts w:ascii="SimSun" w:hAnsi="SimSun" w:eastAsia="SimSun" w:cs="SimSun"/>
          <w:sz w:val="21"/>
          <w:szCs w:val="21"/>
          <w:spacing w:val="-7"/>
        </w:rPr>
        <w:t>都差不多。</w:t>
      </w:r>
    </w:p>
    <w:p>
      <w:pPr>
        <w:ind w:firstLine="410"/>
        <w:spacing w:before="160" w:line="343" w:lineRule="auto"/>
        <w:rPr>
          <w:rFonts w:ascii="SimSun" w:hAnsi="SimSun" w:eastAsia="SimSun" w:cs="SimSun"/>
          <w:sz w:val="21"/>
          <w:szCs w:val="21"/>
        </w:rPr>
      </w:pPr>
      <w:r>
        <w:rPr>
          <w:rFonts w:ascii="SimSun" w:hAnsi="SimSun" w:eastAsia="SimSun" w:cs="SimSun"/>
          <w:sz w:val="21"/>
          <w:szCs w:val="21"/>
          <w:spacing w:val="1"/>
        </w:rPr>
        <w:t>其次是训练强度，理论上它是个变量，但是可以变化的范</w:t>
      </w:r>
      <w:r>
        <w:rPr>
          <w:rFonts w:ascii="SimSun" w:hAnsi="SimSun" w:eastAsia="SimSun" w:cs="SimSun"/>
          <w:sz w:val="21"/>
          <w:szCs w:val="21"/>
        </w:rPr>
        <w:t>围不大，它更多的 </w:t>
      </w:r>
      <w:r>
        <w:rPr>
          <w:rFonts w:ascii="SimSun" w:hAnsi="SimSun" w:eastAsia="SimSun" w:cs="SimSun"/>
          <w:sz w:val="21"/>
          <w:szCs w:val="21"/>
        </w:rPr>
        <w:t>是受用户的意志力和其体力极限的影响。但这些都</w:t>
      </w:r>
      <w:r>
        <w:rPr>
          <w:rFonts w:ascii="SimSun" w:hAnsi="SimSun" w:eastAsia="SimSun" w:cs="SimSun"/>
          <w:sz w:val="21"/>
          <w:szCs w:val="21"/>
          <w:spacing w:val="-1"/>
        </w:rPr>
        <w:t>是个人行为，外界很难在短期</w:t>
      </w:r>
    </w:p>
    <w:p>
      <w:pPr>
        <w:spacing w:before="1" w:line="219" w:lineRule="auto"/>
        <w:rPr>
          <w:rFonts w:ascii="SimSun" w:hAnsi="SimSun" w:eastAsia="SimSun" w:cs="SimSun"/>
          <w:sz w:val="21"/>
          <w:szCs w:val="21"/>
        </w:rPr>
      </w:pPr>
      <w:r>
        <w:rPr>
          <w:rFonts w:ascii="SimSun" w:hAnsi="SimSun" w:eastAsia="SimSun" w:cs="SimSun"/>
          <w:sz w:val="21"/>
          <w:szCs w:val="21"/>
          <w:spacing w:val="-8"/>
        </w:rPr>
        <w:t>内改变或优化，所以暂时当作常量来处理。</w:t>
      </w:r>
    </w:p>
    <w:p>
      <w:pPr>
        <w:ind w:right="8" w:firstLine="410"/>
        <w:spacing w:before="130" w:line="334" w:lineRule="auto"/>
        <w:rPr>
          <w:rFonts w:ascii="SimSun" w:hAnsi="SimSun" w:eastAsia="SimSun" w:cs="SimSun"/>
          <w:sz w:val="21"/>
          <w:szCs w:val="21"/>
        </w:rPr>
      </w:pPr>
      <w:r>
        <w:rPr>
          <w:rFonts w:ascii="SimSun" w:hAnsi="SimSun" w:eastAsia="SimSun" w:cs="SimSun"/>
          <w:sz w:val="21"/>
          <w:szCs w:val="21"/>
        </w:rPr>
        <w:t>然后是可操作性，既然方案层面没有明显的差别，那么就应该在操作层面进</w:t>
      </w:r>
      <w:r>
        <w:rPr>
          <w:rFonts w:ascii="SimSun" w:hAnsi="SimSun" w:eastAsia="SimSun" w:cs="SimSun"/>
          <w:sz w:val="21"/>
          <w:szCs w:val="21"/>
          <w:spacing w:val="17"/>
        </w:rPr>
        <w:t xml:space="preserve"> </w:t>
      </w:r>
      <w:r>
        <w:rPr>
          <w:rFonts w:ascii="SimSun" w:hAnsi="SimSun" w:eastAsia="SimSun" w:cs="SimSun"/>
          <w:sz w:val="21"/>
          <w:szCs w:val="21"/>
        </w:rPr>
        <w:t>行深入思考。如果操作层面足够高效、简单，那么</w:t>
      </w:r>
      <w:r>
        <w:rPr>
          <w:rFonts w:ascii="SimSun" w:hAnsi="SimSun" w:eastAsia="SimSun" w:cs="SimSun"/>
          <w:sz w:val="21"/>
          <w:szCs w:val="21"/>
          <w:spacing w:val="-1"/>
        </w:rPr>
        <w:t>一方面意味着运营这个服务的</w:t>
      </w:r>
      <w:r>
        <w:rPr>
          <w:rFonts w:ascii="SimSun" w:hAnsi="SimSun" w:eastAsia="SimSun" w:cs="SimSun"/>
          <w:sz w:val="21"/>
          <w:szCs w:val="21"/>
        </w:rPr>
        <w:t xml:space="preserve"> </w:t>
      </w:r>
      <w:r>
        <w:rPr>
          <w:rFonts w:ascii="SimSun" w:hAnsi="SimSun" w:eastAsia="SimSun" w:cs="SimSun"/>
          <w:sz w:val="21"/>
          <w:szCs w:val="21"/>
        </w:rPr>
        <w:t>成本有可能大幅度降低；另一方面则有可能引导用户坚</w:t>
      </w:r>
      <w:r>
        <w:rPr>
          <w:rFonts w:ascii="SimSun" w:hAnsi="SimSun" w:eastAsia="SimSun" w:cs="SimSun"/>
          <w:sz w:val="21"/>
          <w:szCs w:val="21"/>
          <w:spacing w:val="-1"/>
        </w:rPr>
        <w:t>持更长的时间，以便于获</w:t>
      </w:r>
    </w:p>
    <w:p>
      <w:pPr>
        <w:spacing w:before="1" w:line="219" w:lineRule="auto"/>
        <w:rPr>
          <w:rFonts w:ascii="SimSun" w:hAnsi="SimSun" w:eastAsia="SimSun" w:cs="SimSun"/>
          <w:sz w:val="21"/>
          <w:szCs w:val="21"/>
        </w:rPr>
      </w:pPr>
      <w:r>
        <w:rPr>
          <w:rFonts w:ascii="SimSun" w:hAnsi="SimSun" w:eastAsia="SimSun" w:cs="SimSun"/>
          <w:sz w:val="21"/>
          <w:szCs w:val="21"/>
          <w:spacing w:val="-10"/>
        </w:rPr>
        <w:t>得更好的效果。</w:t>
      </w:r>
    </w:p>
    <w:p>
      <w:pPr>
        <w:ind w:firstLine="410"/>
        <w:spacing w:before="151" w:line="334" w:lineRule="auto"/>
        <w:rPr>
          <w:rFonts w:ascii="SimSun" w:hAnsi="SimSun" w:eastAsia="SimSun" w:cs="SimSun"/>
          <w:sz w:val="21"/>
          <w:szCs w:val="21"/>
        </w:rPr>
      </w:pPr>
      <w:r>
        <w:rPr>
          <w:rFonts w:ascii="SimSun" w:hAnsi="SimSun" w:eastAsia="SimSun" w:cs="SimSun"/>
          <w:sz w:val="21"/>
          <w:szCs w:val="21"/>
          <w:spacing w:val="1"/>
        </w:rPr>
        <w:t>接下来是趣味性，不论如何操作，减脂都是</w:t>
      </w:r>
      <w:r>
        <w:rPr>
          <w:rFonts w:ascii="SimSun" w:hAnsi="SimSun" w:eastAsia="SimSun" w:cs="SimSun"/>
          <w:sz w:val="21"/>
          <w:szCs w:val="21"/>
        </w:rPr>
        <w:t>一个艰苦的过程。大多数需要减 </w:t>
      </w:r>
      <w:r>
        <w:rPr>
          <w:rFonts w:ascii="SimSun" w:hAnsi="SimSun" w:eastAsia="SimSun" w:cs="SimSun"/>
          <w:sz w:val="21"/>
          <w:szCs w:val="21"/>
        </w:rPr>
        <w:t>脂的人往往是不喜欢运动的，同时也可能没有形成健康的饮食习惯，所以减脂的</w:t>
      </w:r>
      <w:r>
        <w:rPr>
          <w:rFonts w:ascii="SimSun" w:hAnsi="SimSun" w:eastAsia="SimSun" w:cs="SimSun"/>
          <w:sz w:val="21"/>
          <w:szCs w:val="21"/>
          <w:spacing w:val="15"/>
        </w:rPr>
        <w:t xml:space="preserve"> </w:t>
      </w:r>
      <w:r>
        <w:rPr>
          <w:rFonts w:ascii="SimSun" w:hAnsi="SimSun" w:eastAsia="SimSun" w:cs="SimSun"/>
          <w:sz w:val="21"/>
          <w:szCs w:val="21"/>
          <w:spacing w:val="-2"/>
        </w:rPr>
        <w:t>过程实际上是用户对抗自身不良习惯的过程。如果这个过程具备一定的趣味性， </w:t>
      </w:r>
      <w:r>
        <w:rPr>
          <w:rFonts w:ascii="SimSun" w:hAnsi="SimSun" w:eastAsia="SimSun" w:cs="SimSun"/>
          <w:sz w:val="21"/>
          <w:szCs w:val="21"/>
        </w:rPr>
        <w:t>则更有利于他们更加长久地坚持下去，从而获得更好的效果。最后的陪伴维度是</w:t>
      </w:r>
    </w:p>
    <w:p>
      <w:pPr>
        <w:spacing w:line="219" w:lineRule="auto"/>
        <w:rPr>
          <w:rFonts w:ascii="SimSun" w:hAnsi="SimSun" w:eastAsia="SimSun" w:cs="SimSun"/>
          <w:sz w:val="21"/>
          <w:szCs w:val="21"/>
        </w:rPr>
      </w:pPr>
      <w:r>
        <w:rPr>
          <w:rFonts w:ascii="SimSun" w:hAnsi="SimSun" w:eastAsia="SimSun" w:cs="SimSun"/>
          <w:sz w:val="21"/>
          <w:szCs w:val="21"/>
          <w:spacing w:val="-9"/>
        </w:rPr>
        <w:t>同样的道理。</w:t>
      </w:r>
    </w:p>
    <w:p>
      <w:pPr>
        <w:ind w:right="4" w:firstLine="410"/>
        <w:spacing w:before="171" w:line="334" w:lineRule="auto"/>
        <w:rPr>
          <w:rFonts w:ascii="SimSun" w:hAnsi="SimSun" w:eastAsia="SimSun" w:cs="SimSun"/>
          <w:sz w:val="21"/>
          <w:szCs w:val="21"/>
        </w:rPr>
      </w:pPr>
      <w:r>
        <w:rPr>
          <w:rFonts w:ascii="SimSun" w:hAnsi="SimSun" w:eastAsia="SimSun" w:cs="SimSun"/>
          <w:sz w:val="21"/>
          <w:szCs w:val="21"/>
          <w:spacing w:val="-7"/>
        </w:rPr>
        <w:t>至此，我们通过分析得到了影响减脂效果的几个核心变量，</w:t>
      </w:r>
      <w:r>
        <w:rPr>
          <w:rFonts w:ascii="SimSun" w:hAnsi="SimSun" w:eastAsia="SimSun" w:cs="SimSun"/>
          <w:sz w:val="21"/>
          <w:szCs w:val="21"/>
          <w:spacing w:val="-8"/>
        </w:rPr>
        <w:t>分别是可操作性、</w:t>
      </w:r>
      <w:r>
        <w:rPr>
          <w:rFonts w:ascii="SimSun" w:hAnsi="SimSun" w:eastAsia="SimSun" w:cs="SimSun"/>
          <w:sz w:val="21"/>
          <w:szCs w:val="21"/>
        </w:rPr>
        <w:t xml:space="preserve"> </w:t>
      </w:r>
      <w:r>
        <w:rPr>
          <w:rFonts w:ascii="SimSun" w:hAnsi="SimSun" w:eastAsia="SimSun" w:cs="SimSun"/>
          <w:sz w:val="21"/>
          <w:szCs w:val="21"/>
          <w:spacing w:val="-11"/>
        </w:rPr>
        <w:t>趣味性和陪伴。我们通过大量的访谈和问卷来试图验证这几个</w:t>
      </w:r>
      <w:r>
        <w:rPr>
          <w:rFonts w:ascii="SimSun" w:hAnsi="SimSun" w:eastAsia="SimSun" w:cs="SimSun"/>
          <w:sz w:val="21"/>
          <w:szCs w:val="21"/>
          <w:spacing w:val="-12"/>
        </w:rPr>
        <w:t>变量，最终的结果是：</w:t>
      </w:r>
      <w:r>
        <w:rPr>
          <w:rFonts w:ascii="SimSun" w:hAnsi="SimSun" w:eastAsia="SimSun" w:cs="SimSun"/>
          <w:sz w:val="21"/>
          <w:szCs w:val="21"/>
        </w:rPr>
        <w:t xml:space="preserve"> </w:t>
      </w:r>
      <w:r>
        <w:rPr>
          <w:rFonts w:ascii="SimSun" w:hAnsi="SimSun" w:eastAsia="SimSun" w:cs="SimSun"/>
          <w:sz w:val="21"/>
          <w:szCs w:val="21"/>
        </w:rPr>
        <w:t>用户最关注的是可操作性，陪伴次之，而趣味性则并没有很多人关注。这个结果</w:t>
      </w:r>
      <w:r>
        <w:rPr>
          <w:rFonts w:ascii="SimSun" w:hAnsi="SimSun" w:eastAsia="SimSun" w:cs="SimSun"/>
          <w:sz w:val="21"/>
          <w:szCs w:val="21"/>
          <w:spacing w:val="11"/>
        </w:rPr>
        <w:t xml:space="preserve"> </w:t>
      </w:r>
      <w:r>
        <w:rPr>
          <w:rFonts w:ascii="SimSun" w:hAnsi="SimSun" w:eastAsia="SimSun" w:cs="SimSun"/>
          <w:sz w:val="21"/>
          <w:szCs w:val="21"/>
        </w:rPr>
        <w:t>可以有一些合理的解释，比如绝大多数用户对于减脂过</w:t>
      </w:r>
      <w:r>
        <w:rPr>
          <w:rFonts w:ascii="SimSun" w:hAnsi="SimSun" w:eastAsia="SimSun" w:cs="SimSun"/>
          <w:sz w:val="21"/>
          <w:szCs w:val="21"/>
          <w:spacing w:val="-1"/>
        </w:rPr>
        <w:t>程的艰苦是有认知的，既</w:t>
      </w:r>
      <w:r>
        <w:rPr>
          <w:rFonts w:ascii="SimSun" w:hAnsi="SimSun" w:eastAsia="SimSun" w:cs="SimSun"/>
          <w:sz w:val="21"/>
          <w:szCs w:val="21"/>
        </w:rPr>
        <w:t xml:space="preserve"> </w:t>
      </w:r>
      <w:r>
        <w:rPr>
          <w:rFonts w:ascii="SimSun" w:hAnsi="SimSun" w:eastAsia="SimSun" w:cs="SimSun"/>
          <w:sz w:val="21"/>
          <w:szCs w:val="21"/>
          <w:spacing w:val="-6"/>
        </w:rPr>
        <w:t>然他决定开始减脂，自然克服了心理障碍，所以是否有趣味</w:t>
      </w:r>
      <w:r>
        <w:rPr>
          <w:rFonts w:ascii="SimSun" w:hAnsi="SimSun" w:eastAsia="SimSun" w:cs="SimSun"/>
          <w:sz w:val="21"/>
          <w:szCs w:val="21"/>
          <w:spacing w:val="-7"/>
        </w:rPr>
        <w:t>性就没有那么重要了。</w:t>
      </w:r>
      <w:r>
        <w:rPr>
          <w:rFonts w:ascii="SimSun" w:hAnsi="SimSun" w:eastAsia="SimSun" w:cs="SimSun"/>
          <w:sz w:val="21"/>
          <w:szCs w:val="21"/>
        </w:rPr>
        <w:t xml:space="preserve"> </w:t>
      </w:r>
      <w:r>
        <w:rPr>
          <w:rFonts w:ascii="SimSun" w:hAnsi="SimSun" w:eastAsia="SimSun" w:cs="SimSun"/>
          <w:sz w:val="21"/>
          <w:szCs w:val="21"/>
        </w:rPr>
        <w:t>这个结果帮我们更加精确地完成了变量的筛选，我们决定</w:t>
      </w:r>
      <w:r>
        <w:rPr>
          <w:rFonts w:ascii="SimSun" w:hAnsi="SimSun" w:eastAsia="SimSun" w:cs="SimSun"/>
          <w:sz w:val="21"/>
          <w:szCs w:val="21"/>
          <w:spacing w:val="-1"/>
        </w:rPr>
        <w:t>重点关注可操作性和陪</w:t>
      </w:r>
    </w:p>
    <w:p>
      <w:pPr>
        <w:spacing w:line="219" w:lineRule="auto"/>
        <w:rPr>
          <w:rFonts w:ascii="SimSun" w:hAnsi="SimSun" w:eastAsia="SimSun" w:cs="SimSun"/>
          <w:sz w:val="21"/>
          <w:szCs w:val="21"/>
        </w:rPr>
      </w:pPr>
      <w:r>
        <w:rPr>
          <w:rFonts w:ascii="SimSun" w:hAnsi="SimSun" w:eastAsia="SimSun" w:cs="SimSun"/>
          <w:sz w:val="21"/>
          <w:szCs w:val="21"/>
          <w:spacing w:val="-10"/>
        </w:rPr>
        <w:t>伴这两个维度。</w:t>
      </w:r>
    </w:p>
    <w:p>
      <w:pPr>
        <w:ind w:right="7"/>
        <w:spacing w:before="161" w:line="219" w:lineRule="auto"/>
        <w:jc w:val="right"/>
        <w:rPr>
          <w:rFonts w:ascii="SimSun" w:hAnsi="SimSun" w:eastAsia="SimSun" w:cs="SimSun"/>
          <w:sz w:val="21"/>
          <w:szCs w:val="21"/>
        </w:rPr>
      </w:pPr>
      <w:r>
        <w:rPr>
          <w:rFonts w:ascii="SimSun" w:hAnsi="SimSun" w:eastAsia="SimSun" w:cs="SimSun"/>
          <w:sz w:val="21"/>
          <w:szCs w:val="21"/>
        </w:rPr>
        <w:t>除此之外，我们做这个新业务的初衷也可以总结成两点，即希望实现标准化</w:t>
      </w:r>
    </w:p>
    <w:p>
      <w:pPr>
        <w:spacing w:line="219" w:lineRule="auto"/>
        <w:sectPr>
          <w:footerReference w:type="default" r:id="rId444"/>
          <w:pgSz w:w="8640" w:h="12560"/>
          <w:pgMar w:top="400" w:right="673" w:bottom="390" w:left="599" w:header="0" w:footer="290" w:gutter="0"/>
        </w:sectPr>
        <w:rPr>
          <w:rFonts w:ascii="SimSun" w:hAnsi="SimSun" w:eastAsia="SimSun" w:cs="SimSun"/>
          <w:sz w:val="21"/>
          <w:szCs w:val="21"/>
        </w:rPr>
      </w:pPr>
    </w:p>
    <w:p>
      <w:pPr>
        <w:ind w:left="130"/>
        <w:spacing w:before="196" w:line="221" w:lineRule="auto"/>
        <w:rPr>
          <w:rFonts w:ascii="SimHei" w:hAnsi="SimHei" w:eastAsia="SimHei" w:cs="SimHei"/>
          <w:sz w:val="21"/>
          <w:szCs w:val="21"/>
        </w:rPr>
      </w:pPr>
      <w:r>
        <w:rPr>
          <w:rFonts w:ascii="SimHei" w:hAnsi="SimHei" w:eastAsia="SimHei" w:cs="SimHei"/>
          <w:sz w:val="21"/>
          <w:szCs w:val="21"/>
          <w:spacing w:val="-20"/>
          <w:w w:val="96"/>
        </w:rPr>
        <w:t>数字化思维：传统企业数字化转型指南</w:t>
      </w:r>
    </w:p>
    <w:p>
      <w:pPr>
        <w:pStyle w:val="BodyText"/>
        <w:spacing w:line="274" w:lineRule="auto"/>
        <w:rPr/>
      </w:pPr>
      <w:r/>
    </w:p>
    <w:p>
      <w:pPr>
        <w:pStyle w:val="BodyText"/>
        <w:spacing w:line="274" w:lineRule="auto"/>
        <w:rPr/>
      </w:pPr>
      <w:r/>
    </w:p>
    <w:p>
      <w:pPr>
        <w:ind w:right="84"/>
        <w:spacing w:before="69" w:line="334" w:lineRule="auto"/>
        <w:jc w:val="both"/>
        <w:rPr>
          <w:rFonts w:ascii="SimSun" w:hAnsi="SimSun" w:eastAsia="SimSun" w:cs="SimSun"/>
          <w:sz w:val="21"/>
          <w:szCs w:val="21"/>
        </w:rPr>
      </w:pPr>
      <w:r>
        <w:rPr>
          <w:rFonts w:ascii="SimSun" w:hAnsi="SimSun" w:eastAsia="SimSun" w:cs="SimSun"/>
          <w:sz w:val="21"/>
          <w:szCs w:val="21"/>
        </w:rPr>
        <w:t>和低成本。所以，下面的业务设计将围绕着可操作性、</w:t>
      </w:r>
      <w:r>
        <w:rPr>
          <w:rFonts w:ascii="SimSun" w:hAnsi="SimSun" w:eastAsia="SimSun" w:cs="SimSun"/>
          <w:sz w:val="21"/>
          <w:szCs w:val="21"/>
          <w:spacing w:val="-1"/>
        </w:rPr>
        <w:t>陪伴、标准化和低成本来</w:t>
      </w:r>
      <w:r>
        <w:rPr>
          <w:rFonts w:ascii="SimSun" w:hAnsi="SimSun" w:eastAsia="SimSun" w:cs="SimSun"/>
          <w:sz w:val="21"/>
          <w:szCs w:val="21"/>
        </w:rPr>
        <w:t xml:space="preserve"> </w:t>
      </w:r>
      <w:r>
        <w:rPr>
          <w:rFonts w:ascii="SimSun" w:hAnsi="SimSun" w:eastAsia="SimSun" w:cs="SimSun"/>
          <w:sz w:val="21"/>
          <w:szCs w:val="21"/>
        </w:rPr>
        <w:t>展开。这四个维度仅从字面上理解感觉有一定的重合度</w:t>
      </w:r>
      <w:r>
        <w:rPr>
          <w:rFonts w:ascii="SimSun" w:hAnsi="SimSun" w:eastAsia="SimSun" w:cs="SimSun"/>
          <w:sz w:val="21"/>
          <w:szCs w:val="21"/>
          <w:spacing w:val="-1"/>
        </w:rPr>
        <w:t>，但整体上并不影响我们</w:t>
      </w:r>
    </w:p>
    <w:p>
      <w:pPr>
        <w:spacing w:line="219" w:lineRule="auto"/>
        <w:rPr>
          <w:rFonts w:ascii="SimSun" w:hAnsi="SimSun" w:eastAsia="SimSun" w:cs="SimSun"/>
          <w:sz w:val="21"/>
          <w:szCs w:val="21"/>
        </w:rPr>
      </w:pPr>
      <w:r>
        <w:rPr>
          <w:rFonts w:ascii="SimSun" w:hAnsi="SimSun" w:eastAsia="SimSun" w:cs="SimSun"/>
          <w:sz w:val="21"/>
          <w:szCs w:val="21"/>
          <w:spacing w:val="-8"/>
        </w:rPr>
        <w:t>下面的思考与讨论。</w:t>
      </w:r>
    </w:p>
    <w:p>
      <w:pPr>
        <w:ind w:right="84" w:firstLine="400"/>
        <w:spacing w:before="151" w:line="334" w:lineRule="auto"/>
        <w:jc w:val="both"/>
        <w:rPr>
          <w:rFonts w:ascii="SimSun" w:hAnsi="SimSun" w:eastAsia="SimSun" w:cs="SimSun"/>
          <w:sz w:val="21"/>
          <w:szCs w:val="21"/>
        </w:rPr>
      </w:pPr>
      <w:r>
        <w:rPr>
          <w:rFonts w:ascii="SimSun" w:hAnsi="SimSun" w:eastAsia="SimSun" w:cs="SimSun"/>
          <w:sz w:val="21"/>
          <w:szCs w:val="21"/>
        </w:rPr>
        <w:t>针对这四个维度再做一层拆解，可操作性意味着我们</w:t>
      </w:r>
      <w:r>
        <w:rPr>
          <w:rFonts w:ascii="SimSun" w:hAnsi="SimSun" w:eastAsia="SimSun" w:cs="SimSun"/>
          <w:sz w:val="21"/>
          <w:szCs w:val="21"/>
          <w:spacing w:val="-1"/>
        </w:rPr>
        <w:t>需要有一套合理的体系</w:t>
      </w:r>
      <w:r>
        <w:rPr>
          <w:rFonts w:ascii="SimSun" w:hAnsi="SimSun" w:eastAsia="SimSun" w:cs="SimSun"/>
          <w:sz w:val="21"/>
          <w:szCs w:val="21"/>
        </w:rPr>
        <w:t xml:space="preserve"> </w:t>
      </w:r>
      <w:r>
        <w:rPr>
          <w:rFonts w:ascii="SimSun" w:hAnsi="SimSun" w:eastAsia="SimSun" w:cs="SimSun"/>
          <w:sz w:val="21"/>
          <w:szCs w:val="21"/>
        </w:rPr>
        <w:t>来适应不同用户的减脂需求。满足这个需求相对来说比</w:t>
      </w:r>
      <w:r>
        <w:rPr>
          <w:rFonts w:ascii="SimSun" w:hAnsi="SimSun" w:eastAsia="SimSun" w:cs="SimSun"/>
          <w:sz w:val="21"/>
          <w:szCs w:val="21"/>
          <w:spacing w:val="-1"/>
        </w:rPr>
        <w:t>较简单，我们挑选了几位</w:t>
      </w:r>
      <w:r>
        <w:rPr>
          <w:rFonts w:ascii="SimSun" w:hAnsi="SimSun" w:eastAsia="SimSun" w:cs="SimSun"/>
          <w:sz w:val="21"/>
          <w:szCs w:val="21"/>
        </w:rPr>
        <w:t xml:space="preserve"> </w:t>
      </w:r>
      <w:r>
        <w:rPr>
          <w:rFonts w:ascii="SimSun" w:hAnsi="SimSun" w:eastAsia="SimSun" w:cs="SimSun"/>
          <w:sz w:val="21"/>
          <w:szCs w:val="21"/>
        </w:rPr>
        <w:t>专业的教练，花了一些时间做了一套标准化的教学大纲</w:t>
      </w:r>
      <w:r>
        <w:rPr>
          <w:rFonts w:ascii="SimSun" w:hAnsi="SimSun" w:eastAsia="SimSun" w:cs="SimSun"/>
          <w:sz w:val="21"/>
          <w:szCs w:val="21"/>
          <w:spacing w:val="-1"/>
        </w:rPr>
        <w:t>和动作库。我们特意去掉</w:t>
      </w:r>
      <w:r>
        <w:rPr>
          <w:rFonts w:ascii="SimSun" w:hAnsi="SimSun" w:eastAsia="SimSun" w:cs="SimSun"/>
          <w:sz w:val="21"/>
          <w:szCs w:val="21"/>
        </w:rPr>
        <w:t xml:space="preserve"> </w:t>
      </w:r>
      <w:r>
        <w:rPr>
          <w:rFonts w:ascii="SimSun" w:hAnsi="SimSun" w:eastAsia="SimSun" w:cs="SimSun"/>
          <w:sz w:val="21"/>
          <w:szCs w:val="21"/>
          <w:spacing w:val="-1"/>
        </w:rPr>
        <w:t>了一些相对高难度或者有受伤风险的动作，取而代之的是相对简单的适合大多数</w:t>
      </w:r>
      <w:r>
        <w:rPr>
          <w:rFonts w:ascii="SimSun" w:hAnsi="SimSun" w:eastAsia="SimSun" w:cs="SimSun"/>
          <w:sz w:val="21"/>
          <w:szCs w:val="21"/>
          <w:spacing w:val="6"/>
        </w:rPr>
        <w:t xml:space="preserve"> </w:t>
      </w:r>
      <w:r>
        <w:rPr>
          <w:rFonts w:ascii="SimSun" w:hAnsi="SimSun" w:eastAsia="SimSun" w:cs="SimSun"/>
          <w:sz w:val="21"/>
          <w:szCs w:val="21"/>
        </w:rPr>
        <w:t>用户的动作，甚至还从中精选出了一部分在线上利用远</w:t>
      </w:r>
      <w:r>
        <w:rPr>
          <w:rFonts w:ascii="SimSun" w:hAnsi="SimSun" w:eastAsia="SimSun" w:cs="SimSun"/>
          <w:sz w:val="21"/>
          <w:szCs w:val="21"/>
          <w:spacing w:val="-1"/>
        </w:rPr>
        <w:t>程视频也可以顺利完成的</w:t>
      </w:r>
    </w:p>
    <w:p>
      <w:pPr>
        <w:spacing w:line="220" w:lineRule="auto"/>
        <w:rPr>
          <w:rFonts w:ascii="SimSun" w:hAnsi="SimSun" w:eastAsia="SimSun" w:cs="SimSun"/>
          <w:sz w:val="21"/>
          <w:szCs w:val="21"/>
        </w:rPr>
      </w:pPr>
      <w:r>
        <w:rPr>
          <w:rFonts w:ascii="SimSun" w:hAnsi="SimSun" w:eastAsia="SimSun" w:cs="SimSun"/>
          <w:sz w:val="21"/>
          <w:szCs w:val="21"/>
          <w:spacing w:val="-9"/>
        </w:rPr>
        <w:t>动作。</w:t>
      </w:r>
    </w:p>
    <w:p>
      <w:pPr>
        <w:ind w:right="113" w:firstLine="400"/>
        <w:spacing w:before="189" w:line="334" w:lineRule="auto"/>
        <w:rPr>
          <w:rFonts w:ascii="SimSun" w:hAnsi="SimSun" w:eastAsia="SimSun" w:cs="SimSun"/>
          <w:sz w:val="21"/>
          <w:szCs w:val="21"/>
        </w:rPr>
      </w:pPr>
      <w:r>
        <w:rPr>
          <w:rFonts w:ascii="SimSun" w:hAnsi="SimSun" w:eastAsia="SimSun" w:cs="SimSun"/>
          <w:sz w:val="21"/>
          <w:szCs w:val="21"/>
          <w:spacing w:val="-1"/>
        </w:rPr>
        <w:t>陪伴意味着这个服务必须是可以交互的，不论是教练与学员之间的交互，还</w:t>
      </w:r>
      <w:r>
        <w:rPr>
          <w:rFonts w:ascii="SimSun" w:hAnsi="SimSun" w:eastAsia="SimSun" w:cs="SimSun"/>
          <w:sz w:val="21"/>
          <w:szCs w:val="21"/>
          <w:spacing w:val="13"/>
        </w:rPr>
        <w:t xml:space="preserve"> </w:t>
      </w:r>
      <w:r>
        <w:rPr>
          <w:rFonts w:ascii="SimSun" w:hAnsi="SimSun" w:eastAsia="SimSun" w:cs="SimSun"/>
          <w:sz w:val="21"/>
          <w:szCs w:val="21"/>
          <w:spacing w:val="-2"/>
        </w:rPr>
        <w:t>是学员与学员之间的交互。另外，为了达到真正陪伴的目的，如果是线上方式，</w:t>
      </w:r>
    </w:p>
    <w:p>
      <w:pPr>
        <w:spacing w:line="219" w:lineRule="auto"/>
        <w:rPr>
          <w:rFonts w:ascii="SimSun" w:hAnsi="SimSun" w:eastAsia="SimSun" w:cs="SimSun"/>
          <w:sz w:val="21"/>
          <w:szCs w:val="21"/>
        </w:rPr>
      </w:pPr>
      <w:r>
        <w:rPr>
          <w:rFonts w:ascii="SimSun" w:hAnsi="SimSun" w:eastAsia="SimSun" w:cs="SimSun"/>
          <w:sz w:val="21"/>
          <w:szCs w:val="21"/>
          <w:spacing w:val="-5"/>
        </w:rPr>
        <w:t>教练最好是真人或者</w:t>
      </w:r>
      <w:r>
        <w:rPr>
          <w:rFonts w:ascii="SimSun" w:hAnsi="SimSun" w:eastAsia="SimSun" w:cs="SimSun"/>
          <w:sz w:val="21"/>
          <w:szCs w:val="21"/>
          <w:spacing w:val="-53"/>
        </w:rPr>
        <w:t xml:space="preserve"> </w:t>
      </w:r>
      <w:r>
        <w:rPr>
          <w:rFonts w:ascii="SimSun" w:hAnsi="SimSun" w:eastAsia="SimSun" w:cs="SimSun"/>
          <w:sz w:val="21"/>
          <w:szCs w:val="21"/>
          <w:spacing w:val="-5"/>
        </w:rPr>
        <w:t>AI</w:t>
      </w:r>
      <w:r>
        <w:rPr>
          <w:rFonts w:ascii="SimSun" w:hAnsi="SimSun" w:eastAsia="SimSun" w:cs="SimSun"/>
          <w:sz w:val="21"/>
          <w:szCs w:val="21"/>
          <w:spacing w:val="-54"/>
        </w:rPr>
        <w:t xml:space="preserve"> </w:t>
      </w:r>
      <w:r>
        <w:rPr>
          <w:rFonts w:ascii="SimSun" w:hAnsi="SimSun" w:eastAsia="SimSun" w:cs="SimSun"/>
          <w:sz w:val="21"/>
          <w:szCs w:val="21"/>
          <w:spacing w:val="-5"/>
        </w:rPr>
        <w:t>教练，而不是单纯的视频内容。</w:t>
      </w:r>
    </w:p>
    <w:p>
      <w:pPr>
        <w:ind w:firstLine="400"/>
        <w:spacing w:before="152" w:line="334" w:lineRule="auto"/>
        <w:rPr>
          <w:rFonts w:ascii="SimSun" w:hAnsi="SimSun" w:eastAsia="SimSun" w:cs="SimSun"/>
          <w:sz w:val="21"/>
          <w:szCs w:val="21"/>
        </w:rPr>
      </w:pPr>
      <w:r>
        <w:rPr>
          <w:rFonts w:ascii="SimSun" w:hAnsi="SimSun" w:eastAsia="SimSun" w:cs="SimSun"/>
          <w:sz w:val="21"/>
          <w:szCs w:val="21"/>
          <w:spacing w:val="-9"/>
        </w:rPr>
        <w:t>标准化这个维度也比较容易，它本质上就是基于一些</w:t>
      </w:r>
      <w:r>
        <w:rPr>
          <w:rFonts w:ascii="SimSun" w:hAnsi="SimSun" w:eastAsia="SimSun" w:cs="SimSun"/>
          <w:sz w:val="21"/>
          <w:szCs w:val="21"/>
          <w:spacing w:val="-10"/>
        </w:rPr>
        <w:t>基础数据，如性别、年龄、</w:t>
      </w:r>
      <w:r>
        <w:rPr>
          <w:rFonts w:ascii="SimSun" w:hAnsi="SimSun" w:eastAsia="SimSun" w:cs="SimSun"/>
          <w:sz w:val="21"/>
          <w:szCs w:val="21"/>
        </w:rPr>
        <w:t xml:space="preserve"> </w:t>
      </w:r>
      <w:r>
        <w:rPr>
          <w:rFonts w:ascii="SimSun" w:hAnsi="SimSun" w:eastAsia="SimSun" w:cs="SimSun"/>
          <w:sz w:val="21"/>
          <w:szCs w:val="21"/>
          <w:spacing w:val="-3"/>
        </w:rPr>
        <w:t>体重指数、身体活动水平(PAL)  等，将用户聚类。不同类</w:t>
      </w:r>
      <w:r>
        <w:rPr>
          <w:rFonts w:ascii="SimSun" w:hAnsi="SimSun" w:eastAsia="SimSun" w:cs="SimSun"/>
          <w:sz w:val="21"/>
          <w:szCs w:val="21"/>
          <w:spacing w:val="-4"/>
        </w:rPr>
        <w:t>别的用户可参考实际情</w:t>
      </w:r>
      <w:r>
        <w:rPr>
          <w:rFonts w:ascii="SimSun" w:hAnsi="SimSun" w:eastAsia="SimSun" w:cs="SimSun"/>
          <w:sz w:val="21"/>
          <w:szCs w:val="21"/>
        </w:rPr>
        <w:t xml:space="preserve">  </w:t>
      </w:r>
      <w:r>
        <w:rPr>
          <w:rFonts w:ascii="SimSun" w:hAnsi="SimSun" w:eastAsia="SimSun" w:cs="SimSun"/>
          <w:sz w:val="21"/>
          <w:szCs w:val="21"/>
        </w:rPr>
        <w:t>况，匹配合适的动作和强度。这一套逻辑在健身行业内</w:t>
      </w:r>
      <w:r>
        <w:rPr>
          <w:rFonts w:ascii="SimSun" w:hAnsi="SimSun" w:eastAsia="SimSun" w:cs="SimSun"/>
          <w:sz w:val="21"/>
          <w:szCs w:val="21"/>
          <w:spacing w:val="-1"/>
        </w:rPr>
        <w:t>部已经相对完善，并且在</w:t>
      </w:r>
      <w:r>
        <w:rPr>
          <w:rFonts w:ascii="SimSun" w:hAnsi="SimSun" w:eastAsia="SimSun" w:cs="SimSun"/>
          <w:sz w:val="21"/>
          <w:szCs w:val="21"/>
        </w:rPr>
        <w:t xml:space="preserve"> </w:t>
      </w:r>
      <w:r>
        <w:rPr>
          <w:rFonts w:ascii="SimSun" w:hAnsi="SimSun" w:eastAsia="SimSun" w:cs="SimSun"/>
          <w:sz w:val="21"/>
          <w:szCs w:val="21"/>
          <w:spacing w:val="-2"/>
        </w:rPr>
        <w:t>具体方案的执行过程中，我们还可以基于用户的反馈对方案进行升级或者降级，</w:t>
      </w:r>
      <w:r>
        <w:rPr>
          <w:rFonts w:ascii="SimSun" w:hAnsi="SimSun" w:eastAsia="SimSun" w:cs="SimSun"/>
          <w:sz w:val="21"/>
          <w:szCs w:val="21"/>
          <w:spacing w:val="4"/>
        </w:rPr>
        <w:t xml:space="preserve">  </w:t>
      </w:r>
      <w:r>
        <w:rPr>
          <w:rFonts w:ascii="SimSun" w:hAnsi="SimSun" w:eastAsia="SimSun" w:cs="SimSun"/>
          <w:sz w:val="21"/>
          <w:szCs w:val="21"/>
          <w:spacing w:val="-1"/>
        </w:rPr>
        <w:t>以便与用户的体力、目标和主观接受程度更契合。这里要特别说明的是，标准化</w:t>
      </w:r>
      <w:r>
        <w:rPr>
          <w:rFonts w:ascii="SimSun" w:hAnsi="SimSun" w:eastAsia="SimSun" w:cs="SimSun"/>
          <w:sz w:val="21"/>
          <w:szCs w:val="21"/>
          <w:spacing w:val="1"/>
        </w:rPr>
        <w:t xml:space="preserve">  </w:t>
      </w:r>
      <w:r>
        <w:rPr>
          <w:rFonts w:ascii="SimSun" w:hAnsi="SimSun" w:eastAsia="SimSun" w:cs="SimSun"/>
          <w:sz w:val="21"/>
          <w:szCs w:val="21"/>
          <w:spacing w:val="-1"/>
        </w:rPr>
        <w:t>的服务不可能完全适合每一个用户，但如果没有标准化，则模式就不可复制，也</w:t>
      </w:r>
      <w:r>
        <w:rPr>
          <w:rFonts w:ascii="SimSun" w:hAnsi="SimSun" w:eastAsia="SimSun" w:cs="SimSun"/>
          <w:sz w:val="21"/>
          <w:szCs w:val="21"/>
          <w:spacing w:val="4"/>
        </w:rPr>
        <w:t xml:space="preserve">  </w:t>
      </w:r>
      <w:r>
        <w:rPr>
          <w:rFonts w:ascii="SimSun" w:hAnsi="SimSun" w:eastAsia="SimSun" w:cs="SimSun"/>
          <w:sz w:val="21"/>
          <w:szCs w:val="21"/>
          <w:spacing w:val="-7"/>
        </w:rPr>
        <w:t>就无法做大。因此标准化的过程同时也是一个聚焦的过程，对于一些特殊</w:t>
      </w:r>
      <w:r>
        <w:rPr>
          <w:rFonts w:ascii="SimSun" w:hAnsi="SimSun" w:eastAsia="SimSun" w:cs="SimSun"/>
          <w:sz w:val="21"/>
          <w:szCs w:val="21"/>
          <w:spacing w:val="-8"/>
        </w:rPr>
        <w:t>的用户，</w:t>
      </w:r>
      <w:r>
        <w:rPr>
          <w:rFonts w:ascii="SimSun" w:hAnsi="SimSun" w:eastAsia="SimSun" w:cs="SimSun"/>
          <w:sz w:val="21"/>
          <w:szCs w:val="21"/>
        </w:rPr>
        <w:t xml:space="preserve">  </w:t>
      </w:r>
      <w:r>
        <w:rPr>
          <w:rFonts w:ascii="SimSun" w:hAnsi="SimSun" w:eastAsia="SimSun" w:cs="SimSun"/>
          <w:sz w:val="21"/>
          <w:szCs w:val="21"/>
        </w:rPr>
        <w:t>正确的做法应该是识别并且放弃为其服务，而不要因为一些特殊情况影响了全局</w:t>
      </w:r>
      <w:r>
        <w:rPr>
          <w:rFonts w:ascii="SimSun" w:hAnsi="SimSun" w:eastAsia="SimSun" w:cs="SimSun"/>
          <w:sz w:val="21"/>
          <w:szCs w:val="21"/>
          <w:spacing w:val="7"/>
        </w:rPr>
        <w:t xml:space="preserve"> </w:t>
      </w:r>
      <w:r>
        <w:rPr>
          <w:rFonts w:ascii="SimSun" w:hAnsi="SimSun" w:eastAsia="SimSun" w:cs="SimSun"/>
          <w:sz w:val="21"/>
          <w:szCs w:val="21"/>
        </w:rPr>
        <w:t>的标准化设定。最终我们需要确认的仅仅是标准化的服</w:t>
      </w:r>
      <w:r>
        <w:rPr>
          <w:rFonts w:ascii="SimSun" w:hAnsi="SimSun" w:eastAsia="SimSun" w:cs="SimSun"/>
          <w:sz w:val="21"/>
          <w:szCs w:val="21"/>
          <w:spacing w:val="-1"/>
        </w:rPr>
        <w:t>务是否可以满足大多数用 </w:t>
      </w:r>
      <w:r>
        <w:rPr>
          <w:rFonts w:ascii="SimSun" w:hAnsi="SimSun" w:eastAsia="SimSun" w:cs="SimSun"/>
          <w:sz w:val="21"/>
          <w:szCs w:val="21"/>
        </w:rPr>
        <w:t>户的需求。另外，除方案层面的标准化之外，由于服务</w:t>
      </w:r>
      <w:r>
        <w:rPr>
          <w:rFonts w:ascii="SimSun" w:hAnsi="SimSun" w:eastAsia="SimSun" w:cs="SimSun"/>
          <w:sz w:val="21"/>
          <w:szCs w:val="21"/>
          <w:spacing w:val="-1"/>
        </w:rPr>
        <w:t>依然是由人交付，所以对 </w:t>
      </w:r>
      <w:r>
        <w:rPr>
          <w:rFonts w:ascii="SimSun" w:hAnsi="SimSun" w:eastAsia="SimSun" w:cs="SimSun"/>
          <w:sz w:val="21"/>
          <w:szCs w:val="21"/>
        </w:rPr>
        <w:t>于教练的服务流程、行为管控等方面也需要有相应</w:t>
      </w:r>
      <w:r>
        <w:rPr>
          <w:rFonts w:ascii="SimSun" w:hAnsi="SimSun" w:eastAsia="SimSun" w:cs="SimSun"/>
          <w:sz w:val="21"/>
          <w:szCs w:val="21"/>
          <w:spacing w:val="-1"/>
        </w:rPr>
        <w:t>的方案来支撑，并且一定要配</w:t>
      </w:r>
    </w:p>
    <w:p>
      <w:pPr>
        <w:spacing w:line="220" w:lineRule="auto"/>
        <w:rPr>
          <w:rFonts w:ascii="SimSun" w:hAnsi="SimSun" w:eastAsia="SimSun" w:cs="SimSun"/>
          <w:sz w:val="21"/>
          <w:szCs w:val="21"/>
        </w:rPr>
      </w:pPr>
      <w:r>
        <w:rPr>
          <w:rFonts w:ascii="SimSun" w:hAnsi="SimSun" w:eastAsia="SimSun" w:cs="SimSun"/>
          <w:sz w:val="21"/>
          <w:szCs w:val="21"/>
          <w:spacing w:val="-10"/>
        </w:rPr>
        <w:t>合奖惩制度。</w:t>
      </w:r>
    </w:p>
    <w:p>
      <w:pPr>
        <w:ind w:right="55" w:firstLine="400"/>
        <w:spacing w:before="177" w:line="326" w:lineRule="auto"/>
        <w:rPr>
          <w:rFonts w:ascii="SimSun" w:hAnsi="SimSun" w:eastAsia="SimSun" w:cs="SimSun"/>
          <w:sz w:val="21"/>
          <w:szCs w:val="21"/>
        </w:rPr>
      </w:pPr>
      <w:r>
        <w:rPr>
          <w:rFonts w:ascii="SimSun" w:hAnsi="SimSun" w:eastAsia="SimSun" w:cs="SimSun"/>
          <w:sz w:val="21"/>
          <w:szCs w:val="21"/>
        </w:rPr>
        <w:t>最后是低成本，这个维度稍微复杂一些，但它是决定这个业</w:t>
      </w:r>
      <w:r>
        <w:rPr>
          <w:rFonts w:ascii="SimSun" w:hAnsi="SimSun" w:eastAsia="SimSun" w:cs="SimSun"/>
          <w:sz w:val="21"/>
          <w:szCs w:val="21"/>
          <w:spacing w:val="-1"/>
        </w:rPr>
        <w:t>务成败的关键。</w:t>
      </w:r>
      <w:r>
        <w:rPr>
          <w:rFonts w:ascii="SimSun" w:hAnsi="SimSun" w:eastAsia="SimSun" w:cs="SimSun"/>
          <w:sz w:val="21"/>
          <w:szCs w:val="21"/>
        </w:rPr>
        <w:t xml:space="preserve"> </w:t>
      </w:r>
      <w:r>
        <w:rPr>
          <w:rFonts w:ascii="SimSun" w:hAnsi="SimSun" w:eastAsia="SimSun" w:cs="SimSun"/>
          <w:sz w:val="21"/>
          <w:szCs w:val="21"/>
          <w:spacing w:val="-4"/>
        </w:rPr>
        <w:t>影响成本的关键维度又可以拆分为两大类，</w:t>
      </w:r>
      <w:r>
        <w:rPr>
          <w:rFonts w:ascii="SimSun" w:hAnsi="SimSun" w:eastAsia="SimSun" w:cs="SimSun"/>
          <w:sz w:val="21"/>
          <w:szCs w:val="21"/>
          <w:spacing w:val="60"/>
        </w:rPr>
        <w:t xml:space="preserve"> </w:t>
      </w:r>
      <w:r>
        <w:rPr>
          <w:rFonts w:ascii="SimSun" w:hAnsi="SimSun" w:eastAsia="SimSun" w:cs="SimSun"/>
          <w:sz w:val="21"/>
          <w:szCs w:val="21"/>
          <w:spacing w:val="-4"/>
        </w:rPr>
        <w:t>一个是房租之类的固</w:t>
      </w:r>
      <w:r>
        <w:rPr>
          <w:rFonts w:ascii="SimSun" w:hAnsi="SimSun" w:eastAsia="SimSun" w:cs="SimSun"/>
          <w:sz w:val="21"/>
          <w:szCs w:val="21"/>
          <w:spacing w:val="-5"/>
        </w:rPr>
        <w:t>定成本，另一个</w:t>
      </w:r>
    </w:p>
    <w:p>
      <w:pPr>
        <w:spacing w:before="1" w:line="219" w:lineRule="auto"/>
        <w:rPr>
          <w:rFonts w:ascii="SimSun" w:hAnsi="SimSun" w:eastAsia="SimSun" w:cs="SimSun"/>
          <w:sz w:val="21"/>
          <w:szCs w:val="21"/>
        </w:rPr>
      </w:pPr>
      <w:r>
        <w:rPr>
          <w:rFonts w:ascii="SimSun" w:hAnsi="SimSun" w:eastAsia="SimSun" w:cs="SimSun"/>
          <w:sz w:val="21"/>
          <w:szCs w:val="21"/>
          <w:spacing w:val="-9"/>
        </w:rPr>
        <w:t>是与教练的分成比例。</w:t>
      </w:r>
    </w:p>
    <w:p>
      <w:pPr>
        <w:spacing w:line="219" w:lineRule="auto"/>
        <w:sectPr>
          <w:footerReference w:type="default" r:id="rId445"/>
          <w:pgSz w:w="8640" w:h="12580"/>
          <w:pgMar w:top="400" w:right="685" w:bottom="397" w:left="529" w:header="0" w:footer="288" w:gutter="0"/>
        </w:sectPr>
        <w:rPr>
          <w:rFonts w:ascii="SimSun" w:hAnsi="SimSun" w:eastAsia="SimSun" w:cs="SimSun"/>
          <w:sz w:val="21"/>
          <w:szCs w:val="21"/>
        </w:rPr>
      </w:pPr>
    </w:p>
    <w:p>
      <w:pPr>
        <w:ind w:left="4929"/>
        <w:spacing w:before="147" w:line="222" w:lineRule="auto"/>
        <w:rPr>
          <w:rFonts w:ascii="SimHei" w:hAnsi="SimHei" w:eastAsia="SimHei" w:cs="SimHei"/>
          <w:sz w:val="21"/>
          <w:szCs w:val="21"/>
        </w:rPr>
      </w:pPr>
      <w:r>
        <w:rPr>
          <w:rFonts w:ascii="SimHei" w:hAnsi="SimHei" w:eastAsia="SimHei" w:cs="SimHei"/>
          <w:sz w:val="21"/>
          <w:szCs w:val="21"/>
          <w:spacing w:val="-17"/>
        </w:rPr>
        <w:t>第5章</w:t>
      </w:r>
      <w:r>
        <w:rPr>
          <w:rFonts w:ascii="SimHei" w:hAnsi="SimHei" w:eastAsia="SimHei" w:cs="SimHei"/>
          <w:sz w:val="21"/>
          <w:szCs w:val="21"/>
          <w:spacing w:val="-17"/>
        </w:rPr>
        <w:t xml:space="preserve"> </w:t>
      </w:r>
      <w:r>
        <w:rPr>
          <w:rFonts w:ascii="SimHei" w:hAnsi="SimHei" w:eastAsia="SimHei" w:cs="SimHei"/>
          <w:sz w:val="21"/>
          <w:szCs w:val="21"/>
          <w:spacing w:val="-17"/>
        </w:rPr>
        <w:t>复盘：真实案例分析</w:t>
      </w:r>
    </w:p>
    <w:p>
      <w:pPr>
        <w:pStyle w:val="BodyText"/>
        <w:spacing w:line="273" w:lineRule="auto"/>
        <w:rPr/>
      </w:pPr>
      <w:r/>
    </w:p>
    <w:p>
      <w:pPr>
        <w:pStyle w:val="BodyText"/>
        <w:spacing w:line="274" w:lineRule="auto"/>
        <w:rPr/>
      </w:pPr>
      <w:r/>
    </w:p>
    <w:p>
      <w:pPr>
        <w:ind w:right="88" w:firstLine="400"/>
        <w:spacing w:before="68" w:line="334" w:lineRule="auto"/>
        <w:rPr>
          <w:rFonts w:ascii="SimSun" w:hAnsi="SimSun" w:eastAsia="SimSun" w:cs="SimSun"/>
          <w:sz w:val="21"/>
          <w:szCs w:val="21"/>
        </w:rPr>
      </w:pPr>
      <w:r>
        <w:rPr>
          <w:rFonts w:ascii="SimSun" w:hAnsi="SimSun" w:eastAsia="SimSun" w:cs="SimSun"/>
          <w:sz w:val="21"/>
          <w:szCs w:val="21"/>
          <w:spacing w:val="-6"/>
        </w:rPr>
        <w:t>如果只做减脂这个单一业务的话，</w:t>
      </w:r>
      <w:r>
        <w:rPr>
          <w:rFonts w:ascii="SimSun" w:hAnsi="SimSun" w:eastAsia="SimSun" w:cs="SimSun"/>
          <w:sz w:val="21"/>
          <w:szCs w:val="21"/>
          <w:spacing w:val="77"/>
        </w:rPr>
        <w:t xml:space="preserve"> </w:t>
      </w:r>
      <w:r>
        <w:rPr>
          <w:rFonts w:ascii="SimSun" w:hAnsi="SimSun" w:eastAsia="SimSun" w:cs="SimSun"/>
          <w:sz w:val="21"/>
          <w:szCs w:val="21"/>
          <w:spacing w:val="-6"/>
        </w:rPr>
        <w:t>一般并不需要很多重型的、专业的器械，</w:t>
      </w:r>
      <w:r>
        <w:rPr>
          <w:rFonts w:ascii="SimSun" w:hAnsi="SimSun" w:eastAsia="SimSun" w:cs="SimSun"/>
          <w:sz w:val="21"/>
          <w:szCs w:val="21"/>
        </w:rPr>
        <w:t xml:space="preserve"> </w:t>
      </w:r>
      <w:r>
        <w:rPr>
          <w:rFonts w:ascii="SimSun" w:hAnsi="SimSun" w:eastAsia="SimSun" w:cs="SimSun"/>
          <w:sz w:val="21"/>
          <w:szCs w:val="21"/>
          <w:spacing w:val="-5"/>
        </w:rPr>
        <w:t>并且场地也可以比健身俱乐部小很多。</w:t>
      </w:r>
      <w:r>
        <w:rPr>
          <w:rFonts w:ascii="SimSun" w:hAnsi="SimSun" w:eastAsia="SimSun" w:cs="SimSun"/>
          <w:sz w:val="21"/>
          <w:szCs w:val="21"/>
          <w:spacing w:val="57"/>
        </w:rPr>
        <w:t xml:space="preserve"> </w:t>
      </w:r>
      <w:r>
        <w:rPr>
          <w:rFonts w:ascii="SimSun" w:hAnsi="SimSun" w:eastAsia="SimSun" w:cs="SimSun"/>
          <w:sz w:val="21"/>
          <w:szCs w:val="21"/>
          <w:spacing w:val="-5"/>
        </w:rPr>
        <w:t>一般的健身俱乐部大概需要2000</w:t>
      </w:r>
      <w:r>
        <w:rPr>
          <w:rFonts w:ascii="Times New Roman" w:hAnsi="Times New Roman" w:eastAsia="Times New Roman" w:cs="Times New Roman"/>
          <w:sz w:val="21"/>
          <w:szCs w:val="21"/>
          <w:spacing w:val="-5"/>
        </w:rPr>
        <w:t>m²</w:t>
      </w:r>
      <w:r>
        <w:rPr>
          <w:rFonts w:ascii="SimSun" w:hAnsi="SimSun" w:eastAsia="SimSun" w:cs="SimSun"/>
          <w:sz w:val="21"/>
          <w:szCs w:val="21"/>
          <w:spacing w:val="-5"/>
        </w:rPr>
        <w:t>左右的</w:t>
      </w:r>
      <w:r>
        <w:rPr>
          <w:rFonts w:ascii="SimSun" w:hAnsi="SimSun" w:eastAsia="SimSun" w:cs="SimSun"/>
          <w:sz w:val="21"/>
          <w:szCs w:val="21"/>
        </w:rPr>
        <w:t xml:space="preserve"> </w:t>
      </w:r>
      <w:r>
        <w:rPr>
          <w:rFonts w:ascii="SimSun" w:hAnsi="SimSun" w:eastAsia="SimSun" w:cs="SimSun"/>
          <w:sz w:val="21"/>
          <w:szCs w:val="21"/>
          <w:spacing w:val="-4"/>
        </w:rPr>
        <w:t>场地，如果只做减脂则只需约300</w:t>
      </w:r>
      <w:r>
        <w:rPr>
          <w:rFonts w:ascii="Times New Roman" w:hAnsi="Times New Roman" w:eastAsia="Times New Roman" w:cs="Times New Roman"/>
          <w:sz w:val="21"/>
          <w:szCs w:val="21"/>
          <w:spacing w:val="-4"/>
        </w:rPr>
        <w:t>m²</w:t>
      </w:r>
      <w:r>
        <w:rPr>
          <w:rFonts w:ascii="SimSun" w:hAnsi="SimSun" w:eastAsia="SimSun" w:cs="SimSun"/>
          <w:sz w:val="21"/>
          <w:szCs w:val="21"/>
          <w:spacing w:val="-4"/>
        </w:rPr>
        <w:t>的场地即可，即使配备更加完善</w:t>
      </w:r>
      <w:r>
        <w:rPr>
          <w:rFonts w:ascii="SimSun" w:hAnsi="SimSun" w:eastAsia="SimSun" w:cs="SimSun"/>
          <w:sz w:val="21"/>
          <w:szCs w:val="21"/>
          <w:spacing w:val="-5"/>
        </w:rPr>
        <w:t>的辅助设施，</w:t>
      </w:r>
      <w:r>
        <w:rPr>
          <w:rFonts w:ascii="SimSun" w:hAnsi="SimSun" w:eastAsia="SimSun" w:cs="SimSun"/>
          <w:sz w:val="21"/>
          <w:szCs w:val="21"/>
        </w:rPr>
        <w:t xml:space="preserve"> </w:t>
      </w:r>
      <w:r>
        <w:rPr>
          <w:rFonts w:ascii="SimSun" w:hAnsi="SimSun" w:eastAsia="SimSun" w:cs="SimSun"/>
          <w:sz w:val="21"/>
          <w:szCs w:val="21"/>
          <w:spacing w:val="-8"/>
        </w:rPr>
        <w:t>如淋浴、轻食柜台，</w:t>
      </w:r>
      <w:r>
        <w:rPr>
          <w:rFonts w:ascii="SimSun" w:hAnsi="SimSun" w:eastAsia="SimSun" w:cs="SimSun"/>
          <w:sz w:val="21"/>
          <w:szCs w:val="21"/>
          <w:spacing w:val="58"/>
        </w:rPr>
        <w:t xml:space="preserve"> </w:t>
      </w:r>
      <w:r>
        <w:rPr>
          <w:rFonts w:ascii="SimSun" w:hAnsi="SimSun" w:eastAsia="SimSun" w:cs="SimSun"/>
          <w:sz w:val="21"/>
          <w:szCs w:val="21"/>
          <w:spacing w:val="-8"/>
        </w:rPr>
        <w:t>一般也不会超过500m²。</w:t>
      </w:r>
      <w:r>
        <w:rPr>
          <w:rFonts w:ascii="SimSun" w:hAnsi="SimSun" w:eastAsia="SimSun" w:cs="SimSun"/>
          <w:sz w:val="21"/>
          <w:szCs w:val="21"/>
          <w:spacing w:val="-57"/>
        </w:rPr>
        <w:t xml:space="preserve"> </w:t>
      </w:r>
      <w:r>
        <w:rPr>
          <w:rFonts w:ascii="SimSun" w:hAnsi="SimSun" w:eastAsia="SimSun" w:cs="SimSun"/>
          <w:sz w:val="21"/>
          <w:szCs w:val="21"/>
          <w:spacing w:val="-8"/>
        </w:rPr>
        <w:t>也就是说，按照上文</w:t>
      </w:r>
      <w:r>
        <w:rPr>
          <w:rFonts w:ascii="SimSun" w:hAnsi="SimSun" w:eastAsia="SimSun" w:cs="SimSun"/>
          <w:sz w:val="21"/>
          <w:szCs w:val="21"/>
          <w:spacing w:val="-9"/>
        </w:rPr>
        <w:t>的数据，减脂的</w:t>
      </w:r>
      <w:r>
        <w:rPr>
          <w:rFonts w:ascii="SimSun" w:hAnsi="SimSun" w:eastAsia="SimSun" w:cs="SimSun"/>
          <w:sz w:val="21"/>
          <w:szCs w:val="21"/>
        </w:rPr>
        <w:t xml:space="preserve"> </w:t>
      </w:r>
      <w:r>
        <w:rPr>
          <w:rFonts w:ascii="SimSun" w:hAnsi="SimSun" w:eastAsia="SimSun" w:cs="SimSun"/>
          <w:sz w:val="21"/>
          <w:szCs w:val="21"/>
          <w:spacing w:val="6"/>
        </w:rPr>
        <w:t>需求占整体需求的50%以上，但减脂服务需要的场地最多只占整体场地的25%, </w:t>
      </w:r>
      <w:r>
        <w:rPr>
          <w:rFonts w:ascii="SimSun" w:hAnsi="SimSun" w:eastAsia="SimSun" w:cs="SimSun"/>
          <w:sz w:val="21"/>
          <w:szCs w:val="21"/>
          <w:spacing w:val="-3"/>
        </w:rPr>
        <w:t>因此在资产层面，只做减脂单一品类的投入</w:t>
      </w:r>
      <w:r>
        <w:rPr>
          <w:rFonts w:ascii="SimSun" w:hAnsi="SimSun" w:eastAsia="SimSun" w:cs="SimSun"/>
          <w:sz w:val="21"/>
          <w:szCs w:val="21"/>
          <w:spacing w:val="-4"/>
        </w:rPr>
        <w:t>产出比</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4"/>
        </w:rPr>
        <w:t>(ROI)</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4"/>
        </w:rPr>
        <w:t>更加理想，当时市场上</w:t>
      </w:r>
      <w:r>
        <w:rPr>
          <w:rFonts w:ascii="SimSun" w:hAnsi="SimSun" w:eastAsia="SimSun" w:cs="SimSun"/>
          <w:sz w:val="21"/>
          <w:szCs w:val="21"/>
        </w:rPr>
        <w:t xml:space="preserve"> </w:t>
      </w:r>
      <w:r>
        <w:rPr>
          <w:rFonts w:ascii="SimSun" w:hAnsi="SimSun" w:eastAsia="SimSun" w:cs="SimSun"/>
          <w:sz w:val="21"/>
          <w:szCs w:val="21"/>
        </w:rPr>
        <w:t>出现的一些新型健身房的业务也证明了这一点。相当于通过优化业务，反</w:t>
      </w:r>
      <w:r>
        <w:rPr>
          <w:rFonts w:ascii="SimSun" w:hAnsi="SimSun" w:eastAsia="SimSun" w:cs="SimSun"/>
          <w:sz w:val="21"/>
          <w:szCs w:val="21"/>
          <w:spacing w:val="-1"/>
        </w:rPr>
        <w:t>向优化</w:t>
      </w:r>
    </w:p>
    <w:p>
      <w:pPr>
        <w:spacing w:line="219" w:lineRule="auto"/>
        <w:rPr>
          <w:rFonts w:ascii="SimSun" w:hAnsi="SimSun" w:eastAsia="SimSun" w:cs="SimSun"/>
          <w:sz w:val="21"/>
          <w:szCs w:val="21"/>
        </w:rPr>
      </w:pPr>
      <w:r>
        <w:rPr>
          <w:rFonts w:ascii="SimSun" w:hAnsi="SimSun" w:eastAsia="SimSun" w:cs="SimSun"/>
          <w:sz w:val="21"/>
          <w:szCs w:val="21"/>
          <w:spacing w:val="-11"/>
        </w:rPr>
        <w:t>了资产。</w:t>
      </w:r>
    </w:p>
    <w:p>
      <w:pPr>
        <w:ind w:right="95" w:firstLine="400"/>
        <w:spacing w:before="200" w:line="334" w:lineRule="auto"/>
        <w:rPr>
          <w:rFonts w:ascii="SimSun" w:hAnsi="SimSun" w:eastAsia="SimSun" w:cs="SimSun"/>
          <w:sz w:val="21"/>
          <w:szCs w:val="21"/>
        </w:rPr>
      </w:pPr>
      <w:r>
        <w:rPr>
          <w:rFonts w:ascii="SimSun" w:hAnsi="SimSun" w:eastAsia="SimSun" w:cs="SimSun"/>
          <w:sz w:val="21"/>
          <w:szCs w:val="21"/>
          <w:spacing w:val="-7"/>
        </w:rPr>
        <w:t>一旦训练方案被标准化，则意味着其训练效果不再重度依赖教练个人的经验，</w:t>
      </w:r>
      <w:r>
        <w:rPr>
          <w:rFonts w:ascii="SimSun" w:hAnsi="SimSun" w:eastAsia="SimSun" w:cs="SimSun"/>
          <w:sz w:val="21"/>
          <w:szCs w:val="21"/>
          <w:spacing w:val="11"/>
        </w:rPr>
        <w:t xml:space="preserve"> </w:t>
      </w:r>
      <w:r>
        <w:rPr>
          <w:rFonts w:ascii="SimSun" w:hAnsi="SimSun" w:eastAsia="SimSun" w:cs="SimSun"/>
          <w:sz w:val="21"/>
          <w:szCs w:val="21"/>
        </w:rPr>
        <w:t>从而就具备了批量复制的可能性。举例来说，我们完</w:t>
      </w:r>
      <w:r>
        <w:rPr>
          <w:rFonts w:ascii="SimSun" w:hAnsi="SimSun" w:eastAsia="SimSun" w:cs="SimSun"/>
          <w:sz w:val="21"/>
          <w:szCs w:val="21"/>
          <w:spacing w:val="-1"/>
        </w:rPr>
        <w:t>全可以去寻找体育相关专业</w:t>
      </w:r>
      <w:r>
        <w:rPr>
          <w:rFonts w:ascii="SimSun" w:hAnsi="SimSun" w:eastAsia="SimSun" w:cs="SimSun"/>
          <w:sz w:val="21"/>
          <w:szCs w:val="21"/>
        </w:rPr>
        <w:t xml:space="preserve"> </w:t>
      </w:r>
      <w:r>
        <w:rPr>
          <w:rFonts w:ascii="SimSun" w:hAnsi="SimSun" w:eastAsia="SimSun" w:cs="SimSun"/>
          <w:sz w:val="21"/>
          <w:szCs w:val="21"/>
          <w:spacing w:val="-3"/>
        </w:rPr>
        <w:t>的毕业生， 一方面他们具备相对完善的专业知识和技能，另一方面他们的人力成</w:t>
      </w:r>
      <w:r>
        <w:rPr>
          <w:rFonts w:ascii="SimSun" w:hAnsi="SimSun" w:eastAsia="SimSun" w:cs="SimSun"/>
          <w:sz w:val="21"/>
          <w:szCs w:val="21"/>
          <w:spacing w:val="1"/>
        </w:rPr>
        <w:t xml:space="preserve"> </w:t>
      </w:r>
      <w:r>
        <w:rPr>
          <w:rFonts w:ascii="SimSun" w:hAnsi="SimSun" w:eastAsia="SimSun" w:cs="SimSun"/>
          <w:sz w:val="21"/>
          <w:szCs w:val="21"/>
        </w:rPr>
        <w:t>本比较低，但是可塑性和配合度比在健身行业从业多年</w:t>
      </w:r>
      <w:r>
        <w:rPr>
          <w:rFonts w:ascii="SimSun" w:hAnsi="SimSun" w:eastAsia="SimSun" w:cs="SimSun"/>
          <w:sz w:val="21"/>
          <w:szCs w:val="21"/>
          <w:spacing w:val="-1"/>
        </w:rPr>
        <w:t>的教练更强。因此，只要</w:t>
      </w:r>
      <w:r>
        <w:rPr>
          <w:rFonts w:ascii="SimSun" w:hAnsi="SimSun" w:eastAsia="SimSun" w:cs="SimSun"/>
          <w:sz w:val="21"/>
          <w:szCs w:val="21"/>
        </w:rPr>
        <w:t xml:space="preserve"> </w:t>
      </w:r>
      <w:r>
        <w:rPr>
          <w:rFonts w:ascii="SimSun" w:hAnsi="SimSun" w:eastAsia="SimSun" w:cs="SimSun"/>
          <w:sz w:val="21"/>
          <w:szCs w:val="21"/>
          <w:spacing w:val="-1"/>
        </w:rPr>
        <w:t>标准化方案合理，可以解决用户的问题，再配合完善的培训、管控和考核机制，</w:t>
      </w:r>
    </w:p>
    <w:p>
      <w:pPr>
        <w:spacing w:line="218" w:lineRule="auto"/>
        <w:rPr>
          <w:rFonts w:ascii="SimSun" w:hAnsi="SimSun" w:eastAsia="SimSun" w:cs="SimSun"/>
          <w:sz w:val="21"/>
          <w:szCs w:val="21"/>
        </w:rPr>
      </w:pPr>
      <w:r>
        <w:rPr>
          <w:rFonts w:ascii="SimSun" w:hAnsi="SimSun" w:eastAsia="SimSun" w:cs="SimSun"/>
          <w:sz w:val="21"/>
          <w:szCs w:val="21"/>
          <w:spacing w:val="-6"/>
        </w:rPr>
        <w:t>标准化健身服务的平均交付效果最终反而有可能高于传统私教服务。</w:t>
      </w:r>
    </w:p>
    <w:p>
      <w:pPr>
        <w:pStyle w:val="BodyText"/>
        <w:spacing w:line="256" w:lineRule="auto"/>
        <w:rPr/>
      </w:pPr>
      <w:r/>
    </w:p>
    <w:p>
      <w:pPr>
        <w:ind w:left="402"/>
        <w:spacing w:before="68" w:line="219" w:lineRule="auto"/>
        <w:rPr>
          <w:rFonts w:ascii="SimHei" w:hAnsi="SimHei" w:eastAsia="SimHei" w:cs="SimHei"/>
          <w:sz w:val="21"/>
          <w:szCs w:val="21"/>
        </w:rPr>
      </w:pPr>
      <w:r>
        <w:rPr>
          <w:rFonts w:ascii="SimHei" w:hAnsi="SimHei" w:eastAsia="SimHei" w:cs="SimHei"/>
          <w:sz w:val="21"/>
          <w:szCs w:val="21"/>
          <w:b/>
          <w:bCs/>
          <w:spacing w:val="-10"/>
        </w:rPr>
        <w:t>线上的饮食管理服务</w:t>
      </w:r>
    </w:p>
    <w:p>
      <w:pPr>
        <w:ind w:firstLine="400"/>
        <w:spacing w:before="258" w:line="334" w:lineRule="auto"/>
        <w:rPr>
          <w:rFonts w:ascii="SimSun" w:hAnsi="SimSun" w:eastAsia="SimSun" w:cs="SimSun"/>
          <w:sz w:val="21"/>
          <w:szCs w:val="21"/>
        </w:rPr>
      </w:pPr>
      <w:r>
        <w:rPr>
          <w:rFonts w:ascii="SimSun" w:hAnsi="SimSun" w:eastAsia="SimSun" w:cs="SimSun"/>
          <w:sz w:val="21"/>
          <w:szCs w:val="21"/>
          <w:spacing w:val="1"/>
        </w:rPr>
        <w:t>对于以减脂为目标的用户来说，饮食管理服务</w:t>
      </w:r>
      <w:r>
        <w:rPr>
          <w:rFonts w:ascii="SimSun" w:hAnsi="SimSun" w:eastAsia="SimSun" w:cs="SimSun"/>
          <w:sz w:val="21"/>
          <w:szCs w:val="21"/>
        </w:rPr>
        <w:t>同样重要。与训练部分不太一  </w:t>
      </w:r>
      <w:r>
        <w:rPr>
          <w:rFonts w:ascii="SimSun" w:hAnsi="SimSun" w:eastAsia="SimSun" w:cs="SimSun"/>
          <w:sz w:val="21"/>
          <w:szCs w:val="21"/>
          <w:spacing w:val="-9"/>
        </w:rPr>
        <w:t>样的是，营养师不可能在用户吃饭的时候突然出现在他身边，然后面对面为他服务。</w:t>
      </w:r>
      <w:r>
        <w:rPr>
          <w:rFonts w:ascii="SimSun" w:hAnsi="SimSun" w:eastAsia="SimSun" w:cs="SimSun"/>
          <w:sz w:val="21"/>
          <w:szCs w:val="21"/>
          <w:spacing w:val="7"/>
        </w:rPr>
        <w:t xml:space="preserve"> </w:t>
      </w:r>
      <w:r>
        <w:rPr>
          <w:rFonts w:ascii="SimSun" w:hAnsi="SimSun" w:eastAsia="SimSun" w:cs="SimSun"/>
          <w:sz w:val="21"/>
          <w:szCs w:val="21"/>
        </w:rPr>
        <w:t>因此饮食管理服务非常适合数字化的方式，但正因为如此，在操作层面肯</w:t>
      </w:r>
      <w:r>
        <w:rPr>
          <w:rFonts w:ascii="SimSun" w:hAnsi="SimSun" w:eastAsia="SimSun" w:cs="SimSun"/>
          <w:sz w:val="21"/>
          <w:szCs w:val="21"/>
          <w:spacing w:val="-1"/>
        </w:rPr>
        <w:t>定会遇</w:t>
      </w:r>
    </w:p>
    <w:p>
      <w:pPr>
        <w:spacing w:line="220" w:lineRule="auto"/>
        <w:rPr>
          <w:rFonts w:ascii="SimSun" w:hAnsi="SimSun" w:eastAsia="SimSun" w:cs="SimSun"/>
          <w:sz w:val="21"/>
          <w:szCs w:val="21"/>
        </w:rPr>
      </w:pPr>
      <w:r>
        <w:rPr>
          <w:rFonts w:ascii="SimSun" w:hAnsi="SimSun" w:eastAsia="SimSun" w:cs="SimSun"/>
          <w:sz w:val="21"/>
          <w:szCs w:val="21"/>
          <w:spacing w:val="-7"/>
        </w:rPr>
        <w:t>到更多不可控的问题。</w:t>
      </w:r>
    </w:p>
    <w:p>
      <w:pPr>
        <w:ind w:right="102" w:firstLine="400"/>
        <w:spacing w:before="150" w:line="334" w:lineRule="auto"/>
        <w:rPr>
          <w:rFonts w:ascii="SimSun" w:hAnsi="SimSun" w:eastAsia="SimSun" w:cs="SimSun"/>
          <w:sz w:val="21"/>
          <w:szCs w:val="21"/>
        </w:rPr>
      </w:pPr>
      <w:r>
        <w:rPr>
          <w:rFonts w:ascii="SimSun" w:hAnsi="SimSun" w:eastAsia="SimSun" w:cs="SimSun"/>
          <w:sz w:val="21"/>
          <w:szCs w:val="21"/>
        </w:rPr>
        <w:t>例如，在常规的中餐体系中，仅通过照片等方式很难相对准确地估计热量，</w:t>
      </w:r>
      <w:r>
        <w:rPr>
          <w:rFonts w:ascii="SimSun" w:hAnsi="SimSun" w:eastAsia="SimSun" w:cs="SimSun"/>
          <w:sz w:val="21"/>
          <w:szCs w:val="21"/>
          <w:spacing w:val="4"/>
        </w:rPr>
        <w:t xml:space="preserve"> </w:t>
      </w:r>
      <w:r>
        <w:rPr>
          <w:rFonts w:ascii="SimSun" w:hAnsi="SimSun" w:eastAsia="SimSun" w:cs="SimSun"/>
          <w:sz w:val="21"/>
          <w:szCs w:val="21"/>
        </w:rPr>
        <w:t>特别是难以估计一份餐食中添加剂所产生的热量。因此现</w:t>
      </w:r>
      <w:r>
        <w:rPr>
          <w:rFonts w:ascii="SimSun" w:hAnsi="SimSun" w:eastAsia="SimSun" w:cs="SimSun"/>
          <w:sz w:val="21"/>
          <w:szCs w:val="21"/>
          <w:spacing w:val="-1"/>
        </w:rPr>
        <w:t>行的大多数服务都会以</w:t>
      </w:r>
      <w:r>
        <w:rPr>
          <w:rFonts w:ascii="SimSun" w:hAnsi="SimSun" w:eastAsia="SimSun" w:cs="SimSun"/>
          <w:sz w:val="21"/>
          <w:szCs w:val="21"/>
        </w:rPr>
        <w:t xml:space="preserve"> </w:t>
      </w:r>
      <w:r>
        <w:rPr>
          <w:rFonts w:ascii="SimSun" w:hAnsi="SimSun" w:eastAsia="SimSun" w:cs="SimSun"/>
          <w:sz w:val="21"/>
          <w:szCs w:val="21"/>
        </w:rPr>
        <w:t>严格管控的方式来解决问题，要么要求用户自行烹饪餐</w:t>
      </w:r>
      <w:r>
        <w:rPr>
          <w:rFonts w:ascii="SimSun" w:hAnsi="SimSun" w:eastAsia="SimSun" w:cs="SimSun"/>
          <w:sz w:val="21"/>
          <w:szCs w:val="21"/>
          <w:spacing w:val="-1"/>
        </w:rPr>
        <w:t>食，并且在烹饪过程中严</w:t>
      </w:r>
      <w:r>
        <w:rPr>
          <w:rFonts w:ascii="SimSun" w:hAnsi="SimSun" w:eastAsia="SimSun" w:cs="SimSun"/>
          <w:sz w:val="21"/>
          <w:szCs w:val="21"/>
        </w:rPr>
        <w:t xml:space="preserve"> </w:t>
      </w:r>
      <w:r>
        <w:rPr>
          <w:rFonts w:ascii="SimSun" w:hAnsi="SimSun" w:eastAsia="SimSun" w:cs="SimSun"/>
          <w:sz w:val="21"/>
          <w:szCs w:val="21"/>
        </w:rPr>
        <w:t>控用料，以便于可以相对准确地计算热量；要么要求用户只</w:t>
      </w:r>
      <w:r>
        <w:rPr>
          <w:rFonts w:ascii="SimSun" w:hAnsi="SimSun" w:eastAsia="SimSun" w:cs="SimSun"/>
          <w:sz w:val="21"/>
          <w:szCs w:val="21"/>
          <w:spacing w:val="-1"/>
        </w:rPr>
        <w:t>能从极其有限的食物</w:t>
      </w:r>
      <w:r>
        <w:rPr>
          <w:rFonts w:ascii="SimSun" w:hAnsi="SimSun" w:eastAsia="SimSun" w:cs="SimSun"/>
          <w:sz w:val="21"/>
          <w:szCs w:val="21"/>
        </w:rPr>
        <w:t xml:space="preserve"> </w:t>
      </w:r>
      <w:r>
        <w:rPr>
          <w:rFonts w:ascii="SimSun" w:hAnsi="SimSun" w:eastAsia="SimSun" w:cs="SimSun"/>
          <w:sz w:val="21"/>
          <w:szCs w:val="21"/>
        </w:rPr>
        <w:t>范围内选择餐食。前者意味着用户每天都需要</w:t>
      </w:r>
      <w:r>
        <w:rPr>
          <w:rFonts w:ascii="SimSun" w:hAnsi="SimSun" w:eastAsia="SimSun" w:cs="SimSun"/>
          <w:sz w:val="21"/>
          <w:szCs w:val="21"/>
          <w:spacing w:val="-1"/>
        </w:rPr>
        <w:t>自行烹饪三餐，对于城市中忙碌的</w:t>
      </w:r>
      <w:r>
        <w:rPr>
          <w:rFonts w:ascii="SimSun" w:hAnsi="SimSun" w:eastAsia="SimSun" w:cs="SimSun"/>
          <w:sz w:val="21"/>
          <w:szCs w:val="21"/>
        </w:rPr>
        <w:t xml:space="preserve"> </w:t>
      </w:r>
      <w:r>
        <w:rPr>
          <w:rFonts w:ascii="SimSun" w:hAnsi="SimSun" w:eastAsia="SimSun" w:cs="SimSun"/>
          <w:sz w:val="21"/>
          <w:szCs w:val="21"/>
          <w:spacing w:val="-1"/>
        </w:rPr>
        <w:t>上班族来说难度可想而知；而后者则意味着用户每</w:t>
      </w:r>
      <w:r>
        <w:rPr>
          <w:rFonts w:ascii="SimSun" w:hAnsi="SimSun" w:eastAsia="SimSun" w:cs="SimSun"/>
          <w:sz w:val="21"/>
          <w:szCs w:val="21"/>
          <w:spacing w:val="-2"/>
        </w:rPr>
        <w:t>天的食物比较单一，并且有时</w:t>
      </w:r>
    </w:p>
    <w:p>
      <w:pPr>
        <w:spacing w:line="219" w:lineRule="auto"/>
        <w:rPr>
          <w:rFonts w:ascii="SimSun" w:hAnsi="SimSun" w:eastAsia="SimSun" w:cs="SimSun"/>
          <w:sz w:val="21"/>
          <w:szCs w:val="21"/>
        </w:rPr>
      </w:pPr>
      <w:r>
        <w:rPr>
          <w:rFonts w:ascii="SimSun" w:hAnsi="SimSun" w:eastAsia="SimSun" w:cs="SimSun"/>
          <w:sz w:val="21"/>
          <w:szCs w:val="21"/>
        </w:rPr>
        <w:t>还不一定能够找到合适的食物。可以说这两种方式都是在挑战人性，因此很多用</w:t>
      </w:r>
    </w:p>
    <w:p>
      <w:pPr>
        <w:spacing w:line="219" w:lineRule="auto"/>
        <w:sectPr>
          <w:footerReference w:type="default" r:id="rId446"/>
          <w:pgSz w:w="8640" w:h="12560"/>
          <w:pgMar w:top="400" w:right="544" w:bottom="380" w:left="649" w:header="0" w:footer="281" w:gutter="0"/>
        </w:sectPr>
        <w:rPr>
          <w:rFonts w:ascii="SimSun" w:hAnsi="SimSun" w:eastAsia="SimSun" w:cs="SimSun"/>
          <w:sz w:val="21"/>
          <w:szCs w:val="21"/>
        </w:rPr>
      </w:pPr>
    </w:p>
    <w:p>
      <w:pPr>
        <w:spacing w:before="186" w:line="215" w:lineRule="auto"/>
        <w:rPr>
          <w:rFonts w:ascii="SimHei" w:hAnsi="SimHei" w:eastAsia="SimHei" w:cs="SimHei"/>
          <w:sz w:val="21"/>
          <w:szCs w:val="21"/>
        </w:rPr>
      </w:pPr>
      <w:r>
        <w:rPr>
          <w:rFonts w:ascii="SimHei" w:hAnsi="SimHei" w:eastAsia="SimHei" w:cs="SimHei"/>
          <w:sz w:val="21"/>
          <w:szCs w:val="21"/>
          <w:position w:val="-5"/>
        </w:rPr>
        <w:drawing>
          <wp:inline distT="0" distB="0" distL="0" distR="0">
            <wp:extent cx="6363" cy="139715"/>
            <wp:effectExtent l="0" t="0" r="0" b="0"/>
            <wp:docPr id="392" name="IM 392"/>
            <wp:cNvGraphicFramePr/>
            <a:graphic>
              <a:graphicData uri="http://schemas.openxmlformats.org/drawingml/2006/picture">
                <pic:pic>
                  <pic:nvPicPr>
                    <pic:cNvPr id="392" name="IM 392"/>
                    <pic:cNvPicPr/>
                  </pic:nvPicPr>
                  <pic:blipFill>
                    <a:blip r:embed="rId448"/>
                    <a:stretch>
                      <a:fillRect/>
                    </a:stretch>
                  </pic:blipFill>
                  <pic:spPr>
                    <a:xfrm rot="0">
                      <a:off x="0" y="0"/>
                      <a:ext cx="6363" cy="139715"/>
                    </a:xfrm>
                    <a:prstGeom prst="rect">
                      <a:avLst/>
                    </a:prstGeom>
                  </pic:spPr>
                </pic:pic>
              </a:graphicData>
            </a:graphic>
          </wp:inline>
        </w:drawing>
      </w:r>
      <w:r>
        <w:rPr>
          <w:rFonts w:ascii="SimHei" w:hAnsi="SimHei" w:eastAsia="SimHei" w:cs="SimHei"/>
          <w:sz w:val="21"/>
          <w:szCs w:val="21"/>
          <w:spacing w:val="37"/>
        </w:rPr>
        <w:t xml:space="preserve"> </w:t>
      </w:r>
      <w:r>
        <w:rPr>
          <w:rFonts w:ascii="SimHei" w:hAnsi="SimHei" w:eastAsia="SimHei" w:cs="SimHei"/>
          <w:sz w:val="21"/>
          <w:szCs w:val="21"/>
          <w:spacing w:val="-20"/>
          <w:w w:val="96"/>
        </w:rPr>
        <w:t>数字化思维：传统企业数字化转型指南</w:t>
      </w:r>
    </w:p>
    <w:p>
      <w:pPr>
        <w:pStyle w:val="BodyText"/>
        <w:spacing w:line="273" w:lineRule="auto"/>
        <w:rPr/>
      </w:pPr>
      <w:r/>
    </w:p>
    <w:p>
      <w:pPr>
        <w:pStyle w:val="BodyText"/>
        <w:spacing w:line="273" w:lineRule="auto"/>
        <w:rPr/>
      </w:pPr>
      <w:r/>
    </w:p>
    <w:p>
      <w:pPr>
        <w:ind w:left="20"/>
        <w:spacing w:before="68" w:line="219" w:lineRule="auto"/>
        <w:rPr>
          <w:rFonts w:ascii="SimSun" w:hAnsi="SimSun" w:eastAsia="SimSun" w:cs="SimSun"/>
          <w:sz w:val="21"/>
          <w:szCs w:val="21"/>
        </w:rPr>
      </w:pPr>
      <w:r>
        <w:rPr>
          <w:rFonts w:ascii="SimSun" w:hAnsi="SimSun" w:eastAsia="SimSun" w:cs="SimSun"/>
          <w:sz w:val="21"/>
          <w:szCs w:val="21"/>
          <w:spacing w:val="-7"/>
        </w:rPr>
        <w:t>户最终都没有坚持下去。</w:t>
      </w:r>
    </w:p>
    <w:p>
      <w:pPr>
        <w:ind w:left="20" w:right="76" w:firstLine="389"/>
        <w:spacing w:before="140" w:line="334" w:lineRule="auto"/>
        <w:rPr>
          <w:rFonts w:ascii="SimSun" w:hAnsi="SimSun" w:eastAsia="SimSun" w:cs="SimSun"/>
          <w:sz w:val="21"/>
          <w:szCs w:val="21"/>
        </w:rPr>
      </w:pPr>
      <w:r>
        <w:rPr>
          <w:rFonts w:ascii="SimSun" w:hAnsi="SimSun" w:eastAsia="SimSun" w:cs="SimSun"/>
          <w:sz w:val="21"/>
          <w:szCs w:val="21"/>
        </w:rPr>
        <w:t>我们对于饮食管理服务设计的出发点是优化可操作性，提升用户的体验。我</w:t>
      </w:r>
      <w:r>
        <w:rPr>
          <w:rFonts w:ascii="SimSun" w:hAnsi="SimSun" w:eastAsia="SimSun" w:cs="SimSun"/>
          <w:sz w:val="21"/>
          <w:szCs w:val="21"/>
          <w:spacing w:val="17"/>
        </w:rPr>
        <w:t xml:space="preserve"> </w:t>
      </w:r>
      <w:r>
        <w:rPr>
          <w:rFonts w:ascii="SimSun" w:hAnsi="SimSun" w:eastAsia="SimSun" w:cs="SimSun"/>
          <w:sz w:val="21"/>
          <w:szCs w:val="21"/>
          <w:spacing w:val="-1"/>
        </w:rPr>
        <w:t>们希望让用户觉得不那么辛苦，不那么麻烦，以使用户能够长时间地坚持下去，</w:t>
      </w:r>
    </w:p>
    <w:p>
      <w:pPr>
        <w:ind w:left="20"/>
        <w:spacing w:line="219" w:lineRule="auto"/>
        <w:rPr>
          <w:rFonts w:ascii="SimSun" w:hAnsi="SimSun" w:eastAsia="SimSun" w:cs="SimSun"/>
          <w:sz w:val="21"/>
          <w:szCs w:val="21"/>
        </w:rPr>
      </w:pPr>
      <w:r>
        <w:rPr>
          <w:rFonts w:ascii="SimSun" w:hAnsi="SimSun" w:eastAsia="SimSun" w:cs="SimSun"/>
          <w:sz w:val="21"/>
          <w:szCs w:val="21"/>
          <w:spacing w:val="-7"/>
        </w:rPr>
        <w:t>从而获得更好的效果。</w:t>
      </w:r>
    </w:p>
    <w:p>
      <w:pPr>
        <w:ind w:left="20" w:firstLine="389"/>
        <w:spacing w:before="151" w:line="334" w:lineRule="auto"/>
        <w:rPr>
          <w:rFonts w:ascii="SimSun" w:hAnsi="SimSun" w:eastAsia="SimSun" w:cs="SimSun"/>
          <w:sz w:val="21"/>
          <w:szCs w:val="21"/>
        </w:rPr>
      </w:pPr>
      <w:r>
        <w:rPr>
          <w:rFonts w:ascii="SimSun" w:hAnsi="SimSun" w:eastAsia="SimSun" w:cs="SimSun"/>
          <w:sz w:val="21"/>
          <w:szCs w:val="21"/>
          <w:spacing w:val="-6"/>
        </w:rPr>
        <w:t>因此我们最终采取了“弱管控，事后复盘”的方式</w:t>
      </w:r>
      <w:r>
        <w:rPr>
          <w:rFonts w:ascii="SimSun" w:hAnsi="SimSun" w:eastAsia="SimSun" w:cs="SimSun"/>
          <w:sz w:val="21"/>
          <w:szCs w:val="21"/>
          <w:spacing w:val="-7"/>
        </w:rPr>
        <w:t>来为用户服务。具体来说，</w:t>
      </w:r>
      <w:r>
        <w:rPr>
          <w:rFonts w:ascii="SimSun" w:hAnsi="SimSun" w:eastAsia="SimSun" w:cs="SimSun"/>
          <w:sz w:val="21"/>
          <w:szCs w:val="21"/>
        </w:rPr>
        <w:t xml:space="preserve">  </w:t>
      </w:r>
      <w:r>
        <w:rPr>
          <w:rFonts w:ascii="SimSun" w:hAnsi="SimSun" w:eastAsia="SimSun" w:cs="SimSun"/>
          <w:sz w:val="21"/>
          <w:szCs w:val="21"/>
          <w:spacing w:val="-1"/>
        </w:rPr>
        <w:t>我们使用了用户专属微信群的方式，即一个群里包括用户、教练、营养师和助理 </w:t>
      </w:r>
      <w:r>
        <w:rPr>
          <w:rFonts w:ascii="SimSun" w:hAnsi="SimSun" w:eastAsia="SimSun" w:cs="SimSun"/>
          <w:sz w:val="21"/>
          <w:szCs w:val="21"/>
          <w:spacing w:val="-10"/>
        </w:rPr>
        <w:t>四人。服务开始时，只会给用户一些基本的饮食原则及一些不可触碰的食物的建议。</w:t>
      </w:r>
      <w:r>
        <w:rPr>
          <w:rFonts w:ascii="SimSun" w:hAnsi="SimSun" w:eastAsia="SimSun" w:cs="SimSun"/>
          <w:sz w:val="21"/>
          <w:szCs w:val="21"/>
          <w:spacing w:val="13"/>
        </w:rPr>
        <w:t xml:space="preserve"> </w:t>
      </w:r>
      <w:r>
        <w:rPr>
          <w:rFonts w:ascii="SimSun" w:hAnsi="SimSun" w:eastAsia="SimSun" w:cs="SimSun"/>
          <w:sz w:val="21"/>
          <w:szCs w:val="21"/>
          <w:spacing w:val="-1"/>
        </w:rPr>
        <w:t>例如，正餐应该摄入碳水、蛋白质和蔬菜的比例大约是多少，尽量不要吃带有未 </w:t>
      </w:r>
      <w:r>
        <w:rPr>
          <w:rFonts w:ascii="SimSun" w:hAnsi="SimSun" w:eastAsia="SimSun" w:cs="SimSun"/>
          <w:sz w:val="21"/>
          <w:szCs w:val="21"/>
          <w:spacing w:val="-1"/>
        </w:rPr>
        <w:t>知成分汤汁的食物，不要喝含糖饮料等。这些基本原则只需要用很短的篇幅就可 </w:t>
      </w:r>
      <w:r>
        <w:rPr>
          <w:rFonts w:ascii="SimSun" w:hAnsi="SimSun" w:eastAsia="SimSun" w:cs="SimSun"/>
          <w:sz w:val="21"/>
          <w:szCs w:val="21"/>
          <w:spacing w:val="-1"/>
        </w:rPr>
        <w:t>以传递给用户。然后让用户基于学到的原则，按照感觉去选择餐食，但是每一餐 </w:t>
      </w:r>
      <w:r>
        <w:rPr>
          <w:rFonts w:ascii="SimSun" w:hAnsi="SimSun" w:eastAsia="SimSun" w:cs="SimSun"/>
          <w:sz w:val="21"/>
          <w:szCs w:val="21"/>
          <w:spacing w:val="-7"/>
        </w:rPr>
        <w:t>必须拍照并在群内打卡。营养师和助理会根据用户每一餐的照片提出额外的建议，</w:t>
      </w:r>
      <w:r>
        <w:rPr>
          <w:rFonts w:ascii="SimSun" w:hAnsi="SimSun" w:eastAsia="SimSun" w:cs="SimSun"/>
          <w:sz w:val="21"/>
          <w:szCs w:val="21"/>
          <w:spacing w:val="3"/>
        </w:rPr>
        <w:t xml:space="preserve">  </w:t>
      </w:r>
      <w:r>
        <w:rPr>
          <w:rFonts w:ascii="SimSun" w:hAnsi="SimSun" w:eastAsia="SimSun" w:cs="SimSun"/>
          <w:sz w:val="21"/>
          <w:szCs w:val="21"/>
          <w:spacing w:val="-1"/>
        </w:rPr>
        <w:t>比如这一餐哪些食物选择合理，需继续保持；哪些食物选择错误，错在哪里。通</w:t>
      </w:r>
      <w:r>
        <w:rPr>
          <w:rFonts w:ascii="SimSun" w:hAnsi="SimSun" w:eastAsia="SimSun" w:cs="SimSun"/>
          <w:sz w:val="21"/>
          <w:szCs w:val="21"/>
          <w:spacing w:val="1"/>
        </w:rPr>
        <w:t xml:space="preserve">  </w:t>
      </w:r>
      <w:r>
        <w:rPr>
          <w:rFonts w:ascii="SimSun" w:hAnsi="SimSun" w:eastAsia="SimSun" w:cs="SimSun"/>
          <w:sz w:val="21"/>
          <w:szCs w:val="21"/>
          <w:spacing w:val="-1"/>
        </w:rPr>
        <w:t>过这样的方式，慢慢地修正用户的饮食习惯，相当于跟随用户一起，在用户爱吃 </w:t>
      </w:r>
      <w:r>
        <w:rPr>
          <w:rFonts w:ascii="SimSun" w:hAnsi="SimSun" w:eastAsia="SimSun" w:cs="SimSun"/>
          <w:sz w:val="21"/>
          <w:szCs w:val="21"/>
          <w:spacing w:val="-5"/>
        </w:rPr>
        <w:t>并容易获得的食物范围内，逐渐筛选出适合减脂的食物。这样做的好处</w:t>
      </w:r>
      <w:r>
        <w:rPr>
          <w:rFonts w:ascii="SimSun" w:hAnsi="SimSun" w:eastAsia="SimSun" w:cs="SimSun"/>
          <w:sz w:val="21"/>
          <w:szCs w:val="21"/>
          <w:spacing w:val="-6"/>
        </w:rPr>
        <w:t>是，</w:t>
      </w:r>
      <w:r>
        <w:rPr>
          <w:rFonts w:ascii="SimSun" w:hAnsi="SimSun" w:eastAsia="SimSun" w:cs="SimSun"/>
          <w:sz w:val="21"/>
          <w:szCs w:val="21"/>
          <w:spacing w:val="58"/>
        </w:rPr>
        <w:t xml:space="preserve"> </w:t>
      </w:r>
      <w:r>
        <w:rPr>
          <w:rFonts w:ascii="SimSun" w:hAnsi="SimSun" w:eastAsia="SimSun" w:cs="SimSun"/>
          <w:sz w:val="21"/>
          <w:szCs w:val="21"/>
          <w:spacing w:val="-6"/>
        </w:rPr>
        <w:t>一方 </w:t>
      </w:r>
      <w:r>
        <w:rPr>
          <w:rFonts w:ascii="SimSun" w:hAnsi="SimSun" w:eastAsia="SimSun" w:cs="SimSun"/>
          <w:sz w:val="21"/>
          <w:szCs w:val="21"/>
          <w:spacing w:val="-1"/>
        </w:rPr>
        <w:t>面可操作性极强，用户不需要为了菜谱上的某个原材料去找遍整个超市；另一方 </w:t>
      </w:r>
      <w:r>
        <w:rPr>
          <w:rFonts w:ascii="SimSun" w:hAnsi="SimSun" w:eastAsia="SimSun" w:cs="SimSun"/>
          <w:sz w:val="21"/>
          <w:szCs w:val="21"/>
        </w:rPr>
        <w:t>面不用强迫用户吃他不喜欢的食物，提升了用户体验，从</w:t>
      </w:r>
      <w:r>
        <w:rPr>
          <w:rFonts w:ascii="SimSun" w:hAnsi="SimSun" w:eastAsia="SimSun" w:cs="SimSun"/>
          <w:sz w:val="21"/>
          <w:szCs w:val="21"/>
          <w:spacing w:val="-1"/>
        </w:rPr>
        <w:t>而促使用户可以更长时</w:t>
      </w:r>
    </w:p>
    <w:p>
      <w:pPr>
        <w:ind w:left="20"/>
        <w:spacing w:line="219" w:lineRule="auto"/>
        <w:rPr>
          <w:rFonts w:ascii="SimSun" w:hAnsi="SimSun" w:eastAsia="SimSun" w:cs="SimSun"/>
          <w:sz w:val="21"/>
          <w:szCs w:val="21"/>
        </w:rPr>
      </w:pPr>
      <w:r>
        <w:rPr>
          <w:rFonts w:ascii="SimSun" w:hAnsi="SimSun" w:eastAsia="SimSun" w:cs="SimSun"/>
          <w:sz w:val="21"/>
          <w:szCs w:val="21"/>
          <w:spacing w:val="-6"/>
        </w:rPr>
        <w:t>间地坚持下下去，获得更好的效果。</w:t>
      </w:r>
    </w:p>
    <w:p>
      <w:pPr>
        <w:ind w:left="20" w:right="74" w:firstLine="389"/>
        <w:spacing w:before="210" w:line="343" w:lineRule="auto"/>
        <w:rPr>
          <w:rFonts w:ascii="SimSun" w:hAnsi="SimSun" w:eastAsia="SimSun" w:cs="SimSun"/>
          <w:sz w:val="21"/>
          <w:szCs w:val="21"/>
        </w:rPr>
      </w:pPr>
      <w:r>
        <w:rPr>
          <w:rFonts w:ascii="SimSun" w:hAnsi="SimSun" w:eastAsia="SimSun" w:cs="SimSun"/>
          <w:sz w:val="21"/>
          <w:szCs w:val="21"/>
        </w:rPr>
        <w:t>事实证明，这套方案行之有效。在我们最初测试的大约50名用户中，大多数</w:t>
      </w:r>
      <w:r>
        <w:rPr>
          <w:rFonts w:ascii="SimSun" w:hAnsi="SimSun" w:eastAsia="SimSun" w:cs="SimSun"/>
          <w:sz w:val="21"/>
          <w:szCs w:val="21"/>
          <w:spacing w:val="17"/>
        </w:rPr>
        <w:t xml:space="preserve"> </w:t>
      </w:r>
      <w:r>
        <w:rPr>
          <w:rFonts w:ascii="SimSun" w:hAnsi="SimSun" w:eastAsia="SimSun" w:cs="SimSun"/>
          <w:sz w:val="21"/>
          <w:szCs w:val="21"/>
        </w:rPr>
        <w:t>用户都坚持完成了第一个月的服务周期，并且在以减脂</w:t>
      </w:r>
      <w:r>
        <w:rPr>
          <w:rFonts w:ascii="SimSun" w:hAnsi="SimSun" w:eastAsia="SimSun" w:cs="SimSun"/>
          <w:sz w:val="21"/>
          <w:szCs w:val="21"/>
          <w:spacing w:val="-1"/>
        </w:rPr>
        <w:t>为目的的用户中，所有用</w:t>
      </w:r>
    </w:p>
    <w:p>
      <w:pPr>
        <w:ind w:left="20"/>
        <w:spacing w:before="1" w:line="219" w:lineRule="auto"/>
        <w:rPr>
          <w:rFonts w:ascii="SimSun" w:hAnsi="SimSun" w:eastAsia="SimSun" w:cs="SimSun"/>
          <w:sz w:val="21"/>
          <w:szCs w:val="21"/>
        </w:rPr>
      </w:pPr>
      <w:r>
        <w:rPr>
          <w:rFonts w:ascii="SimSun" w:hAnsi="SimSun" w:eastAsia="SimSun" w:cs="SimSun"/>
          <w:sz w:val="21"/>
          <w:szCs w:val="21"/>
          <w:spacing w:val="-7"/>
        </w:rPr>
        <w:t>户的体重和体脂均有不同程度的下降。</w:t>
      </w:r>
    </w:p>
    <w:p>
      <w:pPr>
        <w:ind w:left="20" w:right="72" w:firstLine="389"/>
        <w:spacing w:before="120" w:line="343" w:lineRule="auto"/>
        <w:rPr>
          <w:rFonts w:ascii="SimSun" w:hAnsi="SimSun" w:eastAsia="SimSun" w:cs="SimSun"/>
          <w:sz w:val="21"/>
          <w:szCs w:val="21"/>
        </w:rPr>
      </w:pPr>
      <w:r>
        <w:rPr>
          <w:rFonts w:ascii="SimSun" w:hAnsi="SimSun" w:eastAsia="SimSun" w:cs="SimSun"/>
          <w:sz w:val="21"/>
          <w:szCs w:val="21"/>
        </w:rPr>
        <w:t>至此，我们已经找到了一个更好的商业模式，即构建标准化的课程体系，配</w:t>
      </w:r>
      <w:r>
        <w:rPr>
          <w:rFonts w:ascii="SimSun" w:hAnsi="SimSun" w:eastAsia="SimSun" w:cs="SimSun"/>
          <w:sz w:val="21"/>
          <w:szCs w:val="21"/>
          <w:spacing w:val="17"/>
        </w:rPr>
        <w:t xml:space="preserve"> </w:t>
      </w:r>
      <w:r>
        <w:rPr>
          <w:rFonts w:ascii="SimSun" w:hAnsi="SimSun" w:eastAsia="SimSun" w:cs="SimSun"/>
          <w:sz w:val="21"/>
          <w:szCs w:val="21"/>
        </w:rPr>
        <w:t>合弱管控的饮食管理，只做最刚需的减脂服务。由于标</w:t>
      </w:r>
      <w:r>
        <w:rPr>
          <w:rFonts w:ascii="SimSun" w:hAnsi="SimSun" w:eastAsia="SimSun" w:cs="SimSun"/>
          <w:sz w:val="21"/>
          <w:szCs w:val="21"/>
          <w:spacing w:val="-1"/>
        </w:rPr>
        <w:t>准化，所以教练的人力资</w:t>
      </w:r>
      <w:r>
        <w:rPr>
          <w:rFonts w:ascii="SimSun" w:hAnsi="SimSun" w:eastAsia="SimSun" w:cs="SimSun"/>
          <w:sz w:val="21"/>
          <w:szCs w:val="21"/>
        </w:rPr>
        <w:t xml:space="preserve"> </w:t>
      </w:r>
      <w:r>
        <w:rPr>
          <w:rFonts w:ascii="SimSun" w:hAnsi="SimSun" w:eastAsia="SimSun" w:cs="SimSun"/>
          <w:sz w:val="21"/>
          <w:szCs w:val="21"/>
        </w:rPr>
        <w:t>源成本更低，同时由于只做单一业务，所以资产得以减轻，</w:t>
      </w:r>
      <w:r>
        <w:rPr>
          <w:rFonts w:ascii="SimSun" w:hAnsi="SimSun" w:eastAsia="SimSun" w:cs="SimSun"/>
          <w:sz w:val="21"/>
          <w:szCs w:val="21"/>
          <w:spacing w:val="-1"/>
        </w:rPr>
        <w:t>最终明显优化了业务</w:t>
      </w:r>
    </w:p>
    <w:p>
      <w:pPr>
        <w:ind w:left="20"/>
        <w:spacing w:line="219" w:lineRule="auto"/>
        <w:rPr>
          <w:rFonts w:ascii="SimSun" w:hAnsi="SimSun" w:eastAsia="SimSun" w:cs="SimSun"/>
          <w:sz w:val="21"/>
          <w:szCs w:val="21"/>
        </w:rPr>
      </w:pPr>
      <w:r>
        <w:rPr>
          <w:rFonts w:ascii="SimSun" w:hAnsi="SimSun" w:eastAsia="SimSun" w:cs="SimSun"/>
          <w:sz w:val="21"/>
          <w:szCs w:val="21"/>
          <w:spacing w:val="-7"/>
        </w:rPr>
        <w:t>的投入产出比。</w:t>
      </w:r>
    </w:p>
    <w:p>
      <w:pPr>
        <w:ind w:left="20" w:right="56" w:firstLine="389"/>
        <w:spacing w:before="121" w:line="342" w:lineRule="auto"/>
        <w:rPr>
          <w:rFonts w:ascii="SimSun" w:hAnsi="SimSun" w:eastAsia="SimSun" w:cs="SimSun"/>
          <w:sz w:val="21"/>
          <w:szCs w:val="21"/>
        </w:rPr>
      </w:pPr>
      <w:r>
        <w:rPr>
          <w:rFonts w:ascii="SimSun" w:hAnsi="SimSun" w:eastAsia="SimSun" w:cs="SimSun"/>
          <w:sz w:val="21"/>
          <w:szCs w:val="21"/>
          <w:spacing w:val="1"/>
        </w:rPr>
        <w:t>这个商业模式表面上看跟数字化没有必然联系，实际上它是数字化思维层面</w:t>
      </w:r>
      <w:r>
        <w:rPr>
          <w:rFonts w:ascii="SimSun" w:hAnsi="SimSun" w:eastAsia="SimSun" w:cs="SimSun"/>
          <w:sz w:val="21"/>
          <w:szCs w:val="21"/>
          <w:spacing w:val="4"/>
        </w:rPr>
        <w:t xml:space="preserve"> </w:t>
      </w:r>
      <w:r>
        <w:rPr>
          <w:rFonts w:ascii="SimSun" w:hAnsi="SimSun" w:eastAsia="SimSun" w:cs="SimSun"/>
          <w:sz w:val="21"/>
          <w:szCs w:val="21"/>
          <w:spacing w:val="-1"/>
        </w:rPr>
        <w:t>的典型应用。在推动这个模式的过程中，我们一直都以用户为中心去思考问题，</w:t>
      </w:r>
    </w:p>
    <w:p>
      <w:pPr>
        <w:ind w:left="20"/>
        <w:spacing w:before="1" w:line="217" w:lineRule="auto"/>
        <w:rPr>
          <w:rFonts w:ascii="SimSun" w:hAnsi="SimSun" w:eastAsia="SimSun" w:cs="SimSun"/>
          <w:sz w:val="21"/>
          <w:szCs w:val="21"/>
        </w:rPr>
      </w:pPr>
      <w:r>
        <w:rPr>
          <w:rFonts w:ascii="SimSun" w:hAnsi="SimSun" w:eastAsia="SimSun" w:cs="SimSun"/>
          <w:sz w:val="21"/>
          <w:szCs w:val="21"/>
          <w:spacing w:val="-5"/>
        </w:rPr>
        <w:t>一直在关注用户的长期价值，而这正是场景思维和运营思维的体现。</w:t>
      </w:r>
    </w:p>
    <w:p>
      <w:pPr>
        <w:spacing w:line="217" w:lineRule="auto"/>
        <w:sectPr>
          <w:footerReference w:type="default" r:id="rId447"/>
          <w:pgSz w:w="8640" w:h="12580"/>
          <w:pgMar w:top="400" w:right="475" w:bottom="350" w:left="729" w:header="0" w:footer="251" w:gutter="0"/>
        </w:sectPr>
        <w:rPr>
          <w:rFonts w:ascii="SimSun" w:hAnsi="SimSun" w:eastAsia="SimSun" w:cs="SimSun"/>
          <w:sz w:val="21"/>
          <w:szCs w:val="21"/>
        </w:rPr>
      </w:pPr>
    </w:p>
    <w:p>
      <w:pPr>
        <w:pStyle w:val="BodyText"/>
        <w:spacing w:line="332" w:lineRule="auto"/>
        <w:rPr/>
      </w:pPr>
      <w:r>
        <w:drawing>
          <wp:anchor distT="0" distB="0" distL="0" distR="0" simplePos="0" relativeHeight="254861312" behindDoc="0" locked="0" layoutInCell="0" allowOverlap="1">
            <wp:simplePos x="0" y="0"/>
            <wp:positionH relativeFrom="page">
              <wp:posOffset>2794014</wp:posOffset>
            </wp:positionH>
            <wp:positionV relativeFrom="page">
              <wp:posOffset>6616707</wp:posOffset>
            </wp:positionV>
            <wp:extent cx="723885" cy="736574"/>
            <wp:effectExtent l="0" t="0" r="0" b="0"/>
            <wp:wrapNone/>
            <wp:docPr id="394" name="IM 394"/>
            <wp:cNvGraphicFramePr/>
            <a:graphic>
              <a:graphicData uri="http://schemas.openxmlformats.org/drawingml/2006/picture">
                <pic:pic>
                  <pic:nvPicPr>
                    <pic:cNvPr id="394" name="IM 394"/>
                    <pic:cNvPicPr/>
                  </pic:nvPicPr>
                  <pic:blipFill>
                    <a:blip r:embed="rId449"/>
                    <a:stretch>
                      <a:fillRect/>
                    </a:stretch>
                  </pic:blipFill>
                  <pic:spPr>
                    <a:xfrm rot="0">
                      <a:off x="0" y="0"/>
                      <a:ext cx="723885" cy="736574"/>
                    </a:xfrm>
                    <a:prstGeom prst="rect">
                      <a:avLst/>
                    </a:prstGeom>
                  </pic:spPr>
                </pic:pic>
              </a:graphicData>
            </a:graphic>
          </wp:anchor>
        </w:drawing>
      </w:r>
      <w:r/>
    </w:p>
    <w:p>
      <w:pPr>
        <w:ind w:left="379"/>
        <w:spacing w:before="231" w:line="212" w:lineRule="auto"/>
        <w:rPr>
          <w:rFonts w:ascii="SimHei" w:hAnsi="SimHei" w:eastAsia="SimHei" w:cs="SimHei"/>
          <w:sz w:val="44"/>
          <w:szCs w:val="44"/>
        </w:rPr>
      </w:pPr>
      <w:r>
        <w:drawing>
          <wp:anchor distT="0" distB="0" distL="0" distR="0" simplePos="0" relativeHeight="254859264" behindDoc="1" locked="0" layoutInCell="1" allowOverlap="1">
            <wp:simplePos x="0" y="0"/>
            <wp:positionH relativeFrom="column">
              <wp:posOffset>0</wp:posOffset>
            </wp:positionH>
            <wp:positionV relativeFrom="paragraph">
              <wp:posOffset>-467238</wp:posOffset>
            </wp:positionV>
            <wp:extent cx="5899150" cy="8147050"/>
            <wp:effectExtent l="0" t="0" r="0" b="0"/>
            <wp:wrapNone/>
            <wp:docPr id="396" name="IM 396"/>
            <wp:cNvGraphicFramePr/>
            <a:graphic>
              <a:graphicData uri="http://schemas.openxmlformats.org/drawingml/2006/picture">
                <pic:pic>
                  <pic:nvPicPr>
                    <pic:cNvPr id="396" name="IM 396"/>
                    <pic:cNvPicPr/>
                  </pic:nvPicPr>
                  <pic:blipFill>
                    <a:blip r:embed="rId450"/>
                    <a:stretch>
                      <a:fillRect/>
                    </a:stretch>
                  </pic:blipFill>
                  <pic:spPr>
                    <a:xfrm rot="0">
                      <a:off x="0" y="0"/>
                      <a:ext cx="5899150" cy="8147050"/>
                    </a:xfrm>
                    <a:prstGeom prst="rect">
                      <a:avLst/>
                    </a:prstGeom>
                  </pic:spPr>
                </pic:pic>
              </a:graphicData>
            </a:graphic>
          </wp:anchor>
        </w:drawing>
      </w:r>
      <w:r>
        <w:rPr>
          <w:rFonts w:ascii="SimSun" w:hAnsi="SimSun" w:eastAsia="SimSun" w:cs="SimSun"/>
          <w:sz w:val="71"/>
          <w:szCs w:val="71"/>
          <w:b/>
          <w:bCs/>
          <w:i/>
          <w:iCs/>
          <w:color w:val="FFFFFF"/>
          <w:spacing w:val="-11"/>
          <w:position w:val="1"/>
        </w:rPr>
        <w:t>数字化思维</w:t>
      </w:r>
      <w:r>
        <w:rPr>
          <w:rFonts w:ascii="SimHei" w:hAnsi="SimHei" w:eastAsia="SimHei" w:cs="SimHei"/>
          <w:sz w:val="44"/>
          <w:szCs w:val="44"/>
          <w:b/>
          <w:bCs/>
          <w:color w:val="FFFFFF"/>
          <w:spacing w:val="-11"/>
          <w:position w:val="-1"/>
        </w:rPr>
        <w:t>传统企业数字化转型指南</w:t>
      </w:r>
    </w:p>
    <w:p>
      <w:pPr>
        <w:pStyle w:val="BodyText"/>
        <w:spacing w:line="280" w:lineRule="auto"/>
        <w:rPr/>
      </w:pPr>
      <w:r/>
    </w:p>
    <w:p>
      <w:pPr>
        <w:pStyle w:val="BodyText"/>
        <w:spacing w:line="281" w:lineRule="auto"/>
        <w:rPr/>
      </w:pPr>
      <w:r/>
    </w:p>
    <w:p>
      <w:pPr>
        <w:ind w:left="329" w:right="449"/>
        <w:spacing w:before="62" w:line="267" w:lineRule="auto"/>
        <w:rPr>
          <w:rFonts w:ascii="SimHei" w:hAnsi="SimHei" w:eastAsia="SimHei" w:cs="SimHei"/>
          <w:sz w:val="19"/>
          <w:szCs w:val="19"/>
        </w:rPr>
      </w:pPr>
      <w:r>
        <w:rPr>
          <w:rFonts w:ascii="SimHei" w:hAnsi="SimHei" w:eastAsia="SimHei" w:cs="SimHei"/>
          <w:sz w:val="19"/>
          <w:szCs w:val="19"/>
          <w:color w:val="FFFFFF"/>
          <w:spacing w:val="-7"/>
        </w:rPr>
        <w:t>数字化转型不仅是灯系统的建设，更重要的是针对业务、战略和思维层面的创新与重构。本书提供6大思维</w:t>
      </w:r>
      <w:r>
        <w:rPr>
          <w:rFonts w:ascii="SimHei" w:hAnsi="SimHei" w:eastAsia="SimHei" w:cs="SimHei"/>
          <w:sz w:val="19"/>
          <w:szCs w:val="19"/>
          <w:color w:val="FFFFFF"/>
          <w:spacing w:val="3"/>
        </w:rPr>
        <w:t xml:space="preserve"> </w:t>
      </w:r>
      <w:r>
        <w:rPr>
          <w:rFonts w:ascii="SimHei" w:hAnsi="SimHei" w:eastAsia="SimHei" w:cs="SimHei"/>
          <w:sz w:val="19"/>
          <w:szCs w:val="19"/>
          <w:color w:val="FFFFFF"/>
          <w:spacing w:val="-10"/>
        </w:rPr>
        <w:t>模型，帮助企业更有效地做出数字化转型的决策。</w:t>
      </w:r>
    </w:p>
    <w:p>
      <w:pPr>
        <w:pStyle w:val="BodyText"/>
        <w:spacing w:line="350" w:lineRule="auto"/>
        <w:rPr/>
      </w:pPr>
      <w:r/>
    </w:p>
    <w:p>
      <w:pPr>
        <w:pStyle w:val="BodyText"/>
        <w:spacing w:line="2100" w:lineRule="exact"/>
        <w:rPr/>
      </w:pPr>
      <w:r>
        <w:rPr>
          <w:position w:val="-42"/>
        </w:rPr>
        <w:pict>
          <v:group id="_x0000_s426" style="mso-position-vertical-relative:line;mso-position-horizontal-relative:char;width:447.5pt;height:105.05pt;" filled="false" stroked="false" coordsize="8950,2101" coordorigin="0,0">
            <v:shape id="_x0000_s428" style="position:absolute;left:0;top:0;width:8950;height:2101;" filled="false" stroked="false" type="#_x0000_t75">
              <v:imagedata o:title="" r:id="rId451"/>
            </v:shape>
            <v:shape id="_x0000_s430" style="position:absolute;left:-20;top:-20;width:8990;height:2141;" filled="false" stroked="false" type="#_x0000_t202">
              <v:fill on="false"/>
              <v:stroke on="false"/>
              <v:path/>
              <v:imagedata o:title=""/>
              <o:lock v:ext="edit" aspectratio="false"/>
              <v:textbox inset="0mm,0mm,0mm,0mm">
                <w:txbxContent>
                  <w:p>
                    <w:pPr>
                      <w:ind w:left="349"/>
                      <w:spacing w:before="296" w:line="221" w:lineRule="auto"/>
                      <w:rPr>
                        <w:rFonts w:ascii="SimHei" w:hAnsi="SimHei" w:eastAsia="SimHei" w:cs="SimHei"/>
                        <w:sz w:val="19"/>
                        <w:szCs w:val="19"/>
                      </w:rPr>
                    </w:pPr>
                    <w:r>
                      <w:rPr>
                        <w:rFonts w:ascii="SimHei" w:hAnsi="SimHei" w:eastAsia="SimHei" w:cs="SimHei"/>
                        <w:sz w:val="19"/>
                        <w:szCs w:val="19"/>
                        <w:color w:val="FFFFFF"/>
                        <w:spacing w:val="11"/>
                      </w:rPr>
                      <w:t>数字化</w:t>
                    </w:r>
                    <w:r>
                      <w:rPr>
                        <w:rFonts w:ascii="SimHei" w:hAnsi="SimHei" w:eastAsia="SimHei" w:cs="SimHei"/>
                        <w:sz w:val="19"/>
                        <w:szCs w:val="19"/>
                        <w:color w:val="FFFFFF"/>
                        <w:spacing w:val="-48"/>
                      </w:rPr>
                      <w:t xml:space="preserve"> </w:t>
                    </w:r>
                    <w:r>
                      <w:rPr>
                        <w:rFonts w:ascii="Arial" w:hAnsi="Arial" w:eastAsia="Arial" w:cs="Arial"/>
                        <w:sz w:val="19"/>
                        <w:szCs w:val="19"/>
                        <w:color w:val="FFFFFF"/>
                        <w:spacing w:val="11"/>
                      </w:rPr>
                      <w:t>“Y</w:t>
                    </w:r>
                    <w:r>
                      <w:rPr>
                        <w:rFonts w:ascii="Arial" w:hAnsi="Arial" w:eastAsia="Arial" w:cs="Arial"/>
                        <w:sz w:val="19"/>
                        <w:szCs w:val="19"/>
                        <w:color w:val="FFFFFF"/>
                        <w:spacing w:val="46"/>
                      </w:rPr>
                      <w:t xml:space="preserve"> </w:t>
                    </w:r>
                    <w:r>
                      <w:rPr>
                        <w:rFonts w:ascii="SimHei" w:hAnsi="SimHei" w:eastAsia="SimHei" w:cs="SimHei"/>
                        <w:sz w:val="19"/>
                        <w:szCs w:val="19"/>
                        <w:color w:val="FFFFFF"/>
                        <w:spacing w:val="11"/>
                      </w:rPr>
                      <w:t>路径”演化模型</w:t>
                    </w:r>
                  </w:p>
                  <w:p>
                    <w:pPr>
                      <w:ind w:left="349"/>
                      <w:spacing w:before="98" w:line="221" w:lineRule="auto"/>
                      <w:rPr>
                        <w:rFonts w:ascii="YouYuan" w:hAnsi="YouYuan" w:eastAsia="YouYuan" w:cs="YouYuan"/>
                        <w:sz w:val="19"/>
                        <w:szCs w:val="19"/>
                      </w:rPr>
                    </w:pPr>
                    <w:r>
                      <w:rPr>
                        <w:rFonts w:ascii="YouYuan" w:hAnsi="YouYuan" w:eastAsia="YouYuan" w:cs="YouYuan"/>
                        <w:sz w:val="19"/>
                        <w:szCs w:val="19"/>
                        <w:color w:val="FFFFFF"/>
                        <w:spacing w:val="-7"/>
                      </w:rPr>
                      <w:t>用来帮助企业确定数字化转型的大方向，回答在现阶段要做什么,不要做什么。</w:t>
                    </w:r>
                  </w:p>
                  <w:p>
                    <w:pPr>
                      <w:spacing w:line="411" w:lineRule="auto"/>
                      <w:rPr>
                        <w:rFonts w:ascii="Arial"/>
                        <w:sz w:val="21"/>
                      </w:rPr>
                    </w:pPr>
                    <w:r/>
                  </w:p>
                  <w:p>
                    <w:pPr>
                      <w:ind w:left="349"/>
                      <w:spacing w:before="62" w:line="221" w:lineRule="auto"/>
                      <w:rPr>
                        <w:rFonts w:ascii="SimHei" w:hAnsi="SimHei" w:eastAsia="SimHei" w:cs="SimHei"/>
                        <w:sz w:val="19"/>
                        <w:szCs w:val="19"/>
                      </w:rPr>
                    </w:pPr>
                    <w:r>
                      <w:rPr>
                        <w:rFonts w:ascii="SimHei" w:hAnsi="SimHei" w:eastAsia="SimHei" w:cs="SimHei"/>
                        <w:sz w:val="19"/>
                        <w:szCs w:val="19"/>
                        <w:color w:val="FFFFFF"/>
                        <w:spacing w:val="8"/>
                      </w:rPr>
                      <w:t>数字化恐怖谷效应</w:t>
                    </w:r>
                  </w:p>
                  <w:p>
                    <w:pPr>
                      <w:ind w:left="349"/>
                      <w:spacing w:before="133" w:line="219" w:lineRule="auto"/>
                      <w:rPr>
                        <w:rFonts w:ascii="SimSun" w:hAnsi="SimSun" w:eastAsia="SimSun" w:cs="SimSun"/>
                        <w:sz w:val="19"/>
                        <w:szCs w:val="19"/>
                      </w:rPr>
                    </w:pPr>
                    <w:r>
                      <w:rPr>
                        <w:rFonts w:ascii="SimSun" w:hAnsi="SimSun" w:eastAsia="SimSun" w:cs="SimSun"/>
                        <w:sz w:val="19"/>
                        <w:szCs w:val="19"/>
                        <w:color w:val="FFFFFF"/>
                        <w:spacing w:val="-10"/>
                      </w:rPr>
                      <w:t>用来描述传统企业在数字化转型过程中经常走的典型弯路，帮助企业“避坑”。</w:t>
                    </w:r>
                  </w:p>
                </w:txbxContent>
              </v:textbox>
            </v:shape>
          </v:group>
        </w:pict>
      </w:r>
    </w:p>
    <w:p>
      <w:pPr>
        <w:ind w:left="332"/>
        <w:spacing w:before="263" w:line="221" w:lineRule="auto"/>
        <w:rPr>
          <w:rFonts w:ascii="SimHei" w:hAnsi="SimHei" w:eastAsia="SimHei" w:cs="SimHei"/>
          <w:sz w:val="19"/>
          <w:szCs w:val="19"/>
        </w:rPr>
      </w:pPr>
      <w:r>
        <w:rPr>
          <w:rFonts w:ascii="SimHei" w:hAnsi="SimHei" w:eastAsia="SimHei" w:cs="SimHei"/>
          <w:sz w:val="19"/>
          <w:szCs w:val="19"/>
          <w:b/>
          <w:bCs/>
          <w:color w:val="FFFFFF"/>
          <w:spacing w:val="11"/>
        </w:rPr>
        <w:t>优势-变量推演框架</w:t>
      </w:r>
    </w:p>
    <w:p>
      <w:pPr>
        <w:ind w:left="329"/>
        <w:spacing w:before="135" w:line="221" w:lineRule="auto"/>
        <w:rPr>
          <w:rFonts w:ascii="SimHei" w:hAnsi="SimHei" w:eastAsia="SimHei" w:cs="SimHei"/>
          <w:sz w:val="19"/>
          <w:szCs w:val="19"/>
        </w:rPr>
      </w:pPr>
      <w:r>
        <w:rPr>
          <w:rFonts w:ascii="SimHei" w:hAnsi="SimHei" w:eastAsia="SimHei" w:cs="SimHei"/>
          <w:sz w:val="19"/>
          <w:szCs w:val="19"/>
          <w:color w:val="FFFFFF"/>
          <w:spacing w:val="-10"/>
        </w:rPr>
        <w:t>用来论证产品创新的可能性并寻找突破口。</w:t>
      </w:r>
    </w:p>
    <w:p>
      <w:pPr>
        <w:pStyle w:val="BodyText"/>
        <w:spacing w:line="458" w:lineRule="auto"/>
        <w:rPr/>
      </w:pPr>
      <w:r/>
    </w:p>
    <w:p>
      <w:pPr>
        <w:ind w:left="329"/>
        <w:spacing w:before="61" w:line="221" w:lineRule="auto"/>
        <w:rPr>
          <w:rFonts w:ascii="SimHei" w:hAnsi="SimHei" w:eastAsia="SimHei" w:cs="SimHei"/>
          <w:sz w:val="19"/>
          <w:szCs w:val="19"/>
        </w:rPr>
      </w:pPr>
      <w:r>
        <w:rPr>
          <w:rFonts w:ascii="SimHei" w:hAnsi="SimHei" w:eastAsia="SimHei" w:cs="SimHei"/>
          <w:sz w:val="19"/>
          <w:szCs w:val="19"/>
          <w:color w:val="FFFFFF"/>
          <w:spacing w:val="11"/>
        </w:rPr>
        <w:t>用户场景画布</w:t>
      </w:r>
    </w:p>
    <w:p>
      <w:pPr>
        <w:ind w:left="329"/>
        <w:spacing w:before="83" w:line="221" w:lineRule="auto"/>
        <w:rPr>
          <w:rFonts w:ascii="SimHei" w:hAnsi="SimHei" w:eastAsia="SimHei" w:cs="SimHei"/>
          <w:sz w:val="19"/>
          <w:szCs w:val="19"/>
        </w:rPr>
      </w:pPr>
      <w:r>
        <w:rPr>
          <w:rFonts w:ascii="SimHei" w:hAnsi="SimHei" w:eastAsia="SimHei" w:cs="SimHei"/>
          <w:sz w:val="19"/>
          <w:szCs w:val="19"/>
          <w:color w:val="FFFFFF"/>
          <w:spacing w:val="-10"/>
        </w:rPr>
        <w:t>应用场景思维思考产品策划方案的具体方法。</w:t>
      </w:r>
    </w:p>
    <w:p>
      <w:pPr>
        <w:pStyle w:val="BodyText"/>
        <w:ind w:firstLine="159"/>
        <w:spacing w:before="236" w:line="2110" w:lineRule="exact"/>
        <w:rPr/>
      </w:pPr>
      <w:r>
        <w:rPr>
          <w:position w:val="-42"/>
        </w:rPr>
        <w:pict>
          <v:shape id="_x0000_s432" style="mso-position-vertical-relative:line;mso-position-horizontal-relative:char;width:436.5pt;height:105.55pt;" fillcolor="#FA0213" filled="true" stroked="false" type="#_x0000_t202">
            <v:fill on="true"/>
            <v:stroke on="false"/>
            <v:path/>
            <v:imagedata o:title=""/>
            <o:lock v:ext="edit" aspectratio="false"/>
            <v:textbox inset="0mm,0mm,0mm,0mm">
              <w:txbxContent>
                <w:p>
                  <w:pPr>
                    <w:ind w:left="170"/>
                    <w:spacing w:before="236" w:line="222" w:lineRule="auto"/>
                    <w:rPr>
                      <w:rFonts w:ascii="SimHei" w:hAnsi="SimHei" w:eastAsia="SimHei" w:cs="SimHei"/>
                      <w:sz w:val="19"/>
                      <w:szCs w:val="19"/>
                    </w:rPr>
                  </w:pPr>
                  <w:r>
                    <w:rPr>
                      <w:rFonts w:ascii="SimHei" w:hAnsi="SimHei" w:eastAsia="SimHei" w:cs="SimHei"/>
                      <w:sz w:val="19"/>
                      <w:szCs w:val="19"/>
                      <w:color w:val="FFFFFF"/>
                      <w:spacing w:val="-1"/>
                    </w:rPr>
                    <w:t>价值一体验金字塔</w:t>
                  </w:r>
                </w:p>
                <w:p>
                  <w:pPr>
                    <w:ind w:left="170"/>
                    <w:spacing w:before="132" w:line="213" w:lineRule="auto"/>
                    <w:rPr>
                      <w:rFonts w:ascii="SimHei" w:hAnsi="SimHei" w:eastAsia="SimHei" w:cs="SimHei"/>
                      <w:sz w:val="19"/>
                      <w:szCs w:val="19"/>
                    </w:rPr>
                  </w:pPr>
                  <w:r>
                    <w:rPr>
                      <w:rFonts w:ascii="SimHei" w:hAnsi="SimHei" w:eastAsia="SimHei" w:cs="SimHei"/>
                      <w:sz w:val="19"/>
                      <w:szCs w:val="19"/>
                      <w:color w:val="FFFFFF"/>
                      <w:spacing w:val="-10"/>
                    </w:rPr>
                    <w:t>用来平衡用户价值与用户体验之间的关系，在不同的市场环境中找到适合的策略。</w:t>
                  </w:r>
                </w:p>
                <w:p>
                  <w:pPr>
                    <w:spacing w:line="424" w:lineRule="auto"/>
                    <w:rPr>
                      <w:rFonts w:ascii="Arial"/>
                      <w:sz w:val="21"/>
                    </w:rPr>
                  </w:pPr>
                  <w:r/>
                </w:p>
                <w:p>
                  <w:pPr>
                    <w:ind w:left="170"/>
                    <w:spacing w:before="62" w:line="222" w:lineRule="auto"/>
                    <w:rPr>
                      <w:rFonts w:ascii="SimHei" w:hAnsi="SimHei" w:eastAsia="SimHei" w:cs="SimHei"/>
                      <w:sz w:val="19"/>
                      <w:szCs w:val="19"/>
                    </w:rPr>
                  </w:pPr>
                  <w:r>
                    <w:rPr>
                      <w:rFonts w:ascii="SimHei" w:hAnsi="SimHei" w:eastAsia="SimHei" w:cs="SimHei"/>
                      <w:sz w:val="19"/>
                      <w:szCs w:val="19"/>
                      <w:color w:val="FFFFFF"/>
                      <w:spacing w:val="10"/>
                    </w:rPr>
                    <w:t>数字化思维金字塔</w:t>
                  </w:r>
                </w:p>
                <w:p>
                  <w:pPr>
                    <w:ind w:left="170"/>
                    <w:spacing w:before="141" w:line="221" w:lineRule="auto"/>
                    <w:rPr>
                      <w:rFonts w:ascii="SimHei" w:hAnsi="SimHei" w:eastAsia="SimHei" w:cs="SimHei"/>
                      <w:sz w:val="19"/>
                      <w:szCs w:val="19"/>
                    </w:rPr>
                  </w:pPr>
                  <w:r>
                    <w:rPr>
                      <w:rFonts w:ascii="SimHei" w:hAnsi="SimHei" w:eastAsia="SimHei" w:cs="SimHei"/>
                      <w:sz w:val="19"/>
                      <w:szCs w:val="19"/>
                      <w:color w:val="FFFFFF"/>
                      <w:spacing w:val="-5"/>
                    </w:rPr>
                    <w:t>用来从整体视角全方位概括数字化产品策划的原则和方法论(并非适用于所有业务)。</w:t>
                  </w:r>
                </w:p>
              </w:txbxContent>
            </v:textbox>
          </v:shape>
        </w:pict>
      </w:r>
    </w:p>
    <w:p>
      <w:pPr>
        <w:spacing w:before="164"/>
        <w:rPr/>
      </w:pPr>
      <w:r/>
    </w:p>
    <w:p>
      <w:pPr>
        <w:sectPr>
          <w:footerReference w:type="default" r:id="rId26"/>
          <w:pgSz w:w="9290" w:h="12830"/>
          <w:pgMar w:top="400" w:right="0" w:bottom="400" w:left="0" w:header="0" w:footer="0" w:gutter="0"/>
          <w:cols w:equalWidth="0" w:num="1">
            <w:col w:w="9290" w:space="0"/>
          </w:cols>
        </w:sectPr>
        <w:rPr/>
      </w:pPr>
    </w:p>
    <w:p>
      <w:pPr>
        <w:pStyle w:val="BodyText"/>
        <w:spacing w:line="276" w:lineRule="auto"/>
        <w:rPr/>
      </w:pPr>
      <w:r/>
    </w:p>
    <w:p>
      <w:pPr>
        <w:pStyle w:val="BodyText"/>
        <w:spacing w:line="276" w:lineRule="auto"/>
        <w:rPr/>
      </w:pPr>
      <w:r/>
    </w:p>
    <w:p>
      <w:pPr>
        <w:pStyle w:val="BodyText"/>
        <w:spacing w:line="276" w:lineRule="auto"/>
        <w:rPr/>
      </w:pPr>
      <w:r/>
    </w:p>
    <w:p>
      <w:pPr>
        <w:pStyle w:val="BodyText"/>
        <w:spacing w:line="276" w:lineRule="auto"/>
        <w:rPr/>
      </w:pPr>
      <w:r/>
    </w:p>
    <w:p>
      <w:pPr>
        <w:pStyle w:val="BodyText"/>
        <w:spacing w:line="276" w:lineRule="auto"/>
        <w:rPr/>
      </w:pPr>
      <w:r/>
    </w:p>
    <w:p>
      <w:pPr>
        <w:pStyle w:val="BodyText"/>
        <w:spacing w:line="277" w:lineRule="auto"/>
        <w:rPr/>
      </w:pPr>
      <w:r/>
    </w:p>
    <w:p>
      <w:pPr>
        <w:ind w:left="379"/>
        <w:spacing w:before="53" w:line="188" w:lineRule="auto"/>
        <w:rPr>
          <w:rFonts w:ascii="YouYuan" w:hAnsi="YouYuan" w:eastAsia="YouYuan" w:cs="YouYuan"/>
          <w:sz w:val="16"/>
          <w:szCs w:val="16"/>
        </w:rPr>
      </w:pPr>
      <w:r>
        <w:rPr>
          <w:rFonts w:ascii="YouYuan" w:hAnsi="YouYuan" w:eastAsia="YouYuan" w:cs="YouYuan"/>
          <w:sz w:val="16"/>
          <w:szCs w:val="16"/>
          <w:color w:val="FFFFFF"/>
          <w:spacing w:val="1"/>
        </w:rPr>
        <w:t>投稿热线：(010)88379604</w:t>
      </w:r>
    </w:p>
    <w:p>
      <w:pPr>
        <w:ind w:left="379"/>
        <w:spacing w:line="181" w:lineRule="auto"/>
        <w:rPr>
          <w:rFonts w:ascii="SimSun" w:hAnsi="SimSun" w:eastAsia="SimSun" w:cs="SimSun"/>
          <w:sz w:val="19"/>
          <w:szCs w:val="19"/>
        </w:rPr>
      </w:pPr>
      <w:r>
        <w:rPr>
          <w:rFonts w:ascii="YouYuan" w:hAnsi="YouYuan" w:eastAsia="YouYuan" w:cs="YouYuan"/>
          <w:sz w:val="19"/>
          <w:szCs w:val="19"/>
          <w:color w:val="FFFFFF"/>
          <w:spacing w:val="-14"/>
        </w:rPr>
        <w:t>读者信箱：</w:t>
      </w:r>
      <w:r>
        <w:rPr>
          <w:rFonts w:ascii="SimSun" w:hAnsi="SimSun" w:eastAsia="SimSun" w:cs="SimSun"/>
          <w:sz w:val="19"/>
          <w:szCs w:val="19"/>
          <w:color w:val="FFFFFF"/>
          <w:spacing w:val="-14"/>
        </w:rPr>
        <w:t>hzisjahzbookcom</w:t>
      </w:r>
    </w:p>
    <w:p>
      <w:pPr>
        <w:ind w:left="379"/>
        <w:spacing w:before="1" w:line="213" w:lineRule="auto"/>
        <w:rPr>
          <w:rFonts w:ascii="YouYuan" w:hAnsi="YouYuan" w:eastAsia="YouYuan" w:cs="YouYuan"/>
          <w:sz w:val="16"/>
          <w:szCs w:val="16"/>
        </w:rPr>
      </w:pPr>
      <w:r>
        <w:rPr>
          <w:rFonts w:ascii="YouYuan" w:hAnsi="YouYuan" w:eastAsia="YouYuan" w:cs="YouYuan"/>
          <w:sz w:val="16"/>
          <w:szCs w:val="16"/>
          <w:color w:val="FFFFFF"/>
          <w:spacing w:val="12"/>
        </w:rPr>
        <w:t>客服电话：(010)88361066883798336832</w:t>
      </w:r>
      <w:r>
        <w:rPr>
          <w:rFonts w:ascii="YouYuan" w:hAnsi="YouYuan" w:eastAsia="YouYuan" w:cs="YouYuan"/>
          <w:sz w:val="16"/>
          <w:szCs w:val="16"/>
          <w:color w:val="FFFFFF"/>
          <w:spacing w:val="11"/>
        </w:rPr>
        <w:t>6294</w:t>
      </w:r>
    </w:p>
    <w:p>
      <w:pPr>
        <w:pStyle w:val="BodyText"/>
        <w:spacing w:line="14" w:lineRule="auto"/>
        <w:rPr>
          <w:sz w:val="2"/>
        </w:rPr>
      </w:pPr>
      <w:r>
        <w:rPr>
          <w:sz w:val="2"/>
          <w:szCs w:val="2"/>
        </w:rPr>
        <w:br w:type="column"/>
      </w:r>
    </w:p>
    <w:p>
      <w:pPr>
        <w:ind w:left="2801"/>
        <w:spacing w:before="176" w:line="222" w:lineRule="auto"/>
        <w:rPr>
          <w:rFonts w:ascii="SimHei" w:hAnsi="SimHei" w:eastAsia="SimHei" w:cs="SimHei"/>
          <w:sz w:val="13"/>
          <w:szCs w:val="13"/>
        </w:rPr>
      </w:pPr>
      <w:r>
        <w:drawing>
          <wp:anchor distT="0" distB="0" distL="0" distR="0" simplePos="0" relativeHeight="254860288" behindDoc="1" locked="0" layoutInCell="1" allowOverlap="1">
            <wp:simplePos x="0" y="0"/>
            <wp:positionH relativeFrom="column">
              <wp:posOffset>1466823</wp:posOffset>
            </wp:positionH>
            <wp:positionV relativeFrom="paragraph">
              <wp:posOffset>20977</wp:posOffset>
            </wp:positionV>
            <wp:extent cx="1454199" cy="1460440"/>
            <wp:effectExtent l="0" t="0" r="0" b="0"/>
            <wp:wrapNone/>
            <wp:docPr id="398" name="IM 398"/>
            <wp:cNvGraphicFramePr/>
            <a:graphic>
              <a:graphicData uri="http://schemas.openxmlformats.org/drawingml/2006/picture">
                <pic:pic>
                  <pic:nvPicPr>
                    <pic:cNvPr id="398" name="IM 398"/>
                    <pic:cNvPicPr/>
                  </pic:nvPicPr>
                  <pic:blipFill>
                    <a:blip r:embed="rId452"/>
                    <a:stretch>
                      <a:fillRect/>
                    </a:stretch>
                  </pic:blipFill>
                  <pic:spPr>
                    <a:xfrm rot="0">
                      <a:off x="0" y="0"/>
                      <a:ext cx="1454199" cy="1460440"/>
                    </a:xfrm>
                    <a:prstGeom prst="rect">
                      <a:avLst/>
                    </a:prstGeom>
                  </pic:spPr>
                </pic:pic>
              </a:graphicData>
            </a:graphic>
          </wp:anchor>
        </w:drawing>
      </w:r>
      <w:r>
        <w:rPr>
          <w:rFonts w:ascii="SimHei" w:hAnsi="SimHei" w:eastAsia="SimHei" w:cs="SimHei"/>
          <w:sz w:val="13"/>
          <w:szCs w:val="13"/>
          <w:b/>
          <w:bCs/>
          <w:spacing w:val="-12"/>
          <w:w w:val="97"/>
        </w:rPr>
        <w:t>上架指导：企业管理/数字化</w:t>
      </w:r>
    </w:p>
    <w:p>
      <w:pPr>
        <w:ind w:left="2761"/>
        <w:spacing w:before="128" w:line="184" w:lineRule="auto"/>
        <w:rPr>
          <w:rFonts w:ascii="SimSun" w:hAnsi="SimSun" w:eastAsia="SimSun" w:cs="SimSun"/>
          <w:sz w:val="13"/>
          <w:szCs w:val="13"/>
        </w:rPr>
      </w:pPr>
      <w:r>
        <w:rPr>
          <w:rFonts w:ascii="SimSun" w:hAnsi="SimSun" w:eastAsia="SimSun" w:cs="SimSun"/>
          <w:sz w:val="13"/>
          <w:szCs w:val="13"/>
          <w:b/>
          <w:bCs/>
          <w:spacing w:val="-3"/>
        </w:rPr>
        <w:t>ISBN</w:t>
      </w:r>
      <w:r>
        <w:rPr>
          <w:rFonts w:ascii="SimSun" w:hAnsi="SimSun" w:eastAsia="SimSun" w:cs="SimSun"/>
          <w:sz w:val="13"/>
          <w:szCs w:val="13"/>
          <w:spacing w:val="21"/>
        </w:rPr>
        <w:t xml:space="preserve">  </w:t>
      </w:r>
      <w:r>
        <w:rPr>
          <w:rFonts w:ascii="SimSun" w:hAnsi="SimSun" w:eastAsia="SimSun" w:cs="SimSun"/>
          <w:sz w:val="13"/>
          <w:szCs w:val="13"/>
          <w:b/>
          <w:bCs/>
          <w:spacing w:val="-3"/>
        </w:rPr>
        <w:t>978-7-111-69859-3</w:t>
      </w:r>
    </w:p>
    <w:p>
      <w:pPr>
        <w:pStyle w:val="BodyText"/>
        <w:spacing w:line="260" w:lineRule="auto"/>
        <w:rPr/>
      </w:pPr>
      <w:r/>
    </w:p>
    <w:p>
      <w:pPr>
        <w:pStyle w:val="BodyText"/>
        <w:spacing w:line="261" w:lineRule="auto"/>
        <w:rPr/>
      </w:pPr>
      <w:r/>
    </w:p>
    <w:p>
      <w:pPr>
        <w:pStyle w:val="BodyText"/>
        <w:spacing w:line="261" w:lineRule="auto"/>
        <w:rPr/>
      </w:pPr>
      <w:r/>
    </w:p>
    <w:p>
      <w:pPr>
        <w:pStyle w:val="BodyText"/>
        <w:spacing w:line="261" w:lineRule="auto"/>
        <w:rPr/>
      </w:pPr>
      <w:r/>
    </w:p>
    <w:p>
      <w:pPr>
        <w:spacing w:before="62" w:line="177" w:lineRule="auto"/>
        <w:rPr>
          <w:rFonts w:ascii="SimSun" w:hAnsi="SimSun" w:eastAsia="SimSun" w:cs="SimSun"/>
          <w:sz w:val="19"/>
          <w:szCs w:val="19"/>
        </w:rPr>
      </w:pPr>
      <w:r>
        <w:pict>
          <v:shape id="_x0000_s434" style="position:absolute;margin-left:129.998pt;margin-top:-0.408318pt;mso-position-vertical-relative:text;mso-position-horizontal-relative:text;width:87.1pt;height:30.3pt;z-index:254862336;" filled="false" stroked="false" type="#_x0000_t202">
            <v:fill on="false"/>
            <v:stroke on="false"/>
            <v:path/>
            <v:imagedata o:title=""/>
            <o:lock v:ext="edit" aspectratio="false"/>
            <v:textbox inset="0mm,0mm,0mm,0mm">
              <w:txbxContent>
                <w:p>
                  <w:pPr>
                    <w:ind w:left="20"/>
                    <w:spacing w:before="19"/>
                    <w:rPr>
                      <w:rFonts w:ascii="SimSun" w:hAnsi="SimSun" w:eastAsia="SimSun" w:cs="SimSun"/>
                      <w:sz w:val="19"/>
                      <w:szCs w:val="19"/>
                    </w:rPr>
                  </w:pPr>
                  <w:r>
                    <w:rPr>
                      <w:rFonts w:ascii="SimSun" w:hAnsi="SimSun" w:eastAsia="SimSun" w:cs="SimSun"/>
                      <w:sz w:val="19"/>
                      <w:szCs w:val="19"/>
                      <w:spacing w:val="-1"/>
                    </w:rPr>
                    <w:t>9117871111698593l&gt;</w:t>
                  </w:r>
                </w:p>
                <w:p>
                  <w:pPr>
                    <w:ind w:left="282"/>
                    <w:spacing w:before="90" w:line="222" w:lineRule="auto"/>
                    <w:rPr>
                      <w:rFonts w:ascii="SimHei" w:hAnsi="SimHei" w:eastAsia="SimHei" w:cs="SimHei"/>
                      <w:sz w:val="19"/>
                      <w:szCs w:val="19"/>
                    </w:rPr>
                  </w:pPr>
                  <w:r>
                    <w:rPr>
                      <w:rFonts w:ascii="SimHei" w:hAnsi="SimHei" w:eastAsia="SimHei" w:cs="SimHei"/>
                      <w:sz w:val="19"/>
                      <w:szCs w:val="19"/>
                      <w:b/>
                      <w:bCs/>
                      <w:spacing w:val="-5"/>
                    </w:rPr>
                    <w:t>定价：89.80元</w:t>
                  </w:r>
                </w:p>
              </w:txbxContent>
            </v:textbox>
          </v:shape>
        </w:pict>
      </w:r>
      <w:r>
        <w:rPr>
          <w:rFonts w:ascii="SimSun" w:hAnsi="SimSun" w:eastAsia="SimSun" w:cs="SimSun"/>
          <w:sz w:val="19"/>
          <w:szCs w:val="19"/>
          <w:color w:val="FFFFFF"/>
          <w:spacing w:val="-14"/>
        </w:rPr>
        <w:t>华章网站：www/hzbookcom</w:t>
      </w:r>
    </w:p>
    <w:p>
      <w:pPr>
        <w:spacing w:line="158" w:lineRule="auto"/>
        <w:rPr>
          <w:rFonts w:ascii="SimSun" w:hAnsi="SimSun" w:eastAsia="SimSun" w:cs="SimSun"/>
          <w:sz w:val="19"/>
          <w:szCs w:val="19"/>
        </w:rPr>
      </w:pPr>
      <w:r>
        <w:rPr>
          <w:rFonts w:ascii="SimSun" w:hAnsi="SimSun" w:eastAsia="SimSun" w:cs="SimSun"/>
          <w:sz w:val="19"/>
          <w:szCs w:val="19"/>
          <w:color w:val="FFFFFF"/>
          <w:spacing w:val="-17"/>
        </w:rPr>
        <w:t>网上购书：www.china-pub.com</w:t>
      </w:r>
    </w:p>
    <w:p>
      <w:pPr>
        <w:pStyle w:val="BodyText"/>
        <w:spacing w:line="276" w:lineRule="exact"/>
        <w:rPr>
          <w:sz w:val="19"/>
          <w:szCs w:val="19"/>
        </w:rPr>
      </w:pPr>
      <w:r>
        <w:rPr>
          <w:rFonts w:ascii="SimSun" w:hAnsi="SimSun" w:eastAsia="SimSun" w:cs="SimSun"/>
          <w:sz w:val="19"/>
          <w:szCs w:val="19"/>
          <w:color w:val="FFFFFF"/>
          <w:spacing w:val="-16"/>
          <w:position w:val="1"/>
        </w:rPr>
        <w:t>数字阅读：</w:t>
      </w:r>
      <w:r>
        <w:rPr>
          <w:sz w:val="19"/>
          <w:szCs w:val="19"/>
          <w:color w:val="FFFFFF"/>
          <w:spacing w:val="-16"/>
          <w:position w:val="1"/>
        </w:rPr>
        <w:t>wwwhzmediacomcn</w:t>
      </w:r>
    </w:p>
    <w:sectPr>
      <w:type w:val="continuous"/>
      <w:pgSz w:w="9290" w:h="12830"/>
      <w:pgMar w:top="400" w:right="0" w:bottom="400" w:left="0" w:header="0" w:footer="0" w:gutter="0"/>
      <w:cols w:equalWidth="0" w:num="2">
        <w:col w:w="4241" w:space="100"/>
        <w:col w:w="495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9"/>
      <w:spacing w:line="174"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IV</w: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
      <w:spacing w:line="220" w:lineRule="auto"/>
      <w:rPr>
        <w:rFonts w:ascii="SimSun" w:hAnsi="SimSun" w:eastAsia="SimSun" w:cs="SimSun"/>
        <w:sz w:val="10"/>
        <w:szCs w:val="10"/>
      </w:rPr>
    </w:pPr>
    <w:r>
      <w:rPr>
        <w:rFonts w:ascii="SimSun" w:hAnsi="SimSun" w:eastAsia="SimSun" w:cs="SimSun"/>
        <w:sz w:val="10"/>
        <w:szCs w:val="10"/>
        <w:spacing w:val="-4"/>
      </w:rPr>
      <w:t>□04</w:t>
    </w:r>
  </w:p>
</w:ftr>
</file>

<file path=word/footer10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
      <w:spacing w:line="166" w:lineRule="auto"/>
      <w:rPr>
        <w:rFonts w:ascii="SimSun" w:hAnsi="SimSun" w:eastAsia="SimSun" w:cs="SimSun"/>
        <w:sz w:val="11"/>
        <w:szCs w:val="11"/>
      </w:rPr>
    </w:pPr>
    <w:r>
      <w:rPr>
        <w:rFonts w:ascii="SimSun" w:hAnsi="SimSun" w:eastAsia="SimSun" w:cs="SimSun"/>
        <w:sz w:val="11"/>
        <w:szCs w:val="11"/>
        <w:b/>
        <w:bCs/>
        <w:spacing w:val="-3"/>
      </w:rPr>
      <w:t>096</w:t>
    </w:r>
  </w:p>
</w:ftr>
</file>

<file path=word/footer10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21"/>
      <w:spacing w:line="164" w:lineRule="auto"/>
      <w:rPr>
        <w:rFonts w:ascii="SimSun" w:hAnsi="SimSun" w:eastAsia="SimSun" w:cs="SimSun"/>
        <w:sz w:val="10"/>
        <w:szCs w:val="10"/>
      </w:rPr>
    </w:pPr>
    <w:r>
      <w:rPr>
        <w:rFonts w:ascii="SimSun" w:hAnsi="SimSun" w:eastAsia="SimSun" w:cs="SimSun"/>
        <w:sz w:val="10"/>
        <w:szCs w:val="10"/>
        <w:b/>
        <w:bCs/>
        <w:spacing w:val="-3"/>
      </w:rPr>
      <w:t>097</w:t>
    </w:r>
  </w:p>
</w:ftr>
</file>

<file path=word/footer10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
      <w:spacing w:line="216" w:lineRule="auto"/>
      <w:rPr>
        <w:rFonts w:ascii="STHupo" w:hAnsi="STHupo" w:eastAsia="STHupo" w:cs="STHupo"/>
        <w:sz w:val="21"/>
        <w:szCs w:val="21"/>
      </w:rPr>
    </w:pPr>
    <w:r>
      <w:rPr>
        <w:rFonts w:ascii="STHupo" w:hAnsi="STHupo" w:eastAsia="STHupo" w:cs="STHupo"/>
        <w:sz w:val="21"/>
        <w:szCs w:val="21"/>
        <w:b/>
        <w:bCs/>
        <w:spacing w:val="-14"/>
      </w:rPr>
      <w:t>09日</w:t>
    </w:r>
  </w:p>
</w:ftr>
</file>

<file path=word/footer10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31"/>
      <w:spacing w:line="164" w:lineRule="auto"/>
      <w:rPr>
        <w:rFonts w:ascii="SimSun" w:hAnsi="SimSun" w:eastAsia="SimSun" w:cs="SimSun"/>
        <w:sz w:val="10"/>
        <w:szCs w:val="10"/>
      </w:rPr>
    </w:pPr>
    <w:r>
      <w:rPr>
        <w:rFonts w:ascii="SimSun" w:hAnsi="SimSun" w:eastAsia="SimSun" w:cs="SimSun"/>
        <w:sz w:val="10"/>
        <w:szCs w:val="10"/>
        <w:b/>
        <w:bCs/>
        <w:spacing w:val="-3"/>
      </w:rPr>
      <w:t>099</w:t>
    </w:r>
  </w:p>
</w:ftr>
</file>

<file path=word/footer10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
      <w:spacing w:line="225" w:lineRule="auto"/>
      <w:rPr>
        <w:rFonts w:ascii="SimSun" w:hAnsi="SimSun" w:eastAsia="SimSun" w:cs="SimSun"/>
        <w:sz w:val="14"/>
        <w:szCs w:val="14"/>
      </w:rPr>
    </w:pPr>
    <w:r>
      <w:rPr>
        <w:rFonts w:ascii="SimSun" w:hAnsi="SimSun" w:eastAsia="SimSun" w:cs="SimSun"/>
        <w:sz w:val="14"/>
        <w:szCs w:val="14"/>
        <w:spacing w:val="-14"/>
      </w:rPr>
      <w:t>1</w:t>
    </w:r>
    <w:r>
      <w:rPr>
        <w:rFonts w:ascii="SimSun" w:hAnsi="SimSun" w:eastAsia="SimSun" w:cs="SimSun"/>
        <w:sz w:val="14"/>
        <w:szCs w:val="14"/>
        <w:spacing w:val="11"/>
      </w:rPr>
      <w:t xml:space="preserve"> </w:t>
    </w:r>
    <w:r>
      <w:rPr>
        <w:rFonts w:ascii="SimSun" w:hAnsi="SimSun" w:eastAsia="SimSun" w:cs="SimSun"/>
        <w:sz w:val="14"/>
        <w:szCs w:val="14"/>
        <w:spacing w:val="-14"/>
      </w:rPr>
      <w:t>□□</w:t>
    </w:r>
  </w:p>
</w:ftr>
</file>

<file path=word/footer10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69"/>
      <w:spacing w:line="168" w:lineRule="auto"/>
      <w:rPr>
        <w:rFonts w:ascii="SimSun" w:hAnsi="SimSun" w:eastAsia="SimSun" w:cs="SimSun"/>
        <w:sz w:val="12"/>
        <w:szCs w:val="12"/>
      </w:rPr>
    </w:pPr>
    <w:r>
      <w:rPr>
        <w:rFonts w:ascii="SimSun" w:hAnsi="SimSun" w:eastAsia="SimSun" w:cs="SimSun"/>
        <w:sz w:val="12"/>
        <w:szCs w:val="12"/>
        <w:spacing w:val="-4"/>
      </w:rPr>
      <w:t>101</w:t>
    </w:r>
  </w:p>
</w:ftr>
</file>

<file path=word/footer10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5" w:lineRule="auto"/>
      <w:rPr>
        <w:rFonts w:ascii="SimSun" w:hAnsi="SimSun" w:eastAsia="SimSun" w:cs="SimSun"/>
        <w:sz w:val="10"/>
        <w:szCs w:val="10"/>
      </w:rPr>
    </w:pPr>
    <w:r>
      <w:rPr>
        <w:rFonts w:ascii="SimSun" w:hAnsi="SimSun" w:eastAsia="SimSun" w:cs="SimSun"/>
        <w:sz w:val="10"/>
        <w:szCs w:val="10"/>
        <w:spacing w:val="-3"/>
      </w:rPr>
      <w:t>102</w:t>
    </w:r>
  </w:p>
</w:ftr>
</file>

<file path=word/footer10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60"/>
      <w:spacing w:line="165" w:lineRule="auto"/>
      <w:rPr>
        <w:rFonts w:ascii="SimSun" w:hAnsi="SimSun" w:eastAsia="SimSun" w:cs="SimSun"/>
        <w:sz w:val="10"/>
        <w:szCs w:val="10"/>
      </w:rPr>
    </w:pPr>
    <w:r>
      <w:rPr>
        <w:rFonts w:ascii="SimSun" w:hAnsi="SimSun" w:eastAsia="SimSun" w:cs="SimSun"/>
        <w:sz w:val="10"/>
        <w:szCs w:val="10"/>
        <w:spacing w:val="-3"/>
      </w:rPr>
      <w:t>103</w:t>
    </w:r>
  </w:p>
</w:ftr>
</file>

<file path=word/footer10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0"/>
      <w:spacing w:line="222" w:lineRule="auto"/>
      <w:rPr>
        <w:rFonts w:ascii="SimSun" w:hAnsi="SimSun" w:eastAsia="SimSun" w:cs="SimSun"/>
        <w:sz w:val="11"/>
        <w:szCs w:val="11"/>
      </w:rPr>
    </w:pPr>
    <w:r>
      <w:rPr>
        <w:rFonts w:ascii="SimSun" w:hAnsi="SimSun" w:eastAsia="SimSun" w:cs="SimSun"/>
        <w:sz w:val="11"/>
        <w:szCs w:val="11"/>
        <w:spacing w:val="-4"/>
      </w:rPr>
      <w:t>1□4</w:t>
    </w:r>
  </w:p>
</w:ftr>
</file>

<file path=word/footer10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70"/>
      <w:spacing w:line="165" w:lineRule="auto"/>
      <w:rPr>
        <w:rFonts w:ascii="SimSun" w:hAnsi="SimSun" w:eastAsia="SimSun" w:cs="SimSun"/>
        <w:sz w:val="10"/>
        <w:szCs w:val="10"/>
      </w:rPr>
    </w:pPr>
    <w:r>
      <w:rPr>
        <w:rFonts w:ascii="SimSun" w:hAnsi="SimSun" w:eastAsia="SimSun" w:cs="SimSun"/>
        <w:sz w:val="10"/>
        <w:szCs w:val="10"/>
        <w:spacing w:val="-3"/>
      </w:rPr>
      <w:t>105</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
      <w:spacing w:line="164" w:lineRule="auto"/>
      <w:rPr>
        <w:rFonts w:ascii="SimSun" w:hAnsi="SimSun" w:eastAsia="SimSun" w:cs="SimSun"/>
        <w:sz w:val="10"/>
        <w:szCs w:val="10"/>
      </w:rPr>
    </w:pPr>
    <w:r>
      <w:rPr>
        <w:rFonts w:ascii="SimSun" w:hAnsi="SimSun" w:eastAsia="SimSun" w:cs="SimSun"/>
        <w:sz w:val="10"/>
        <w:szCs w:val="10"/>
        <w:b/>
        <w:bCs/>
        <w:spacing w:val="-3"/>
      </w:rPr>
      <w:t>006</w:t>
    </w:r>
  </w:p>
</w:ftr>
</file>

<file path=word/footer1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
      <w:spacing w:line="165" w:lineRule="auto"/>
      <w:rPr>
        <w:rFonts w:ascii="SimSun" w:hAnsi="SimSun" w:eastAsia="SimSun" w:cs="SimSun"/>
        <w:sz w:val="10"/>
        <w:szCs w:val="10"/>
      </w:rPr>
    </w:pPr>
    <w:r>
      <w:rPr>
        <w:rFonts w:ascii="SimSun" w:hAnsi="SimSun" w:eastAsia="SimSun" w:cs="SimSun"/>
        <w:sz w:val="10"/>
        <w:szCs w:val="10"/>
        <w:spacing w:val="-3"/>
      </w:rPr>
      <w:t>106</w:t>
    </w:r>
  </w:p>
</w:ftr>
</file>

<file path=word/footer1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100"/>
      <w:spacing w:line="166" w:lineRule="auto"/>
      <w:rPr>
        <w:rFonts w:ascii="SimSun" w:hAnsi="SimSun" w:eastAsia="SimSun" w:cs="SimSun"/>
        <w:sz w:val="11"/>
        <w:szCs w:val="11"/>
      </w:rPr>
    </w:pPr>
    <w:r>
      <w:rPr>
        <w:rFonts w:ascii="SimSun" w:hAnsi="SimSun" w:eastAsia="SimSun" w:cs="SimSun"/>
        <w:sz w:val="11"/>
        <w:szCs w:val="11"/>
        <w:spacing w:val="-3"/>
      </w:rPr>
      <w:t>107</w:t>
    </w:r>
  </w:p>
</w:ftr>
</file>

<file path=word/footer1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0"/>
      <w:spacing w:line="165" w:lineRule="auto"/>
      <w:rPr>
        <w:rFonts w:ascii="SimSun" w:hAnsi="SimSun" w:eastAsia="SimSun" w:cs="SimSun"/>
        <w:sz w:val="10"/>
        <w:szCs w:val="10"/>
      </w:rPr>
    </w:pPr>
    <w:r>
      <w:rPr>
        <w:rFonts w:ascii="SimSun" w:hAnsi="SimSun" w:eastAsia="SimSun" w:cs="SimSun"/>
        <w:sz w:val="10"/>
        <w:szCs w:val="10"/>
        <w:spacing w:val="-3"/>
      </w:rPr>
      <w:t>108</w:t>
    </w:r>
  </w:p>
</w:ftr>
</file>

<file path=word/footer1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89"/>
      <w:spacing w:line="165" w:lineRule="auto"/>
      <w:rPr>
        <w:rFonts w:ascii="SimSun" w:hAnsi="SimSun" w:eastAsia="SimSun" w:cs="SimSun"/>
        <w:sz w:val="10"/>
        <w:szCs w:val="10"/>
      </w:rPr>
    </w:pPr>
    <w:r>
      <w:rPr>
        <w:rFonts w:ascii="SimSun" w:hAnsi="SimSun" w:eastAsia="SimSun" w:cs="SimSun"/>
        <w:sz w:val="10"/>
        <w:szCs w:val="10"/>
        <w:spacing w:val="-3"/>
      </w:rPr>
      <w:t>109</w:t>
    </w:r>
  </w:p>
</w:ftr>
</file>

<file path=word/footer1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
      <w:spacing w:line="226" w:lineRule="auto"/>
      <w:rPr>
        <w:rFonts w:ascii="SimSun" w:hAnsi="SimSun" w:eastAsia="SimSun" w:cs="SimSun"/>
        <w:sz w:val="15"/>
        <w:szCs w:val="15"/>
      </w:rPr>
    </w:pPr>
    <w:r>
      <w:rPr>
        <w:rFonts w:ascii="SimSun" w:hAnsi="SimSun" w:eastAsia="SimSun" w:cs="SimSun"/>
        <w:sz w:val="15"/>
        <w:szCs w:val="15"/>
        <w:spacing w:val="-3"/>
      </w:rPr>
      <w:t>11□</w:t>
    </w:r>
  </w:p>
</w:ftr>
</file>

<file path=word/footer1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
      <w:spacing w:line="166" w:lineRule="auto"/>
      <w:rPr>
        <w:rFonts w:ascii="SimSun" w:hAnsi="SimSun" w:eastAsia="SimSun" w:cs="SimSun"/>
        <w:sz w:val="11"/>
        <w:szCs w:val="11"/>
      </w:rPr>
    </w:pPr>
    <w:r>
      <w:rPr>
        <w:rFonts w:ascii="SimSun" w:hAnsi="SimSun" w:eastAsia="SimSun" w:cs="SimSun"/>
        <w:sz w:val="11"/>
        <w:szCs w:val="11"/>
        <w:spacing w:val="-3"/>
      </w:rPr>
      <w:t>112</w:t>
    </w:r>
  </w:p>
</w:ftr>
</file>

<file path=word/footer1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60"/>
      <w:spacing w:line="165" w:lineRule="auto"/>
      <w:rPr>
        <w:rFonts w:ascii="SimSun" w:hAnsi="SimSun" w:eastAsia="SimSun" w:cs="SimSun"/>
        <w:sz w:val="10"/>
        <w:szCs w:val="10"/>
      </w:rPr>
    </w:pPr>
    <w:r>
      <w:rPr>
        <w:rFonts w:ascii="SimSun" w:hAnsi="SimSun" w:eastAsia="SimSun" w:cs="SimSun"/>
        <w:sz w:val="10"/>
        <w:szCs w:val="10"/>
        <w:spacing w:val="-3"/>
      </w:rPr>
      <w:t>113</w:t>
    </w:r>
  </w:p>
</w:ftr>
</file>

<file path=word/footer1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
      <w:spacing w:line="165" w:lineRule="auto"/>
      <w:rPr>
        <w:rFonts w:ascii="SimSun" w:hAnsi="SimSun" w:eastAsia="SimSun" w:cs="SimSun"/>
        <w:sz w:val="10"/>
        <w:szCs w:val="10"/>
      </w:rPr>
    </w:pPr>
    <w:r>
      <w:rPr>
        <w:rFonts w:ascii="SimSun" w:hAnsi="SimSun" w:eastAsia="SimSun" w:cs="SimSun"/>
        <w:sz w:val="10"/>
        <w:szCs w:val="10"/>
        <w:spacing w:val="-3"/>
      </w:rPr>
      <w:t>114</w:t>
    </w:r>
  </w:p>
</w:ftr>
</file>

<file path=word/footer1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89"/>
      <w:spacing w:line="165" w:lineRule="auto"/>
      <w:rPr>
        <w:rFonts w:ascii="SimSun" w:hAnsi="SimSun" w:eastAsia="SimSun" w:cs="SimSun"/>
        <w:sz w:val="10"/>
        <w:szCs w:val="10"/>
      </w:rPr>
    </w:pPr>
    <w:r>
      <w:rPr>
        <w:rFonts w:ascii="SimSun" w:hAnsi="SimSun" w:eastAsia="SimSun" w:cs="SimSun"/>
        <w:sz w:val="10"/>
        <w:szCs w:val="10"/>
        <w:spacing w:val="-3"/>
      </w:rPr>
      <w:t>115</w:t>
    </w:r>
  </w:p>
</w:ftr>
</file>

<file path=word/footer1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9"/>
      <w:spacing w:line="165" w:lineRule="auto"/>
      <w:rPr>
        <w:rFonts w:ascii="SimSun" w:hAnsi="SimSun" w:eastAsia="SimSun" w:cs="SimSun"/>
        <w:sz w:val="10"/>
        <w:szCs w:val="10"/>
      </w:rPr>
    </w:pPr>
    <w:r>
      <w:rPr>
        <w:rFonts w:ascii="SimSun" w:hAnsi="SimSun" w:eastAsia="SimSun" w:cs="SimSun"/>
        <w:sz w:val="10"/>
        <w:szCs w:val="10"/>
        <w:spacing w:val="-3"/>
      </w:rPr>
      <w:t>116</w: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30"/>
      <w:spacing w:line="166" w:lineRule="auto"/>
      <w:rPr>
        <w:rFonts w:ascii="SimSun" w:hAnsi="SimSun" w:eastAsia="SimSun" w:cs="SimSun"/>
        <w:sz w:val="11"/>
        <w:szCs w:val="11"/>
      </w:rPr>
    </w:pPr>
    <w:r>
      <w:rPr>
        <w:rFonts w:ascii="SimSun" w:hAnsi="SimSun" w:eastAsia="SimSun" w:cs="SimSun"/>
        <w:sz w:val="11"/>
        <w:szCs w:val="11"/>
        <w:spacing w:val="-2"/>
      </w:rPr>
      <w:t>007</w:t>
    </w:r>
  </w:p>
</w:ftr>
</file>

<file path=word/footer1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60"/>
      <w:spacing w:line="166" w:lineRule="auto"/>
      <w:rPr>
        <w:rFonts w:ascii="SimSun" w:hAnsi="SimSun" w:eastAsia="SimSun" w:cs="SimSun"/>
        <w:sz w:val="11"/>
        <w:szCs w:val="11"/>
      </w:rPr>
    </w:pPr>
    <w:r>
      <w:rPr>
        <w:rFonts w:ascii="SimSun" w:hAnsi="SimSun" w:eastAsia="SimSun" w:cs="SimSun"/>
        <w:sz w:val="11"/>
        <w:szCs w:val="11"/>
        <w:spacing w:val="-3"/>
      </w:rPr>
      <w:t>117</w:t>
    </w:r>
  </w:p>
</w:ftr>
</file>

<file path=word/footer1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
      <w:spacing w:line="213" w:lineRule="auto"/>
      <w:rPr>
        <w:rFonts w:ascii="STHupo" w:hAnsi="STHupo" w:eastAsia="STHupo" w:cs="STHupo"/>
        <w:sz w:val="16"/>
        <w:szCs w:val="16"/>
      </w:rPr>
    </w:pPr>
    <w:r>
      <w:rPr>
        <w:rFonts w:ascii="STHupo" w:hAnsi="STHupo" w:eastAsia="STHupo" w:cs="STHupo"/>
        <w:sz w:val="16"/>
        <w:szCs w:val="16"/>
        <w:spacing w:val="11"/>
      </w:rPr>
      <w:t>11日</w:t>
    </w:r>
  </w:p>
</w:ftr>
</file>

<file path=word/footer1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70"/>
      <w:spacing w:line="166" w:lineRule="auto"/>
      <w:rPr>
        <w:rFonts w:ascii="SimSun" w:hAnsi="SimSun" w:eastAsia="SimSun" w:cs="SimSun"/>
        <w:sz w:val="11"/>
        <w:szCs w:val="11"/>
      </w:rPr>
    </w:pPr>
    <w:r>
      <w:rPr>
        <w:rFonts w:ascii="SimSun" w:hAnsi="SimSun" w:eastAsia="SimSun" w:cs="SimSun"/>
        <w:sz w:val="11"/>
        <w:szCs w:val="11"/>
        <w:spacing w:val="-3"/>
      </w:rPr>
      <w:t>119</w:t>
    </w:r>
  </w:p>
</w:ftr>
</file>

<file path=word/footer1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5" w:lineRule="auto"/>
      <w:rPr>
        <w:rFonts w:ascii="SimSun" w:hAnsi="SimSun" w:eastAsia="SimSun" w:cs="SimSun"/>
        <w:sz w:val="10"/>
        <w:szCs w:val="10"/>
      </w:rPr>
    </w:pPr>
    <w:r>
      <w:rPr>
        <w:rFonts w:ascii="SimSun" w:hAnsi="SimSun" w:eastAsia="SimSun" w:cs="SimSun"/>
        <w:sz w:val="10"/>
        <w:szCs w:val="10"/>
        <w:spacing w:val="-3"/>
      </w:rPr>
      <w:t>120</w:t>
    </w:r>
  </w:p>
</w:ftr>
</file>

<file path=word/footer1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89"/>
      <w:spacing w:line="165" w:lineRule="auto"/>
      <w:rPr>
        <w:rFonts w:ascii="SimSun" w:hAnsi="SimSun" w:eastAsia="SimSun" w:cs="SimSun"/>
        <w:sz w:val="10"/>
        <w:szCs w:val="10"/>
      </w:rPr>
    </w:pPr>
    <w:r>
      <w:rPr>
        <w:rFonts w:ascii="SimSun" w:hAnsi="SimSun" w:eastAsia="SimSun" w:cs="SimSun"/>
        <w:sz w:val="10"/>
        <w:szCs w:val="10"/>
        <w:spacing w:val="-3"/>
      </w:rPr>
      <w:t>121</w:t>
    </w:r>
  </w:p>
</w:ftr>
</file>

<file path=word/footer1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6" w:lineRule="auto"/>
      <w:rPr>
        <w:rFonts w:ascii="SimSun" w:hAnsi="SimSun" w:eastAsia="SimSun" w:cs="SimSun"/>
        <w:sz w:val="11"/>
        <w:szCs w:val="11"/>
      </w:rPr>
    </w:pPr>
    <w:r>
      <w:rPr>
        <w:rFonts w:ascii="SimSun" w:hAnsi="SimSun" w:eastAsia="SimSun" w:cs="SimSun"/>
        <w:sz w:val="11"/>
        <w:szCs w:val="11"/>
        <w:spacing w:val="-3"/>
      </w:rPr>
      <w:t>122</w:t>
    </w:r>
  </w:p>
</w:ftr>
</file>

<file path=word/footer1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80"/>
      <w:spacing w:line="166" w:lineRule="auto"/>
      <w:rPr>
        <w:rFonts w:ascii="SimSun" w:hAnsi="SimSun" w:eastAsia="SimSun" w:cs="SimSun"/>
        <w:sz w:val="11"/>
        <w:szCs w:val="11"/>
      </w:rPr>
    </w:pPr>
    <w:r>
      <w:rPr>
        <w:rFonts w:ascii="SimSun" w:hAnsi="SimSun" w:eastAsia="SimSun" w:cs="SimSun"/>
        <w:sz w:val="11"/>
        <w:szCs w:val="11"/>
        <w:spacing w:val="-3"/>
      </w:rPr>
      <w:t>123</w:t>
    </w:r>
  </w:p>
</w:ftr>
</file>

<file path=word/footer1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9"/>
      <w:spacing w:line="166" w:lineRule="auto"/>
      <w:rPr>
        <w:rFonts w:ascii="SimSun" w:hAnsi="SimSun" w:eastAsia="SimSun" w:cs="SimSun"/>
        <w:sz w:val="11"/>
        <w:szCs w:val="11"/>
      </w:rPr>
    </w:pPr>
    <w:r>
      <w:rPr>
        <w:rFonts w:ascii="SimSun" w:hAnsi="SimSun" w:eastAsia="SimSun" w:cs="SimSun"/>
        <w:sz w:val="11"/>
        <w:szCs w:val="11"/>
        <w:spacing w:val="-3"/>
      </w:rPr>
      <w:t>124</w:t>
    </w:r>
  </w:p>
</w:ftr>
</file>

<file path=word/footer1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100"/>
      <w:spacing w:line="169" w:lineRule="auto"/>
      <w:rPr>
        <w:rFonts w:ascii="SimSun" w:hAnsi="SimSun" w:eastAsia="SimSun" w:cs="SimSun"/>
        <w:sz w:val="13"/>
        <w:szCs w:val="13"/>
      </w:rPr>
    </w:pPr>
    <w:r>
      <w:rPr>
        <w:rFonts w:ascii="SimSun" w:hAnsi="SimSun" w:eastAsia="SimSun" w:cs="SimSun"/>
        <w:sz w:val="13"/>
        <w:szCs w:val="13"/>
        <w:spacing w:val="-4"/>
      </w:rPr>
      <w:t>125</w:t>
    </w:r>
  </w:p>
</w:ftr>
</file>

<file path=word/footer1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
      <w:spacing w:line="165" w:lineRule="auto"/>
      <w:rPr>
        <w:rFonts w:ascii="SimSun" w:hAnsi="SimSun" w:eastAsia="SimSun" w:cs="SimSun"/>
        <w:sz w:val="10"/>
        <w:szCs w:val="10"/>
      </w:rPr>
    </w:pPr>
    <w:r>
      <w:rPr>
        <w:rFonts w:ascii="SimSun" w:hAnsi="SimSun" w:eastAsia="SimSun" w:cs="SimSun"/>
        <w:sz w:val="10"/>
        <w:szCs w:val="10"/>
        <w:spacing w:val="-3"/>
      </w:rPr>
      <w:t>126</w: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
      <w:spacing w:line="166" w:lineRule="auto"/>
      <w:rPr>
        <w:rFonts w:ascii="SimSun" w:hAnsi="SimSun" w:eastAsia="SimSun" w:cs="SimSun"/>
        <w:sz w:val="11"/>
        <w:szCs w:val="11"/>
      </w:rPr>
    </w:pPr>
    <w:r>
      <w:rPr>
        <w:rFonts w:ascii="SimSun" w:hAnsi="SimSun" w:eastAsia="SimSun" w:cs="SimSun"/>
        <w:sz w:val="11"/>
        <w:szCs w:val="11"/>
        <w:b/>
        <w:bCs/>
        <w:spacing w:val="-3"/>
      </w:rPr>
      <w:t>008</w:t>
    </w:r>
  </w:p>
</w:ftr>
</file>

<file path=word/footer1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49"/>
      <w:spacing w:line="166" w:lineRule="auto"/>
      <w:rPr>
        <w:rFonts w:ascii="SimSun" w:hAnsi="SimSun" w:eastAsia="SimSun" w:cs="SimSun"/>
        <w:sz w:val="11"/>
        <w:szCs w:val="11"/>
      </w:rPr>
    </w:pPr>
    <w:r>
      <w:rPr>
        <w:rFonts w:ascii="SimSun" w:hAnsi="SimSun" w:eastAsia="SimSun" w:cs="SimSun"/>
        <w:sz w:val="11"/>
        <w:szCs w:val="11"/>
        <w:spacing w:val="-3"/>
      </w:rPr>
      <w:t>127</w:t>
    </w:r>
  </w:p>
</w:ftr>
</file>

<file path=word/footer1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0"/>
      <w:spacing w:line="165" w:lineRule="auto"/>
      <w:rPr>
        <w:rFonts w:ascii="SimSun" w:hAnsi="SimSun" w:eastAsia="SimSun" w:cs="SimSun"/>
        <w:sz w:val="10"/>
        <w:szCs w:val="10"/>
      </w:rPr>
    </w:pPr>
    <w:r>
      <w:rPr>
        <w:rFonts w:ascii="SimSun" w:hAnsi="SimSun" w:eastAsia="SimSun" w:cs="SimSun"/>
        <w:sz w:val="10"/>
        <w:szCs w:val="10"/>
        <w:spacing w:val="-3"/>
      </w:rPr>
      <w:t>128</w:t>
    </w:r>
  </w:p>
</w:ftr>
</file>

<file path=word/footer1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50"/>
      <w:spacing w:line="166" w:lineRule="auto"/>
      <w:rPr>
        <w:rFonts w:ascii="SimSun" w:hAnsi="SimSun" w:eastAsia="SimSun" w:cs="SimSun"/>
        <w:sz w:val="11"/>
        <w:szCs w:val="11"/>
      </w:rPr>
    </w:pPr>
    <w:r>
      <w:rPr>
        <w:rFonts w:ascii="SimSun" w:hAnsi="SimSun" w:eastAsia="SimSun" w:cs="SimSun"/>
        <w:sz w:val="11"/>
        <w:szCs w:val="11"/>
        <w:spacing w:val="-3"/>
      </w:rPr>
      <w:t>129</w:t>
    </w:r>
  </w:p>
</w:ftr>
</file>

<file path=word/footer1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
      <w:spacing w:line="165" w:lineRule="auto"/>
      <w:rPr>
        <w:rFonts w:ascii="SimSun" w:hAnsi="SimSun" w:eastAsia="SimSun" w:cs="SimSun"/>
        <w:sz w:val="10"/>
        <w:szCs w:val="10"/>
      </w:rPr>
    </w:pPr>
    <w:r>
      <w:rPr>
        <w:rFonts w:ascii="SimSun" w:hAnsi="SimSun" w:eastAsia="SimSun" w:cs="SimSun"/>
        <w:sz w:val="10"/>
        <w:szCs w:val="10"/>
        <w:b/>
        <w:bCs/>
        <w:spacing w:val="-4"/>
      </w:rPr>
      <w:t>130</w:t>
    </w:r>
  </w:p>
</w:ftr>
</file>

<file path=word/footer1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9"/>
      <w:spacing w:line="168" w:lineRule="auto"/>
      <w:rPr>
        <w:rFonts w:ascii="SimSun" w:hAnsi="SimSun" w:eastAsia="SimSun" w:cs="SimSun"/>
        <w:sz w:val="12"/>
        <w:szCs w:val="12"/>
      </w:rPr>
    </w:pPr>
    <w:r>
      <w:rPr>
        <w:rFonts w:ascii="SimSun" w:hAnsi="SimSun" w:eastAsia="SimSun" w:cs="SimSun"/>
        <w:sz w:val="12"/>
        <w:szCs w:val="12"/>
        <w:spacing w:val="-4"/>
      </w:rPr>
      <w:t>132</w:t>
    </w:r>
  </w:p>
</w:ftr>
</file>

<file path=word/footer1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89"/>
      <w:spacing w:line="165" w:lineRule="auto"/>
      <w:rPr>
        <w:rFonts w:ascii="SimSun" w:hAnsi="SimSun" w:eastAsia="SimSun" w:cs="SimSun"/>
        <w:sz w:val="10"/>
        <w:szCs w:val="10"/>
      </w:rPr>
    </w:pPr>
    <w:r>
      <w:rPr>
        <w:rFonts w:ascii="SimSun" w:hAnsi="SimSun" w:eastAsia="SimSun" w:cs="SimSun"/>
        <w:sz w:val="10"/>
        <w:szCs w:val="10"/>
        <w:spacing w:val="-3"/>
      </w:rPr>
      <w:t>133</w:t>
    </w:r>
  </w:p>
</w:ftr>
</file>

<file path=word/footer1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
      <w:spacing w:line="166" w:lineRule="auto"/>
      <w:rPr>
        <w:rFonts w:ascii="SimSun" w:hAnsi="SimSun" w:eastAsia="SimSun" w:cs="SimSun"/>
        <w:sz w:val="11"/>
        <w:szCs w:val="11"/>
      </w:rPr>
    </w:pPr>
    <w:r>
      <w:rPr>
        <w:rFonts w:ascii="SimSun" w:hAnsi="SimSun" w:eastAsia="SimSun" w:cs="SimSun"/>
        <w:sz w:val="11"/>
        <w:szCs w:val="11"/>
        <w:b/>
        <w:bCs/>
        <w:spacing w:val="-4"/>
      </w:rPr>
      <w:t>134</w:t>
    </w:r>
  </w:p>
</w:ftr>
</file>

<file path=word/footer1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89"/>
      <w:spacing w:line="166" w:lineRule="auto"/>
      <w:rPr>
        <w:rFonts w:ascii="SimSun" w:hAnsi="SimSun" w:eastAsia="SimSun" w:cs="SimSun"/>
        <w:sz w:val="11"/>
        <w:szCs w:val="11"/>
      </w:rPr>
    </w:pPr>
    <w:r>
      <w:rPr>
        <w:rFonts w:ascii="SimSun" w:hAnsi="SimSun" w:eastAsia="SimSun" w:cs="SimSun"/>
        <w:sz w:val="11"/>
        <w:szCs w:val="11"/>
        <w:spacing w:val="-3"/>
      </w:rPr>
      <w:t>135</w:t>
    </w:r>
  </w:p>
</w:ftr>
</file>

<file path=word/footer1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1"/>
      <w:spacing w:line="166" w:lineRule="auto"/>
      <w:rPr>
        <w:rFonts w:ascii="SimSun" w:hAnsi="SimSun" w:eastAsia="SimSun" w:cs="SimSun"/>
        <w:sz w:val="11"/>
        <w:szCs w:val="11"/>
      </w:rPr>
    </w:pPr>
    <w:r>
      <w:rPr>
        <w:rFonts w:ascii="SimSun" w:hAnsi="SimSun" w:eastAsia="SimSun" w:cs="SimSun"/>
        <w:sz w:val="11"/>
        <w:szCs w:val="11"/>
        <w:b/>
        <w:bCs/>
        <w:spacing w:val="-4"/>
      </w:rPr>
      <w:t>136</w:t>
    </w:r>
  </w:p>
</w:ftr>
</file>

<file path=word/footer1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39"/>
      <w:spacing w:line="165" w:lineRule="auto"/>
      <w:rPr>
        <w:rFonts w:ascii="SimSun" w:hAnsi="SimSun" w:eastAsia="SimSun" w:cs="SimSun"/>
        <w:sz w:val="10"/>
        <w:szCs w:val="10"/>
      </w:rPr>
    </w:pPr>
    <w:r>
      <w:rPr>
        <w:rFonts w:ascii="SimSun" w:hAnsi="SimSun" w:eastAsia="SimSun" w:cs="SimSun"/>
        <w:sz w:val="10"/>
        <w:szCs w:val="10"/>
        <w:spacing w:val="-3"/>
      </w:rPr>
      <w:t>137</w: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72"/>
      <w:spacing w:line="225" w:lineRule="auto"/>
      <w:rPr>
        <w:rFonts w:ascii="SimSun" w:hAnsi="SimSun" w:eastAsia="SimSun" w:cs="SimSun"/>
        <w:sz w:val="14"/>
        <w:szCs w:val="14"/>
      </w:rPr>
    </w:pPr>
    <w:r>
      <w:rPr>
        <w:rFonts w:ascii="SimSun" w:hAnsi="SimSun" w:eastAsia="SimSun" w:cs="SimSun"/>
        <w:sz w:val="14"/>
        <w:szCs w:val="14"/>
        <w:b/>
        <w:bCs/>
        <w:spacing w:val="-7"/>
      </w:rPr>
      <w:t>□09</w:t>
    </w:r>
  </w:p>
</w:ftr>
</file>

<file path=word/footer1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9"/>
      <w:spacing w:line="166" w:lineRule="auto"/>
      <w:rPr>
        <w:rFonts w:ascii="SimSun" w:hAnsi="SimSun" w:eastAsia="SimSun" w:cs="SimSun"/>
        <w:sz w:val="11"/>
        <w:szCs w:val="11"/>
      </w:rPr>
    </w:pPr>
    <w:r>
      <w:rPr>
        <w:rFonts w:ascii="SimSun" w:hAnsi="SimSun" w:eastAsia="SimSun" w:cs="SimSun"/>
        <w:sz w:val="11"/>
        <w:szCs w:val="11"/>
        <w:spacing w:val="-3"/>
      </w:rPr>
      <w:t>138</w:t>
    </w:r>
  </w:p>
</w:ftr>
</file>

<file path=word/footer1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59"/>
      <w:spacing w:line="166" w:lineRule="auto"/>
      <w:rPr>
        <w:rFonts w:ascii="SimSun" w:hAnsi="SimSun" w:eastAsia="SimSun" w:cs="SimSun"/>
        <w:sz w:val="11"/>
        <w:szCs w:val="11"/>
      </w:rPr>
    </w:pPr>
    <w:r>
      <w:rPr>
        <w:rFonts w:ascii="SimSun" w:hAnsi="SimSun" w:eastAsia="SimSun" w:cs="SimSun"/>
        <w:sz w:val="11"/>
        <w:szCs w:val="11"/>
        <w:spacing w:val="-3"/>
      </w:rPr>
      <w:t>139</w:t>
    </w:r>
  </w:p>
</w:ftr>
</file>

<file path=word/footer1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5" w:lineRule="auto"/>
      <w:rPr>
        <w:rFonts w:ascii="SimSun" w:hAnsi="SimSun" w:eastAsia="SimSun" w:cs="SimSun"/>
        <w:sz w:val="10"/>
        <w:szCs w:val="10"/>
      </w:rPr>
    </w:pPr>
    <w:r>
      <w:rPr>
        <w:rFonts w:ascii="SimSun" w:hAnsi="SimSun" w:eastAsia="SimSun" w:cs="SimSun"/>
        <w:sz w:val="10"/>
        <w:szCs w:val="10"/>
        <w:spacing w:val="-3"/>
      </w:rPr>
      <w:t>140</w:t>
    </w:r>
  </w:p>
</w:ftr>
</file>

<file path=word/footer1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60"/>
      <w:spacing w:line="166" w:lineRule="auto"/>
      <w:rPr>
        <w:rFonts w:ascii="SimSun" w:hAnsi="SimSun" w:eastAsia="SimSun" w:cs="SimSun"/>
        <w:sz w:val="11"/>
        <w:szCs w:val="11"/>
      </w:rPr>
    </w:pPr>
    <w:r>
      <w:rPr>
        <w:rFonts w:ascii="SimSun" w:hAnsi="SimSun" w:eastAsia="SimSun" w:cs="SimSun"/>
        <w:sz w:val="11"/>
        <w:szCs w:val="11"/>
        <w:spacing w:val="-3"/>
      </w:rPr>
      <w:t>141</w:t>
    </w:r>
  </w:p>
</w:ftr>
</file>

<file path=word/footer1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
      <w:spacing w:line="166" w:lineRule="auto"/>
      <w:rPr>
        <w:rFonts w:ascii="SimSun" w:hAnsi="SimSun" w:eastAsia="SimSun" w:cs="SimSun"/>
        <w:sz w:val="11"/>
        <w:szCs w:val="11"/>
      </w:rPr>
    </w:pPr>
    <w:r>
      <w:rPr>
        <w:rFonts w:ascii="SimSun" w:hAnsi="SimSun" w:eastAsia="SimSun" w:cs="SimSun"/>
        <w:sz w:val="11"/>
        <w:szCs w:val="11"/>
        <w:spacing w:val="-3"/>
      </w:rPr>
      <w:t>142</w:t>
    </w:r>
  </w:p>
</w:ftr>
</file>

<file path=word/footer1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60"/>
      <w:spacing w:line="165" w:lineRule="auto"/>
      <w:rPr>
        <w:rFonts w:ascii="SimSun" w:hAnsi="SimSun" w:eastAsia="SimSun" w:cs="SimSun"/>
        <w:sz w:val="10"/>
        <w:szCs w:val="10"/>
      </w:rPr>
    </w:pPr>
    <w:r>
      <w:rPr>
        <w:rFonts w:ascii="SimSun" w:hAnsi="SimSun" w:eastAsia="SimSun" w:cs="SimSun"/>
        <w:sz w:val="10"/>
        <w:szCs w:val="10"/>
        <w:spacing w:val="-3"/>
      </w:rPr>
      <w:t>143</w:t>
    </w:r>
  </w:p>
</w:ftr>
</file>

<file path=word/footer1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6" w:lineRule="auto"/>
      <w:rPr>
        <w:rFonts w:ascii="SimSun" w:hAnsi="SimSun" w:eastAsia="SimSun" w:cs="SimSun"/>
        <w:sz w:val="11"/>
        <w:szCs w:val="11"/>
      </w:rPr>
    </w:pPr>
    <w:r>
      <w:rPr>
        <w:rFonts w:ascii="SimSun" w:hAnsi="SimSun" w:eastAsia="SimSun" w:cs="SimSun"/>
        <w:sz w:val="11"/>
        <w:szCs w:val="11"/>
        <w:spacing w:val="-3"/>
      </w:rPr>
      <w:t>144</w:t>
    </w:r>
  </w:p>
</w:ftr>
</file>

<file path=word/footer1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49"/>
      <w:spacing w:line="166" w:lineRule="auto"/>
      <w:rPr>
        <w:rFonts w:ascii="SimSun" w:hAnsi="SimSun" w:eastAsia="SimSun" w:cs="SimSun"/>
        <w:sz w:val="11"/>
        <w:szCs w:val="11"/>
      </w:rPr>
    </w:pPr>
    <w:r>
      <w:rPr>
        <w:rFonts w:ascii="SimSun" w:hAnsi="SimSun" w:eastAsia="SimSun" w:cs="SimSun"/>
        <w:sz w:val="11"/>
        <w:szCs w:val="11"/>
        <w:spacing w:val="-3"/>
      </w:rPr>
      <w:t>145</w:t>
    </w:r>
  </w:p>
</w:ftr>
</file>

<file path=word/footer1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
      <w:spacing w:line="166" w:lineRule="auto"/>
      <w:rPr>
        <w:rFonts w:ascii="SimSun" w:hAnsi="SimSun" w:eastAsia="SimSun" w:cs="SimSun"/>
        <w:sz w:val="11"/>
        <w:szCs w:val="11"/>
      </w:rPr>
    </w:pPr>
    <w:r>
      <w:rPr>
        <w:rFonts w:ascii="SimSun" w:hAnsi="SimSun" w:eastAsia="SimSun" w:cs="SimSun"/>
        <w:sz w:val="11"/>
        <w:szCs w:val="11"/>
        <w:b/>
        <w:bCs/>
        <w:spacing w:val="-4"/>
      </w:rPr>
      <w:t>146</w:t>
    </w:r>
  </w:p>
</w:ftr>
</file>

<file path=word/footer1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80"/>
      <w:spacing w:line="166" w:lineRule="auto"/>
      <w:rPr>
        <w:rFonts w:ascii="SimSun" w:hAnsi="SimSun" w:eastAsia="SimSun" w:cs="SimSun"/>
        <w:sz w:val="11"/>
        <w:szCs w:val="11"/>
      </w:rPr>
    </w:pPr>
    <w:r>
      <w:rPr>
        <w:rFonts w:ascii="SimSun" w:hAnsi="SimSun" w:eastAsia="SimSun" w:cs="SimSun"/>
        <w:sz w:val="11"/>
        <w:szCs w:val="11"/>
        <w:spacing w:val="-3"/>
      </w:rPr>
      <w:t>147</w: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
      <w:spacing w:line="163" w:lineRule="auto"/>
      <w:rPr>
        <w:rFonts w:ascii="SimSun" w:hAnsi="SimSun" w:eastAsia="SimSun" w:cs="SimSun"/>
        <w:sz w:val="9"/>
        <w:szCs w:val="9"/>
      </w:rPr>
    </w:pPr>
    <w:r>
      <w:rPr>
        <w:rFonts w:ascii="SimSun" w:hAnsi="SimSun" w:eastAsia="SimSun" w:cs="SimSun"/>
        <w:sz w:val="9"/>
        <w:szCs w:val="9"/>
        <w:spacing w:val="-1"/>
      </w:rPr>
      <w:t>010</w:t>
    </w:r>
  </w:p>
</w:ftr>
</file>

<file path=word/footer1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
      <w:spacing w:line="165" w:lineRule="auto"/>
      <w:rPr>
        <w:rFonts w:ascii="SimSun" w:hAnsi="SimSun" w:eastAsia="SimSun" w:cs="SimSun"/>
        <w:sz w:val="10"/>
        <w:szCs w:val="10"/>
      </w:rPr>
    </w:pPr>
    <w:r>
      <w:rPr>
        <w:rFonts w:ascii="SimSun" w:hAnsi="SimSun" w:eastAsia="SimSun" w:cs="SimSun"/>
        <w:sz w:val="10"/>
        <w:szCs w:val="10"/>
        <w:b/>
        <w:bCs/>
        <w:spacing w:val="-4"/>
      </w:rPr>
      <w:t>148</w:t>
    </w:r>
  </w:p>
</w:ftr>
</file>

<file path=word/footer1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49"/>
      <w:spacing w:line="165" w:lineRule="auto"/>
      <w:rPr>
        <w:rFonts w:ascii="SimSun" w:hAnsi="SimSun" w:eastAsia="SimSun" w:cs="SimSun"/>
        <w:sz w:val="10"/>
        <w:szCs w:val="10"/>
      </w:rPr>
    </w:pPr>
    <w:r>
      <w:rPr>
        <w:rFonts w:ascii="SimSun" w:hAnsi="SimSun" w:eastAsia="SimSun" w:cs="SimSun"/>
        <w:sz w:val="10"/>
        <w:szCs w:val="10"/>
        <w:spacing w:val="-3"/>
      </w:rPr>
      <w:t>149</w:t>
    </w:r>
  </w:p>
</w:ftr>
</file>

<file path=word/footer1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5" w:lineRule="auto"/>
      <w:rPr>
        <w:rFonts w:ascii="SimSun" w:hAnsi="SimSun" w:eastAsia="SimSun" w:cs="SimSun"/>
        <w:sz w:val="10"/>
        <w:szCs w:val="10"/>
      </w:rPr>
    </w:pPr>
    <w:r>
      <w:rPr>
        <w:rFonts w:ascii="SimSun" w:hAnsi="SimSun" w:eastAsia="SimSun" w:cs="SimSun"/>
        <w:sz w:val="10"/>
        <w:szCs w:val="10"/>
        <w:spacing w:val="-3"/>
      </w:rPr>
      <w:t>150</w:t>
    </w:r>
  </w:p>
</w:ftr>
</file>

<file path=word/footer1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
      <w:spacing w:line="172" w:lineRule="auto"/>
      <w:jc w:val="right"/>
      <w:rPr>
        <w:rFonts w:ascii="SimSun" w:hAnsi="SimSun" w:eastAsia="SimSun" w:cs="SimSun"/>
        <w:sz w:val="17"/>
        <w:szCs w:val="17"/>
      </w:rPr>
    </w:pPr>
    <w:r>
      <w:rPr>
        <w:rFonts w:ascii="SimSun" w:hAnsi="SimSun" w:eastAsia="SimSun" w:cs="SimSun"/>
        <w:sz w:val="17"/>
        <w:szCs w:val="17"/>
        <w:spacing w:val="-5"/>
      </w:rPr>
      <w:t>151</w:t>
    </w:r>
  </w:p>
</w:ftr>
</file>

<file path=word/footer1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9"/>
      <w:spacing w:line="168" w:lineRule="auto"/>
      <w:rPr>
        <w:rFonts w:ascii="SimSun" w:hAnsi="SimSun" w:eastAsia="SimSun" w:cs="SimSun"/>
        <w:sz w:val="12"/>
        <w:szCs w:val="12"/>
      </w:rPr>
    </w:pPr>
    <w:r>
      <w:rPr>
        <w:rFonts w:ascii="SimSun" w:hAnsi="SimSun" w:eastAsia="SimSun" w:cs="SimSun"/>
        <w:sz w:val="12"/>
        <w:szCs w:val="12"/>
        <w:spacing w:val="-4"/>
      </w:rPr>
      <w:t>152</w:t>
    </w:r>
  </w:p>
</w:ftr>
</file>

<file path=word/footer1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80"/>
      <w:spacing w:line="165" w:lineRule="auto"/>
      <w:rPr>
        <w:rFonts w:ascii="SimSun" w:hAnsi="SimSun" w:eastAsia="SimSun" w:cs="SimSun"/>
        <w:sz w:val="10"/>
        <w:szCs w:val="10"/>
      </w:rPr>
    </w:pPr>
    <w:r>
      <w:rPr>
        <w:rFonts w:ascii="SimSun" w:hAnsi="SimSun" w:eastAsia="SimSun" w:cs="SimSun"/>
        <w:sz w:val="10"/>
        <w:szCs w:val="10"/>
        <w:spacing w:val="-3"/>
      </w:rPr>
      <w:t>153</w:t>
    </w:r>
  </w:p>
</w:ftr>
</file>

<file path=word/footer1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0"/>
      <w:spacing w:line="166" w:lineRule="auto"/>
      <w:rPr>
        <w:rFonts w:ascii="SimSun" w:hAnsi="SimSun" w:eastAsia="SimSun" w:cs="SimSun"/>
        <w:sz w:val="11"/>
        <w:szCs w:val="11"/>
      </w:rPr>
    </w:pPr>
    <w:r>
      <w:rPr>
        <w:rFonts w:ascii="SimSun" w:hAnsi="SimSun" w:eastAsia="SimSun" w:cs="SimSun"/>
        <w:sz w:val="11"/>
        <w:szCs w:val="11"/>
        <w:spacing w:val="-3"/>
      </w:rPr>
      <w:t>154</w:t>
    </w:r>
  </w:p>
</w:ftr>
</file>

<file path=word/footer1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49"/>
      <w:spacing w:line="165" w:lineRule="auto"/>
      <w:rPr>
        <w:rFonts w:ascii="SimSun" w:hAnsi="SimSun" w:eastAsia="SimSun" w:cs="SimSun"/>
        <w:sz w:val="10"/>
        <w:szCs w:val="10"/>
      </w:rPr>
    </w:pPr>
    <w:r>
      <w:rPr>
        <w:rFonts w:ascii="SimSun" w:hAnsi="SimSun" w:eastAsia="SimSun" w:cs="SimSun"/>
        <w:sz w:val="10"/>
        <w:szCs w:val="10"/>
        <w:spacing w:val="-3"/>
      </w:rPr>
      <w:t>155</w:t>
    </w:r>
  </w:p>
</w:ftr>
</file>

<file path=word/footer1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
      <w:spacing w:line="169" w:lineRule="auto"/>
      <w:rPr>
        <w:rFonts w:ascii="SimSun" w:hAnsi="SimSun" w:eastAsia="SimSun" w:cs="SimSun"/>
        <w:sz w:val="13"/>
        <w:szCs w:val="13"/>
      </w:rPr>
    </w:pPr>
    <w:r>
      <w:rPr>
        <w:rFonts w:ascii="SimSun" w:hAnsi="SimSun" w:eastAsia="SimSun" w:cs="SimSun"/>
        <w:sz w:val="13"/>
        <w:szCs w:val="13"/>
        <w:spacing w:val="-4"/>
      </w:rPr>
      <w:t>156</w:t>
    </w:r>
  </w:p>
</w:ftr>
</file>

<file path=word/footer1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90"/>
      <w:spacing w:line="165" w:lineRule="auto"/>
      <w:rPr>
        <w:rFonts w:ascii="SimSun" w:hAnsi="SimSun" w:eastAsia="SimSun" w:cs="SimSun"/>
        <w:sz w:val="10"/>
        <w:szCs w:val="10"/>
      </w:rPr>
    </w:pPr>
    <w:r>
      <w:rPr>
        <w:rFonts w:ascii="SimSun" w:hAnsi="SimSun" w:eastAsia="SimSun" w:cs="SimSun"/>
        <w:sz w:val="10"/>
        <w:szCs w:val="10"/>
        <w:spacing w:val="-3"/>
      </w:rPr>
      <w:t>157</w: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49"/>
      <w:spacing w:line="166" w:lineRule="auto"/>
      <w:rPr>
        <w:rFonts w:ascii="SimSun" w:hAnsi="SimSun" w:eastAsia="SimSun" w:cs="SimSun"/>
        <w:sz w:val="11"/>
        <w:szCs w:val="11"/>
      </w:rPr>
    </w:pPr>
    <w:r>
      <w:rPr>
        <w:rFonts w:ascii="SimSun" w:hAnsi="SimSun" w:eastAsia="SimSun" w:cs="SimSun"/>
        <w:sz w:val="11"/>
        <w:szCs w:val="11"/>
        <w:spacing w:val="-2"/>
      </w:rPr>
      <w:t>011</w:t>
    </w:r>
  </w:p>
</w:ftr>
</file>

<file path=word/footer1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20"/>
      <w:spacing w:line="165" w:lineRule="auto"/>
      <w:rPr>
        <w:rFonts w:ascii="SimSun" w:hAnsi="SimSun" w:eastAsia="SimSun" w:cs="SimSun"/>
        <w:sz w:val="10"/>
        <w:szCs w:val="10"/>
      </w:rPr>
    </w:pPr>
    <w:r>
      <w:rPr>
        <w:rFonts w:ascii="SimSun" w:hAnsi="SimSun" w:eastAsia="SimSun" w:cs="SimSun"/>
        <w:sz w:val="10"/>
        <w:szCs w:val="10"/>
        <w:spacing w:val="-3"/>
      </w:rPr>
      <w:t>158</w:t>
    </w:r>
  </w:p>
</w:ftr>
</file>

<file path=word/footer1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60"/>
      <w:spacing w:line="165" w:lineRule="auto"/>
      <w:rPr>
        <w:rFonts w:ascii="SimSun" w:hAnsi="SimSun" w:eastAsia="SimSun" w:cs="SimSun"/>
        <w:sz w:val="10"/>
        <w:szCs w:val="10"/>
      </w:rPr>
    </w:pPr>
    <w:r>
      <w:rPr>
        <w:rFonts w:ascii="SimSun" w:hAnsi="SimSun" w:eastAsia="SimSun" w:cs="SimSun"/>
        <w:sz w:val="10"/>
        <w:szCs w:val="10"/>
        <w:spacing w:val="-3"/>
      </w:rPr>
      <w:t>159</w:t>
    </w:r>
  </w:p>
</w:ftr>
</file>

<file path=word/footer1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0"/>
      <w:spacing w:line="165" w:lineRule="auto"/>
      <w:rPr>
        <w:rFonts w:ascii="SimSun" w:hAnsi="SimSun" w:eastAsia="SimSun" w:cs="SimSun"/>
        <w:sz w:val="10"/>
        <w:szCs w:val="10"/>
      </w:rPr>
    </w:pPr>
    <w:r>
      <w:rPr>
        <w:rFonts w:ascii="SimSun" w:hAnsi="SimSun" w:eastAsia="SimSun" w:cs="SimSun"/>
        <w:sz w:val="10"/>
        <w:szCs w:val="10"/>
        <w:spacing w:val="-3"/>
      </w:rPr>
      <w:t>160</w:t>
    </w:r>
  </w:p>
</w:ftr>
</file>

<file path=word/footer1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70"/>
      <w:spacing w:line="168" w:lineRule="auto"/>
      <w:rPr>
        <w:rFonts w:ascii="SimSun" w:hAnsi="SimSun" w:eastAsia="SimSun" w:cs="SimSun"/>
        <w:sz w:val="12"/>
        <w:szCs w:val="12"/>
      </w:rPr>
    </w:pPr>
    <w:r>
      <w:rPr>
        <w:rFonts w:ascii="SimSun" w:hAnsi="SimSun" w:eastAsia="SimSun" w:cs="SimSun"/>
        <w:sz w:val="12"/>
        <w:szCs w:val="12"/>
        <w:spacing w:val="-4"/>
      </w:rPr>
      <w:t>161</w:t>
    </w:r>
  </w:p>
</w:ftr>
</file>

<file path=word/footer1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
      <w:spacing w:line="165" w:lineRule="auto"/>
      <w:rPr>
        <w:rFonts w:ascii="SimSun" w:hAnsi="SimSun" w:eastAsia="SimSun" w:cs="SimSun"/>
        <w:sz w:val="10"/>
        <w:szCs w:val="10"/>
      </w:rPr>
    </w:pPr>
    <w:r>
      <w:rPr>
        <w:rFonts w:ascii="SimSun" w:hAnsi="SimSun" w:eastAsia="SimSun" w:cs="SimSun"/>
        <w:sz w:val="10"/>
        <w:szCs w:val="10"/>
        <w:spacing w:val="-3"/>
      </w:rPr>
      <w:t>162</w:t>
    </w:r>
  </w:p>
</w:ftr>
</file>

<file path=word/footer1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69"/>
      <w:spacing w:line="165" w:lineRule="auto"/>
      <w:rPr>
        <w:rFonts w:ascii="SimSun" w:hAnsi="SimSun" w:eastAsia="SimSun" w:cs="SimSun"/>
        <w:sz w:val="10"/>
        <w:szCs w:val="10"/>
      </w:rPr>
    </w:pPr>
    <w:r>
      <w:rPr>
        <w:rFonts w:ascii="SimSun" w:hAnsi="SimSun" w:eastAsia="SimSun" w:cs="SimSun"/>
        <w:sz w:val="10"/>
        <w:szCs w:val="10"/>
        <w:spacing w:val="-3"/>
      </w:rPr>
      <w:t>163</w:t>
    </w:r>
  </w:p>
</w:ftr>
</file>

<file path=word/footer1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0"/>
      <w:spacing w:line="166" w:lineRule="auto"/>
      <w:rPr>
        <w:rFonts w:ascii="SimSun" w:hAnsi="SimSun" w:eastAsia="SimSun" w:cs="SimSun"/>
        <w:sz w:val="11"/>
        <w:szCs w:val="11"/>
      </w:rPr>
    </w:pPr>
    <w:r>
      <w:rPr>
        <w:rFonts w:ascii="SimSun" w:hAnsi="SimSun" w:eastAsia="SimSun" w:cs="SimSun"/>
        <w:sz w:val="11"/>
        <w:szCs w:val="11"/>
        <w:spacing w:val="-3"/>
      </w:rPr>
      <w:t>164</w:t>
    </w:r>
  </w:p>
</w:ftr>
</file>

<file path=word/footer1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60"/>
      <w:spacing w:line="166" w:lineRule="auto"/>
      <w:rPr>
        <w:rFonts w:ascii="SimSun" w:hAnsi="SimSun" w:eastAsia="SimSun" w:cs="SimSun"/>
        <w:sz w:val="11"/>
        <w:szCs w:val="11"/>
      </w:rPr>
    </w:pPr>
    <w:r>
      <w:rPr>
        <w:rFonts w:ascii="SimSun" w:hAnsi="SimSun" w:eastAsia="SimSun" w:cs="SimSun"/>
        <w:sz w:val="11"/>
        <w:szCs w:val="11"/>
        <w:spacing w:val="-3"/>
      </w:rPr>
      <w:t>165</w:t>
    </w:r>
  </w:p>
</w:ftr>
</file>

<file path=word/footer1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5" w:lineRule="auto"/>
      <w:rPr>
        <w:rFonts w:ascii="SimSun" w:hAnsi="SimSun" w:eastAsia="SimSun" w:cs="SimSun"/>
        <w:sz w:val="10"/>
        <w:szCs w:val="10"/>
      </w:rPr>
    </w:pPr>
    <w:r>
      <w:rPr>
        <w:rFonts w:ascii="SimSun" w:hAnsi="SimSun" w:eastAsia="SimSun" w:cs="SimSun"/>
        <w:sz w:val="10"/>
        <w:szCs w:val="10"/>
        <w:spacing w:val="-3"/>
      </w:rPr>
      <w:t>166</w:t>
    </w:r>
  </w:p>
</w:ftr>
</file>

<file path=word/footer1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69"/>
      <w:spacing w:line="166" w:lineRule="auto"/>
      <w:rPr>
        <w:rFonts w:ascii="SimSun" w:hAnsi="SimSun" w:eastAsia="SimSun" w:cs="SimSun"/>
        <w:sz w:val="11"/>
        <w:szCs w:val="11"/>
      </w:rPr>
    </w:pPr>
    <w:r>
      <w:rPr>
        <w:rFonts w:ascii="SimSun" w:hAnsi="SimSun" w:eastAsia="SimSun" w:cs="SimSun"/>
        <w:sz w:val="11"/>
        <w:szCs w:val="11"/>
        <w:spacing w:val="-3"/>
      </w:rPr>
      <w:t>167</w: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221" w:lineRule="auto"/>
      <w:rPr>
        <w:rFonts w:ascii="STHupo" w:hAnsi="STHupo" w:eastAsia="STHupo" w:cs="STHupo"/>
        <w:sz w:val="15"/>
        <w:szCs w:val="15"/>
      </w:rPr>
    </w:pPr>
    <w:r>
      <w:rPr>
        <w:rFonts w:ascii="STHupo" w:hAnsi="STHupo" w:eastAsia="STHupo" w:cs="STHupo"/>
        <w:sz w:val="15"/>
        <w:szCs w:val="15"/>
        <w:spacing w:val="15"/>
      </w:rPr>
      <w:t>口12</w:t>
    </w:r>
  </w:p>
</w:ftr>
</file>

<file path=word/footer1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5" w:lineRule="auto"/>
      <w:rPr>
        <w:rFonts w:ascii="SimSun" w:hAnsi="SimSun" w:eastAsia="SimSun" w:cs="SimSun"/>
        <w:sz w:val="10"/>
        <w:szCs w:val="10"/>
      </w:rPr>
    </w:pPr>
    <w:r>
      <w:rPr>
        <w:rFonts w:ascii="SimSun" w:hAnsi="SimSun" w:eastAsia="SimSun" w:cs="SimSun"/>
        <w:sz w:val="10"/>
        <w:szCs w:val="10"/>
        <w:spacing w:val="-3"/>
      </w:rPr>
      <w:t>168</w:t>
    </w:r>
  </w:p>
</w:ftr>
</file>

<file path=word/footer1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199"/>
      <w:spacing w:line="166" w:lineRule="auto"/>
      <w:rPr>
        <w:rFonts w:ascii="SimSun" w:hAnsi="SimSun" w:eastAsia="SimSun" w:cs="SimSun"/>
        <w:sz w:val="11"/>
        <w:szCs w:val="11"/>
      </w:rPr>
    </w:pPr>
    <w:r>
      <w:rPr>
        <w:rFonts w:ascii="SimSun" w:hAnsi="SimSun" w:eastAsia="SimSun" w:cs="SimSun"/>
        <w:sz w:val="11"/>
        <w:szCs w:val="11"/>
        <w:spacing w:val="-3"/>
      </w:rPr>
      <w:t>169</w:t>
    </w:r>
  </w:p>
</w:ftr>
</file>

<file path=word/footer1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222" w:lineRule="auto"/>
      <w:rPr>
        <w:rFonts w:ascii="SimSun" w:hAnsi="SimSun" w:eastAsia="SimSun" w:cs="SimSun"/>
        <w:sz w:val="11"/>
        <w:szCs w:val="11"/>
      </w:rPr>
    </w:pPr>
    <w:r>
      <w:rPr>
        <w:rFonts w:ascii="SimSun" w:hAnsi="SimSun" w:eastAsia="SimSun" w:cs="SimSun"/>
        <w:sz w:val="11"/>
        <w:szCs w:val="11"/>
        <w:spacing w:val="-3"/>
      </w:rPr>
      <w:t>17□</w:t>
    </w:r>
  </w:p>
</w:ftr>
</file>

<file path=word/footer1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50"/>
      <w:spacing w:line="165" w:lineRule="auto"/>
      <w:rPr>
        <w:rFonts w:ascii="SimSun" w:hAnsi="SimSun" w:eastAsia="SimSun" w:cs="SimSun"/>
        <w:sz w:val="10"/>
        <w:szCs w:val="10"/>
      </w:rPr>
    </w:pPr>
    <w:r>
      <w:rPr>
        <w:rFonts w:ascii="SimSun" w:hAnsi="SimSun" w:eastAsia="SimSun" w:cs="SimSun"/>
        <w:sz w:val="10"/>
        <w:szCs w:val="10"/>
        <w:spacing w:val="-3"/>
      </w:rPr>
      <w:t>171</w:t>
    </w:r>
  </w:p>
</w:ftr>
</file>

<file path=word/footer1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39"/>
      <w:spacing w:line="169" w:lineRule="auto"/>
      <w:rPr>
        <w:rFonts w:ascii="SimSun" w:hAnsi="SimSun" w:eastAsia="SimSun" w:cs="SimSun"/>
        <w:sz w:val="13"/>
        <w:szCs w:val="13"/>
      </w:rPr>
    </w:pPr>
    <w:r>
      <w:rPr>
        <w:rFonts w:ascii="SimSun" w:hAnsi="SimSun" w:eastAsia="SimSun" w:cs="SimSun"/>
        <w:sz w:val="13"/>
        <w:szCs w:val="13"/>
        <w:spacing w:val="-4"/>
      </w:rPr>
      <w:t>173</w:t>
    </w:r>
  </w:p>
</w:ftr>
</file>

<file path=word/footer1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5" w:lineRule="auto"/>
      <w:rPr>
        <w:rFonts w:ascii="SimSun" w:hAnsi="SimSun" w:eastAsia="SimSun" w:cs="SimSun"/>
        <w:sz w:val="10"/>
        <w:szCs w:val="10"/>
      </w:rPr>
    </w:pPr>
    <w:r>
      <w:rPr>
        <w:rFonts w:ascii="SimSun" w:hAnsi="SimSun" w:eastAsia="SimSun" w:cs="SimSun"/>
        <w:sz w:val="10"/>
        <w:szCs w:val="10"/>
        <w:spacing w:val="-3"/>
      </w:rPr>
      <w:t>174</w:t>
    </w:r>
  </w:p>
</w:ftr>
</file>

<file path=word/footer1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89"/>
      <w:spacing w:line="165" w:lineRule="auto"/>
      <w:rPr>
        <w:rFonts w:ascii="SimSun" w:hAnsi="SimSun" w:eastAsia="SimSun" w:cs="SimSun"/>
        <w:sz w:val="10"/>
        <w:szCs w:val="10"/>
      </w:rPr>
    </w:pPr>
    <w:r>
      <w:rPr>
        <w:rFonts w:ascii="SimSun" w:hAnsi="SimSun" w:eastAsia="SimSun" w:cs="SimSun"/>
        <w:sz w:val="10"/>
        <w:szCs w:val="10"/>
        <w:spacing w:val="-3"/>
      </w:rPr>
      <w:t>175</w:t>
    </w:r>
  </w:p>
</w:ftr>
</file>

<file path=word/footer1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6" w:lineRule="auto"/>
      <w:rPr>
        <w:rFonts w:ascii="SimSun" w:hAnsi="SimSun" w:eastAsia="SimSun" w:cs="SimSun"/>
        <w:sz w:val="11"/>
        <w:szCs w:val="11"/>
      </w:rPr>
    </w:pPr>
    <w:r>
      <w:rPr>
        <w:rFonts w:ascii="SimSun" w:hAnsi="SimSun" w:eastAsia="SimSun" w:cs="SimSun"/>
        <w:sz w:val="11"/>
        <w:szCs w:val="11"/>
        <w:spacing w:val="-3"/>
      </w:rPr>
      <w:t>176</w:t>
    </w:r>
  </w:p>
</w:ftr>
</file>

<file path=word/footer1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60"/>
      <w:spacing w:line="165" w:lineRule="auto"/>
      <w:rPr>
        <w:rFonts w:ascii="SimSun" w:hAnsi="SimSun" w:eastAsia="SimSun" w:cs="SimSun"/>
        <w:sz w:val="10"/>
        <w:szCs w:val="10"/>
      </w:rPr>
    </w:pPr>
    <w:r>
      <w:rPr>
        <w:rFonts w:ascii="SimSun" w:hAnsi="SimSun" w:eastAsia="SimSun" w:cs="SimSun"/>
        <w:sz w:val="10"/>
        <w:szCs w:val="10"/>
        <w:spacing w:val="-3"/>
      </w:rPr>
      <w:t>177</w:t>
    </w:r>
  </w:p>
</w:ftr>
</file>

<file path=word/footer1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
      <w:spacing w:line="165" w:lineRule="auto"/>
      <w:rPr>
        <w:rFonts w:ascii="SimSun" w:hAnsi="SimSun" w:eastAsia="SimSun" w:cs="SimSun"/>
        <w:sz w:val="10"/>
        <w:szCs w:val="10"/>
      </w:rPr>
    </w:pPr>
    <w:r>
      <w:rPr>
        <w:rFonts w:ascii="SimSun" w:hAnsi="SimSun" w:eastAsia="SimSun" w:cs="SimSun"/>
        <w:sz w:val="10"/>
        <w:szCs w:val="10"/>
        <w:spacing w:val="-3"/>
      </w:rPr>
      <w:t>178</w: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222" w:lineRule="auto"/>
      <w:jc w:val="right"/>
      <w:rPr>
        <w:rFonts w:ascii="SimSun" w:hAnsi="SimSun" w:eastAsia="SimSun" w:cs="SimSun"/>
        <w:sz w:val="11"/>
        <w:szCs w:val="11"/>
      </w:rPr>
    </w:pPr>
    <w:r>
      <w:rPr>
        <w:rFonts w:ascii="SimSun" w:hAnsi="SimSun" w:eastAsia="SimSun" w:cs="SimSun"/>
        <w:sz w:val="11"/>
        <w:szCs w:val="11"/>
        <w:spacing w:val="-12"/>
      </w:rPr>
      <w:t>□</w:t>
    </w:r>
    <w:r>
      <w:rPr>
        <w:rFonts w:ascii="SimSun" w:hAnsi="SimSun" w:eastAsia="SimSun" w:cs="SimSun"/>
        <w:sz w:val="11"/>
        <w:szCs w:val="11"/>
        <w:spacing w:val="27"/>
        <w:w w:val="101"/>
      </w:rPr>
      <w:t xml:space="preserve">  </w:t>
    </w:r>
    <w:r>
      <w:rPr>
        <w:rFonts w:ascii="SimSun" w:hAnsi="SimSun" w:eastAsia="SimSun" w:cs="SimSun"/>
        <w:sz w:val="11"/>
        <w:szCs w:val="11"/>
        <w:spacing w:val="-11"/>
      </w:rPr>
      <w:t>1</w:t>
    </w:r>
    <w:r>
      <w:rPr>
        <w:rFonts w:ascii="SimSun" w:hAnsi="SimSun" w:eastAsia="SimSun" w:cs="SimSun"/>
        <w:sz w:val="11"/>
        <w:szCs w:val="11"/>
        <w:spacing w:val="-7"/>
      </w:rPr>
      <w:t>3</w:t>
    </w:r>
  </w:p>
</w:ftr>
</file>

<file path=word/footer1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50"/>
      <w:spacing w:line="166" w:lineRule="auto"/>
      <w:rPr>
        <w:rFonts w:ascii="SimSun" w:hAnsi="SimSun" w:eastAsia="SimSun" w:cs="SimSun"/>
        <w:sz w:val="11"/>
        <w:szCs w:val="11"/>
      </w:rPr>
    </w:pPr>
    <w:r>
      <w:rPr>
        <w:rFonts w:ascii="SimSun" w:hAnsi="SimSun" w:eastAsia="SimSun" w:cs="SimSun"/>
        <w:sz w:val="11"/>
        <w:szCs w:val="11"/>
        <w:spacing w:val="-3"/>
      </w:rPr>
      <w:t>179</w:t>
    </w:r>
  </w:p>
</w:ftr>
</file>

<file path=word/footer1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5" w:lineRule="auto"/>
      <w:rPr>
        <w:rFonts w:ascii="SimSun" w:hAnsi="SimSun" w:eastAsia="SimSun" w:cs="SimSun"/>
        <w:sz w:val="10"/>
        <w:szCs w:val="10"/>
      </w:rPr>
    </w:pPr>
    <w:r>
      <w:rPr>
        <w:rFonts w:ascii="SimSun" w:hAnsi="SimSun" w:eastAsia="SimSun" w:cs="SimSun"/>
        <w:sz w:val="10"/>
        <w:szCs w:val="10"/>
        <w:spacing w:val="-3"/>
      </w:rPr>
      <w:t>180</w:t>
    </w:r>
  </w:p>
</w:ftr>
</file>

<file path=word/footer1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49"/>
      <w:spacing w:line="166" w:lineRule="auto"/>
      <w:rPr>
        <w:rFonts w:ascii="SimSun" w:hAnsi="SimSun" w:eastAsia="SimSun" w:cs="SimSun"/>
        <w:sz w:val="11"/>
        <w:szCs w:val="11"/>
      </w:rPr>
    </w:pPr>
    <w:r>
      <w:rPr>
        <w:rFonts w:ascii="SimSun" w:hAnsi="SimSun" w:eastAsia="SimSun" w:cs="SimSun"/>
        <w:sz w:val="11"/>
        <w:szCs w:val="11"/>
        <w:spacing w:val="-3"/>
      </w:rPr>
      <w:t>181</w:t>
    </w:r>
  </w:p>
</w:ftr>
</file>

<file path=word/footer1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2"/>
      <w:spacing w:before="1" w:line="174" w:lineRule="auto"/>
      <w:rPr>
        <w:rFonts w:ascii="SimSun" w:hAnsi="SimSun" w:eastAsia="SimSun" w:cs="SimSun"/>
        <w:sz w:val="21"/>
        <w:szCs w:val="21"/>
      </w:rPr>
    </w:pPr>
    <w:r>
      <w:rPr>
        <w:rFonts w:ascii="SimSun" w:hAnsi="SimSun" w:eastAsia="SimSun" w:cs="SimSun"/>
        <w:sz w:val="21"/>
        <w:szCs w:val="21"/>
        <w:b/>
        <w:bCs/>
        <w:spacing w:val="-8"/>
      </w:rPr>
      <w:t>1B2</w:t>
    </w:r>
  </w:p>
</w:ftr>
</file>

<file path=word/footer1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6"/>
      <w:spacing w:line="175" w:lineRule="auto"/>
      <w:jc w:val="right"/>
      <w:rPr>
        <w:rFonts w:ascii="LiSu" w:hAnsi="LiSu" w:eastAsia="LiSu" w:cs="LiSu"/>
        <w:sz w:val="22"/>
        <w:szCs w:val="22"/>
      </w:rPr>
    </w:pPr>
    <w:r>
      <w:rPr>
        <w:rFonts w:ascii="LiSu" w:hAnsi="LiSu" w:eastAsia="LiSu" w:cs="LiSu"/>
        <w:sz w:val="22"/>
        <w:szCs w:val="22"/>
        <w:spacing w:val="-23"/>
      </w:rPr>
      <w:t>1日3</w:t>
    </w:r>
  </w:p>
</w:ftr>
</file>

<file path=word/footer1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
      <w:spacing w:line="165" w:lineRule="auto"/>
      <w:rPr>
        <w:rFonts w:ascii="SimSun" w:hAnsi="SimSun" w:eastAsia="SimSun" w:cs="SimSun"/>
        <w:sz w:val="10"/>
        <w:szCs w:val="10"/>
      </w:rPr>
    </w:pPr>
    <w:r>
      <w:rPr>
        <w:rFonts w:ascii="SimSun" w:hAnsi="SimSun" w:eastAsia="SimSun" w:cs="SimSun"/>
        <w:sz w:val="10"/>
        <w:szCs w:val="10"/>
        <w:b/>
        <w:bCs/>
        <w:spacing w:val="-4"/>
      </w:rPr>
      <w:t>184</w:t>
    </w:r>
  </w:p>
</w:ftr>
</file>

<file path=word/footer1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79"/>
      <w:spacing w:line="166" w:lineRule="auto"/>
      <w:rPr>
        <w:rFonts w:ascii="SimSun" w:hAnsi="SimSun" w:eastAsia="SimSun" w:cs="SimSun"/>
        <w:sz w:val="11"/>
        <w:szCs w:val="11"/>
      </w:rPr>
    </w:pPr>
    <w:r>
      <w:rPr>
        <w:rFonts w:ascii="SimSun" w:hAnsi="SimSun" w:eastAsia="SimSun" w:cs="SimSun"/>
        <w:sz w:val="11"/>
        <w:szCs w:val="11"/>
        <w:spacing w:val="-3"/>
      </w:rPr>
      <w:t>185</w:t>
    </w:r>
  </w:p>
</w:ftr>
</file>

<file path=word/footer1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
      <w:spacing w:line="166" w:lineRule="auto"/>
      <w:rPr>
        <w:rFonts w:ascii="SimSun" w:hAnsi="SimSun" w:eastAsia="SimSun" w:cs="SimSun"/>
        <w:sz w:val="11"/>
        <w:szCs w:val="11"/>
      </w:rPr>
    </w:pPr>
    <w:r>
      <w:rPr>
        <w:rFonts w:ascii="SimSun" w:hAnsi="SimSun" w:eastAsia="SimSun" w:cs="SimSun"/>
        <w:sz w:val="11"/>
        <w:szCs w:val="11"/>
        <w:b/>
        <w:bCs/>
        <w:spacing w:val="-4"/>
      </w:rPr>
      <w:t>186</w:t>
    </w:r>
  </w:p>
</w:ftr>
</file>

<file path=word/footer1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89"/>
      <w:spacing w:line="165" w:lineRule="auto"/>
      <w:rPr>
        <w:rFonts w:ascii="SimSun" w:hAnsi="SimSun" w:eastAsia="SimSun" w:cs="SimSun"/>
        <w:sz w:val="10"/>
        <w:szCs w:val="10"/>
      </w:rPr>
    </w:pPr>
    <w:r>
      <w:rPr>
        <w:rFonts w:ascii="SimSun" w:hAnsi="SimSun" w:eastAsia="SimSun" w:cs="SimSun"/>
        <w:sz w:val="10"/>
        <w:szCs w:val="10"/>
        <w:spacing w:val="-3"/>
      </w:rPr>
      <w:t>187</w:t>
    </w:r>
  </w:p>
</w:ftr>
</file>

<file path=word/footer1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89"/>
      <w:spacing w:line="165" w:lineRule="auto"/>
      <w:rPr>
        <w:rFonts w:ascii="SimSun" w:hAnsi="SimSun" w:eastAsia="SimSun" w:cs="SimSun"/>
        <w:sz w:val="10"/>
        <w:szCs w:val="10"/>
      </w:rPr>
    </w:pPr>
    <w:r>
      <w:rPr>
        <w:rFonts w:ascii="SimSun" w:hAnsi="SimSun" w:eastAsia="SimSun" w:cs="SimSun"/>
        <w:sz w:val="10"/>
        <w:szCs w:val="10"/>
        <w:spacing w:val="-3"/>
      </w:rPr>
      <w:t>189</w: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0"/>
      <w:spacing w:line="166" w:lineRule="auto"/>
      <w:rPr>
        <w:rFonts w:ascii="SimSun" w:hAnsi="SimSun" w:eastAsia="SimSun" w:cs="SimSun"/>
        <w:sz w:val="11"/>
        <w:szCs w:val="11"/>
      </w:rPr>
    </w:pPr>
    <w:r>
      <w:rPr>
        <w:rFonts w:ascii="SimSun" w:hAnsi="SimSun" w:eastAsia="SimSun" w:cs="SimSun"/>
        <w:sz w:val="11"/>
        <w:szCs w:val="11"/>
        <w:spacing w:val="-2"/>
      </w:rPr>
      <w:t>014</w:t>
    </w:r>
  </w:p>
</w:ftr>
</file>

<file path=word/footer1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5" w:lineRule="auto"/>
      <w:rPr>
        <w:rFonts w:ascii="SimSun" w:hAnsi="SimSun" w:eastAsia="SimSun" w:cs="SimSun"/>
        <w:sz w:val="10"/>
        <w:szCs w:val="10"/>
      </w:rPr>
    </w:pPr>
    <w:r>
      <w:rPr>
        <w:rFonts w:ascii="SimSun" w:hAnsi="SimSun" w:eastAsia="SimSun" w:cs="SimSun"/>
        <w:sz w:val="10"/>
        <w:szCs w:val="10"/>
        <w:spacing w:val="-3"/>
      </w:rPr>
      <w:t>190</w:t>
    </w:r>
  </w:p>
</w:ftr>
</file>

<file path=word/footer1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70"/>
      <w:spacing w:line="168" w:lineRule="auto"/>
      <w:rPr>
        <w:rFonts w:ascii="SimSun" w:hAnsi="SimSun" w:eastAsia="SimSun" w:cs="SimSun"/>
        <w:sz w:val="12"/>
        <w:szCs w:val="12"/>
      </w:rPr>
    </w:pPr>
    <w:r>
      <w:rPr>
        <w:rFonts w:ascii="SimSun" w:hAnsi="SimSun" w:eastAsia="SimSun" w:cs="SimSun"/>
        <w:sz w:val="12"/>
        <w:szCs w:val="12"/>
        <w:spacing w:val="-4"/>
      </w:rPr>
      <w:t>191</w:t>
    </w:r>
  </w:p>
</w:ftr>
</file>

<file path=word/footer1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6" w:lineRule="auto"/>
      <w:rPr>
        <w:rFonts w:ascii="SimSun" w:hAnsi="SimSun" w:eastAsia="SimSun" w:cs="SimSun"/>
        <w:sz w:val="11"/>
        <w:szCs w:val="11"/>
      </w:rPr>
    </w:pPr>
    <w:r>
      <w:rPr>
        <w:rFonts w:ascii="SimSun" w:hAnsi="SimSun" w:eastAsia="SimSun" w:cs="SimSun"/>
        <w:sz w:val="11"/>
        <w:szCs w:val="11"/>
        <w:spacing w:val="-3"/>
      </w:rPr>
      <w:t>192</w:t>
    </w:r>
  </w:p>
</w:ftr>
</file>

<file path=word/footer1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49"/>
      <w:spacing w:line="166" w:lineRule="auto"/>
      <w:rPr>
        <w:rFonts w:ascii="SimSun" w:hAnsi="SimSun" w:eastAsia="SimSun" w:cs="SimSun"/>
        <w:sz w:val="11"/>
        <w:szCs w:val="11"/>
      </w:rPr>
    </w:pPr>
    <w:r>
      <w:rPr>
        <w:rFonts w:ascii="SimSun" w:hAnsi="SimSun" w:eastAsia="SimSun" w:cs="SimSun"/>
        <w:sz w:val="11"/>
        <w:szCs w:val="11"/>
        <w:spacing w:val="-3"/>
      </w:rPr>
      <w:t>193</w:t>
    </w:r>
  </w:p>
</w:ftr>
</file>

<file path=word/footer1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9"/>
      <w:spacing w:line="166" w:lineRule="auto"/>
      <w:rPr>
        <w:rFonts w:ascii="SimSun" w:hAnsi="SimSun" w:eastAsia="SimSun" w:cs="SimSun"/>
        <w:sz w:val="11"/>
        <w:szCs w:val="11"/>
      </w:rPr>
    </w:pPr>
    <w:r>
      <w:rPr>
        <w:rFonts w:ascii="SimSun" w:hAnsi="SimSun" w:eastAsia="SimSun" w:cs="SimSun"/>
        <w:sz w:val="11"/>
        <w:szCs w:val="11"/>
        <w:spacing w:val="-3"/>
      </w:rPr>
      <w:t>194</w:t>
    </w:r>
  </w:p>
</w:ftr>
</file>

<file path=word/footer1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89"/>
      <w:spacing w:line="166" w:lineRule="auto"/>
      <w:rPr>
        <w:rFonts w:ascii="SimSun" w:hAnsi="SimSun" w:eastAsia="SimSun" w:cs="SimSun"/>
        <w:sz w:val="11"/>
        <w:szCs w:val="11"/>
      </w:rPr>
    </w:pPr>
    <w:r>
      <w:rPr>
        <w:rFonts w:ascii="SimSun" w:hAnsi="SimSun" w:eastAsia="SimSun" w:cs="SimSun"/>
        <w:sz w:val="11"/>
        <w:szCs w:val="11"/>
        <w:spacing w:val="-3"/>
      </w:rPr>
      <w:t>195</w:t>
    </w:r>
  </w:p>
</w:ftr>
</file>

<file path=word/footer1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8" w:lineRule="auto"/>
      <w:rPr>
        <w:rFonts w:ascii="SimSun" w:hAnsi="SimSun" w:eastAsia="SimSun" w:cs="SimSun"/>
        <w:sz w:val="12"/>
        <w:szCs w:val="12"/>
      </w:rPr>
    </w:pPr>
    <w:r>
      <w:rPr>
        <w:rFonts w:ascii="SimSun" w:hAnsi="SimSun" w:eastAsia="SimSun" w:cs="SimSun"/>
        <w:sz w:val="12"/>
        <w:szCs w:val="12"/>
        <w:spacing w:val="-4"/>
      </w:rPr>
      <w:t>196</w:t>
    </w:r>
  </w:p>
</w:ftr>
</file>

<file path=word/footer1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79"/>
      <w:spacing w:line="166" w:lineRule="auto"/>
      <w:rPr>
        <w:rFonts w:ascii="SimSun" w:hAnsi="SimSun" w:eastAsia="SimSun" w:cs="SimSun"/>
        <w:sz w:val="11"/>
        <w:szCs w:val="11"/>
      </w:rPr>
    </w:pPr>
    <w:r>
      <w:rPr>
        <w:rFonts w:ascii="SimSun" w:hAnsi="SimSun" w:eastAsia="SimSun" w:cs="SimSun"/>
        <w:sz w:val="11"/>
        <w:szCs w:val="11"/>
        <w:spacing w:val="-3"/>
      </w:rPr>
      <w:t>197</w:t>
    </w:r>
  </w:p>
</w:ftr>
</file>

<file path=word/footer1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
      <w:spacing w:line="165" w:lineRule="auto"/>
      <w:rPr>
        <w:rFonts w:ascii="SimSun" w:hAnsi="SimSun" w:eastAsia="SimSun" w:cs="SimSun"/>
        <w:sz w:val="10"/>
        <w:szCs w:val="10"/>
      </w:rPr>
    </w:pPr>
    <w:r>
      <w:rPr>
        <w:rFonts w:ascii="SimSun" w:hAnsi="SimSun" w:eastAsia="SimSun" w:cs="SimSun"/>
        <w:sz w:val="10"/>
        <w:szCs w:val="10"/>
        <w:b/>
        <w:bCs/>
        <w:spacing w:val="-4"/>
      </w:rPr>
      <w:t>198</w:t>
    </w:r>
  </w:p>
</w:ftr>
</file>

<file path=word/footer1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89"/>
      <w:spacing w:line="166" w:lineRule="auto"/>
      <w:rPr>
        <w:rFonts w:ascii="SimSun" w:hAnsi="SimSun" w:eastAsia="SimSun" w:cs="SimSun"/>
        <w:sz w:val="11"/>
        <w:szCs w:val="11"/>
      </w:rPr>
    </w:pPr>
    <w:r>
      <w:rPr>
        <w:rFonts w:ascii="SimSun" w:hAnsi="SimSun" w:eastAsia="SimSun" w:cs="SimSun"/>
        <w:sz w:val="11"/>
        <w:szCs w:val="11"/>
        <w:spacing w:val="-3"/>
      </w:rPr>
      <w:t>199</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69"/>
      <w:spacing w:line="17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V</w:t>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69"/>
      <w:spacing w:line="165" w:lineRule="auto"/>
      <w:rPr>
        <w:rFonts w:ascii="SimSun" w:hAnsi="SimSun" w:eastAsia="SimSun" w:cs="SimSun"/>
        <w:sz w:val="10"/>
        <w:szCs w:val="10"/>
      </w:rPr>
    </w:pPr>
    <w:r>
      <w:rPr>
        <w:rFonts w:ascii="SimSun" w:hAnsi="SimSun" w:eastAsia="SimSun" w:cs="SimSun"/>
        <w:sz w:val="10"/>
        <w:szCs w:val="10"/>
        <w:spacing w:val="-2"/>
      </w:rPr>
      <w:t>015</w:t>
    </w:r>
  </w:p>
</w:ftr>
</file>

<file path=word/footer20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
      <w:spacing w:line="164" w:lineRule="auto"/>
      <w:rPr>
        <w:rFonts w:ascii="SimSun" w:hAnsi="SimSun" w:eastAsia="SimSun" w:cs="SimSun"/>
        <w:sz w:val="10"/>
        <w:szCs w:val="10"/>
      </w:rPr>
    </w:pPr>
    <w:r>
      <w:rPr>
        <w:rFonts w:ascii="SimSun" w:hAnsi="SimSun" w:eastAsia="SimSun" w:cs="SimSun"/>
        <w:sz w:val="10"/>
        <w:szCs w:val="10"/>
        <w:b/>
        <w:bCs/>
        <w:spacing w:val="-3"/>
      </w:rPr>
      <w:t>200</w:t>
    </w:r>
  </w:p>
</w:ftr>
</file>

<file path=word/footer20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70"/>
      <w:spacing w:line="165" w:lineRule="auto"/>
      <w:rPr>
        <w:rFonts w:ascii="SimSun" w:hAnsi="SimSun" w:eastAsia="SimSun" w:cs="SimSun"/>
        <w:sz w:val="10"/>
        <w:szCs w:val="10"/>
      </w:rPr>
    </w:pPr>
    <w:r>
      <w:rPr>
        <w:rFonts w:ascii="SimSun" w:hAnsi="SimSun" w:eastAsia="SimSun" w:cs="SimSun"/>
        <w:sz w:val="10"/>
        <w:szCs w:val="10"/>
        <w:spacing w:val="-2"/>
      </w:rPr>
      <w:t>201</w:t>
    </w:r>
  </w:p>
</w:ftr>
</file>

<file path=word/footer20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
      <w:spacing w:line="164" w:lineRule="auto"/>
      <w:rPr>
        <w:rFonts w:ascii="SimSun" w:hAnsi="SimSun" w:eastAsia="SimSun" w:cs="SimSun"/>
        <w:sz w:val="10"/>
        <w:szCs w:val="10"/>
      </w:rPr>
    </w:pPr>
    <w:r>
      <w:rPr>
        <w:rFonts w:ascii="SimSun" w:hAnsi="SimSun" w:eastAsia="SimSun" w:cs="SimSun"/>
        <w:sz w:val="10"/>
        <w:szCs w:val="10"/>
        <w:b/>
        <w:bCs/>
        <w:spacing w:val="-3"/>
      </w:rPr>
      <w:t>202</w:t>
    </w:r>
  </w:p>
</w:ftr>
</file>

<file path=word/footer20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61"/>
      <w:spacing w:line="166" w:lineRule="auto"/>
      <w:rPr>
        <w:rFonts w:ascii="SimSun" w:hAnsi="SimSun" w:eastAsia="SimSun" w:cs="SimSun"/>
        <w:sz w:val="11"/>
        <w:szCs w:val="11"/>
      </w:rPr>
    </w:pPr>
    <w:r>
      <w:rPr>
        <w:rFonts w:ascii="SimSun" w:hAnsi="SimSun" w:eastAsia="SimSun" w:cs="SimSun"/>
        <w:sz w:val="11"/>
        <w:szCs w:val="11"/>
        <w:b/>
        <w:bCs/>
        <w:spacing w:val="-3"/>
      </w:rPr>
      <w:t>203</w:t>
    </w:r>
  </w:p>
</w:ftr>
</file>

<file path=word/footer20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
      <w:spacing w:line="164" w:lineRule="auto"/>
      <w:rPr>
        <w:rFonts w:ascii="SimSun" w:hAnsi="SimSun" w:eastAsia="SimSun" w:cs="SimSun"/>
        <w:sz w:val="10"/>
        <w:szCs w:val="10"/>
      </w:rPr>
    </w:pPr>
    <w:r>
      <w:rPr>
        <w:rFonts w:ascii="SimSun" w:hAnsi="SimSun" w:eastAsia="SimSun" w:cs="SimSun"/>
        <w:sz w:val="10"/>
        <w:szCs w:val="10"/>
        <w:b/>
        <w:bCs/>
        <w:spacing w:val="-3"/>
      </w:rPr>
      <w:t>204</w:t>
    </w:r>
  </w:p>
</w:ftr>
</file>

<file path=word/footer20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60"/>
      <w:spacing w:line="166" w:lineRule="auto"/>
      <w:rPr>
        <w:rFonts w:ascii="SimSun" w:hAnsi="SimSun" w:eastAsia="SimSun" w:cs="SimSun"/>
        <w:sz w:val="11"/>
        <w:szCs w:val="11"/>
      </w:rPr>
    </w:pPr>
    <w:r>
      <w:rPr>
        <w:rFonts w:ascii="SimSun" w:hAnsi="SimSun" w:eastAsia="SimSun" w:cs="SimSun"/>
        <w:sz w:val="11"/>
        <w:szCs w:val="11"/>
        <w:spacing w:val="-2"/>
      </w:rPr>
      <w:t>205</w:t>
    </w:r>
  </w:p>
</w:ftr>
</file>

<file path=word/footer20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
      <w:spacing w:line="164" w:lineRule="auto"/>
      <w:rPr>
        <w:rFonts w:ascii="SimSun" w:hAnsi="SimSun" w:eastAsia="SimSun" w:cs="SimSun"/>
        <w:sz w:val="10"/>
        <w:szCs w:val="10"/>
      </w:rPr>
    </w:pPr>
    <w:r>
      <w:rPr>
        <w:rFonts w:ascii="SimSun" w:hAnsi="SimSun" w:eastAsia="SimSun" w:cs="SimSun"/>
        <w:sz w:val="10"/>
        <w:szCs w:val="10"/>
        <w:b/>
        <w:bCs/>
        <w:spacing w:val="-3"/>
      </w:rPr>
      <w:t>206</w:t>
    </w:r>
  </w:p>
</w:ftr>
</file>

<file path=word/footer20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69"/>
      <w:spacing w:line="164" w:lineRule="auto"/>
      <w:rPr>
        <w:rFonts w:ascii="SimSun" w:hAnsi="SimSun" w:eastAsia="SimSun" w:cs="SimSun"/>
        <w:sz w:val="10"/>
        <w:szCs w:val="10"/>
      </w:rPr>
    </w:pPr>
    <w:r>
      <w:rPr>
        <w:rFonts w:ascii="SimSun" w:hAnsi="SimSun" w:eastAsia="SimSun" w:cs="SimSun"/>
        <w:sz w:val="10"/>
        <w:szCs w:val="10"/>
        <w:spacing w:val="-2"/>
      </w:rPr>
      <w:t>207</w:t>
    </w:r>
  </w:p>
</w:ftr>
</file>

<file path=word/footer20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
      <w:spacing w:line="166" w:lineRule="auto"/>
      <w:rPr>
        <w:rFonts w:ascii="SimSun" w:hAnsi="SimSun" w:eastAsia="SimSun" w:cs="SimSun"/>
        <w:sz w:val="11"/>
        <w:szCs w:val="11"/>
      </w:rPr>
    </w:pPr>
    <w:r>
      <w:rPr>
        <w:rFonts w:ascii="SimSun" w:hAnsi="SimSun" w:eastAsia="SimSun" w:cs="SimSun"/>
        <w:sz w:val="11"/>
        <w:szCs w:val="11"/>
        <w:b/>
        <w:bCs/>
        <w:spacing w:val="-3"/>
      </w:rPr>
      <w:t>208</w:t>
    </w:r>
  </w:p>
</w:ftr>
</file>

<file path=word/footer20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39"/>
      <w:spacing w:line="166" w:lineRule="auto"/>
      <w:rPr>
        <w:rFonts w:ascii="SimSun" w:hAnsi="SimSun" w:eastAsia="SimSun" w:cs="SimSun"/>
        <w:sz w:val="11"/>
        <w:szCs w:val="11"/>
      </w:rPr>
    </w:pPr>
    <w:r>
      <w:rPr>
        <w:rFonts w:ascii="SimSun" w:hAnsi="SimSun" w:eastAsia="SimSun" w:cs="SimSun"/>
        <w:sz w:val="11"/>
        <w:szCs w:val="11"/>
        <w:spacing w:val="-2"/>
      </w:rPr>
      <w:t>209</w: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
      <w:spacing w:line="169" w:lineRule="auto"/>
      <w:rPr>
        <w:rFonts w:ascii="SimSun" w:hAnsi="SimSun" w:eastAsia="SimSun" w:cs="SimSun"/>
        <w:sz w:val="13"/>
        <w:szCs w:val="13"/>
      </w:rPr>
    </w:pPr>
    <w:r>
      <w:rPr>
        <w:rFonts w:ascii="SimSun" w:hAnsi="SimSun" w:eastAsia="SimSun" w:cs="SimSun"/>
        <w:sz w:val="13"/>
        <w:szCs w:val="13"/>
        <w:b/>
        <w:bCs/>
        <w:spacing w:val="-3"/>
      </w:rPr>
      <w:t>016</w:t>
    </w:r>
  </w:p>
</w:ftr>
</file>

<file path=word/footer2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
      <w:spacing w:line="165" w:lineRule="auto"/>
      <w:rPr>
        <w:rFonts w:ascii="SimSun" w:hAnsi="SimSun" w:eastAsia="SimSun" w:cs="SimSun"/>
        <w:sz w:val="10"/>
        <w:szCs w:val="10"/>
      </w:rPr>
    </w:pPr>
    <w:r>
      <w:rPr>
        <w:rFonts w:ascii="SimSun" w:hAnsi="SimSun" w:eastAsia="SimSun" w:cs="SimSun"/>
        <w:sz w:val="10"/>
        <w:szCs w:val="10"/>
        <w:spacing w:val="-2"/>
      </w:rPr>
      <w:t>210</w:t>
    </w:r>
  </w:p>
</w:ftr>
</file>

<file path=word/footer2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70"/>
      <w:spacing w:line="166" w:lineRule="auto"/>
      <w:rPr>
        <w:rFonts w:ascii="SimSun" w:hAnsi="SimSun" w:eastAsia="SimSun" w:cs="SimSun"/>
        <w:sz w:val="11"/>
        <w:szCs w:val="11"/>
      </w:rPr>
    </w:pPr>
    <w:r>
      <w:rPr>
        <w:rFonts w:ascii="SimSun" w:hAnsi="SimSun" w:eastAsia="SimSun" w:cs="SimSun"/>
        <w:sz w:val="11"/>
        <w:szCs w:val="11"/>
        <w:spacing w:val="-2"/>
      </w:rPr>
      <w:t>211</w:t>
    </w:r>
  </w:p>
</w:ftr>
</file>

<file path=word/footer2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6" w:lineRule="auto"/>
      <w:rPr>
        <w:rFonts w:ascii="SimSun" w:hAnsi="SimSun" w:eastAsia="SimSun" w:cs="SimSun"/>
        <w:sz w:val="11"/>
        <w:szCs w:val="11"/>
      </w:rPr>
    </w:pPr>
    <w:r>
      <w:rPr>
        <w:rFonts w:ascii="SimSun" w:hAnsi="SimSun" w:eastAsia="SimSun" w:cs="SimSun"/>
        <w:sz w:val="11"/>
        <w:szCs w:val="11"/>
        <w:spacing w:val="-2"/>
      </w:rPr>
      <w:t>212</w:t>
    </w:r>
  </w:p>
</w:ftr>
</file>

<file path=word/footer2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40"/>
      <w:spacing w:line="165" w:lineRule="auto"/>
      <w:rPr>
        <w:rFonts w:ascii="SimSun" w:hAnsi="SimSun" w:eastAsia="SimSun" w:cs="SimSun"/>
        <w:sz w:val="10"/>
        <w:szCs w:val="10"/>
      </w:rPr>
    </w:pPr>
    <w:r>
      <w:rPr>
        <w:rFonts w:ascii="SimSun" w:hAnsi="SimSun" w:eastAsia="SimSun" w:cs="SimSun"/>
        <w:sz w:val="10"/>
        <w:szCs w:val="10"/>
        <w:spacing w:val="-2"/>
      </w:rPr>
      <w:t>213</w:t>
    </w:r>
  </w:p>
</w:ftr>
</file>

<file path=word/footer2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5" w:lineRule="auto"/>
      <w:rPr>
        <w:rFonts w:ascii="SimSun" w:hAnsi="SimSun" w:eastAsia="SimSun" w:cs="SimSun"/>
        <w:sz w:val="10"/>
        <w:szCs w:val="10"/>
      </w:rPr>
    </w:pPr>
    <w:r>
      <w:rPr>
        <w:rFonts w:ascii="SimSun" w:hAnsi="SimSun" w:eastAsia="SimSun" w:cs="SimSun"/>
        <w:sz w:val="10"/>
        <w:szCs w:val="10"/>
        <w:spacing w:val="-2"/>
      </w:rPr>
      <w:t>214</w:t>
    </w:r>
  </w:p>
</w:ftr>
</file>

<file path=word/footer2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89"/>
      <w:spacing w:line="166" w:lineRule="auto"/>
      <w:rPr>
        <w:rFonts w:ascii="SimSun" w:hAnsi="SimSun" w:eastAsia="SimSun" w:cs="SimSun"/>
        <w:sz w:val="11"/>
        <w:szCs w:val="11"/>
      </w:rPr>
    </w:pPr>
    <w:r>
      <w:rPr>
        <w:rFonts w:ascii="SimSun" w:hAnsi="SimSun" w:eastAsia="SimSun" w:cs="SimSun"/>
        <w:sz w:val="11"/>
        <w:szCs w:val="11"/>
        <w:spacing w:val="-2"/>
      </w:rPr>
      <w:t>215</w:t>
    </w:r>
  </w:p>
</w:ftr>
</file>

<file path=word/footer2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
      <w:spacing w:line="165" w:lineRule="auto"/>
      <w:rPr>
        <w:rFonts w:ascii="SimSun" w:hAnsi="SimSun" w:eastAsia="SimSun" w:cs="SimSun"/>
        <w:sz w:val="10"/>
        <w:szCs w:val="10"/>
      </w:rPr>
    </w:pPr>
    <w:r>
      <w:rPr>
        <w:rFonts w:ascii="SimSun" w:hAnsi="SimSun" w:eastAsia="SimSun" w:cs="SimSun"/>
        <w:sz w:val="10"/>
        <w:szCs w:val="10"/>
        <w:spacing w:val="-2"/>
      </w:rPr>
      <w:t>216</w:t>
    </w:r>
  </w:p>
</w:ftr>
</file>

<file path=word/footer2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49"/>
      <w:spacing w:line="166" w:lineRule="auto"/>
      <w:rPr>
        <w:rFonts w:ascii="SimSun" w:hAnsi="SimSun" w:eastAsia="SimSun" w:cs="SimSun"/>
        <w:sz w:val="11"/>
        <w:szCs w:val="11"/>
      </w:rPr>
    </w:pPr>
    <w:r>
      <w:rPr>
        <w:rFonts w:ascii="SimSun" w:hAnsi="SimSun" w:eastAsia="SimSun" w:cs="SimSun"/>
        <w:sz w:val="11"/>
        <w:szCs w:val="11"/>
        <w:spacing w:val="-2"/>
      </w:rPr>
      <w:t>217</w:t>
    </w:r>
  </w:p>
</w:ftr>
</file>

<file path=word/footer2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9"/>
      <w:spacing w:line="165" w:lineRule="auto"/>
      <w:rPr>
        <w:rFonts w:ascii="SimSun" w:hAnsi="SimSun" w:eastAsia="SimSun" w:cs="SimSun"/>
        <w:sz w:val="10"/>
        <w:szCs w:val="10"/>
      </w:rPr>
    </w:pPr>
    <w:r>
      <w:rPr>
        <w:rFonts w:ascii="SimSun" w:hAnsi="SimSun" w:eastAsia="SimSun" w:cs="SimSun"/>
        <w:sz w:val="10"/>
        <w:szCs w:val="10"/>
        <w:spacing w:val="-2"/>
      </w:rPr>
      <w:t>218</w:t>
    </w:r>
  </w:p>
</w:ftr>
</file>

<file path=word/footer2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60"/>
      <w:spacing w:line="165" w:lineRule="auto"/>
      <w:rPr>
        <w:rFonts w:ascii="SimSun" w:hAnsi="SimSun" w:eastAsia="SimSun" w:cs="SimSun"/>
        <w:sz w:val="10"/>
        <w:szCs w:val="10"/>
      </w:rPr>
    </w:pPr>
    <w:r>
      <w:rPr>
        <w:rFonts w:ascii="SimSun" w:hAnsi="SimSun" w:eastAsia="SimSun" w:cs="SimSun"/>
        <w:sz w:val="10"/>
        <w:szCs w:val="10"/>
        <w:spacing w:val="-2"/>
      </w:rPr>
      <w:t>219</w: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9"/>
      <w:spacing w:line="226" w:lineRule="auto"/>
      <w:jc w:val="right"/>
      <w:rPr>
        <w:rFonts w:ascii="YouYuan" w:hAnsi="YouYuan" w:eastAsia="YouYuan" w:cs="YouYuan"/>
        <w:sz w:val="21"/>
        <w:szCs w:val="21"/>
      </w:rPr>
    </w:pPr>
    <w:r>
      <w:rPr>
        <w:rFonts w:ascii="YouYuan" w:hAnsi="YouYuan" w:eastAsia="YouYuan" w:cs="YouYuan"/>
        <w:sz w:val="21"/>
        <w:szCs w:val="21"/>
        <w:spacing w:val="-5"/>
      </w:rPr>
      <w:t>口17</w:t>
    </w:r>
  </w:p>
</w:ftr>
</file>

<file path=word/footer2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
      <w:spacing w:line="166" w:lineRule="auto"/>
      <w:rPr>
        <w:rFonts w:ascii="SimSun" w:hAnsi="SimSun" w:eastAsia="SimSun" w:cs="SimSun"/>
        <w:sz w:val="11"/>
        <w:szCs w:val="11"/>
      </w:rPr>
    </w:pPr>
    <w:r>
      <w:rPr>
        <w:rFonts w:ascii="SimSun" w:hAnsi="SimSun" w:eastAsia="SimSun" w:cs="SimSun"/>
        <w:sz w:val="11"/>
        <w:szCs w:val="11"/>
        <w:b/>
        <w:bCs/>
        <w:spacing w:val="-3"/>
      </w:rPr>
      <w:t>220</w:t>
    </w:r>
  </w:p>
</w:ftr>
</file>

<file path=word/footer2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60"/>
      <w:spacing w:line="165" w:lineRule="auto"/>
      <w:rPr>
        <w:rFonts w:ascii="SimSun" w:hAnsi="SimSun" w:eastAsia="SimSun" w:cs="SimSun"/>
        <w:sz w:val="10"/>
        <w:szCs w:val="10"/>
      </w:rPr>
    </w:pPr>
    <w:r>
      <w:rPr>
        <w:rFonts w:ascii="SimSun" w:hAnsi="SimSun" w:eastAsia="SimSun" w:cs="SimSun"/>
        <w:sz w:val="10"/>
        <w:szCs w:val="10"/>
        <w:spacing w:val="-2"/>
      </w:rPr>
      <w:t>221</w:t>
    </w:r>
  </w:p>
</w:ftr>
</file>

<file path=word/footer2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1"/>
      <w:spacing w:line="164" w:lineRule="auto"/>
      <w:rPr>
        <w:rFonts w:ascii="SimSun" w:hAnsi="SimSun" w:eastAsia="SimSun" w:cs="SimSun"/>
        <w:sz w:val="10"/>
        <w:szCs w:val="10"/>
      </w:rPr>
    </w:pPr>
    <w:r>
      <w:rPr>
        <w:rFonts w:ascii="SimSun" w:hAnsi="SimSun" w:eastAsia="SimSun" w:cs="SimSun"/>
        <w:sz w:val="10"/>
        <w:szCs w:val="10"/>
        <w:b/>
        <w:bCs/>
        <w:spacing w:val="-3"/>
      </w:rPr>
      <w:t>222</w:t>
    </w:r>
  </w:p>
</w:ftr>
</file>

<file path=word/footer2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40"/>
      <w:spacing w:line="164" w:lineRule="auto"/>
      <w:rPr>
        <w:rFonts w:ascii="SimSun" w:hAnsi="SimSun" w:eastAsia="SimSun" w:cs="SimSun"/>
        <w:sz w:val="10"/>
        <w:szCs w:val="10"/>
      </w:rPr>
    </w:pPr>
    <w:r>
      <w:rPr>
        <w:rFonts w:ascii="SimSun" w:hAnsi="SimSun" w:eastAsia="SimSun" w:cs="SimSun"/>
        <w:sz w:val="10"/>
        <w:szCs w:val="10"/>
        <w:spacing w:val="-2"/>
      </w:rPr>
      <w:t>223</w:t>
    </w:r>
  </w:p>
</w:ftr>
</file>

<file path=word/footer2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
      <w:spacing w:line="166" w:lineRule="auto"/>
      <w:rPr>
        <w:rFonts w:ascii="SimSun" w:hAnsi="SimSun" w:eastAsia="SimSun" w:cs="SimSun"/>
        <w:sz w:val="11"/>
        <w:szCs w:val="11"/>
      </w:rPr>
    </w:pPr>
    <w:r>
      <w:rPr>
        <w:rFonts w:ascii="SimSun" w:hAnsi="SimSun" w:eastAsia="SimSun" w:cs="SimSun"/>
        <w:sz w:val="11"/>
        <w:szCs w:val="11"/>
        <w:b/>
        <w:bCs/>
        <w:spacing w:val="-3"/>
      </w:rPr>
      <w:t>224</w:t>
    </w:r>
  </w:p>
</w:ftr>
</file>

<file path=word/footer2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61"/>
      <w:spacing w:line="164" w:lineRule="auto"/>
      <w:rPr>
        <w:rFonts w:ascii="SimSun" w:hAnsi="SimSun" w:eastAsia="SimSun" w:cs="SimSun"/>
        <w:sz w:val="10"/>
        <w:szCs w:val="10"/>
      </w:rPr>
    </w:pPr>
    <w:r>
      <w:rPr>
        <w:rFonts w:ascii="SimSun" w:hAnsi="SimSun" w:eastAsia="SimSun" w:cs="SimSun"/>
        <w:sz w:val="10"/>
        <w:szCs w:val="10"/>
        <w:b/>
        <w:bCs/>
        <w:spacing w:val="-3"/>
      </w:rPr>
      <w:t>225</w:t>
    </w:r>
  </w:p>
</w:ftr>
</file>

<file path=word/footer2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
      <w:spacing w:line="164" w:lineRule="auto"/>
      <w:rPr>
        <w:rFonts w:ascii="SimSun" w:hAnsi="SimSun" w:eastAsia="SimSun" w:cs="SimSun"/>
        <w:sz w:val="10"/>
        <w:szCs w:val="10"/>
      </w:rPr>
    </w:pPr>
    <w:r>
      <w:rPr>
        <w:rFonts w:ascii="SimSun" w:hAnsi="SimSun" w:eastAsia="SimSun" w:cs="SimSun"/>
        <w:sz w:val="10"/>
        <w:szCs w:val="10"/>
        <w:b/>
        <w:bCs/>
        <w:spacing w:val="-3"/>
      </w:rPr>
      <w:t>226</w:t>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0"/>
      <w:spacing w:line="166" w:lineRule="auto"/>
      <w:rPr>
        <w:rFonts w:ascii="SimSun" w:hAnsi="SimSun" w:eastAsia="SimSun" w:cs="SimSun"/>
        <w:sz w:val="11"/>
        <w:szCs w:val="11"/>
      </w:rPr>
    </w:pPr>
    <w:r>
      <w:rPr>
        <w:rFonts w:ascii="SimSun" w:hAnsi="SimSun" w:eastAsia="SimSun" w:cs="SimSun"/>
        <w:sz w:val="11"/>
        <w:szCs w:val="11"/>
        <w:spacing w:val="-2"/>
      </w:rPr>
      <w:t>018</w: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49"/>
      <w:spacing w:line="166" w:lineRule="auto"/>
      <w:rPr>
        <w:rFonts w:ascii="SimSun" w:hAnsi="SimSun" w:eastAsia="SimSun" w:cs="SimSun"/>
        <w:sz w:val="11"/>
        <w:szCs w:val="11"/>
      </w:rPr>
    </w:pPr>
    <w:r>
      <w:rPr>
        <w:rFonts w:ascii="SimSun" w:hAnsi="SimSun" w:eastAsia="SimSun" w:cs="SimSun"/>
        <w:sz w:val="11"/>
        <w:szCs w:val="11"/>
        <w:spacing w:val="-2"/>
      </w:rPr>
      <w:t>019</w:t>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
      <w:spacing w:line="164" w:lineRule="auto"/>
      <w:rPr>
        <w:rFonts w:ascii="SimSun" w:hAnsi="SimSun" w:eastAsia="SimSun" w:cs="SimSun"/>
        <w:sz w:val="10"/>
        <w:szCs w:val="10"/>
      </w:rPr>
    </w:pPr>
    <w:r>
      <w:rPr>
        <w:rFonts w:ascii="SimSun" w:hAnsi="SimSun" w:eastAsia="SimSun" w:cs="SimSun"/>
        <w:sz w:val="10"/>
        <w:szCs w:val="10"/>
        <w:b/>
        <w:bCs/>
        <w:spacing w:val="-3"/>
      </w:rPr>
      <w:t>020</w:t>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9"/>
      <w:spacing w:line="227" w:lineRule="auto"/>
      <w:jc w:val="right"/>
      <w:rPr>
        <w:rFonts w:ascii="SimSun" w:hAnsi="SimSun" w:eastAsia="SimSun" w:cs="SimSun"/>
        <w:sz w:val="16"/>
        <w:szCs w:val="16"/>
      </w:rPr>
    </w:pPr>
    <w:r>
      <w:rPr>
        <w:rFonts w:ascii="SimSun" w:hAnsi="SimSun" w:eastAsia="SimSun" w:cs="SimSun"/>
        <w:sz w:val="16"/>
        <w:szCs w:val="16"/>
        <w:spacing w:val="-6"/>
      </w:rPr>
      <w:t>□21</w:t>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2"/>
      <w:spacing w:line="227" w:lineRule="auto"/>
      <w:rPr>
        <w:rFonts w:ascii="SimSun" w:hAnsi="SimSun" w:eastAsia="SimSun" w:cs="SimSun"/>
        <w:sz w:val="21"/>
        <w:szCs w:val="21"/>
      </w:rPr>
    </w:pPr>
    <w:r>
      <w:rPr>
        <w:rFonts w:ascii="SimSun" w:hAnsi="SimSun" w:eastAsia="SimSun" w:cs="SimSun"/>
        <w:sz w:val="21"/>
        <w:szCs w:val="21"/>
        <w:b/>
        <w:bCs/>
        <w:spacing w:val="-13"/>
      </w:rPr>
      <w:t>口22</w:t>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49"/>
      <w:spacing w:line="226" w:lineRule="auto"/>
      <w:rPr>
        <w:rFonts w:ascii="SimSun" w:hAnsi="SimSun" w:eastAsia="SimSun" w:cs="SimSun"/>
        <w:sz w:val="15"/>
        <w:szCs w:val="15"/>
      </w:rPr>
    </w:pPr>
    <w:r>
      <w:rPr>
        <w:rFonts w:ascii="SimSun" w:hAnsi="SimSun" w:eastAsia="SimSun" w:cs="SimSun"/>
        <w:sz w:val="15"/>
        <w:szCs w:val="15"/>
        <w:spacing w:val="-6"/>
      </w:rPr>
      <w:t>□23</w:t>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
      <w:spacing w:line="227" w:lineRule="auto"/>
      <w:rPr>
        <w:rFonts w:ascii="SimSun" w:hAnsi="SimSun" w:eastAsia="SimSun" w:cs="SimSun"/>
        <w:sz w:val="17"/>
        <w:szCs w:val="17"/>
      </w:rPr>
    </w:pPr>
    <w:r>
      <w:rPr>
        <w:rFonts w:ascii="SimSun" w:hAnsi="SimSun" w:eastAsia="SimSun" w:cs="SimSun"/>
        <w:sz w:val="17"/>
        <w:szCs w:val="17"/>
        <w:b/>
        <w:bCs/>
        <w:spacing w:val="-8"/>
      </w:rPr>
      <w:t>□24</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60"/>
      <w:spacing w:line="166" w:lineRule="auto"/>
      <w:rPr>
        <w:rFonts w:ascii="SimSun" w:hAnsi="SimSun" w:eastAsia="SimSun" w:cs="SimSun"/>
        <w:sz w:val="11"/>
        <w:szCs w:val="11"/>
      </w:rPr>
    </w:pPr>
    <w:r>
      <w:rPr>
        <w:rFonts w:ascii="SimSun" w:hAnsi="SimSun" w:eastAsia="SimSun" w:cs="SimSun"/>
        <w:sz w:val="11"/>
        <w:szCs w:val="11"/>
        <w:spacing w:val="-2"/>
      </w:rPr>
      <w:t>025</w:t>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9"/>
      <w:spacing w:line="167" w:lineRule="auto"/>
      <w:rPr>
        <w:rFonts w:ascii="SimSun" w:hAnsi="SimSun" w:eastAsia="SimSun" w:cs="SimSun"/>
        <w:sz w:val="12"/>
        <w:szCs w:val="12"/>
      </w:rPr>
    </w:pPr>
    <w:r>
      <w:rPr>
        <w:rFonts w:ascii="SimSun" w:hAnsi="SimSun" w:eastAsia="SimSun" w:cs="SimSun"/>
        <w:sz w:val="12"/>
        <w:szCs w:val="12"/>
        <w:spacing w:val="-2"/>
      </w:rPr>
      <w:t>026</w:t>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30"/>
      <w:spacing w:line="225" w:lineRule="auto"/>
      <w:rPr>
        <w:rFonts w:ascii="SimSun" w:hAnsi="SimSun" w:eastAsia="SimSun" w:cs="SimSun"/>
        <w:sz w:val="14"/>
        <w:szCs w:val="14"/>
      </w:rPr>
    </w:pPr>
    <w:r>
      <w:rPr>
        <w:rFonts w:ascii="SimSun" w:hAnsi="SimSun" w:eastAsia="SimSun" w:cs="SimSun"/>
        <w:sz w:val="14"/>
        <w:szCs w:val="14"/>
        <w:spacing w:val="-5"/>
      </w:rPr>
      <w:t>□27</w:t>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2"/>
      <w:spacing w:line="225" w:lineRule="auto"/>
      <w:rPr>
        <w:rFonts w:ascii="SimSun" w:hAnsi="SimSun" w:eastAsia="SimSun" w:cs="SimSun"/>
        <w:sz w:val="14"/>
        <w:szCs w:val="14"/>
      </w:rPr>
    </w:pPr>
    <w:r>
      <w:rPr>
        <w:rFonts w:ascii="SimSun" w:hAnsi="SimSun" w:eastAsia="SimSun" w:cs="SimSun"/>
        <w:sz w:val="14"/>
        <w:szCs w:val="14"/>
        <w:b/>
        <w:bCs/>
        <w:spacing w:val="-7"/>
      </w:rPr>
      <w:t>□28</w:t>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69"/>
      <w:spacing w:line="166" w:lineRule="auto"/>
      <w:rPr>
        <w:rFonts w:ascii="SimSun" w:hAnsi="SimSun" w:eastAsia="SimSun" w:cs="SimSun"/>
        <w:sz w:val="11"/>
        <w:szCs w:val="11"/>
      </w:rPr>
    </w:pPr>
    <w:r>
      <w:rPr>
        <w:rFonts w:ascii="SimSun" w:hAnsi="SimSun" w:eastAsia="SimSun" w:cs="SimSun"/>
        <w:sz w:val="11"/>
        <w:szCs w:val="11"/>
        <w:spacing w:val="-2"/>
      </w:rPr>
      <w:t>029</w:t>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
      <w:spacing w:line="166" w:lineRule="auto"/>
      <w:rPr>
        <w:rFonts w:ascii="SimSun" w:hAnsi="SimSun" w:eastAsia="SimSun" w:cs="SimSun"/>
        <w:sz w:val="11"/>
        <w:szCs w:val="11"/>
      </w:rPr>
    </w:pPr>
    <w:r>
      <w:rPr>
        <w:rFonts w:ascii="SimSun" w:hAnsi="SimSun" w:eastAsia="SimSun" w:cs="SimSun"/>
        <w:sz w:val="11"/>
        <w:szCs w:val="11"/>
        <w:b/>
        <w:bCs/>
        <w:spacing w:val="-3"/>
      </w:rPr>
      <w:t>030</w:t>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74"/>
      <w:spacing w:line="165" w:lineRule="auto"/>
      <w:rPr>
        <w:rFonts w:ascii="SimSun" w:hAnsi="SimSun" w:eastAsia="SimSun" w:cs="SimSun"/>
        <w:sz w:val="10"/>
        <w:szCs w:val="10"/>
      </w:rPr>
    </w:pPr>
    <w:r>
      <w:rPr>
        <w:rFonts w:ascii="SimSun" w:hAnsi="SimSun" w:eastAsia="SimSun" w:cs="SimSun"/>
        <w:sz w:val="10"/>
        <w:szCs w:val="10"/>
        <w:spacing w:val="-2"/>
      </w:rPr>
      <w:t>031</w:t>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
      <w:spacing w:line="168" w:lineRule="auto"/>
      <w:rPr>
        <w:rFonts w:ascii="SimSun" w:hAnsi="SimSun" w:eastAsia="SimSun" w:cs="SimSun"/>
        <w:sz w:val="13"/>
        <w:szCs w:val="13"/>
      </w:rPr>
    </w:pPr>
    <w:r>
      <w:rPr>
        <w:rFonts w:ascii="SimSun" w:hAnsi="SimSun" w:eastAsia="SimSun" w:cs="SimSun"/>
        <w:sz w:val="13"/>
        <w:szCs w:val="13"/>
        <w:b/>
        <w:bCs/>
        <w:spacing w:val="-3"/>
      </w:rPr>
      <w:t>032</w:t>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49"/>
      <w:spacing w:line="166" w:lineRule="auto"/>
      <w:rPr>
        <w:rFonts w:ascii="SimSun" w:hAnsi="SimSun" w:eastAsia="SimSun" w:cs="SimSun"/>
        <w:sz w:val="11"/>
        <w:szCs w:val="11"/>
      </w:rPr>
    </w:pPr>
    <w:r>
      <w:rPr>
        <w:rFonts w:ascii="SimSun" w:hAnsi="SimSun" w:eastAsia="SimSun" w:cs="SimSun"/>
        <w:sz w:val="11"/>
        <w:szCs w:val="11"/>
        <w:spacing w:val="-2"/>
      </w:rPr>
      <w:t>033</w:t>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
      <w:spacing w:line="164" w:lineRule="auto"/>
      <w:rPr>
        <w:rFonts w:ascii="SimSun" w:hAnsi="SimSun" w:eastAsia="SimSun" w:cs="SimSun"/>
        <w:sz w:val="10"/>
        <w:szCs w:val="10"/>
      </w:rPr>
    </w:pPr>
    <w:r>
      <w:rPr>
        <w:rFonts w:ascii="SimSun" w:hAnsi="SimSun" w:eastAsia="SimSun" w:cs="SimSun"/>
        <w:sz w:val="10"/>
        <w:szCs w:val="10"/>
        <w:b/>
        <w:bCs/>
        <w:spacing w:val="-3"/>
      </w:rPr>
      <w:t>034</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180"/>
      <w:spacing w:line="17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VII</w:t>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49"/>
      <w:spacing w:line="164" w:lineRule="auto"/>
      <w:rPr>
        <w:rFonts w:ascii="SimSun" w:hAnsi="SimSun" w:eastAsia="SimSun" w:cs="SimSun"/>
        <w:sz w:val="10"/>
        <w:szCs w:val="10"/>
      </w:rPr>
    </w:pPr>
    <w:r>
      <w:rPr>
        <w:rFonts w:ascii="SimSun" w:hAnsi="SimSun" w:eastAsia="SimSun" w:cs="SimSun"/>
        <w:sz w:val="10"/>
        <w:szCs w:val="10"/>
        <w:spacing w:val="-2"/>
      </w:rPr>
      <w:t>035</w:t>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
      <w:spacing w:line="166" w:lineRule="auto"/>
      <w:rPr>
        <w:rFonts w:ascii="SimSun" w:hAnsi="SimSun" w:eastAsia="SimSun" w:cs="SimSun"/>
        <w:sz w:val="11"/>
        <w:szCs w:val="11"/>
      </w:rPr>
    </w:pPr>
    <w:r>
      <w:rPr>
        <w:rFonts w:ascii="SimSun" w:hAnsi="SimSun" w:eastAsia="SimSun" w:cs="SimSun"/>
        <w:sz w:val="11"/>
        <w:szCs w:val="11"/>
        <w:b/>
        <w:bCs/>
        <w:spacing w:val="-3"/>
      </w:rPr>
      <w:t>036</w:t>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49"/>
      <w:spacing w:line="164" w:lineRule="auto"/>
      <w:rPr>
        <w:rFonts w:ascii="SimSun" w:hAnsi="SimSun" w:eastAsia="SimSun" w:cs="SimSun"/>
        <w:sz w:val="10"/>
        <w:szCs w:val="10"/>
      </w:rPr>
    </w:pPr>
    <w:r>
      <w:rPr>
        <w:rFonts w:ascii="SimSun" w:hAnsi="SimSun" w:eastAsia="SimSun" w:cs="SimSun"/>
        <w:sz w:val="10"/>
        <w:szCs w:val="10"/>
        <w:spacing w:val="-2"/>
      </w:rPr>
      <w:t>037</w:t>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
      <w:spacing w:line="166" w:lineRule="auto"/>
      <w:rPr>
        <w:rFonts w:ascii="SimSun" w:hAnsi="SimSun" w:eastAsia="SimSun" w:cs="SimSun"/>
        <w:sz w:val="11"/>
        <w:szCs w:val="11"/>
      </w:rPr>
    </w:pPr>
    <w:r>
      <w:rPr>
        <w:rFonts w:ascii="SimSun" w:hAnsi="SimSun" w:eastAsia="SimSun" w:cs="SimSun"/>
        <w:sz w:val="11"/>
        <w:szCs w:val="11"/>
        <w:b/>
        <w:bCs/>
        <w:spacing w:val="-3"/>
      </w:rPr>
      <w:t>038</w:t>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56"/>
      <w:spacing w:line="164" w:lineRule="auto"/>
      <w:rPr>
        <w:rFonts w:ascii="SimSun" w:hAnsi="SimSun" w:eastAsia="SimSun" w:cs="SimSun"/>
        <w:sz w:val="10"/>
        <w:szCs w:val="10"/>
      </w:rPr>
    </w:pPr>
    <w:r>
      <w:rPr>
        <w:rFonts w:ascii="SimSun" w:hAnsi="SimSun" w:eastAsia="SimSun" w:cs="SimSun"/>
        <w:sz w:val="10"/>
        <w:szCs w:val="10"/>
        <w:b/>
        <w:bCs/>
        <w:spacing w:val="-3"/>
      </w:rPr>
      <w:t>039</w:t>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
      <w:spacing w:line="224" w:lineRule="auto"/>
      <w:rPr>
        <w:rFonts w:ascii="SimSun" w:hAnsi="SimSun" w:eastAsia="SimSun" w:cs="SimSun"/>
        <w:sz w:val="13"/>
        <w:szCs w:val="13"/>
      </w:rPr>
    </w:pPr>
    <w:r>
      <w:rPr>
        <w:rFonts w:ascii="SimSun" w:hAnsi="SimSun" w:eastAsia="SimSun" w:cs="SimSun"/>
        <w:sz w:val="13"/>
        <w:szCs w:val="13"/>
        <w:b/>
        <w:bCs/>
        <w:spacing w:val="-6"/>
      </w:rPr>
      <w:t>□40</w:t>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70"/>
      <w:spacing w:line="224" w:lineRule="auto"/>
      <w:rPr>
        <w:rFonts w:ascii="SimSun" w:hAnsi="SimSun" w:eastAsia="SimSun" w:cs="SimSun"/>
        <w:sz w:val="13"/>
        <w:szCs w:val="13"/>
      </w:rPr>
    </w:pPr>
    <w:r>
      <w:rPr>
        <w:rFonts w:ascii="SimSun" w:hAnsi="SimSun" w:eastAsia="SimSun" w:cs="SimSun"/>
        <w:sz w:val="13"/>
        <w:szCs w:val="13"/>
        <w:spacing w:val="-5"/>
      </w:rPr>
      <w:t>□41</w:t>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
      <w:spacing w:line="224" w:lineRule="auto"/>
      <w:rPr>
        <w:rFonts w:ascii="SimSun" w:hAnsi="SimSun" w:eastAsia="SimSun" w:cs="SimSun"/>
        <w:sz w:val="13"/>
        <w:szCs w:val="13"/>
      </w:rPr>
    </w:pPr>
    <w:r>
      <w:rPr>
        <w:rFonts w:ascii="SimSun" w:hAnsi="SimSun" w:eastAsia="SimSun" w:cs="SimSun"/>
        <w:sz w:val="13"/>
        <w:szCs w:val="13"/>
        <w:b/>
        <w:bCs/>
        <w:spacing w:val="-6"/>
      </w:rPr>
      <w:t>□42</w:t>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60"/>
      <w:spacing w:line="224" w:lineRule="auto"/>
      <w:rPr>
        <w:rFonts w:ascii="SimSun" w:hAnsi="SimSun" w:eastAsia="SimSun" w:cs="SimSun"/>
        <w:sz w:val="13"/>
        <w:szCs w:val="13"/>
      </w:rPr>
    </w:pPr>
    <w:r>
      <w:rPr>
        <w:rFonts w:ascii="SimSun" w:hAnsi="SimSun" w:eastAsia="SimSun" w:cs="SimSun"/>
        <w:sz w:val="13"/>
        <w:szCs w:val="13"/>
        <w:spacing w:val="-5"/>
      </w:rPr>
      <w:t>□43</w:t>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1"/>
      <w:spacing w:line="224" w:lineRule="auto"/>
      <w:rPr>
        <w:rFonts w:ascii="SimSun" w:hAnsi="SimSun" w:eastAsia="SimSun" w:cs="SimSun"/>
        <w:sz w:val="13"/>
        <w:szCs w:val="13"/>
      </w:rPr>
    </w:pPr>
    <w:r>
      <w:rPr>
        <w:rFonts w:ascii="SimSun" w:hAnsi="SimSun" w:eastAsia="SimSun" w:cs="SimSun"/>
        <w:sz w:val="13"/>
        <w:szCs w:val="13"/>
        <w:b/>
        <w:bCs/>
        <w:spacing w:val="-6"/>
      </w:rPr>
      <w:t>□44</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0"/>
      <w:spacing w:line="17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i/>
        <w:iCs/>
        <w:spacing w:val="-3"/>
      </w:rPr>
      <w:t>VII</w:t>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69"/>
      <w:spacing w:line="224" w:lineRule="auto"/>
      <w:rPr>
        <w:rFonts w:ascii="SimSun" w:hAnsi="SimSun" w:eastAsia="SimSun" w:cs="SimSun"/>
        <w:sz w:val="13"/>
        <w:szCs w:val="13"/>
      </w:rPr>
    </w:pPr>
    <w:r>
      <w:rPr>
        <w:rFonts w:ascii="SimSun" w:hAnsi="SimSun" w:eastAsia="SimSun" w:cs="SimSun"/>
        <w:sz w:val="13"/>
        <w:szCs w:val="13"/>
        <w:spacing w:val="-5"/>
      </w:rPr>
      <w:t>□45</w:t>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1"/>
      <w:spacing w:line="224" w:lineRule="auto"/>
      <w:rPr>
        <w:rFonts w:ascii="SimSun" w:hAnsi="SimSun" w:eastAsia="SimSun" w:cs="SimSun"/>
        <w:sz w:val="13"/>
        <w:szCs w:val="13"/>
      </w:rPr>
    </w:pPr>
    <w:r>
      <w:rPr>
        <w:rFonts w:ascii="SimSun" w:hAnsi="SimSun" w:eastAsia="SimSun" w:cs="SimSun"/>
        <w:sz w:val="13"/>
        <w:szCs w:val="13"/>
        <w:b/>
        <w:bCs/>
        <w:spacing w:val="-6"/>
      </w:rPr>
      <w:t>□46</w:t>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79"/>
      <w:spacing w:line="223" w:lineRule="auto"/>
      <w:rPr>
        <w:rFonts w:ascii="SimSun" w:hAnsi="SimSun" w:eastAsia="SimSun" w:cs="SimSun"/>
        <w:sz w:val="12"/>
        <w:szCs w:val="12"/>
      </w:rPr>
    </w:pPr>
    <w:r>
      <w:rPr>
        <w:rFonts w:ascii="SimSun" w:hAnsi="SimSun" w:eastAsia="SimSun" w:cs="SimSun"/>
        <w:sz w:val="12"/>
        <w:szCs w:val="12"/>
        <w:spacing w:val="-5"/>
      </w:rPr>
      <w:t>□47</w:t>
    </w:r>
  </w:p>
</w:ftr>
</file>

<file path=word/footer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224" w:lineRule="auto"/>
      <w:rPr>
        <w:sz w:val="18"/>
        <w:szCs w:val="18"/>
      </w:rPr>
    </w:pPr>
    <w:r>
      <w:rPr>
        <w:rFonts w:ascii="YouYuan" w:hAnsi="YouYuan" w:eastAsia="YouYuan" w:cs="YouYuan"/>
        <w:sz w:val="18"/>
        <w:szCs w:val="18"/>
        <w:spacing w:val="-6"/>
      </w:rPr>
      <w:t>口4</w:t>
    </w:r>
    <w:r>
      <w:rPr>
        <w:sz w:val="18"/>
        <w:szCs w:val="18"/>
        <w:spacing w:val="-6"/>
      </w:rPr>
      <w:t>B</w:t>
    </w:r>
  </w:p>
</w:ftr>
</file>

<file path=word/footer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
      <w:spacing w:line="166" w:lineRule="auto"/>
      <w:rPr>
        <w:rFonts w:ascii="SimSun" w:hAnsi="SimSun" w:eastAsia="SimSun" w:cs="SimSun"/>
        <w:sz w:val="11"/>
        <w:szCs w:val="11"/>
      </w:rPr>
    </w:pPr>
    <w:r>
      <w:rPr>
        <w:rFonts w:ascii="SimSun" w:hAnsi="SimSun" w:eastAsia="SimSun" w:cs="SimSun"/>
        <w:sz w:val="11"/>
        <w:szCs w:val="11"/>
        <w:b/>
        <w:bCs/>
        <w:spacing w:val="-3"/>
      </w:rPr>
      <w:t>050</w:t>
    </w:r>
  </w:p>
</w:ftr>
</file>

<file path=word/footer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60"/>
      <w:spacing w:line="166" w:lineRule="auto"/>
      <w:rPr>
        <w:rFonts w:ascii="SimSun" w:hAnsi="SimSun" w:eastAsia="SimSun" w:cs="SimSun"/>
        <w:sz w:val="11"/>
        <w:szCs w:val="11"/>
      </w:rPr>
    </w:pPr>
    <w:r>
      <w:rPr>
        <w:rFonts w:ascii="SimSun" w:hAnsi="SimSun" w:eastAsia="SimSun" w:cs="SimSun"/>
        <w:sz w:val="11"/>
        <w:szCs w:val="11"/>
        <w:spacing w:val="-2"/>
      </w:rPr>
      <w:t>051</w:t>
    </w:r>
  </w:p>
</w:ftr>
</file>

<file path=word/footer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
      <w:spacing w:line="166" w:lineRule="auto"/>
      <w:rPr>
        <w:rFonts w:ascii="SimSun" w:hAnsi="SimSun" w:eastAsia="SimSun" w:cs="SimSun"/>
        <w:sz w:val="11"/>
        <w:szCs w:val="11"/>
      </w:rPr>
    </w:pPr>
    <w:r>
      <w:rPr>
        <w:rFonts w:ascii="SimSun" w:hAnsi="SimSun" w:eastAsia="SimSun" w:cs="SimSun"/>
        <w:sz w:val="11"/>
        <w:szCs w:val="11"/>
        <w:b/>
        <w:bCs/>
        <w:spacing w:val="-3"/>
      </w:rPr>
      <w:t>052</w:t>
    </w:r>
  </w:p>
</w:ftr>
</file>

<file path=word/footer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41"/>
      <w:spacing w:line="164" w:lineRule="auto"/>
      <w:rPr>
        <w:rFonts w:ascii="SimSun" w:hAnsi="SimSun" w:eastAsia="SimSun" w:cs="SimSun"/>
        <w:sz w:val="10"/>
        <w:szCs w:val="10"/>
      </w:rPr>
    </w:pPr>
    <w:r>
      <w:rPr>
        <w:rFonts w:ascii="SimSun" w:hAnsi="SimSun" w:eastAsia="SimSun" w:cs="SimSun"/>
        <w:sz w:val="10"/>
        <w:szCs w:val="10"/>
        <w:b/>
        <w:bCs/>
        <w:spacing w:val="-3"/>
      </w:rPr>
      <w:t>053</w:t>
    </w:r>
  </w:p>
</w:ftr>
</file>

<file path=word/footer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
      <w:spacing w:line="227" w:lineRule="auto"/>
      <w:rPr>
        <w:rFonts w:ascii="SimSun" w:hAnsi="SimSun" w:eastAsia="SimSun" w:cs="SimSun"/>
        <w:sz w:val="17"/>
        <w:szCs w:val="17"/>
      </w:rPr>
    </w:pPr>
    <w:r>
      <w:rPr>
        <w:rFonts w:ascii="SimSun" w:hAnsi="SimSun" w:eastAsia="SimSun" w:cs="SimSun"/>
        <w:sz w:val="17"/>
        <w:szCs w:val="17"/>
        <w:spacing w:val="-6"/>
      </w:rPr>
      <w:t>□54</w:t>
    </w:r>
  </w:p>
</w:ftr>
</file>

<file path=word/footer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60"/>
      <w:spacing w:line="166" w:lineRule="auto"/>
      <w:rPr>
        <w:rFonts w:ascii="SimSun" w:hAnsi="SimSun" w:eastAsia="SimSun" w:cs="SimSun"/>
        <w:sz w:val="11"/>
        <w:szCs w:val="11"/>
      </w:rPr>
    </w:pPr>
    <w:r>
      <w:rPr>
        <w:rFonts w:ascii="SimSun" w:hAnsi="SimSun" w:eastAsia="SimSun" w:cs="SimSun"/>
        <w:sz w:val="11"/>
        <w:szCs w:val="11"/>
        <w:spacing w:val="-2"/>
      </w:rPr>
      <w:t>055</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X</w:t>
    </w:r>
  </w:p>
</w:ftr>
</file>

<file path=word/footer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
      <w:spacing w:line="166" w:lineRule="auto"/>
      <w:rPr>
        <w:rFonts w:ascii="SimSun" w:hAnsi="SimSun" w:eastAsia="SimSun" w:cs="SimSun"/>
        <w:sz w:val="11"/>
        <w:szCs w:val="11"/>
      </w:rPr>
    </w:pPr>
    <w:r>
      <w:rPr>
        <w:rFonts w:ascii="SimSun" w:hAnsi="SimSun" w:eastAsia="SimSun" w:cs="SimSun"/>
        <w:sz w:val="11"/>
        <w:szCs w:val="11"/>
        <w:b/>
        <w:bCs/>
        <w:spacing w:val="-3"/>
      </w:rPr>
      <w:t>056</w:t>
    </w:r>
  </w:p>
</w:ftr>
</file>

<file path=word/footer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49"/>
      <w:spacing w:line="166" w:lineRule="auto"/>
      <w:rPr>
        <w:rFonts w:ascii="SimSun" w:hAnsi="SimSun" w:eastAsia="SimSun" w:cs="SimSun"/>
        <w:sz w:val="11"/>
        <w:szCs w:val="11"/>
      </w:rPr>
    </w:pPr>
    <w:r>
      <w:rPr>
        <w:rFonts w:ascii="SimSun" w:hAnsi="SimSun" w:eastAsia="SimSun" w:cs="SimSun"/>
        <w:sz w:val="11"/>
        <w:szCs w:val="11"/>
        <w:spacing w:val="-2"/>
      </w:rPr>
      <w:t>057</w:t>
    </w:r>
  </w:p>
</w:ftr>
</file>

<file path=word/footer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1"/>
      <w:spacing w:line="166" w:lineRule="auto"/>
      <w:rPr>
        <w:rFonts w:ascii="SimSun" w:hAnsi="SimSun" w:eastAsia="SimSun" w:cs="SimSun"/>
        <w:sz w:val="11"/>
        <w:szCs w:val="11"/>
      </w:rPr>
    </w:pPr>
    <w:r>
      <w:rPr>
        <w:rFonts w:ascii="SimSun" w:hAnsi="SimSun" w:eastAsia="SimSun" w:cs="SimSun"/>
        <w:sz w:val="11"/>
        <w:szCs w:val="11"/>
        <w:b/>
        <w:bCs/>
        <w:spacing w:val="-3"/>
      </w:rPr>
      <w:t>058</w:t>
    </w:r>
  </w:p>
</w:ftr>
</file>

<file path=word/footer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40"/>
      <w:spacing w:line="164" w:lineRule="auto"/>
      <w:rPr>
        <w:rFonts w:ascii="SimSun" w:hAnsi="SimSun" w:eastAsia="SimSun" w:cs="SimSun"/>
        <w:sz w:val="10"/>
        <w:szCs w:val="10"/>
      </w:rPr>
    </w:pPr>
    <w:r>
      <w:rPr>
        <w:rFonts w:ascii="SimSun" w:hAnsi="SimSun" w:eastAsia="SimSun" w:cs="SimSun"/>
        <w:sz w:val="10"/>
        <w:szCs w:val="10"/>
        <w:spacing w:val="-2"/>
      </w:rPr>
      <w:t>059</w:t>
    </w:r>
  </w:p>
</w:ftr>
</file>

<file path=word/footer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
      <w:spacing w:line="166" w:lineRule="auto"/>
      <w:rPr>
        <w:rFonts w:ascii="SimSun" w:hAnsi="SimSun" w:eastAsia="SimSun" w:cs="SimSun"/>
        <w:sz w:val="11"/>
        <w:szCs w:val="11"/>
      </w:rPr>
    </w:pPr>
    <w:r>
      <w:rPr>
        <w:rFonts w:ascii="SimSun" w:hAnsi="SimSun" w:eastAsia="SimSun" w:cs="SimSun"/>
        <w:sz w:val="11"/>
        <w:szCs w:val="11"/>
        <w:b/>
        <w:bCs/>
        <w:spacing w:val="-3"/>
      </w:rPr>
      <w:t>060</w:t>
    </w:r>
  </w:p>
</w:ftr>
</file>

<file path=word/footer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30"/>
      <w:spacing w:line="165" w:lineRule="auto"/>
      <w:rPr>
        <w:rFonts w:ascii="SimSun" w:hAnsi="SimSun" w:eastAsia="SimSun" w:cs="SimSun"/>
        <w:sz w:val="10"/>
        <w:szCs w:val="10"/>
      </w:rPr>
    </w:pPr>
    <w:r>
      <w:rPr>
        <w:rFonts w:ascii="SimSun" w:hAnsi="SimSun" w:eastAsia="SimSun" w:cs="SimSun"/>
        <w:sz w:val="10"/>
        <w:szCs w:val="10"/>
        <w:spacing w:val="-2"/>
      </w:rPr>
      <w:t>061</w:t>
    </w:r>
  </w:p>
</w:ftr>
</file>

<file path=word/footer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
      <w:spacing w:line="166" w:lineRule="auto"/>
      <w:rPr>
        <w:rFonts w:ascii="SimSun" w:hAnsi="SimSun" w:eastAsia="SimSun" w:cs="SimSun"/>
        <w:sz w:val="11"/>
        <w:szCs w:val="11"/>
      </w:rPr>
    </w:pPr>
    <w:r>
      <w:rPr>
        <w:rFonts w:ascii="SimSun" w:hAnsi="SimSun" w:eastAsia="SimSun" w:cs="SimSun"/>
        <w:sz w:val="11"/>
        <w:szCs w:val="11"/>
        <w:b/>
        <w:bCs/>
        <w:spacing w:val="-3"/>
      </w:rPr>
      <w:t>062</w:t>
    </w:r>
  </w:p>
</w:ftr>
</file>

<file path=word/footer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49"/>
      <w:spacing w:line="164" w:lineRule="auto"/>
      <w:rPr>
        <w:rFonts w:ascii="SimSun" w:hAnsi="SimSun" w:eastAsia="SimSun" w:cs="SimSun"/>
        <w:sz w:val="10"/>
        <w:szCs w:val="10"/>
      </w:rPr>
    </w:pPr>
    <w:r>
      <w:rPr>
        <w:rFonts w:ascii="SimSun" w:hAnsi="SimSun" w:eastAsia="SimSun" w:cs="SimSun"/>
        <w:sz w:val="10"/>
        <w:szCs w:val="10"/>
        <w:spacing w:val="-2"/>
      </w:rPr>
      <w:t>063</w:t>
    </w:r>
  </w:p>
</w:ftr>
</file>

<file path=word/footer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
      <w:spacing w:line="166" w:lineRule="auto"/>
      <w:rPr>
        <w:rFonts w:ascii="SimSun" w:hAnsi="SimSun" w:eastAsia="SimSun" w:cs="SimSun"/>
        <w:sz w:val="11"/>
        <w:szCs w:val="11"/>
      </w:rPr>
    </w:pPr>
    <w:r>
      <w:rPr>
        <w:rFonts w:ascii="SimSun" w:hAnsi="SimSun" w:eastAsia="SimSun" w:cs="SimSun"/>
        <w:sz w:val="11"/>
        <w:szCs w:val="11"/>
        <w:b/>
        <w:bCs/>
        <w:spacing w:val="-3"/>
      </w:rPr>
      <w:t>064</w:t>
    </w:r>
  </w:p>
</w:ftr>
</file>

<file path=word/footer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29"/>
      <w:spacing w:line="164" w:lineRule="auto"/>
      <w:rPr>
        <w:rFonts w:ascii="SimSun" w:hAnsi="SimSun" w:eastAsia="SimSun" w:cs="SimSun"/>
        <w:sz w:val="10"/>
        <w:szCs w:val="10"/>
      </w:rPr>
    </w:pPr>
    <w:r>
      <w:rPr>
        <w:rFonts w:ascii="SimSun" w:hAnsi="SimSun" w:eastAsia="SimSun" w:cs="SimSun"/>
        <w:sz w:val="10"/>
        <w:szCs w:val="10"/>
        <w:spacing w:val="-2"/>
      </w:rPr>
      <w:t>065</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9" w:lineRule="auto"/>
      <w:jc w:val="right"/>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Xl</w:t>
    </w:r>
  </w:p>
</w:ftr>
</file>

<file path=word/footer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
      <w:spacing w:line="164" w:lineRule="auto"/>
      <w:rPr>
        <w:rFonts w:ascii="SimSun" w:hAnsi="SimSun" w:eastAsia="SimSun" w:cs="SimSun"/>
        <w:sz w:val="10"/>
        <w:szCs w:val="10"/>
      </w:rPr>
    </w:pPr>
    <w:r>
      <w:rPr>
        <w:rFonts w:ascii="SimSun" w:hAnsi="SimSun" w:eastAsia="SimSun" w:cs="SimSun"/>
        <w:sz w:val="10"/>
        <w:szCs w:val="10"/>
        <w:b/>
        <w:bCs/>
        <w:spacing w:val="-3"/>
      </w:rPr>
      <w:t>066</w:t>
    </w:r>
  </w:p>
</w:ftr>
</file>

<file path=word/footer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60"/>
      <w:spacing w:line="166" w:lineRule="auto"/>
      <w:rPr>
        <w:rFonts w:ascii="SimSun" w:hAnsi="SimSun" w:eastAsia="SimSun" w:cs="SimSun"/>
        <w:sz w:val="11"/>
        <w:szCs w:val="11"/>
      </w:rPr>
    </w:pPr>
    <w:r>
      <w:rPr>
        <w:rFonts w:ascii="SimSun" w:hAnsi="SimSun" w:eastAsia="SimSun" w:cs="SimSun"/>
        <w:sz w:val="11"/>
        <w:szCs w:val="11"/>
        <w:spacing w:val="-2"/>
      </w:rPr>
      <w:t>067</w:t>
    </w:r>
  </w:p>
</w:ftr>
</file>

<file path=word/footer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1"/>
      <w:spacing w:line="164" w:lineRule="auto"/>
      <w:rPr>
        <w:rFonts w:ascii="SimSun" w:hAnsi="SimSun" w:eastAsia="SimSun" w:cs="SimSun"/>
        <w:sz w:val="10"/>
        <w:szCs w:val="10"/>
      </w:rPr>
    </w:pPr>
    <w:r>
      <w:rPr>
        <w:rFonts w:ascii="SimSun" w:hAnsi="SimSun" w:eastAsia="SimSun" w:cs="SimSun"/>
        <w:sz w:val="10"/>
        <w:szCs w:val="10"/>
        <w:b/>
        <w:bCs/>
        <w:spacing w:val="-3"/>
      </w:rPr>
      <w:t>068</w:t>
    </w:r>
  </w:p>
</w:ftr>
</file>

<file path=word/footer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40"/>
      <w:spacing w:line="166" w:lineRule="auto"/>
      <w:rPr>
        <w:rFonts w:ascii="SimSun" w:hAnsi="SimSun" w:eastAsia="SimSun" w:cs="SimSun"/>
        <w:sz w:val="11"/>
        <w:szCs w:val="11"/>
      </w:rPr>
    </w:pPr>
    <w:r>
      <w:rPr>
        <w:rFonts w:ascii="SimSun" w:hAnsi="SimSun" w:eastAsia="SimSun" w:cs="SimSun"/>
        <w:sz w:val="11"/>
        <w:szCs w:val="11"/>
        <w:spacing w:val="-2"/>
      </w:rPr>
      <w:t>069</w:t>
    </w:r>
  </w:p>
</w:ftr>
</file>

<file path=word/footer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
      <w:spacing w:line="164" w:lineRule="auto"/>
      <w:rPr>
        <w:rFonts w:ascii="SimSun" w:hAnsi="SimSun" w:eastAsia="SimSun" w:cs="SimSun"/>
        <w:sz w:val="10"/>
        <w:szCs w:val="10"/>
      </w:rPr>
    </w:pPr>
    <w:r>
      <w:rPr>
        <w:rFonts w:ascii="SimSun" w:hAnsi="SimSun" w:eastAsia="SimSun" w:cs="SimSun"/>
        <w:sz w:val="10"/>
        <w:szCs w:val="10"/>
        <w:b/>
        <w:bCs/>
        <w:spacing w:val="-3"/>
      </w:rPr>
      <w:t>070</w:t>
    </w:r>
  </w:p>
</w:ftr>
</file>

<file path=word/footer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60"/>
      <w:spacing w:line="166" w:lineRule="auto"/>
      <w:rPr>
        <w:rFonts w:ascii="SimSun" w:hAnsi="SimSun" w:eastAsia="SimSun" w:cs="SimSun"/>
        <w:sz w:val="11"/>
        <w:szCs w:val="11"/>
      </w:rPr>
    </w:pPr>
    <w:r>
      <w:rPr>
        <w:rFonts w:ascii="SimSun" w:hAnsi="SimSun" w:eastAsia="SimSun" w:cs="SimSun"/>
        <w:sz w:val="11"/>
        <w:szCs w:val="11"/>
        <w:spacing w:val="-2"/>
      </w:rPr>
      <w:t>071</w:t>
    </w:r>
  </w:p>
</w:ftr>
</file>

<file path=word/footer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
      <w:spacing w:line="164" w:lineRule="auto"/>
      <w:rPr>
        <w:rFonts w:ascii="SimSun" w:hAnsi="SimSun" w:eastAsia="SimSun" w:cs="SimSun"/>
        <w:sz w:val="10"/>
        <w:szCs w:val="10"/>
      </w:rPr>
    </w:pPr>
    <w:r>
      <w:rPr>
        <w:rFonts w:ascii="SimSun" w:hAnsi="SimSun" w:eastAsia="SimSun" w:cs="SimSun"/>
        <w:sz w:val="10"/>
        <w:szCs w:val="10"/>
        <w:b/>
        <w:bCs/>
        <w:spacing w:val="-3"/>
      </w:rPr>
      <w:t>072</w:t>
    </w:r>
  </w:p>
</w:ftr>
</file>

<file path=word/footer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80"/>
      <w:spacing w:line="164" w:lineRule="auto"/>
      <w:rPr>
        <w:rFonts w:ascii="SimSun" w:hAnsi="SimSun" w:eastAsia="SimSun" w:cs="SimSun"/>
        <w:sz w:val="10"/>
        <w:szCs w:val="10"/>
      </w:rPr>
    </w:pPr>
    <w:r>
      <w:rPr>
        <w:rFonts w:ascii="SimSun" w:hAnsi="SimSun" w:eastAsia="SimSun" w:cs="SimSun"/>
        <w:sz w:val="10"/>
        <w:szCs w:val="10"/>
        <w:spacing w:val="-2"/>
      </w:rPr>
      <w:t>073</w:t>
    </w:r>
  </w:p>
</w:ftr>
</file>

<file path=word/footer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1"/>
      <w:spacing w:line="166" w:lineRule="auto"/>
      <w:rPr>
        <w:rFonts w:ascii="SimSun" w:hAnsi="SimSun" w:eastAsia="SimSun" w:cs="SimSun"/>
        <w:sz w:val="11"/>
        <w:szCs w:val="11"/>
      </w:rPr>
    </w:pPr>
    <w:r>
      <w:rPr>
        <w:rFonts w:ascii="SimSun" w:hAnsi="SimSun" w:eastAsia="SimSun" w:cs="SimSun"/>
        <w:sz w:val="11"/>
        <w:szCs w:val="11"/>
        <w:b/>
        <w:bCs/>
        <w:spacing w:val="-3"/>
      </w:rPr>
      <w:t>074</w:t>
    </w:r>
  </w:p>
</w:ftr>
</file>

<file path=word/footer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253"/>
      <w:spacing w:line="166" w:lineRule="auto"/>
      <w:rPr>
        <w:rFonts w:ascii="SimSun" w:hAnsi="SimSun" w:eastAsia="SimSun" w:cs="SimSun"/>
        <w:sz w:val="11"/>
        <w:szCs w:val="11"/>
      </w:rPr>
    </w:pPr>
    <w:r>
      <w:rPr>
        <w:rFonts w:ascii="SimSun" w:hAnsi="SimSun" w:eastAsia="SimSun" w:cs="SimSun"/>
        <w:sz w:val="11"/>
        <w:szCs w:val="11"/>
        <w:spacing w:val="-2"/>
      </w:rPr>
      <w:t>075</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
      <w:spacing w:line="226" w:lineRule="auto"/>
      <w:rPr>
        <w:rFonts w:ascii="SimSun" w:hAnsi="SimSun" w:eastAsia="SimSun" w:cs="SimSun"/>
        <w:sz w:val="15"/>
        <w:szCs w:val="15"/>
      </w:rPr>
    </w:pPr>
    <w:r>
      <w:rPr>
        <w:rFonts w:ascii="SimSun" w:hAnsi="SimSun" w:eastAsia="SimSun" w:cs="SimSun"/>
        <w:sz w:val="15"/>
        <w:szCs w:val="15"/>
        <w:b/>
        <w:bCs/>
        <w:spacing w:val="-7"/>
      </w:rPr>
      <w:t>□02</w:t>
    </w:r>
  </w:p>
</w:ftr>
</file>

<file path=word/footer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4" w:lineRule="auto"/>
      <w:rPr>
        <w:rFonts w:ascii="SimSun" w:hAnsi="SimSun" w:eastAsia="SimSun" w:cs="SimSun"/>
        <w:sz w:val="10"/>
        <w:szCs w:val="10"/>
      </w:rPr>
    </w:pPr>
    <w:r>
      <w:rPr>
        <w:rFonts w:ascii="SimSun" w:hAnsi="SimSun" w:eastAsia="SimSun" w:cs="SimSun"/>
        <w:sz w:val="10"/>
        <w:szCs w:val="10"/>
        <w:spacing w:val="-2"/>
      </w:rPr>
      <w:t>076</w:t>
    </w:r>
  </w:p>
</w:ftr>
</file>

<file path=word/footer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Hei" w:hAnsi="SimHei" w:eastAsia="SimHei" w:cs="SimHei"/>
        <w:sz w:val="21"/>
        <w:szCs w:val="21"/>
      </w:rPr>
    </w:pPr>
    <w:r>
      <w:rPr>
        <w:rFonts w:ascii="SimHei" w:hAnsi="SimHei" w:eastAsia="SimHei" w:cs="SimHei"/>
        <w:sz w:val="21"/>
        <w:szCs w:val="21"/>
        <w:spacing w:val="-12"/>
      </w:rPr>
      <w:t>口7</w:t>
    </w:r>
    <w:r>
      <w:rPr>
        <w:rFonts w:ascii="SimHei" w:hAnsi="SimHei" w:eastAsia="SimHei" w:cs="SimHei"/>
        <w:sz w:val="21"/>
        <w:szCs w:val="21"/>
        <w:spacing w:val="-9"/>
      </w:rPr>
      <w:t>7</w:t>
    </w:r>
  </w:p>
</w:ftr>
</file>

<file path=word/footer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1"/>
      <w:spacing w:line="166" w:lineRule="auto"/>
      <w:rPr>
        <w:rFonts w:ascii="SimSun" w:hAnsi="SimSun" w:eastAsia="SimSun" w:cs="SimSun"/>
        <w:sz w:val="11"/>
        <w:szCs w:val="11"/>
      </w:rPr>
    </w:pPr>
    <w:r>
      <w:rPr>
        <w:rFonts w:ascii="SimSun" w:hAnsi="SimSun" w:eastAsia="SimSun" w:cs="SimSun"/>
        <w:sz w:val="11"/>
        <w:szCs w:val="11"/>
        <w:b/>
        <w:bCs/>
        <w:spacing w:val="-3"/>
      </w:rPr>
      <w:t>078</w:t>
    </w:r>
  </w:p>
</w:ftr>
</file>

<file path=word/footer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70"/>
      <w:spacing w:line="166" w:lineRule="auto"/>
      <w:rPr>
        <w:rFonts w:ascii="SimSun" w:hAnsi="SimSun" w:eastAsia="SimSun" w:cs="SimSun"/>
        <w:sz w:val="11"/>
        <w:szCs w:val="11"/>
      </w:rPr>
    </w:pPr>
    <w:r>
      <w:rPr>
        <w:rFonts w:ascii="SimSun" w:hAnsi="SimSun" w:eastAsia="SimSun" w:cs="SimSun"/>
        <w:sz w:val="11"/>
        <w:szCs w:val="11"/>
        <w:spacing w:val="-2"/>
      </w:rPr>
      <w:t>079</w:t>
    </w:r>
  </w:p>
</w:ftr>
</file>

<file path=word/footer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88" w:lineRule="auto"/>
      <w:rPr/>
    </w:pPr>
    <w:r>
      <w:rPr>
        <w:b/>
        <w:bCs/>
        <w:spacing w:val="-13"/>
      </w:rPr>
      <w:t>OB0</w:t>
    </w:r>
  </w:p>
</w:ftr>
</file>

<file path=word/footer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60"/>
      <w:spacing w:line="166" w:lineRule="auto"/>
      <w:rPr>
        <w:rFonts w:ascii="SimSun" w:hAnsi="SimSun" w:eastAsia="SimSun" w:cs="SimSun"/>
        <w:sz w:val="11"/>
        <w:szCs w:val="11"/>
      </w:rPr>
    </w:pPr>
    <w:r>
      <w:rPr>
        <w:rFonts w:ascii="SimSun" w:hAnsi="SimSun" w:eastAsia="SimSun" w:cs="SimSun"/>
        <w:sz w:val="11"/>
        <w:szCs w:val="11"/>
        <w:spacing w:val="-2"/>
      </w:rPr>
      <w:t>081</w:t>
    </w:r>
  </w:p>
</w:ftr>
</file>

<file path=word/footer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10"/>
      <w:spacing w:line="188" w:lineRule="auto"/>
      <w:rPr/>
    </w:pPr>
    <w:r>
      <w:rPr>
        <w:b/>
        <w:bCs/>
        <w:spacing w:val="-13"/>
      </w:rPr>
      <w:t>OB2</w:t>
    </w:r>
  </w:p>
</w:ftr>
</file>

<file path=word/footer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41"/>
      <w:spacing w:line="164" w:lineRule="auto"/>
      <w:rPr>
        <w:rFonts w:ascii="SimSun" w:hAnsi="SimSun" w:eastAsia="SimSun" w:cs="SimSun"/>
        <w:sz w:val="10"/>
        <w:szCs w:val="10"/>
      </w:rPr>
    </w:pPr>
    <w:r>
      <w:rPr>
        <w:rFonts w:ascii="SimSun" w:hAnsi="SimSun" w:eastAsia="SimSun" w:cs="SimSun"/>
        <w:sz w:val="10"/>
        <w:szCs w:val="10"/>
        <w:b/>
        <w:bCs/>
        <w:spacing w:val="-3"/>
      </w:rPr>
      <w:t>083</w:t>
    </w:r>
  </w:p>
</w:ftr>
</file>

<file path=word/footer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
      <w:spacing w:line="166" w:lineRule="auto"/>
      <w:rPr>
        <w:rFonts w:ascii="SimSun" w:hAnsi="SimSun" w:eastAsia="SimSun" w:cs="SimSun"/>
        <w:sz w:val="11"/>
        <w:szCs w:val="11"/>
      </w:rPr>
    </w:pPr>
    <w:r>
      <w:rPr>
        <w:rFonts w:ascii="SimSun" w:hAnsi="SimSun" w:eastAsia="SimSun" w:cs="SimSun"/>
        <w:sz w:val="11"/>
        <w:szCs w:val="11"/>
        <w:b/>
        <w:bCs/>
        <w:spacing w:val="-3"/>
      </w:rPr>
      <w:t>084</w:t>
    </w:r>
  </w:p>
</w:ftr>
</file>

<file path=word/footer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31"/>
      <w:spacing w:line="166" w:lineRule="auto"/>
      <w:rPr>
        <w:rFonts w:ascii="SimSun" w:hAnsi="SimSun" w:eastAsia="SimSun" w:cs="SimSun"/>
        <w:sz w:val="11"/>
        <w:szCs w:val="11"/>
      </w:rPr>
    </w:pPr>
    <w:r>
      <w:rPr>
        <w:rFonts w:ascii="SimSun" w:hAnsi="SimSun" w:eastAsia="SimSun" w:cs="SimSun"/>
        <w:sz w:val="11"/>
        <w:szCs w:val="11"/>
        <w:b/>
        <w:bCs/>
        <w:spacing w:val="-3"/>
      </w:rPr>
      <w:t>085</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49"/>
      <w:spacing w:line="166" w:lineRule="auto"/>
      <w:rPr>
        <w:rFonts w:ascii="SimSun" w:hAnsi="SimSun" w:eastAsia="SimSun" w:cs="SimSun"/>
        <w:sz w:val="11"/>
        <w:szCs w:val="11"/>
      </w:rPr>
    </w:pPr>
    <w:r>
      <w:rPr>
        <w:rFonts w:ascii="SimSun" w:hAnsi="SimSun" w:eastAsia="SimSun" w:cs="SimSun"/>
        <w:sz w:val="11"/>
        <w:szCs w:val="11"/>
        <w:spacing w:val="-2"/>
      </w:rPr>
      <w:t>003</w:t>
    </w:r>
  </w:p>
</w:ftr>
</file>

<file path=word/footer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2"/>
      <w:spacing w:line="224" w:lineRule="auto"/>
      <w:rPr>
        <w:rFonts w:ascii="STHupo" w:hAnsi="STHupo" w:eastAsia="STHupo" w:cs="STHupo"/>
        <w:sz w:val="21"/>
        <w:szCs w:val="21"/>
      </w:rPr>
    </w:pPr>
    <w:r>
      <w:rPr>
        <w:rFonts w:ascii="STHupo" w:hAnsi="STHupo" w:eastAsia="STHupo" w:cs="STHupo"/>
        <w:sz w:val="21"/>
        <w:szCs w:val="21"/>
        <w:b/>
        <w:bCs/>
        <w:spacing w:val="-24"/>
      </w:rPr>
      <w:t>口86</w:t>
    </w:r>
  </w:p>
</w:ftr>
</file>

<file path=word/footer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227" w:lineRule="auto"/>
      <w:jc w:val="right"/>
      <w:rPr>
        <w:rFonts w:ascii="SimSun" w:hAnsi="SimSun" w:eastAsia="SimSun" w:cs="SimSun"/>
        <w:sz w:val="21"/>
        <w:szCs w:val="21"/>
      </w:rPr>
    </w:pPr>
    <w:r>
      <w:rPr>
        <w:rFonts w:ascii="SimSun" w:hAnsi="SimSun" w:eastAsia="SimSun" w:cs="SimSun"/>
        <w:sz w:val="21"/>
        <w:szCs w:val="21"/>
        <w:spacing w:val="-15"/>
      </w:rPr>
      <w:t>口</w:t>
    </w:r>
    <w:r>
      <w:rPr>
        <w:rFonts w:ascii="SimSun" w:hAnsi="SimSun" w:eastAsia="SimSun" w:cs="SimSun"/>
        <w:sz w:val="21"/>
        <w:szCs w:val="21"/>
        <w:spacing w:val="-14"/>
      </w:rPr>
      <w:t>8</w:t>
    </w:r>
    <w:r>
      <w:rPr>
        <w:rFonts w:ascii="SimSun" w:hAnsi="SimSun" w:eastAsia="SimSun" w:cs="SimSun"/>
        <w:sz w:val="21"/>
        <w:szCs w:val="21"/>
        <w:spacing w:val="-13"/>
      </w:rPr>
      <w:t>7</w:t>
    </w:r>
  </w:p>
</w:ftr>
</file>

<file path=word/footer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2"/>
      <w:spacing w:line="174" w:lineRule="auto"/>
      <w:rPr>
        <w:rFonts w:ascii="SimSun" w:hAnsi="SimSun" w:eastAsia="SimSun" w:cs="SimSun"/>
        <w:sz w:val="21"/>
        <w:szCs w:val="21"/>
      </w:rPr>
    </w:pPr>
    <w:r>
      <w:rPr>
        <w:rFonts w:ascii="SimSun" w:hAnsi="SimSun" w:eastAsia="SimSun" w:cs="SimSun"/>
        <w:sz w:val="21"/>
        <w:szCs w:val="21"/>
        <w:b/>
        <w:bCs/>
        <w:spacing w:val="-4"/>
      </w:rPr>
      <w:t>O88</w:t>
    </w:r>
  </w:p>
</w:ftr>
</file>

<file path=word/footer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51"/>
      <w:spacing w:line="166" w:lineRule="auto"/>
      <w:rPr>
        <w:rFonts w:ascii="SimSun" w:hAnsi="SimSun" w:eastAsia="SimSun" w:cs="SimSun"/>
        <w:sz w:val="11"/>
        <w:szCs w:val="11"/>
      </w:rPr>
    </w:pPr>
    <w:r>
      <w:rPr>
        <w:rFonts w:ascii="SimSun" w:hAnsi="SimSun" w:eastAsia="SimSun" w:cs="SimSun"/>
        <w:sz w:val="11"/>
        <w:szCs w:val="11"/>
        <w:b/>
        <w:bCs/>
        <w:spacing w:val="-3"/>
      </w:rPr>
      <w:t>089</w:t>
    </w:r>
  </w:p>
</w:ftr>
</file>

<file path=word/footer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4" w:lineRule="auto"/>
      <w:rPr>
        <w:rFonts w:ascii="SimSun" w:hAnsi="SimSun" w:eastAsia="SimSun" w:cs="SimSun"/>
        <w:sz w:val="10"/>
        <w:szCs w:val="10"/>
      </w:rPr>
    </w:pPr>
    <w:r>
      <w:rPr>
        <w:rFonts w:ascii="SimSun" w:hAnsi="SimSun" w:eastAsia="SimSun" w:cs="SimSun"/>
        <w:sz w:val="10"/>
        <w:szCs w:val="10"/>
        <w:spacing w:val="-2"/>
      </w:rPr>
      <w:t>090</w:t>
    </w:r>
  </w:p>
</w:ftr>
</file>

<file path=word/footer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50"/>
      <w:spacing w:line="165" w:lineRule="auto"/>
      <w:rPr>
        <w:rFonts w:ascii="SimSun" w:hAnsi="SimSun" w:eastAsia="SimSun" w:cs="SimSun"/>
        <w:sz w:val="10"/>
        <w:szCs w:val="10"/>
      </w:rPr>
    </w:pPr>
    <w:r>
      <w:rPr>
        <w:rFonts w:ascii="SimSun" w:hAnsi="SimSun" w:eastAsia="SimSun" w:cs="SimSun"/>
        <w:sz w:val="10"/>
        <w:szCs w:val="10"/>
        <w:spacing w:val="-2"/>
      </w:rPr>
      <w:t>091</w:t>
    </w:r>
  </w:p>
</w:ftr>
</file>

<file path=word/footer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1"/>
      <w:spacing w:line="166" w:lineRule="auto"/>
      <w:rPr>
        <w:rFonts w:ascii="SimSun" w:hAnsi="SimSun" w:eastAsia="SimSun" w:cs="SimSun"/>
        <w:sz w:val="11"/>
        <w:szCs w:val="11"/>
      </w:rPr>
    </w:pPr>
    <w:r>
      <w:rPr>
        <w:rFonts w:ascii="SimSun" w:hAnsi="SimSun" w:eastAsia="SimSun" w:cs="SimSun"/>
        <w:sz w:val="11"/>
        <w:szCs w:val="11"/>
        <w:b/>
        <w:bCs/>
        <w:spacing w:val="-3"/>
      </w:rPr>
      <w:t>092</w:t>
    </w:r>
  </w:p>
</w:ftr>
</file>

<file path=word/footer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41"/>
      <w:spacing w:line="164" w:lineRule="auto"/>
      <w:rPr>
        <w:rFonts w:ascii="SimSun" w:hAnsi="SimSun" w:eastAsia="SimSun" w:cs="SimSun"/>
        <w:sz w:val="10"/>
        <w:szCs w:val="10"/>
      </w:rPr>
    </w:pPr>
    <w:r>
      <w:rPr>
        <w:rFonts w:ascii="SimSun" w:hAnsi="SimSun" w:eastAsia="SimSun" w:cs="SimSun"/>
        <w:sz w:val="10"/>
        <w:szCs w:val="10"/>
        <w:b/>
        <w:bCs/>
        <w:spacing w:val="-3"/>
      </w:rPr>
      <w:t>093</w:t>
    </w:r>
  </w:p>
</w:ftr>
</file>

<file path=word/footer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4" w:lineRule="auto"/>
      <w:rPr>
        <w:rFonts w:ascii="SimSun" w:hAnsi="SimSun" w:eastAsia="SimSun" w:cs="SimSun"/>
        <w:sz w:val="10"/>
        <w:szCs w:val="10"/>
      </w:rPr>
    </w:pPr>
    <w:r>
      <w:rPr>
        <w:rFonts w:ascii="SimSun" w:hAnsi="SimSun" w:eastAsia="SimSun" w:cs="SimSun"/>
        <w:sz w:val="10"/>
        <w:szCs w:val="10"/>
        <w:spacing w:val="-2"/>
      </w:rPr>
      <w:t>094</w:t>
    </w:r>
  </w:p>
</w:ftr>
</file>

<file path=word/footer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49"/>
      <w:spacing w:line="166" w:lineRule="auto"/>
      <w:rPr>
        <w:rFonts w:ascii="SimSun" w:hAnsi="SimSun" w:eastAsia="SimSun" w:cs="SimSun"/>
        <w:sz w:val="11"/>
        <w:szCs w:val="11"/>
      </w:rPr>
    </w:pPr>
    <w:r>
      <w:rPr>
        <w:rFonts w:ascii="SimSun" w:hAnsi="SimSun" w:eastAsia="SimSun" w:cs="SimSun"/>
        <w:sz w:val="11"/>
        <w:szCs w:val="11"/>
        <w:spacing w:val="-2"/>
      </w:rPr>
      <w:t>095</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Arial" w:hAnsi="Arial" w:eastAsia="Arial" w:cs="Arial"/>
      <w:sz w:val="21"/>
      <w:szCs w:val="21"/>
      <w:lang w:val="en-US" w:eastAsia="en-US" w:bidi="ar-SA"/>
    </w:rPr>
  </w:style>
  <w:style w:type="paragraph" w:styleId="TableText">
    <w:name w:val="Table Text"/>
    <w:basedOn w:val="Normal"/>
    <w:semiHidden/>
    <w:qFormat/>
    <w:pPr/>
    <w:rPr>
      <w:rFonts w:ascii="SimSun" w:hAnsi="SimSun" w:eastAsia="SimSun" w:cs="SimSun"/>
      <w:sz w:val="19"/>
      <w:szCs w:val="19"/>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65.jpeg"/><Relationship Id="rId98" Type="http://schemas.openxmlformats.org/officeDocument/2006/relationships/footer" Target="footer33.xml"/><Relationship Id="rId97" Type="http://schemas.openxmlformats.org/officeDocument/2006/relationships/footer" Target="footer32.xml"/><Relationship Id="rId96" Type="http://schemas.openxmlformats.org/officeDocument/2006/relationships/image" Target="media/image64.jpeg"/><Relationship Id="rId95" Type="http://schemas.openxmlformats.org/officeDocument/2006/relationships/image" Target="media/image63.jpeg"/><Relationship Id="rId94" Type="http://schemas.openxmlformats.org/officeDocument/2006/relationships/footer" Target="footer31.xml"/><Relationship Id="rId93" Type="http://schemas.openxmlformats.org/officeDocument/2006/relationships/image" Target="media/image62.png"/><Relationship Id="rId92" Type="http://schemas.openxmlformats.org/officeDocument/2006/relationships/footer" Target="footer30.xml"/><Relationship Id="rId91" Type="http://schemas.openxmlformats.org/officeDocument/2006/relationships/footer" Target="footer29.xml"/><Relationship Id="rId90" Type="http://schemas.openxmlformats.org/officeDocument/2006/relationships/footer" Target="footer28.xml"/><Relationship Id="rId9" Type="http://schemas.openxmlformats.org/officeDocument/2006/relationships/image" Target="media/image8.jpeg"/><Relationship Id="rId89" Type="http://schemas.openxmlformats.org/officeDocument/2006/relationships/image" Target="media/image61.jpeg"/><Relationship Id="rId88" Type="http://schemas.openxmlformats.org/officeDocument/2006/relationships/image" Target="media/image60.jpeg"/><Relationship Id="rId87" Type="http://schemas.openxmlformats.org/officeDocument/2006/relationships/footer" Target="footer27.xml"/><Relationship Id="rId86" Type="http://schemas.openxmlformats.org/officeDocument/2006/relationships/footer" Target="footer26.xml"/><Relationship Id="rId85" Type="http://schemas.openxmlformats.org/officeDocument/2006/relationships/image" Target="media/image59.jpeg"/><Relationship Id="rId84" Type="http://schemas.openxmlformats.org/officeDocument/2006/relationships/image" Target="media/image58.jpeg"/><Relationship Id="rId83" Type="http://schemas.openxmlformats.org/officeDocument/2006/relationships/image" Target="media/image57.png"/><Relationship Id="rId82" Type="http://schemas.openxmlformats.org/officeDocument/2006/relationships/footer" Target="footer25.xml"/><Relationship Id="rId81" Type="http://schemas.openxmlformats.org/officeDocument/2006/relationships/footer" Target="footer24.xml"/><Relationship Id="rId80" Type="http://schemas.openxmlformats.org/officeDocument/2006/relationships/image" Target="media/image56.jpeg"/><Relationship Id="rId8" Type="http://schemas.openxmlformats.org/officeDocument/2006/relationships/image" Target="media/image7.jpeg"/><Relationship Id="rId79" Type="http://schemas.openxmlformats.org/officeDocument/2006/relationships/footer" Target="footer23.xml"/><Relationship Id="rId78" Type="http://schemas.openxmlformats.org/officeDocument/2006/relationships/image" Target="media/image55.jpeg"/><Relationship Id="rId77" Type="http://schemas.openxmlformats.org/officeDocument/2006/relationships/image" Target="media/image54.jpeg"/><Relationship Id="rId76" Type="http://schemas.openxmlformats.org/officeDocument/2006/relationships/footer" Target="footer22.xml"/><Relationship Id="rId75" Type="http://schemas.openxmlformats.org/officeDocument/2006/relationships/image" Target="media/image53.jpeg"/><Relationship Id="rId74" Type="http://schemas.openxmlformats.org/officeDocument/2006/relationships/footer" Target="footer21.xml"/><Relationship Id="rId73" Type="http://schemas.openxmlformats.org/officeDocument/2006/relationships/image" Target="media/image52.jpeg"/><Relationship Id="rId72" Type="http://schemas.openxmlformats.org/officeDocument/2006/relationships/image" Target="media/image51.png"/><Relationship Id="rId71" Type="http://schemas.openxmlformats.org/officeDocument/2006/relationships/image" Target="media/image50.png"/><Relationship Id="rId70" Type="http://schemas.openxmlformats.org/officeDocument/2006/relationships/image" Target="media/image49.png"/><Relationship Id="rId7" Type="http://schemas.openxmlformats.org/officeDocument/2006/relationships/image" Target="media/image6.jpeg"/><Relationship Id="rId69" Type="http://schemas.openxmlformats.org/officeDocument/2006/relationships/image" Target="media/image48.png"/><Relationship Id="rId68" Type="http://schemas.openxmlformats.org/officeDocument/2006/relationships/image" Target="media/image47.jpeg"/><Relationship Id="rId67" Type="http://schemas.openxmlformats.org/officeDocument/2006/relationships/footer" Target="footer20.xml"/><Relationship Id="rId66" Type="http://schemas.openxmlformats.org/officeDocument/2006/relationships/image" Target="media/image46.jpeg"/><Relationship Id="rId65" Type="http://schemas.openxmlformats.org/officeDocument/2006/relationships/image" Target="media/image45.png"/><Relationship Id="rId64" Type="http://schemas.openxmlformats.org/officeDocument/2006/relationships/image" Target="media/image44.png"/><Relationship Id="rId63" Type="http://schemas.openxmlformats.org/officeDocument/2006/relationships/image" Target="media/image43.png"/><Relationship Id="rId62" Type="http://schemas.openxmlformats.org/officeDocument/2006/relationships/image" Target="media/image42.png"/><Relationship Id="rId61" Type="http://schemas.openxmlformats.org/officeDocument/2006/relationships/image" Target="media/image41.png"/><Relationship Id="rId60" Type="http://schemas.openxmlformats.org/officeDocument/2006/relationships/image" Target="media/image40.jpeg"/><Relationship Id="rId6" Type="http://schemas.openxmlformats.org/officeDocument/2006/relationships/image" Target="media/image5.jpeg"/><Relationship Id="rId59" Type="http://schemas.openxmlformats.org/officeDocument/2006/relationships/image" Target="media/image39.jpeg"/><Relationship Id="rId58" Type="http://schemas.openxmlformats.org/officeDocument/2006/relationships/image" Target="media/image38.jpeg"/><Relationship Id="rId57" Type="http://schemas.openxmlformats.org/officeDocument/2006/relationships/footer" Target="footer19.xml"/><Relationship Id="rId56" Type="http://schemas.openxmlformats.org/officeDocument/2006/relationships/footer" Target="footer18.xml"/><Relationship Id="rId55" Type="http://schemas.openxmlformats.org/officeDocument/2006/relationships/image" Target="media/image37.jpeg"/><Relationship Id="rId54" Type="http://schemas.openxmlformats.org/officeDocument/2006/relationships/image" Target="media/image36.png"/><Relationship Id="rId53" Type="http://schemas.openxmlformats.org/officeDocument/2006/relationships/image" Target="media/image35.jpeg"/><Relationship Id="rId52" Type="http://schemas.openxmlformats.org/officeDocument/2006/relationships/footer" Target="footer17.xml"/><Relationship Id="rId51" Type="http://schemas.openxmlformats.org/officeDocument/2006/relationships/footer" Target="footer16.xml"/><Relationship Id="rId50" Type="http://schemas.openxmlformats.org/officeDocument/2006/relationships/image" Target="media/image34.jpeg"/><Relationship Id="rId5" Type="http://schemas.openxmlformats.org/officeDocument/2006/relationships/image" Target="media/image4.jpeg"/><Relationship Id="rId49" Type="http://schemas.openxmlformats.org/officeDocument/2006/relationships/image" Target="media/image33.jpeg"/><Relationship Id="rId48" Type="http://schemas.openxmlformats.org/officeDocument/2006/relationships/footer" Target="footer15.xml"/><Relationship Id="rId47" Type="http://schemas.openxmlformats.org/officeDocument/2006/relationships/footer" Target="footer14.xml"/><Relationship Id="rId46" Type="http://schemas.openxmlformats.org/officeDocument/2006/relationships/image" Target="media/image32.jpeg"/><Relationship Id="rId455" Type="http://schemas.openxmlformats.org/officeDocument/2006/relationships/fontTable" Target="fontTable.xml"/><Relationship Id="rId454" Type="http://schemas.openxmlformats.org/officeDocument/2006/relationships/styles" Target="styles.xml"/><Relationship Id="rId453" Type="http://schemas.openxmlformats.org/officeDocument/2006/relationships/settings" Target="settings.xml"/><Relationship Id="rId452" Type="http://schemas.openxmlformats.org/officeDocument/2006/relationships/image" Target="media/image224.jpeg"/><Relationship Id="rId451" Type="http://schemas.openxmlformats.org/officeDocument/2006/relationships/image" Target="media/image223.png"/><Relationship Id="rId450" Type="http://schemas.openxmlformats.org/officeDocument/2006/relationships/image" Target="media/image222.jpeg"/><Relationship Id="rId45" Type="http://schemas.openxmlformats.org/officeDocument/2006/relationships/image" Target="media/image31.jpeg"/><Relationship Id="rId449" Type="http://schemas.openxmlformats.org/officeDocument/2006/relationships/image" Target="media/image221.jpeg"/><Relationship Id="rId448" Type="http://schemas.openxmlformats.org/officeDocument/2006/relationships/image" Target="media/image220.png"/><Relationship Id="rId447" Type="http://schemas.openxmlformats.org/officeDocument/2006/relationships/footer" Target="footer226.xml"/><Relationship Id="rId446" Type="http://schemas.openxmlformats.org/officeDocument/2006/relationships/footer" Target="footer225.xml"/><Relationship Id="rId445" Type="http://schemas.openxmlformats.org/officeDocument/2006/relationships/footer" Target="footer224.xml"/><Relationship Id="rId444" Type="http://schemas.openxmlformats.org/officeDocument/2006/relationships/footer" Target="footer223.xml"/><Relationship Id="rId443" Type="http://schemas.openxmlformats.org/officeDocument/2006/relationships/image" Target="media/image219.png"/><Relationship Id="rId442" Type="http://schemas.openxmlformats.org/officeDocument/2006/relationships/image" Target="media/image218.jpeg"/><Relationship Id="rId441" Type="http://schemas.openxmlformats.org/officeDocument/2006/relationships/footer" Target="footer222.xml"/><Relationship Id="rId440" Type="http://schemas.openxmlformats.org/officeDocument/2006/relationships/image" Target="media/image217.png"/><Relationship Id="rId44" Type="http://schemas.openxmlformats.org/officeDocument/2006/relationships/image" Target="media/image30.jpeg"/><Relationship Id="rId439" Type="http://schemas.openxmlformats.org/officeDocument/2006/relationships/footer" Target="footer221.xml"/><Relationship Id="rId438" Type="http://schemas.openxmlformats.org/officeDocument/2006/relationships/image" Target="media/image216.jpeg"/><Relationship Id="rId437" Type="http://schemas.openxmlformats.org/officeDocument/2006/relationships/footer" Target="footer220.xml"/><Relationship Id="rId436" Type="http://schemas.openxmlformats.org/officeDocument/2006/relationships/footer" Target="footer219.xml"/><Relationship Id="rId435" Type="http://schemas.openxmlformats.org/officeDocument/2006/relationships/image" Target="media/image215.jpeg"/><Relationship Id="rId434" Type="http://schemas.openxmlformats.org/officeDocument/2006/relationships/footer" Target="footer218.xml"/><Relationship Id="rId433" Type="http://schemas.openxmlformats.org/officeDocument/2006/relationships/footer" Target="footer217.xml"/><Relationship Id="rId432" Type="http://schemas.openxmlformats.org/officeDocument/2006/relationships/image" Target="media/image214.jpeg"/><Relationship Id="rId431" Type="http://schemas.openxmlformats.org/officeDocument/2006/relationships/footer" Target="footer216.xml"/><Relationship Id="rId430" Type="http://schemas.openxmlformats.org/officeDocument/2006/relationships/footer" Target="footer215.xml"/><Relationship Id="rId43" Type="http://schemas.openxmlformats.org/officeDocument/2006/relationships/image" Target="media/image29.jpeg"/><Relationship Id="rId429" Type="http://schemas.openxmlformats.org/officeDocument/2006/relationships/image" Target="media/image213.jpeg"/><Relationship Id="rId428" Type="http://schemas.openxmlformats.org/officeDocument/2006/relationships/footer" Target="footer214.xml"/><Relationship Id="rId427" Type="http://schemas.openxmlformats.org/officeDocument/2006/relationships/footer" Target="footer213.xml"/><Relationship Id="rId426" Type="http://schemas.openxmlformats.org/officeDocument/2006/relationships/image" Target="media/image212.png"/><Relationship Id="rId425" Type="http://schemas.openxmlformats.org/officeDocument/2006/relationships/image" Target="media/image211.jpeg"/><Relationship Id="rId424" Type="http://schemas.openxmlformats.org/officeDocument/2006/relationships/footer" Target="footer212.xml"/><Relationship Id="rId423" Type="http://schemas.openxmlformats.org/officeDocument/2006/relationships/image" Target="media/image210.jpeg"/><Relationship Id="rId422" Type="http://schemas.openxmlformats.org/officeDocument/2006/relationships/footer" Target="footer211.xml"/><Relationship Id="rId421" Type="http://schemas.openxmlformats.org/officeDocument/2006/relationships/image" Target="media/image209.jpeg"/><Relationship Id="rId420" Type="http://schemas.openxmlformats.org/officeDocument/2006/relationships/footer" Target="footer210.xml"/><Relationship Id="rId42" Type="http://schemas.openxmlformats.org/officeDocument/2006/relationships/image" Target="media/image28.jpeg"/><Relationship Id="rId419" Type="http://schemas.openxmlformats.org/officeDocument/2006/relationships/image" Target="media/image208.png"/><Relationship Id="rId418" Type="http://schemas.openxmlformats.org/officeDocument/2006/relationships/image" Target="media/image207.jpeg"/><Relationship Id="rId417" Type="http://schemas.openxmlformats.org/officeDocument/2006/relationships/footer" Target="footer209.xml"/><Relationship Id="rId416" Type="http://schemas.openxmlformats.org/officeDocument/2006/relationships/image" Target="media/image206.jpeg"/><Relationship Id="rId415" Type="http://schemas.openxmlformats.org/officeDocument/2006/relationships/footer" Target="footer208.xml"/><Relationship Id="rId414" Type="http://schemas.openxmlformats.org/officeDocument/2006/relationships/image" Target="media/image205.jpeg"/><Relationship Id="rId413" Type="http://schemas.openxmlformats.org/officeDocument/2006/relationships/footer" Target="footer207.xml"/><Relationship Id="rId412" Type="http://schemas.openxmlformats.org/officeDocument/2006/relationships/image" Target="media/image204.jpeg"/><Relationship Id="rId411" Type="http://schemas.openxmlformats.org/officeDocument/2006/relationships/footer" Target="footer206.xml"/><Relationship Id="rId410" Type="http://schemas.openxmlformats.org/officeDocument/2006/relationships/image" Target="media/image203.jpeg"/><Relationship Id="rId41" Type="http://schemas.openxmlformats.org/officeDocument/2006/relationships/footer" Target="footer13.xml"/><Relationship Id="rId409" Type="http://schemas.openxmlformats.org/officeDocument/2006/relationships/footer" Target="footer205.xml"/><Relationship Id="rId408" Type="http://schemas.openxmlformats.org/officeDocument/2006/relationships/footer" Target="footer204.xml"/><Relationship Id="rId407" Type="http://schemas.openxmlformats.org/officeDocument/2006/relationships/footer" Target="footer203.xml"/><Relationship Id="rId406" Type="http://schemas.openxmlformats.org/officeDocument/2006/relationships/image" Target="media/image202.jpeg"/><Relationship Id="rId405" Type="http://schemas.openxmlformats.org/officeDocument/2006/relationships/footer" Target="footer202.xml"/><Relationship Id="rId404" Type="http://schemas.openxmlformats.org/officeDocument/2006/relationships/footer" Target="footer201.xml"/><Relationship Id="rId403" Type="http://schemas.openxmlformats.org/officeDocument/2006/relationships/image" Target="media/image201.jpeg"/><Relationship Id="rId402" Type="http://schemas.openxmlformats.org/officeDocument/2006/relationships/footer" Target="footer200.xml"/><Relationship Id="rId401" Type="http://schemas.openxmlformats.org/officeDocument/2006/relationships/footer" Target="footer199.xml"/><Relationship Id="rId400" Type="http://schemas.openxmlformats.org/officeDocument/2006/relationships/image" Target="media/image200.jpeg"/><Relationship Id="rId40" Type="http://schemas.openxmlformats.org/officeDocument/2006/relationships/image" Target="media/image27.jpeg"/><Relationship Id="rId4" Type="http://schemas.openxmlformats.org/officeDocument/2006/relationships/image" Target="media/image3.png"/><Relationship Id="rId399" Type="http://schemas.openxmlformats.org/officeDocument/2006/relationships/footer" Target="footer198.xml"/><Relationship Id="rId398" Type="http://schemas.openxmlformats.org/officeDocument/2006/relationships/image" Target="media/image199.jpeg"/><Relationship Id="rId397" Type="http://schemas.openxmlformats.org/officeDocument/2006/relationships/footer" Target="footer197.xml"/><Relationship Id="rId396" Type="http://schemas.openxmlformats.org/officeDocument/2006/relationships/footer" Target="footer196.xml"/><Relationship Id="rId395" Type="http://schemas.openxmlformats.org/officeDocument/2006/relationships/image" Target="media/image198.jpeg"/><Relationship Id="rId394" Type="http://schemas.openxmlformats.org/officeDocument/2006/relationships/footer" Target="footer195.xml"/><Relationship Id="rId393" Type="http://schemas.openxmlformats.org/officeDocument/2006/relationships/image" Target="media/image197.jpeg"/><Relationship Id="rId392" Type="http://schemas.openxmlformats.org/officeDocument/2006/relationships/footer" Target="footer194.xml"/><Relationship Id="rId391" Type="http://schemas.openxmlformats.org/officeDocument/2006/relationships/footer" Target="footer193.xml"/><Relationship Id="rId390" Type="http://schemas.openxmlformats.org/officeDocument/2006/relationships/image" Target="media/image196.jpeg"/><Relationship Id="rId39" Type="http://schemas.openxmlformats.org/officeDocument/2006/relationships/image" Target="media/image26.jpeg"/><Relationship Id="rId389" Type="http://schemas.openxmlformats.org/officeDocument/2006/relationships/footer" Target="footer192.xml"/><Relationship Id="rId388" Type="http://schemas.openxmlformats.org/officeDocument/2006/relationships/image" Target="media/image195.jpeg"/><Relationship Id="rId387" Type="http://schemas.openxmlformats.org/officeDocument/2006/relationships/footer" Target="footer191.xml"/><Relationship Id="rId386" Type="http://schemas.openxmlformats.org/officeDocument/2006/relationships/image" Target="media/image194.jpeg"/><Relationship Id="rId385" Type="http://schemas.openxmlformats.org/officeDocument/2006/relationships/footer" Target="footer190.xml"/><Relationship Id="rId384" Type="http://schemas.openxmlformats.org/officeDocument/2006/relationships/footer" Target="footer189.xml"/><Relationship Id="rId383" Type="http://schemas.openxmlformats.org/officeDocument/2006/relationships/footer" Target="footer188.xml"/><Relationship Id="rId382" Type="http://schemas.openxmlformats.org/officeDocument/2006/relationships/image" Target="media/image193.png"/><Relationship Id="rId381" Type="http://schemas.openxmlformats.org/officeDocument/2006/relationships/footer" Target="footer187.xml"/><Relationship Id="rId380" Type="http://schemas.openxmlformats.org/officeDocument/2006/relationships/footer" Target="footer186.xml"/><Relationship Id="rId38" Type="http://schemas.openxmlformats.org/officeDocument/2006/relationships/footer" Target="footer12.xml"/><Relationship Id="rId379" Type="http://schemas.openxmlformats.org/officeDocument/2006/relationships/image" Target="media/image192.jpeg"/><Relationship Id="rId378" Type="http://schemas.openxmlformats.org/officeDocument/2006/relationships/footer" Target="footer185.xml"/><Relationship Id="rId377" Type="http://schemas.openxmlformats.org/officeDocument/2006/relationships/footer" Target="footer184.xml"/><Relationship Id="rId376" Type="http://schemas.openxmlformats.org/officeDocument/2006/relationships/image" Target="media/image191.jpeg"/><Relationship Id="rId375" Type="http://schemas.openxmlformats.org/officeDocument/2006/relationships/footer" Target="footer183.xml"/><Relationship Id="rId374" Type="http://schemas.openxmlformats.org/officeDocument/2006/relationships/footer" Target="footer182.xml"/><Relationship Id="rId373" Type="http://schemas.openxmlformats.org/officeDocument/2006/relationships/image" Target="media/image190.jpeg"/><Relationship Id="rId372" Type="http://schemas.openxmlformats.org/officeDocument/2006/relationships/footer" Target="footer181.xml"/><Relationship Id="rId371" Type="http://schemas.openxmlformats.org/officeDocument/2006/relationships/image" Target="media/image189.jpeg"/><Relationship Id="rId370" Type="http://schemas.openxmlformats.org/officeDocument/2006/relationships/footer" Target="footer180.xml"/><Relationship Id="rId37" Type="http://schemas.openxmlformats.org/officeDocument/2006/relationships/footer" Target="footer11.xml"/><Relationship Id="rId369" Type="http://schemas.openxmlformats.org/officeDocument/2006/relationships/image" Target="media/image188.jpeg"/><Relationship Id="rId368" Type="http://schemas.openxmlformats.org/officeDocument/2006/relationships/footer" Target="footer179.xml"/><Relationship Id="rId367" Type="http://schemas.openxmlformats.org/officeDocument/2006/relationships/image" Target="media/image187.jpeg"/><Relationship Id="rId366" Type="http://schemas.openxmlformats.org/officeDocument/2006/relationships/image" Target="media/image186.jpeg"/><Relationship Id="rId365" Type="http://schemas.openxmlformats.org/officeDocument/2006/relationships/footer" Target="footer178.xml"/><Relationship Id="rId364" Type="http://schemas.openxmlformats.org/officeDocument/2006/relationships/image" Target="media/image185.png"/><Relationship Id="rId363" Type="http://schemas.openxmlformats.org/officeDocument/2006/relationships/footer" Target="footer177.xml"/><Relationship Id="rId362" Type="http://schemas.openxmlformats.org/officeDocument/2006/relationships/footer" Target="footer176.xml"/><Relationship Id="rId361" Type="http://schemas.openxmlformats.org/officeDocument/2006/relationships/image" Target="media/image184.jpeg"/><Relationship Id="rId360" Type="http://schemas.openxmlformats.org/officeDocument/2006/relationships/footer" Target="footer175.xml"/><Relationship Id="rId36" Type="http://schemas.openxmlformats.org/officeDocument/2006/relationships/image" Target="media/image25.jpeg"/><Relationship Id="rId359" Type="http://schemas.openxmlformats.org/officeDocument/2006/relationships/image" Target="media/image183.jpeg"/><Relationship Id="rId358" Type="http://schemas.openxmlformats.org/officeDocument/2006/relationships/footer" Target="footer174.xml"/><Relationship Id="rId357" Type="http://schemas.openxmlformats.org/officeDocument/2006/relationships/footer" Target="footer173.xml"/><Relationship Id="rId356" Type="http://schemas.openxmlformats.org/officeDocument/2006/relationships/image" Target="media/image182.png"/><Relationship Id="rId355" Type="http://schemas.openxmlformats.org/officeDocument/2006/relationships/footer" Target="footer172.xml"/><Relationship Id="rId354" Type="http://schemas.openxmlformats.org/officeDocument/2006/relationships/image" Target="media/image181.jpeg"/><Relationship Id="rId353" Type="http://schemas.openxmlformats.org/officeDocument/2006/relationships/footer" Target="footer171.xml"/><Relationship Id="rId352" Type="http://schemas.openxmlformats.org/officeDocument/2006/relationships/image" Target="media/image180.jpeg"/><Relationship Id="rId351" Type="http://schemas.openxmlformats.org/officeDocument/2006/relationships/footer" Target="footer170.xml"/><Relationship Id="rId350" Type="http://schemas.openxmlformats.org/officeDocument/2006/relationships/image" Target="media/image179.jpeg"/><Relationship Id="rId35" Type="http://schemas.openxmlformats.org/officeDocument/2006/relationships/image" Target="media/image24.jpeg"/><Relationship Id="rId349" Type="http://schemas.openxmlformats.org/officeDocument/2006/relationships/footer" Target="footer169.xml"/><Relationship Id="rId348" Type="http://schemas.openxmlformats.org/officeDocument/2006/relationships/image" Target="media/image178.jpeg"/><Relationship Id="rId347" Type="http://schemas.openxmlformats.org/officeDocument/2006/relationships/footer" Target="footer168.xml"/><Relationship Id="rId346" Type="http://schemas.openxmlformats.org/officeDocument/2006/relationships/footer" Target="footer167.xml"/><Relationship Id="rId345" Type="http://schemas.openxmlformats.org/officeDocument/2006/relationships/image" Target="media/image177.jpeg"/><Relationship Id="rId344" Type="http://schemas.openxmlformats.org/officeDocument/2006/relationships/footer" Target="footer166.xml"/><Relationship Id="rId343" Type="http://schemas.openxmlformats.org/officeDocument/2006/relationships/footer" Target="footer165.xml"/><Relationship Id="rId342" Type="http://schemas.openxmlformats.org/officeDocument/2006/relationships/image" Target="media/image176.jpeg"/><Relationship Id="rId341" Type="http://schemas.openxmlformats.org/officeDocument/2006/relationships/footer" Target="footer164.xml"/><Relationship Id="rId340" Type="http://schemas.openxmlformats.org/officeDocument/2006/relationships/image" Target="media/image175.jpeg"/><Relationship Id="rId34" Type="http://schemas.openxmlformats.org/officeDocument/2006/relationships/footer" Target="footer10.xml"/><Relationship Id="rId339" Type="http://schemas.openxmlformats.org/officeDocument/2006/relationships/footer" Target="footer163.xml"/><Relationship Id="rId338" Type="http://schemas.openxmlformats.org/officeDocument/2006/relationships/image" Target="media/image174.jpeg"/><Relationship Id="rId337" Type="http://schemas.openxmlformats.org/officeDocument/2006/relationships/footer" Target="footer162.xml"/><Relationship Id="rId336" Type="http://schemas.openxmlformats.org/officeDocument/2006/relationships/image" Target="media/image173.jpeg"/><Relationship Id="rId335" Type="http://schemas.openxmlformats.org/officeDocument/2006/relationships/footer" Target="footer161.xml"/><Relationship Id="rId334" Type="http://schemas.openxmlformats.org/officeDocument/2006/relationships/image" Target="media/image172.jpeg"/><Relationship Id="rId333" Type="http://schemas.openxmlformats.org/officeDocument/2006/relationships/image" Target="media/image171.jpeg"/><Relationship Id="rId332" Type="http://schemas.openxmlformats.org/officeDocument/2006/relationships/image" Target="media/image170.png"/><Relationship Id="rId331" Type="http://schemas.openxmlformats.org/officeDocument/2006/relationships/footer" Target="footer160.xml"/><Relationship Id="rId330" Type="http://schemas.openxmlformats.org/officeDocument/2006/relationships/image" Target="media/image169.jpeg"/><Relationship Id="rId33" Type="http://schemas.openxmlformats.org/officeDocument/2006/relationships/footer" Target="footer9.xml"/><Relationship Id="rId329" Type="http://schemas.openxmlformats.org/officeDocument/2006/relationships/footer" Target="footer159.xml"/><Relationship Id="rId328" Type="http://schemas.openxmlformats.org/officeDocument/2006/relationships/image" Target="media/image168.jpeg"/><Relationship Id="rId327" Type="http://schemas.openxmlformats.org/officeDocument/2006/relationships/image" Target="media/image167.jpeg"/><Relationship Id="rId326" Type="http://schemas.openxmlformats.org/officeDocument/2006/relationships/footer" Target="footer158.xml"/><Relationship Id="rId325" Type="http://schemas.openxmlformats.org/officeDocument/2006/relationships/footer" Target="footer157.xml"/><Relationship Id="rId324" Type="http://schemas.openxmlformats.org/officeDocument/2006/relationships/image" Target="media/image166.jpeg"/><Relationship Id="rId323" Type="http://schemas.openxmlformats.org/officeDocument/2006/relationships/footer" Target="footer156.xml"/><Relationship Id="rId322" Type="http://schemas.openxmlformats.org/officeDocument/2006/relationships/image" Target="media/image165.jpeg"/><Relationship Id="rId321" Type="http://schemas.openxmlformats.org/officeDocument/2006/relationships/footer" Target="footer155.xml"/><Relationship Id="rId320" Type="http://schemas.openxmlformats.org/officeDocument/2006/relationships/hyperlink" Target="https://mkt.luckincoffee.com/" TargetMode="External"/><Relationship Id="rId32" Type="http://schemas.openxmlformats.org/officeDocument/2006/relationships/footer" Target="footer8.xml"/><Relationship Id="rId319" Type="http://schemas.openxmlformats.org/officeDocument/2006/relationships/image" Target="media/image164.jpeg"/><Relationship Id="rId318" Type="http://schemas.openxmlformats.org/officeDocument/2006/relationships/image" Target="media/image163.jpeg"/><Relationship Id="rId317" Type="http://schemas.openxmlformats.org/officeDocument/2006/relationships/footer" Target="footer154.xml"/><Relationship Id="rId316" Type="http://schemas.openxmlformats.org/officeDocument/2006/relationships/image" Target="media/image162.jpeg"/><Relationship Id="rId315" Type="http://schemas.openxmlformats.org/officeDocument/2006/relationships/footer" Target="footer153.xml"/><Relationship Id="rId314" Type="http://schemas.openxmlformats.org/officeDocument/2006/relationships/image" Target="media/image161.jpeg"/><Relationship Id="rId313" Type="http://schemas.openxmlformats.org/officeDocument/2006/relationships/footer" Target="footer152.xml"/><Relationship Id="rId312" Type="http://schemas.openxmlformats.org/officeDocument/2006/relationships/footer" Target="footer151.xml"/><Relationship Id="rId311" Type="http://schemas.openxmlformats.org/officeDocument/2006/relationships/image" Target="media/image160.png"/><Relationship Id="rId310" Type="http://schemas.openxmlformats.org/officeDocument/2006/relationships/footer" Target="footer150.xml"/><Relationship Id="rId31" Type="http://schemas.openxmlformats.org/officeDocument/2006/relationships/footer" Target="footer7.xml"/><Relationship Id="rId309" Type="http://schemas.openxmlformats.org/officeDocument/2006/relationships/image" Target="media/image159.jpeg"/><Relationship Id="rId308" Type="http://schemas.openxmlformats.org/officeDocument/2006/relationships/footer" Target="footer149.xml"/><Relationship Id="rId307" Type="http://schemas.openxmlformats.org/officeDocument/2006/relationships/image" Target="media/image158.jpeg"/><Relationship Id="rId306" Type="http://schemas.openxmlformats.org/officeDocument/2006/relationships/footer" Target="footer148.xml"/><Relationship Id="rId305" Type="http://schemas.openxmlformats.org/officeDocument/2006/relationships/footer" Target="footer147.xml"/><Relationship Id="rId304" Type="http://schemas.openxmlformats.org/officeDocument/2006/relationships/image" Target="media/image157.jpeg"/><Relationship Id="rId303" Type="http://schemas.openxmlformats.org/officeDocument/2006/relationships/footer" Target="footer146.xml"/><Relationship Id="rId302" Type="http://schemas.openxmlformats.org/officeDocument/2006/relationships/footer" Target="footer145.xml"/><Relationship Id="rId301" Type="http://schemas.openxmlformats.org/officeDocument/2006/relationships/image" Target="media/image156.jpeg"/><Relationship Id="rId300" Type="http://schemas.openxmlformats.org/officeDocument/2006/relationships/image" Target="media/image155.jpeg"/><Relationship Id="rId30" Type="http://schemas.openxmlformats.org/officeDocument/2006/relationships/footer" Target="footer6.xml"/><Relationship Id="rId3" Type="http://schemas.openxmlformats.org/officeDocument/2006/relationships/image" Target="media/image2.jpeg"/><Relationship Id="rId299" Type="http://schemas.openxmlformats.org/officeDocument/2006/relationships/footer" Target="footer144.xml"/><Relationship Id="rId298" Type="http://schemas.openxmlformats.org/officeDocument/2006/relationships/footer" Target="footer143.xml"/><Relationship Id="rId297" Type="http://schemas.openxmlformats.org/officeDocument/2006/relationships/footer" Target="footer142.xml"/><Relationship Id="rId296" Type="http://schemas.openxmlformats.org/officeDocument/2006/relationships/footer" Target="footer141.xml"/><Relationship Id="rId295" Type="http://schemas.openxmlformats.org/officeDocument/2006/relationships/image" Target="media/image154.png"/><Relationship Id="rId294" Type="http://schemas.openxmlformats.org/officeDocument/2006/relationships/image" Target="media/image153.jpeg"/><Relationship Id="rId293" Type="http://schemas.openxmlformats.org/officeDocument/2006/relationships/footer" Target="footer140.xml"/><Relationship Id="rId292" Type="http://schemas.openxmlformats.org/officeDocument/2006/relationships/image" Target="media/image152.jpeg"/><Relationship Id="rId291" Type="http://schemas.openxmlformats.org/officeDocument/2006/relationships/footer" Target="footer139.xml"/><Relationship Id="rId290" Type="http://schemas.openxmlformats.org/officeDocument/2006/relationships/image" Target="media/image151.jpeg"/><Relationship Id="rId29" Type="http://schemas.openxmlformats.org/officeDocument/2006/relationships/image" Target="media/image23.jpeg"/><Relationship Id="rId289" Type="http://schemas.openxmlformats.org/officeDocument/2006/relationships/footer" Target="footer138.xml"/><Relationship Id="rId288" Type="http://schemas.openxmlformats.org/officeDocument/2006/relationships/footer" Target="footer137.xml"/><Relationship Id="rId287" Type="http://schemas.openxmlformats.org/officeDocument/2006/relationships/image" Target="media/image150.png"/><Relationship Id="rId286" Type="http://schemas.openxmlformats.org/officeDocument/2006/relationships/footer" Target="footer136.xml"/><Relationship Id="rId285" Type="http://schemas.openxmlformats.org/officeDocument/2006/relationships/image" Target="media/image149.png"/><Relationship Id="rId284" Type="http://schemas.openxmlformats.org/officeDocument/2006/relationships/image" Target="media/image148.jpeg"/><Relationship Id="rId283" Type="http://schemas.openxmlformats.org/officeDocument/2006/relationships/image" Target="media/image147.jpeg"/><Relationship Id="rId282" Type="http://schemas.openxmlformats.org/officeDocument/2006/relationships/footer" Target="footer135.xml"/><Relationship Id="rId281" Type="http://schemas.openxmlformats.org/officeDocument/2006/relationships/image" Target="media/image146.png"/><Relationship Id="rId280" Type="http://schemas.openxmlformats.org/officeDocument/2006/relationships/image" Target="media/image145.jpeg"/><Relationship Id="rId28" Type="http://schemas.openxmlformats.org/officeDocument/2006/relationships/footer" Target="footer5.xml"/><Relationship Id="rId279" Type="http://schemas.openxmlformats.org/officeDocument/2006/relationships/image" Target="media/image144.jpeg"/><Relationship Id="rId278" Type="http://schemas.openxmlformats.org/officeDocument/2006/relationships/image" Target="media/image143.jpeg"/><Relationship Id="rId277" Type="http://schemas.openxmlformats.org/officeDocument/2006/relationships/footer" Target="footer134.xml"/><Relationship Id="rId276" Type="http://schemas.openxmlformats.org/officeDocument/2006/relationships/image" Target="media/image142.jpeg"/><Relationship Id="rId275" Type="http://schemas.openxmlformats.org/officeDocument/2006/relationships/footer" Target="footer133.xml"/><Relationship Id="rId274" Type="http://schemas.openxmlformats.org/officeDocument/2006/relationships/footer" Target="footer132.xml"/><Relationship Id="rId273" Type="http://schemas.openxmlformats.org/officeDocument/2006/relationships/image" Target="media/image141.jpeg"/><Relationship Id="rId272" Type="http://schemas.openxmlformats.org/officeDocument/2006/relationships/footer" Target="footer131.xml"/><Relationship Id="rId271" Type="http://schemas.openxmlformats.org/officeDocument/2006/relationships/footer" Target="footer130.xml"/><Relationship Id="rId270" Type="http://schemas.openxmlformats.org/officeDocument/2006/relationships/image" Target="media/image140.png"/><Relationship Id="rId27" Type="http://schemas.openxmlformats.org/officeDocument/2006/relationships/footer" Target="footer4.xml"/><Relationship Id="rId269" Type="http://schemas.openxmlformats.org/officeDocument/2006/relationships/image" Target="media/image139.jpeg"/><Relationship Id="rId268" Type="http://schemas.openxmlformats.org/officeDocument/2006/relationships/footer" Target="footer129.xml"/><Relationship Id="rId267" Type="http://schemas.openxmlformats.org/officeDocument/2006/relationships/image" Target="media/image138.jpeg"/><Relationship Id="rId266" Type="http://schemas.openxmlformats.org/officeDocument/2006/relationships/footer" Target="footer128.xml"/><Relationship Id="rId265" Type="http://schemas.openxmlformats.org/officeDocument/2006/relationships/image" Target="media/image137.jpeg"/><Relationship Id="rId264" Type="http://schemas.openxmlformats.org/officeDocument/2006/relationships/footer" Target="footer127.xml"/><Relationship Id="rId263" Type="http://schemas.openxmlformats.org/officeDocument/2006/relationships/footer" Target="footer126.xml"/><Relationship Id="rId262" Type="http://schemas.openxmlformats.org/officeDocument/2006/relationships/footer" Target="footer125.xml"/><Relationship Id="rId261" Type="http://schemas.openxmlformats.org/officeDocument/2006/relationships/image" Target="media/image136.png"/><Relationship Id="rId260" Type="http://schemas.openxmlformats.org/officeDocument/2006/relationships/footer" Target="footer124.xml"/><Relationship Id="rId26" Type="http://schemas.openxmlformats.org/officeDocument/2006/relationships/footer" Target="footer3.xml"/><Relationship Id="rId259" Type="http://schemas.openxmlformats.org/officeDocument/2006/relationships/image" Target="media/image135.jpeg"/><Relationship Id="rId258" Type="http://schemas.openxmlformats.org/officeDocument/2006/relationships/footer" Target="footer123.xml"/><Relationship Id="rId257" Type="http://schemas.openxmlformats.org/officeDocument/2006/relationships/footer" Target="footer122.xml"/><Relationship Id="rId256" Type="http://schemas.openxmlformats.org/officeDocument/2006/relationships/image" Target="media/image134.jpeg"/><Relationship Id="rId255" Type="http://schemas.openxmlformats.org/officeDocument/2006/relationships/footer" Target="footer121.xml"/><Relationship Id="rId254" Type="http://schemas.openxmlformats.org/officeDocument/2006/relationships/footer" Target="footer120.xml"/><Relationship Id="rId253" Type="http://schemas.openxmlformats.org/officeDocument/2006/relationships/image" Target="media/image133.png"/><Relationship Id="rId252" Type="http://schemas.openxmlformats.org/officeDocument/2006/relationships/footer" Target="footer119.xml"/><Relationship Id="rId251" Type="http://schemas.openxmlformats.org/officeDocument/2006/relationships/footer" Target="footer118.xml"/><Relationship Id="rId250" Type="http://schemas.openxmlformats.org/officeDocument/2006/relationships/image" Target="media/image132.jpeg"/><Relationship Id="rId25" Type="http://schemas.openxmlformats.org/officeDocument/2006/relationships/footer" Target="footer2.xml"/><Relationship Id="rId249" Type="http://schemas.openxmlformats.org/officeDocument/2006/relationships/footer" Target="footer117.xml"/><Relationship Id="rId248" Type="http://schemas.openxmlformats.org/officeDocument/2006/relationships/image" Target="media/image131.jpeg"/><Relationship Id="rId247" Type="http://schemas.openxmlformats.org/officeDocument/2006/relationships/footer" Target="footer116.xml"/><Relationship Id="rId246" Type="http://schemas.openxmlformats.org/officeDocument/2006/relationships/image" Target="media/image130.jpeg"/><Relationship Id="rId245" Type="http://schemas.openxmlformats.org/officeDocument/2006/relationships/footer" Target="footer115.xml"/><Relationship Id="rId244" Type="http://schemas.openxmlformats.org/officeDocument/2006/relationships/image" Target="media/image129.jpeg"/><Relationship Id="rId243" Type="http://schemas.openxmlformats.org/officeDocument/2006/relationships/footer" Target="footer114.xml"/><Relationship Id="rId242" Type="http://schemas.openxmlformats.org/officeDocument/2006/relationships/footer" Target="footer113.xml"/><Relationship Id="rId241" Type="http://schemas.openxmlformats.org/officeDocument/2006/relationships/image" Target="media/image128.jpeg"/><Relationship Id="rId240" Type="http://schemas.openxmlformats.org/officeDocument/2006/relationships/footer" Target="footer112.xml"/><Relationship Id="rId24" Type="http://schemas.openxmlformats.org/officeDocument/2006/relationships/image" Target="media/image22.jpeg"/><Relationship Id="rId239" Type="http://schemas.openxmlformats.org/officeDocument/2006/relationships/image" Target="media/image127.jpeg"/><Relationship Id="rId238" Type="http://schemas.openxmlformats.org/officeDocument/2006/relationships/footer" Target="footer111.xml"/><Relationship Id="rId237" Type="http://schemas.openxmlformats.org/officeDocument/2006/relationships/image" Target="media/image126.png"/><Relationship Id="rId236" Type="http://schemas.openxmlformats.org/officeDocument/2006/relationships/footer" Target="footer110.xml"/><Relationship Id="rId235" Type="http://schemas.openxmlformats.org/officeDocument/2006/relationships/footer" Target="footer109.xml"/><Relationship Id="rId234" Type="http://schemas.openxmlformats.org/officeDocument/2006/relationships/image" Target="media/image125.jpeg"/><Relationship Id="rId233" Type="http://schemas.openxmlformats.org/officeDocument/2006/relationships/footer" Target="footer108.xml"/><Relationship Id="rId232" Type="http://schemas.openxmlformats.org/officeDocument/2006/relationships/image" Target="media/image124.jpeg"/><Relationship Id="rId231" Type="http://schemas.openxmlformats.org/officeDocument/2006/relationships/image" Target="media/image123.jpeg"/><Relationship Id="rId230" Type="http://schemas.openxmlformats.org/officeDocument/2006/relationships/footer" Target="footer107.xml"/><Relationship Id="rId23" Type="http://schemas.openxmlformats.org/officeDocument/2006/relationships/footer" Target="footer1.xml"/><Relationship Id="rId229" Type="http://schemas.openxmlformats.org/officeDocument/2006/relationships/image" Target="media/image122.jpeg"/><Relationship Id="rId228" Type="http://schemas.openxmlformats.org/officeDocument/2006/relationships/image" Target="media/image121.jpeg"/><Relationship Id="rId227" Type="http://schemas.openxmlformats.org/officeDocument/2006/relationships/footer" Target="footer106.xml"/><Relationship Id="rId226" Type="http://schemas.openxmlformats.org/officeDocument/2006/relationships/footer" Target="footer105.xml"/><Relationship Id="rId225" Type="http://schemas.openxmlformats.org/officeDocument/2006/relationships/image" Target="media/image120.jpeg"/><Relationship Id="rId224" Type="http://schemas.openxmlformats.org/officeDocument/2006/relationships/footer" Target="footer104.xml"/><Relationship Id="rId223" Type="http://schemas.openxmlformats.org/officeDocument/2006/relationships/image" Target="media/image119.png"/><Relationship Id="rId222" Type="http://schemas.openxmlformats.org/officeDocument/2006/relationships/footer" Target="footer103.xml"/><Relationship Id="rId221" Type="http://schemas.openxmlformats.org/officeDocument/2006/relationships/footer" Target="footer102.xml"/><Relationship Id="rId220" Type="http://schemas.openxmlformats.org/officeDocument/2006/relationships/footer" Target="footer101.xml"/><Relationship Id="rId22" Type="http://schemas.openxmlformats.org/officeDocument/2006/relationships/image" Target="media/image21.png"/><Relationship Id="rId219" Type="http://schemas.openxmlformats.org/officeDocument/2006/relationships/image" Target="media/image118.jpeg"/><Relationship Id="rId218" Type="http://schemas.openxmlformats.org/officeDocument/2006/relationships/image" Target="media/image117.png"/><Relationship Id="rId217" Type="http://schemas.openxmlformats.org/officeDocument/2006/relationships/footer" Target="footer100.xml"/><Relationship Id="rId216" Type="http://schemas.openxmlformats.org/officeDocument/2006/relationships/image" Target="media/image116.jpeg"/><Relationship Id="rId215" Type="http://schemas.openxmlformats.org/officeDocument/2006/relationships/footer" Target="footer99.xml"/><Relationship Id="rId214" Type="http://schemas.openxmlformats.org/officeDocument/2006/relationships/image" Target="media/image115.jpeg"/><Relationship Id="rId213" Type="http://schemas.openxmlformats.org/officeDocument/2006/relationships/footer" Target="footer98.xml"/><Relationship Id="rId212" Type="http://schemas.openxmlformats.org/officeDocument/2006/relationships/footer" Target="footer97.xml"/><Relationship Id="rId211" Type="http://schemas.openxmlformats.org/officeDocument/2006/relationships/image" Target="media/image114.jpeg"/><Relationship Id="rId210" Type="http://schemas.openxmlformats.org/officeDocument/2006/relationships/footer" Target="footer96.xml"/><Relationship Id="rId21" Type="http://schemas.openxmlformats.org/officeDocument/2006/relationships/image" Target="media/image20.jpeg"/><Relationship Id="rId209" Type="http://schemas.openxmlformats.org/officeDocument/2006/relationships/footer" Target="footer95.xml"/><Relationship Id="rId208" Type="http://schemas.openxmlformats.org/officeDocument/2006/relationships/image" Target="media/image113.jpeg"/><Relationship Id="rId207" Type="http://schemas.openxmlformats.org/officeDocument/2006/relationships/footer" Target="footer94.xml"/><Relationship Id="rId206" Type="http://schemas.openxmlformats.org/officeDocument/2006/relationships/footer" Target="footer93.xml"/><Relationship Id="rId205" Type="http://schemas.openxmlformats.org/officeDocument/2006/relationships/image" Target="media/image112.jpeg"/><Relationship Id="rId204" Type="http://schemas.openxmlformats.org/officeDocument/2006/relationships/footer" Target="footer92.xml"/><Relationship Id="rId203" Type="http://schemas.openxmlformats.org/officeDocument/2006/relationships/footer" Target="footer91.xml"/><Relationship Id="rId202" Type="http://schemas.openxmlformats.org/officeDocument/2006/relationships/image" Target="media/image111.jpeg"/><Relationship Id="rId201" Type="http://schemas.openxmlformats.org/officeDocument/2006/relationships/footer" Target="footer90.xml"/><Relationship Id="rId200" Type="http://schemas.openxmlformats.org/officeDocument/2006/relationships/footer" Target="footer89.xml"/><Relationship Id="rId20" Type="http://schemas.openxmlformats.org/officeDocument/2006/relationships/image" Target="media/image19.jpeg"/><Relationship Id="rId2" Type="http://schemas.openxmlformats.org/officeDocument/2006/relationships/image" Target="media/image1.jpeg"/><Relationship Id="rId199" Type="http://schemas.openxmlformats.org/officeDocument/2006/relationships/image" Target="media/image110.jpeg"/><Relationship Id="rId198" Type="http://schemas.openxmlformats.org/officeDocument/2006/relationships/footer" Target="footer88.xml"/><Relationship Id="rId197" Type="http://schemas.openxmlformats.org/officeDocument/2006/relationships/image" Target="media/image109.jpeg"/><Relationship Id="rId196" Type="http://schemas.openxmlformats.org/officeDocument/2006/relationships/image" Target="media/image108.jpeg"/><Relationship Id="rId195" Type="http://schemas.openxmlformats.org/officeDocument/2006/relationships/image" Target="media/image107.jpeg"/><Relationship Id="rId194" Type="http://schemas.openxmlformats.org/officeDocument/2006/relationships/footer" Target="footer87.xml"/><Relationship Id="rId193" Type="http://schemas.openxmlformats.org/officeDocument/2006/relationships/image" Target="media/image106.jpeg"/><Relationship Id="rId192" Type="http://schemas.openxmlformats.org/officeDocument/2006/relationships/footer" Target="footer86.xml"/><Relationship Id="rId191" Type="http://schemas.openxmlformats.org/officeDocument/2006/relationships/footer" Target="footer85.xml"/><Relationship Id="rId190" Type="http://schemas.openxmlformats.org/officeDocument/2006/relationships/image" Target="media/image105.jpeg"/><Relationship Id="rId19" Type="http://schemas.openxmlformats.org/officeDocument/2006/relationships/image" Target="media/image18.jpeg"/><Relationship Id="rId189" Type="http://schemas.openxmlformats.org/officeDocument/2006/relationships/footer" Target="footer84.xml"/><Relationship Id="rId188" Type="http://schemas.openxmlformats.org/officeDocument/2006/relationships/footer" Target="footer83.xml"/><Relationship Id="rId187" Type="http://schemas.openxmlformats.org/officeDocument/2006/relationships/image" Target="media/image104.png"/><Relationship Id="rId186" Type="http://schemas.openxmlformats.org/officeDocument/2006/relationships/footer" Target="footer82.xml"/><Relationship Id="rId185" Type="http://schemas.openxmlformats.org/officeDocument/2006/relationships/footer" Target="footer81.xml"/><Relationship Id="rId184" Type="http://schemas.openxmlformats.org/officeDocument/2006/relationships/image" Target="media/image103.jpeg"/><Relationship Id="rId183" Type="http://schemas.openxmlformats.org/officeDocument/2006/relationships/image" Target="media/image102.png"/><Relationship Id="rId182" Type="http://schemas.openxmlformats.org/officeDocument/2006/relationships/footer" Target="footer80.xml"/><Relationship Id="rId181" Type="http://schemas.openxmlformats.org/officeDocument/2006/relationships/image" Target="media/image101.jpeg"/><Relationship Id="rId180" Type="http://schemas.openxmlformats.org/officeDocument/2006/relationships/image" Target="media/image100.jpeg"/><Relationship Id="rId18" Type="http://schemas.openxmlformats.org/officeDocument/2006/relationships/image" Target="media/image17.jpeg"/><Relationship Id="rId179" Type="http://schemas.openxmlformats.org/officeDocument/2006/relationships/footer" Target="footer79.xml"/><Relationship Id="rId178" Type="http://schemas.openxmlformats.org/officeDocument/2006/relationships/image" Target="media/image99.png"/><Relationship Id="rId177" Type="http://schemas.openxmlformats.org/officeDocument/2006/relationships/footer" Target="footer78.xml"/><Relationship Id="rId176" Type="http://schemas.openxmlformats.org/officeDocument/2006/relationships/footer" Target="footer77.xml"/><Relationship Id="rId175" Type="http://schemas.openxmlformats.org/officeDocument/2006/relationships/footer" Target="footer76.xml"/><Relationship Id="rId174" Type="http://schemas.openxmlformats.org/officeDocument/2006/relationships/footer" Target="footer75.xml"/><Relationship Id="rId173" Type="http://schemas.openxmlformats.org/officeDocument/2006/relationships/footer" Target="footer74.xml"/><Relationship Id="rId172" Type="http://schemas.openxmlformats.org/officeDocument/2006/relationships/footer" Target="footer73.xml"/><Relationship Id="rId171" Type="http://schemas.openxmlformats.org/officeDocument/2006/relationships/image" Target="media/image98.jpeg"/><Relationship Id="rId170" Type="http://schemas.openxmlformats.org/officeDocument/2006/relationships/image" Target="media/image97.png"/><Relationship Id="rId17" Type="http://schemas.openxmlformats.org/officeDocument/2006/relationships/image" Target="media/image16.jpeg"/><Relationship Id="rId169" Type="http://schemas.openxmlformats.org/officeDocument/2006/relationships/footer" Target="footer72.xml"/><Relationship Id="rId168" Type="http://schemas.openxmlformats.org/officeDocument/2006/relationships/image" Target="media/image96.jpeg"/><Relationship Id="rId167" Type="http://schemas.openxmlformats.org/officeDocument/2006/relationships/image" Target="media/image95.jpeg"/><Relationship Id="rId166" Type="http://schemas.openxmlformats.org/officeDocument/2006/relationships/footer" Target="footer71.xml"/><Relationship Id="rId165" Type="http://schemas.openxmlformats.org/officeDocument/2006/relationships/image" Target="media/image94.jpeg"/><Relationship Id="rId164" Type="http://schemas.openxmlformats.org/officeDocument/2006/relationships/footer" Target="footer70.xml"/><Relationship Id="rId163" Type="http://schemas.openxmlformats.org/officeDocument/2006/relationships/footer" Target="footer69.xml"/><Relationship Id="rId162" Type="http://schemas.openxmlformats.org/officeDocument/2006/relationships/image" Target="media/image93.jpeg"/><Relationship Id="rId161" Type="http://schemas.openxmlformats.org/officeDocument/2006/relationships/footer" Target="footer68.xml"/><Relationship Id="rId160" Type="http://schemas.openxmlformats.org/officeDocument/2006/relationships/footer" Target="footer67.xml"/><Relationship Id="rId16" Type="http://schemas.openxmlformats.org/officeDocument/2006/relationships/image" Target="media/image15.jpeg"/><Relationship Id="rId159" Type="http://schemas.openxmlformats.org/officeDocument/2006/relationships/footer" Target="footer66.xml"/><Relationship Id="rId158" Type="http://schemas.openxmlformats.org/officeDocument/2006/relationships/footer" Target="footer65.xml"/><Relationship Id="rId157" Type="http://schemas.openxmlformats.org/officeDocument/2006/relationships/footer" Target="footer64.xml"/><Relationship Id="rId156" Type="http://schemas.openxmlformats.org/officeDocument/2006/relationships/image" Target="media/image92.jpeg"/><Relationship Id="rId155" Type="http://schemas.openxmlformats.org/officeDocument/2006/relationships/footer" Target="footer63.xml"/><Relationship Id="rId154" Type="http://schemas.openxmlformats.org/officeDocument/2006/relationships/image" Target="media/image91.png"/><Relationship Id="rId153" Type="http://schemas.openxmlformats.org/officeDocument/2006/relationships/image" Target="media/image90.jpeg"/><Relationship Id="rId152" Type="http://schemas.openxmlformats.org/officeDocument/2006/relationships/footer" Target="footer62.xml"/><Relationship Id="rId151" Type="http://schemas.openxmlformats.org/officeDocument/2006/relationships/footer" Target="footer61.xml"/><Relationship Id="rId150" Type="http://schemas.openxmlformats.org/officeDocument/2006/relationships/image" Target="media/image89.png"/><Relationship Id="rId15" Type="http://schemas.openxmlformats.org/officeDocument/2006/relationships/image" Target="media/image14.jpeg"/><Relationship Id="rId149" Type="http://schemas.openxmlformats.org/officeDocument/2006/relationships/footer" Target="footer60.xml"/><Relationship Id="rId148" Type="http://schemas.openxmlformats.org/officeDocument/2006/relationships/footer" Target="footer59.xml"/><Relationship Id="rId147" Type="http://schemas.openxmlformats.org/officeDocument/2006/relationships/image" Target="media/image88.jpeg"/><Relationship Id="rId146" Type="http://schemas.openxmlformats.org/officeDocument/2006/relationships/image" Target="media/image87.jpeg"/><Relationship Id="rId145" Type="http://schemas.openxmlformats.org/officeDocument/2006/relationships/footer" Target="footer58.xml"/><Relationship Id="rId144" Type="http://schemas.openxmlformats.org/officeDocument/2006/relationships/footer" Target="footer57.xml"/><Relationship Id="rId143" Type="http://schemas.openxmlformats.org/officeDocument/2006/relationships/footer" Target="footer56.xml"/><Relationship Id="rId142" Type="http://schemas.openxmlformats.org/officeDocument/2006/relationships/footer" Target="footer55.xml"/><Relationship Id="rId141" Type="http://schemas.openxmlformats.org/officeDocument/2006/relationships/image" Target="media/image86.jpeg"/><Relationship Id="rId140" Type="http://schemas.openxmlformats.org/officeDocument/2006/relationships/footer" Target="footer54.xml"/><Relationship Id="rId14" Type="http://schemas.openxmlformats.org/officeDocument/2006/relationships/image" Target="media/image13.jpeg"/><Relationship Id="rId139" Type="http://schemas.openxmlformats.org/officeDocument/2006/relationships/image" Target="media/image85.jpeg"/><Relationship Id="rId138" Type="http://schemas.openxmlformats.org/officeDocument/2006/relationships/footer" Target="footer53.xml"/><Relationship Id="rId137" Type="http://schemas.openxmlformats.org/officeDocument/2006/relationships/image" Target="media/image84.png"/><Relationship Id="rId136" Type="http://schemas.openxmlformats.org/officeDocument/2006/relationships/image" Target="media/image83.jpeg"/><Relationship Id="rId135" Type="http://schemas.openxmlformats.org/officeDocument/2006/relationships/image" Target="media/image82.png"/><Relationship Id="rId134" Type="http://schemas.openxmlformats.org/officeDocument/2006/relationships/image" Target="media/image81.jpeg"/><Relationship Id="rId133" Type="http://schemas.openxmlformats.org/officeDocument/2006/relationships/image" Target="media/image80.jpeg"/><Relationship Id="rId132" Type="http://schemas.openxmlformats.org/officeDocument/2006/relationships/footer" Target="footer52.xml"/><Relationship Id="rId131" Type="http://schemas.openxmlformats.org/officeDocument/2006/relationships/image" Target="media/image79.jpeg"/><Relationship Id="rId130" Type="http://schemas.openxmlformats.org/officeDocument/2006/relationships/footer" Target="footer51.xml"/><Relationship Id="rId13" Type="http://schemas.openxmlformats.org/officeDocument/2006/relationships/image" Target="media/image12.jpeg"/><Relationship Id="rId129" Type="http://schemas.openxmlformats.org/officeDocument/2006/relationships/footer" Target="footer50.xml"/><Relationship Id="rId128" Type="http://schemas.openxmlformats.org/officeDocument/2006/relationships/image" Target="media/image78.jpeg"/><Relationship Id="rId127" Type="http://schemas.openxmlformats.org/officeDocument/2006/relationships/footer" Target="footer49.xml"/><Relationship Id="rId126" Type="http://schemas.openxmlformats.org/officeDocument/2006/relationships/footer" Target="footer48.xml"/><Relationship Id="rId125" Type="http://schemas.openxmlformats.org/officeDocument/2006/relationships/image" Target="media/image77.jpeg"/><Relationship Id="rId124" Type="http://schemas.openxmlformats.org/officeDocument/2006/relationships/footer" Target="footer47.xml"/><Relationship Id="rId123" Type="http://schemas.openxmlformats.org/officeDocument/2006/relationships/image" Target="media/image76.png"/><Relationship Id="rId122" Type="http://schemas.openxmlformats.org/officeDocument/2006/relationships/image" Target="media/image75.jpeg"/><Relationship Id="rId121" Type="http://schemas.openxmlformats.org/officeDocument/2006/relationships/footer" Target="footer46.xml"/><Relationship Id="rId120" Type="http://schemas.openxmlformats.org/officeDocument/2006/relationships/image" Target="media/image74.png"/><Relationship Id="rId12" Type="http://schemas.openxmlformats.org/officeDocument/2006/relationships/image" Target="media/image11.jpeg"/><Relationship Id="rId119" Type="http://schemas.openxmlformats.org/officeDocument/2006/relationships/footer" Target="footer45.xml"/><Relationship Id="rId118" Type="http://schemas.openxmlformats.org/officeDocument/2006/relationships/image" Target="media/image73.jpeg"/><Relationship Id="rId117" Type="http://schemas.openxmlformats.org/officeDocument/2006/relationships/footer" Target="footer44.xml"/><Relationship Id="rId116" Type="http://schemas.openxmlformats.org/officeDocument/2006/relationships/image" Target="media/image72.jpeg"/><Relationship Id="rId115" Type="http://schemas.openxmlformats.org/officeDocument/2006/relationships/footer" Target="footer43.xml"/><Relationship Id="rId114" Type="http://schemas.openxmlformats.org/officeDocument/2006/relationships/footer" Target="footer42.xml"/><Relationship Id="rId113" Type="http://schemas.openxmlformats.org/officeDocument/2006/relationships/footer" Target="footer41.xml"/><Relationship Id="rId112" Type="http://schemas.openxmlformats.org/officeDocument/2006/relationships/footer" Target="footer40.xml"/><Relationship Id="rId111" Type="http://schemas.openxmlformats.org/officeDocument/2006/relationships/image" Target="media/image71.png"/><Relationship Id="rId110" Type="http://schemas.openxmlformats.org/officeDocument/2006/relationships/footer" Target="footer39.xml"/><Relationship Id="rId11" Type="http://schemas.openxmlformats.org/officeDocument/2006/relationships/image" Target="media/image10.png"/><Relationship Id="rId109" Type="http://schemas.openxmlformats.org/officeDocument/2006/relationships/image" Target="media/image70.jpeg"/><Relationship Id="rId108" Type="http://schemas.openxmlformats.org/officeDocument/2006/relationships/footer" Target="footer38.xml"/><Relationship Id="rId107" Type="http://schemas.openxmlformats.org/officeDocument/2006/relationships/image" Target="media/image69.jpeg"/><Relationship Id="rId106" Type="http://schemas.openxmlformats.org/officeDocument/2006/relationships/footer" Target="footer37.xml"/><Relationship Id="rId105" Type="http://schemas.openxmlformats.org/officeDocument/2006/relationships/image" Target="media/image68.jpeg"/><Relationship Id="rId104" Type="http://schemas.openxmlformats.org/officeDocument/2006/relationships/image" Target="media/image67.jpeg"/><Relationship Id="rId103" Type="http://schemas.openxmlformats.org/officeDocument/2006/relationships/footer" Target="footer36.xml"/><Relationship Id="rId102" Type="http://schemas.openxmlformats.org/officeDocument/2006/relationships/footer" Target="footer35.xml"/><Relationship Id="rId101" Type="http://schemas.openxmlformats.org/officeDocument/2006/relationships/image" Target="media/image66.jpeg"/><Relationship Id="rId100" Type="http://schemas.openxmlformats.org/officeDocument/2006/relationships/footer" Target="footer34.xml"/><Relationship Id="rId10" Type="http://schemas.openxmlformats.org/officeDocument/2006/relationships/image" Target="media/image9.jpeg"/><Relationship Id="rId1" Type="http://schemas.openxmlformats.org/officeDocument/2006/relationships/header" Target="header1.xml"/></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2023-11-14T16:54:43Z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2023-11-14T16:55:08</vt:filetime>
  </property>
  <property fmtid="{D5CDD505-2E9C-101B-9397-08002B2CF9AE}" pid="4" name="UsrData">
    <vt:lpwstr>655335ab7672e8001f723e8bwl</vt:lpwstr>
  </property>
</Properties>
</file>